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25" w:rsidRPr="00C31025" w:rsidRDefault="00C31025" w:rsidP="00C3102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НОВОШАХТИНСКАЯ ГОРОДСКАЯ ДУМА</w:t>
      </w:r>
    </w:p>
    <w:p w:rsidR="00C31025" w:rsidRPr="00C31025" w:rsidRDefault="00C31025" w:rsidP="00C310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РЕШЕНИЕ</w:t>
      </w:r>
    </w:p>
    <w:p w:rsidR="00C31025" w:rsidRPr="00C31025" w:rsidRDefault="00C31025" w:rsidP="00C310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от 4 октября 2010 г. N 202</w:t>
      </w:r>
    </w:p>
    <w:p w:rsidR="00C31025" w:rsidRPr="00C31025" w:rsidRDefault="00C31025" w:rsidP="00C310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C31025" w:rsidRPr="00C31025" w:rsidRDefault="00C31025" w:rsidP="00C310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"О КОМИТЕТЕ ПО УПРАВЛЕНИЮ ИМУЩЕСТВОМ</w:t>
      </w:r>
    </w:p>
    <w:p w:rsidR="00C31025" w:rsidRDefault="00C31025" w:rsidP="00C310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АДМИНИСТРАЦИИ ГОРОДА НОВОШАХТИНСКА"</w:t>
      </w:r>
    </w:p>
    <w:p w:rsidR="002131CB" w:rsidRPr="002131CB" w:rsidRDefault="002131CB" w:rsidP="002131CB">
      <w:pPr>
        <w:pStyle w:val="ConsPlusNormal"/>
        <w:jc w:val="center"/>
        <w:rPr>
          <w:rFonts w:ascii="Times New Roman" w:hAnsi="Times New Roman" w:cs="Times New Roman"/>
          <w:color w:val="392C69"/>
          <w:sz w:val="24"/>
          <w:szCs w:val="24"/>
        </w:rPr>
      </w:pPr>
      <w:r w:rsidRPr="00C31025">
        <w:rPr>
          <w:rFonts w:ascii="Times New Roman" w:hAnsi="Times New Roman" w:cs="Times New Roman"/>
          <w:color w:val="392C69"/>
          <w:sz w:val="24"/>
          <w:szCs w:val="24"/>
        </w:rPr>
        <w:t>в ред. решений Новошахтинской городской Думы</w:t>
      </w:r>
    </w:p>
    <w:p w:rsidR="002131CB" w:rsidRPr="002131CB" w:rsidRDefault="002131CB" w:rsidP="002131CB">
      <w:pPr>
        <w:pStyle w:val="ConsPlusNormal"/>
        <w:jc w:val="center"/>
        <w:rPr>
          <w:rFonts w:ascii="Times New Roman" w:hAnsi="Times New Roman" w:cs="Times New Roman"/>
          <w:color w:val="392C69"/>
          <w:sz w:val="24"/>
          <w:szCs w:val="24"/>
        </w:rPr>
      </w:pPr>
      <w:r w:rsidRPr="00C31025">
        <w:rPr>
          <w:rFonts w:ascii="Times New Roman" w:hAnsi="Times New Roman" w:cs="Times New Roman"/>
          <w:color w:val="392C69"/>
          <w:sz w:val="24"/>
          <w:szCs w:val="24"/>
        </w:rPr>
        <w:t xml:space="preserve">от 29.12.2012 </w:t>
      </w:r>
      <w:hyperlink r:id="rId4" w:history="1">
        <w:r w:rsidRPr="002131CB">
          <w:rPr>
            <w:rFonts w:ascii="Times New Roman" w:hAnsi="Times New Roman" w:cs="Times New Roman"/>
            <w:color w:val="392C69"/>
            <w:sz w:val="24"/>
            <w:szCs w:val="24"/>
          </w:rPr>
          <w:t>N 396</w:t>
        </w:r>
      </w:hyperlink>
      <w:r w:rsidRPr="00C31025">
        <w:rPr>
          <w:rFonts w:ascii="Times New Roman" w:hAnsi="Times New Roman" w:cs="Times New Roman"/>
          <w:color w:val="392C69"/>
          <w:sz w:val="24"/>
          <w:szCs w:val="24"/>
        </w:rPr>
        <w:t xml:space="preserve">, от 05.03.2014 </w:t>
      </w:r>
      <w:hyperlink r:id="rId5" w:history="1">
        <w:r w:rsidRPr="002131CB">
          <w:rPr>
            <w:rFonts w:ascii="Times New Roman" w:hAnsi="Times New Roman" w:cs="Times New Roman"/>
            <w:color w:val="392C69"/>
            <w:sz w:val="24"/>
            <w:szCs w:val="24"/>
          </w:rPr>
          <w:t>N 58</w:t>
        </w:r>
      </w:hyperlink>
      <w:r w:rsidRPr="00C31025">
        <w:rPr>
          <w:rFonts w:ascii="Times New Roman" w:hAnsi="Times New Roman" w:cs="Times New Roman"/>
          <w:color w:val="392C69"/>
          <w:sz w:val="24"/>
          <w:szCs w:val="24"/>
        </w:rPr>
        <w:t xml:space="preserve">, от 04.08.2014 </w:t>
      </w:r>
      <w:hyperlink r:id="rId6" w:history="1">
        <w:r w:rsidRPr="002131CB">
          <w:rPr>
            <w:rFonts w:ascii="Times New Roman" w:hAnsi="Times New Roman" w:cs="Times New Roman"/>
            <w:color w:val="392C69"/>
            <w:sz w:val="24"/>
            <w:szCs w:val="24"/>
          </w:rPr>
          <w:t>N 92</w:t>
        </w:r>
      </w:hyperlink>
      <w:r w:rsidRPr="00C31025">
        <w:rPr>
          <w:rFonts w:ascii="Times New Roman" w:hAnsi="Times New Roman" w:cs="Times New Roman"/>
          <w:color w:val="392C69"/>
          <w:sz w:val="24"/>
          <w:szCs w:val="24"/>
        </w:rPr>
        <w:t>,</w:t>
      </w:r>
    </w:p>
    <w:p w:rsidR="002131CB" w:rsidRPr="002131CB" w:rsidRDefault="002131CB" w:rsidP="002131CB">
      <w:pPr>
        <w:pStyle w:val="ConsPlusNormal"/>
        <w:jc w:val="center"/>
        <w:rPr>
          <w:rFonts w:ascii="Times New Roman" w:hAnsi="Times New Roman" w:cs="Times New Roman"/>
          <w:color w:val="392C69"/>
          <w:sz w:val="24"/>
          <w:szCs w:val="24"/>
        </w:rPr>
      </w:pPr>
      <w:r w:rsidRPr="00C31025">
        <w:rPr>
          <w:rFonts w:ascii="Times New Roman" w:hAnsi="Times New Roman" w:cs="Times New Roman"/>
          <w:color w:val="392C69"/>
          <w:sz w:val="24"/>
          <w:szCs w:val="24"/>
        </w:rPr>
        <w:t xml:space="preserve">от 06.04.2015 </w:t>
      </w:r>
      <w:hyperlink r:id="rId7" w:history="1">
        <w:r w:rsidRPr="002131CB">
          <w:rPr>
            <w:rFonts w:ascii="Times New Roman" w:hAnsi="Times New Roman" w:cs="Times New Roman"/>
            <w:color w:val="392C69"/>
            <w:sz w:val="24"/>
            <w:szCs w:val="24"/>
          </w:rPr>
          <w:t>N 144</w:t>
        </w:r>
      </w:hyperlink>
      <w:r w:rsidRPr="00C31025">
        <w:rPr>
          <w:rFonts w:ascii="Times New Roman" w:hAnsi="Times New Roman" w:cs="Times New Roman"/>
          <w:color w:val="392C69"/>
          <w:sz w:val="24"/>
          <w:szCs w:val="24"/>
        </w:rPr>
        <w:t xml:space="preserve">, от 03.11.2015 </w:t>
      </w:r>
      <w:hyperlink r:id="rId8" w:history="1">
        <w:r w:rsidRPr="002131CB">
          <w:rPr>
            <w:rFonts w:ascii="Times New Roman" w:hAnsi="Times New Roman" w:cs="Times New Roman"/>
            <w:color w:val="392C69"/>
            <w:sz w:val="24"/>
            <w:szCs w:val="24"/>
          </w:rPr>
          <w:t>N 195</w:t>
        </w:r>
      </w:hyperlink>
      <w:r w:rsidRPr="00C31025">
        <w:rPr>
          <w:rFonts w:ascii="Times New Roman" w:hAnsi="Times New Roman" w:cs="Times New Roman"/>
          <w:color w:val="392C69"/>
          <w:sz w:val="24"/>
          <w:szCs w:val="24"/>
        </w:rPr>
        <w:t xml:space="preserve">, от 05.05.2016 </w:t>
      </w:r>
      <w:hyperlink r:id="rId9" w:history="1">
        <w:r w:rsidRPr="002131CB">
          <w:rPr>
            <w:rFonts w:ascii="Times New Roman" w:hAnsi="Times New Roman" w:cs="Times New Roman"/>
            <w:color w:val="392C69"/>
            <w:sz w:val="24"/>
            <w:szCs w:val="24"/>
          </w:rPr>
          <w:t>N 240</w:t>
        </w:r>
      </w:hyperlink>
      <w:r w:rsidRPr="00C31025">
        <w:rPr>
          <w:rFonts w:ascii="Times New Roman" w:hAnsi="Times New Roman" w:cs="Times New Roman"/>
          <w:color w:val="392C69"/>
          <w:sz w:val="24"/>
          <w:szCs w:val="24"/>
        </w:rPr>
        <w:t>,</w:t>
      </w:r>
    </w:p>
    <w:p w:rsidR="002131CB" w:rsidRPr="002131CB" w:rsidRDefault="002131CB" w:rsidP="002131CB">
      <w:pPr>
        <w:pStyle w:val="ConsPlusTitle"/>
        <w:jc w:val="center"/>
        <w:rPr>
          <w:rFonts w:ascii="Times New Roman" w:hAnsi="Times New Roman" w:cs="Times New Roman"/>
          <w:b w:val="0"/>
          <w:color w:val="392C69"/>
          <w:sz w:val="24"/>
          <w:szCs w:val="24"/>
        </w:rPr>
      </w:pPr>
      <w:r w:rsidRPr="002131CB"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от 03.10.2016 </w:t>
      </w:r>
      <w:hyperlink r:id="rId10" w:history="1">
        <w:r w:rsidRPr="002131CB">
          <w:rPr>
            <w:rFonts w:ascii="Times New Roman" w:hAnsi="Times New Roman" w:cs="Times New Roman"/>
            <w:b w:val="0"/>
            <w:color w:val="392C69"/>
            <w:sz w:val="24"/>
            <w:szCs w:val="24"/>
          </w:rPr>
          <w:t>N 270</w:t>
        </w:r>
      </w:hyperlink>
      <w:r w:rsidRPr="002131CB"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, от 30.01.2017 </w:t>
      </w:r>
      <w:hyperlink r:id="rId11" w:history="1">
        <w:r w:rsidRPr="002131CB">
          <w:rPr>
            <w:rFonts w:ascii="Times New Roman" w:hAnsi="Times New Roman" w:cs="Times New Roman"/>
            <w:b w:val="0"/>
            <w:color w:val="392C69"/>
            <w:sz w:val="24"/>
            <w:szCs w:val="24"/>
          </w:rPr>
          <w:t>N 312</w:t>
        </w:r>
      </w:hyperlink>
      <w:r w:rsidRPr="002131CB"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, от 25.07.2019 </w:t>
      </w:r>
      <w:hyperlink r:id="rId12" w:history="1">
        <w:r w:rsidRPr="002131CB">
          <w:rPr>
            <w:rFonts w:ascii="Times New Roman" w:hAnsi="Times New Roman" w:cs="Times New Roman"/>
            <w:b w:val="0"/>
            <w:color w:val="392C69"/>
            <w:sz w:val="24"/>
            <w:szCs w:val="24"/>
          </w:rPr>
          <w:t>N 72</w:t>
        </w:r>
      </w:hyperlink>
      <w:r w:rsidRPr="002131CB">
        <w:rPr>
          <w:rFonts w:ascii="Times New Roman" w:hAnsi="Times New Roman" w:cs="Times New Roman"/>
          <w:b w:val="0"/>
          <w:color w:val="392C69"/>
          <w:sz w:val="24"/>
          <w:szCs w:val="24"/>
        </w:rPr>
        <w:t>)</w:t>
      </w:r>
    </w:p>
    <w:p w:rsidR="002131CB" w:rsidRPr="00C31025" w:rsidRDefault="002131CB" w:rsidP="0021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1CB" w:rsidRPr="00C31025" w:rsidRDefault="002131CB" w:rsidP="00213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C3102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Новошахтинск" Новошахтинская городская Дума решила: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C3102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"О Комитете по управлению имуществом Администрации города Новошахтинска" согласно приложению.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2. Считать утратившим силу пункт 3 решения Новошахтинской городской Думы от 16.04.2007 N 190 "Об утверждении положений об отраслевых (функциональных) органах Администрации города Новошахтинска".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депутатскую комиссию Новошахтинской городской Думы по строительству, муниципальной собственности и земельной реформе.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Мэр города Новошахтинска</w:t>
      </w:r>
    </w:p>
    <w:p w:rsidR="00C31025" w:rsidRPr="00C31025" w:rsidRDefault="00C31025" w:rsidP="00C310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И.Н.СОРОКИН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Приложение</w:t>
      </w:r>
    </w:p>
    <w:p w:rsidR="00C31025" w:rsidRPr="00C31025" w:rsidRDefault="00C31025" w:rsidP="00C310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к решению</w:t>
      </w:r>
    </w:p>
    <w:p w:rsidR="00C31025" w:rsidRPr="00C31025" w:rsidRDefault="00C31025" w:rsidP="00C310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lastRenderedPageBreak/>
        <w:t>Новошахтинской</w:t>
      </w:r>
    </w:p>
    <w:p w:rsidR="00C31025" w:rsidRPr="00C31025" w:rsidRDefault="00C31025" w:rsidP="00C310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C31025" w:rsidRPr="00C31025" w:rsidRDefault="00C31025" w:rsidP="00C310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от 04.10.2010 N 202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C31025">
        <w:rPr>
          <w:rFonts w:ascii="Times New Roman" w:hAnsi="Times New Roman" w:cs="Times New Roman"/>
          <w:sz w:val="24"/>
          <w:szCs w:val="24"/>
        </w:rPr>
        <w:t>ПОЛОЖЕНИЕ</w:t>
      </w:r>
    </w:p>
    <w:p w:rsidR="00C31025" w:rsidRPr="00C31025" w:rsidRDefault="00C31025" w:rsidP="00C310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О КОМИТЕТЕ ПО УПРАВЛЕНИЮ ИМУЩЕСТВОМ</w:t>
      </w:r>
    </w:p>
    <w:p w:rsidR="00C31025" w:rsidRDefault="00C31025" w:rsidP="00C310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АДМИНИСТРАЦИИ ГОРОДА НОВОШАХТИНСКА</w:t>
      </w:r>
    </w:p>
    <w:p w:rsidR="002131CB" w:rsidRDefault="002131CB" w:rsidP="002131CB">
      <w:pPr>
        <w:pStyle w:val="ConsPlusNormal"/>
        <w:jc w:val="center"/>
        <w:rPr>
          <w:rFonts w:ascii="Times New Roman" w:hAnsi="Times New Roman" w:cs="Times New Roman"/>
          <w:color w:val="392C69"/>
          <w:sz w:val="24"/>
          <w:szCs w:val="24"/>
        </w:rPr>
      </w:pPr>
    </w:p>
    <w:p w:rsidR="002131CB" w:rsidRPr="002131CB" w:rsidRDefault="002131CB" w:rsidP="002131CB">
      <w:pPr>
        <w:pStyle w:val="ConsPlusNormal"/>
        <w:jc w:val="center"/>
        <w:rPr>
          <w:rFonts w:ascii="Times New Roman" w:hAnsi="Times New Roman" w:cs="Times New Roman"/>
          <w:color w:val="392C69"/>
          <w:sz w:val="24"/>
          <w:szCs w:val="24"/>
        </w:rPr>
      </w:pPr>
      <w:proofErr w:type="gramStart"/>
      <w:r w:rsidRPr="00C31025">
        <w:rPr>
          <w:rFonts w:ascii="Times New Roman" w:hAnsi="Times New Roman" w:cs="Times New Roman"/>
          <w:color w:val="392C69"/>
          <w:sz w:val="24"/>
          <w:szCs w:val="24"/>
        </w:rPr>
        <w:t>(в ред. решений Новошахтинской городской Думы</w:t>
      </w:r>
      <w:proofErr w:type="gramEnd"/>
    </w:p>
    <w:p w:rsidR="002131CB" w:rsidRPr="002131CB" w:rsidRDefault="002131CB" w:rsidP="002131CB">
      <w:pPr>
        <w:pStyle w:val="ConsPlusNormal"/>
        <w:jc w:val="center"/>
        <w:rPr>
          <w:rFonts w:ascii="Times New Roman" w:hAnsi="Times New Roman" w:cs="Times New Roman"/>
          <w:color w:val="392C69"/>
          <w:sz w:val="24"/>
          <w:szCs w:val="24"/>
        </w:rPr>
      </w:pPr>
      <w:r w:rsidRPr="00C31025">
        <w:rPr>
          <w:rFonts w:ascii="Times New Roman" w:hAnsi="Times New Roman" w:cs="Times New Roman"/>
          <w:color w:val="392C69"/>
          <w:sz w:val="24"/>
          <w:szCs w:val="24"/>
        </w:rPr>
        <w:t xml:space="preserve">от 29.12.2012 </w:t>
      </w:r>
      <w:hyperlink r:id="rId14" w:history="1">
        <w:r w:rsidRPr="002131CB">
          <w:rPr>
            <w:rFonts w:ascii="Times New Roman" w:hAnsi="Times New Roman" w:cs="Times New Roman"/>
            <w:color w:val="392C69"/>
            <w:sz w:val="24"/>
            <w:szCs w:val="24"/>
          </w:rPr>
          <w:t>N 396</w:t>
        </w:r>
      </w:hyperlink>
      <w:r w:rsidRPr="00C31025">
        <w:rPr>
          <w:rFonts w:ascii="Times New Roman" w:hAnsi="Times New Roman" w:cs="Times New Roman"/>
          <w:color w:val="392C69"/>
          <w:sz w:val="24"/>
          <w:szCs w:val="24"/>
        </w:rPr>
        <w:t xml:space="preserve">, от 05.03.2014 </w:t>
      </w:r>
      <w:hyperlink r:id="rId15" w:history="1">
        <w:r w:rsidRPr="002131CB">
          <w:rPr>
            <w:rFonts w:ascii="Times New Roman" w:hAnsi="Times New Roman" w:cs="Times New Roman"/>
            <w:color w:val="392C69"/>
            <w:sz w:val="24"/>
            <w:szCs w:val="24"/>
          </w:rPr>
          <w:t>N 58</w:t>
        </w:r>
      </w:hyperlink>
      <w:r w:rsidRPr="00C31025">
        <w:rPr>
          <w:rFonts w:ascii="Times New Roman" w:hAnsi="Times New Roman" w:cs="Times New Roman"/>
          <w:color w:val="392C69"/>
          <w:sz w:val="24"/>
          <w:szCs w:val="24"/>
        </w:rPr>
        <w:t xml:space="preserve">, от 04.08.2014 </w:t>
      </w:r>
      <w:hyperlink r:id="rId16" w:history="1">
        <w:r w:rsidRPr="002131CB">
          <w:rPr>
            <w:rFonts w:ascii="Times New Roman" w:hAnsi="Times New Roman" w:cs="Times New Roman"/>
            <w:color w:val="392C69"/>
            <w:sz w:val="24"/>
            <w:szCs w:val="24"/>
          </w:rPr>
          <w:t>N 92</w:t>
        </w:r>
      </w:hyperlink>
      <w:r w:rsidRPr="00C31025">
        <w:rPr>
          <w:rFonts w:ascii="Times New Roman" w:hAnsi="Times New Roman" w:cs="Times New Roman"/>
          <w:color w:val="392C69"/>
          <w:sz w:val="24"/>
          <w:szCs w:val="24"/>
        </w:rPr>
        <w:t>,</w:t>
      </w:r>
    </w:p>
    <w:p w:rsidR="002131CB" w:rsidRPr="002131CB" w:rsidRDefault="002131CB" w:rsidP="002131CB">
      <w:pPr>
        <w:pStyle w:val="ConsPlusNormal"/>
        <w:jc w:val="center"/>
        <w:rPr>
          <w:rFonts w:ascii="Times New Roman" w:hAnsi="Times New Roman" w:cs="Times New Roman"/>
          <w:color w:val="392C69"/>
          <w:sz w:val="24"/>
          <w:szCs w:val="24"/>
        </w:rPr>
      </w:pPr>
      <w:r w:rsidRPr="00C31025">
        <w:rPr>
          <w:rFonts w:ascii="Times New Roman" w:hAnsi="Times New Roman" w:cs="Times New Roman"/>
          <w:color w:val="392C69"/>
          <w:sz w:val="24"/>
          <w:szCs w:val="24"/>
        </w:rPr>
        <w:t xml:space="preserve">от 06.04.2015 </w:t>
      </w:r>
      <w:hyperlink r:id="rId17" w:history="1">
        <w:r w:rsidRPr="002131CB">
          <w:rPr>
            <w:rFonts w:ascii="Times New Roman" w:hAnsi="Times New Roman" w:cs="Times New Roman"/>
            <w:color w:val="392C69"/>
            <w:sz w:val="24"/>
            <w:szCs w:val="24"/>
          </w:rPr>
          <w:t>N 144</w:t>
        </w:r>
      </w:hyperlink>
      <w:r w:rsidRPr="00C31025">
        <w:rPr>
          <w:rFonts w:ascii="Times New Roman" w:hAnsi="Times New Roman" w:cs="Times New Roman"/>
          <w:color w:val="392C69"/>
          <w:sz w:val="24"/>
          <w:szCs w:val="24"/>
        </w:rPr>
        <w:t xml:space="preserve">, от 03.11.2015 </w:t>
      </w:r>
      <w:hyperlink r:id="rId18" w:history="1">
        <w:r w:rsidRPr="002131CB">
          <w:rPr>
            <w:rFonts w:ascii="Times New Roman" w:hAnsi="Times New Roman" w:cs="Times New Roman"/>
            <w:color w:val="392C69"/>
            <w:sz w:val="24"/>
            <w:szCs w:val="24"/>
          </w:rPr>
          <w:t>N 195</w:t>
        </w:r>
      </w:hyperlink>
      <w:r w:rsidRPr="00C31025">
        <w:rPr>
          <w:rFonts w:ascii="Times New Roman" w:hAnsi="Times New Roman" w:cs="Times New Roman"/>
          <w:color w:val="392C69"/>
          <w:sz w:val="24"/>
          <w:szCs w:val="24"/>
        </w:rPr>
        <w:t xml:space="preserve">, от 05.05.2016 </w:t>
      </w:r>
      <w:hyperlink r:id="rId19" w:history="1">
        <w:r w:rsidRPr="002131CB">
          <w:rPr>
            <w:rFonts w:ascii="Times New Roman" w:hAnsi="Times New Roman" w:cs="Times New Roman"/>
            <w:color w:val="392C69"/>
            <w:sz w:val="24"/>
            <w:szCs w:val="24"/>
          </w:rPr>
          <w:t>N 240</w:t>
        </w:r>
      </w:hyperlink>
      <w:r w:rsidRPr="00C31025">
        <w:rPr>
          <w:rFonts w:ascii="Times New Roman" w:hAnsi="Times New Roman" w:cs="Times New Roman"/>
          <w:color w:val="392C69"/>
          <w:sz w:val="24"/>
          <w:szCs w:val="24"/>
        </w:rPr>
        <w:t>,</w:t>
      </w:r>
    </w:p>
    <w:p w:rsidR="002131CB" w:rsidRPr="002131CB" w:rsidRDefault="002131CB" w:rsidP="002131CB">
      <w:pPr>
        <w:pStyle w:val="ConsPlusTitle"/>
        <w:jc w:val="center"/>
        <w:rPr>
          <w:rFonts w:ascii="Times New Roman" w:hAnsi="Times New Roman" w:cs="Times New Roman"/>
          <w:b w:val="0"/>
          <w:color w:val="392C69"/>
          <w:sz w:val="24"/>
          <w:szCs w:val="24"/>
        </w:rPr>
      </w:pPr>
      <w:r w:rsidRPr="002131CB"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от 03.10.2016 </w:t>
      </w:r>
      <w:hyperlink r:id="rId20" w:history="1">
        <w:r w:rsidRPr="002131CB">
          <w:rPr>
            <w:rFonts w:ascii="Times New Roman" w:hAnsi="Times New Roman" w:cs="Times New Roman"/>
            <w:b w:val="0"/>
            <w:color w:val="392C69"/>
            <w:sz w:val="24"/>
            <w:szCs w:val="24"/>
          </w:rPr>
          <w:t>N 270</w:t>
        </w:r>
      </w:hyperlink>
      <w:r w:rsidRPr="002131CB"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, от 30.01.2017 </w:t>
      </w:r>
      <w:hyperlink r:id="rId21" w:history="1">
        <w:r w:rsidRPr="002131CB">
          <w:rPr>
            <w:rFonts w:ascii="Times New Roman" w:hAnsi="Times New Roman" w:cs="Times New Roman"/>
            <w:b w:val="0"/>
            <w:color w:val="392C69"/>
            <w:sz w:val="24"/>
            <w:szCs w:val="24"/>
          </w:rPr>
          <w:t>N 312</w:t>
        </w:r>
      </w:hyperlink>
      <w:r w:rsidRPr="002131CB"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, от 25.07.2019 </w:t>
      </w:r>
      <w:hyperlink r:id="rId22" w:history="1">
        <w:r w:rsidRPr="002131CB">
          <w:rPr>
            <w:rFonts w:ascii="Times New Roman" w:hAnsi="Times New Roman" w:cs="Times New Roman"/>
            <w:b w:val="0"/>
            <w:color w:val="392C69"/>
            <w:sz w:val="24"/>
            <w:szCs w:val="24"/>
          </w:rPr>
          <w:t>N 72</w:t>
        </w:r>
      </w:hyperlink>
      <w:r w:rsidRPr="002131CB">
        <w:rPr>
          <w:rFonts w:ascii="Times New Roman" w:hAnsi="Times New Roman" w:cs="Times New Roman"/>
          <w:b w:val="0"/>
          <w:color w:val="392C69"/>
          <w:sz w:val="24"/>
          <w:szCs w:val="24"/>
        </w:rPr>
        <w:t>)</w:t>
      </w:r>
    </w:p>
    <w:p w:rsidR="00C31025" w:rsidRPr="00C31025" w:rsidRDefault="00C31025" w:rsidP="00C3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1.1. Комитет по управлению имуществом Администрации города Новошахтинска (далее по тексту - Комитет) является отраслевым (функциональным) органом Администрации города Новошахтинска, обеспечивающим осуществление полномочий по решению вопросов местного значения в сфере имущественных и земельных отношений.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1.2. В своей деятельности Комитет руководствуется </w:t>
      </w:r>
      <w:hyperlink r:id="rId23" w:history="1">
        <w:r w:rsidRPr="002131C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законами и иными правовыми актами Ростовской области, муниципальными правовыми актами, а также настоящим Положением.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1.3. Комитет обеспечивает интересы муниципального образования "Город Новошахтинск" в отношениях с органами государственной власти Российской Федерации и субъектов Российской Федерации, муниципальными образованиями, юридическими и физическими лицами при осуществлении полномочий в области имущественных отношений.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1.4. Комитет не вправе делегировать или передавать в любой иной форме свои полномочия иным лицам, за исключением случаев, прямо установленных решениями Новошахтинской городской Думы и настоящим Положением.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C31025">
        <w:rPr>
          <w:rFonts w:ascii="Times New Roman" w:hAnsi="Times New Roman" w:cs="Times New Roman"/>
          <w:sz w:val="24"/>
          <w:szCs w:val="24"/>
        </w:rPr>
        <w:t>2. Основные задачи Комитета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Основными задачами Комитета, связанными с решением вопросов местного значения в сфере владения, пользования и распоряжения муниципальным имуществом, являются: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2.1. Обеспечение эффективного управления, распоряжения, а также рационального использования муниципального имущества в соответствии с законодательством, решениями Новошахтинской городской Думы и принятыми в соответствии с ними муниципальными правовыми актами.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2.2. Осуществление приватизации муниципального имущества и обеспечение системного и планового подхода к приватизационному процессу.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2.3. Осуществление организационных мероприятий при создании, реорганизации и ликвидации муниципальных предприятий и учреждений, а также некоммерческих организаций любых форм, в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управления которых состоит Комитет.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30.01.2017 N 312)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2.4. Совершенствование методов управления муниципальной собственностью.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2.5. Управление и распоряжение земельными участками, находящимися в собственности муниципального образования "Город Новошахтинск".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lastRenderedPageBreak/>
        <w:t>2.6. Распоряжение от лица органов местного самоуправления муниципального образования "Город Новошахтинск" земельными участками, государственная собственность на которые не разграничена, в порядке и пределах, предусмотренных действующим законодательством.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2.7. Резервирование земель и изъятие, в том числе путем выкупа, земельных участков в границах города для муниципальных нужд.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2.8. Исключен. - </w:t>
      </w:r>
      <w:hyperlink r:id="rId25" w:history="1">
        <w:r w:rsidRPr="002131C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05.03.2014 N 58.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2.9. Учет муниципального имущества города Новошахтинска.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2.10. Осуществление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фактическим наличием, состоянием, использованием по назначению и сохранностью муниципального имущества, закрепленного на праве хозяйственного ведения за муниципальными унитарными предприятиями и оперативного управления за муниципальными учреждениями и органами местного самоуправления, а также за юридическими и физическими лицами, использующими муниципальное имущество на праве аренды, пользования, доверительного управления, хранения.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Участие в решении вопросов передачи в установленном порядке объектов из федеральной, областной и частной собственности в муниципальную и из муниципальной в федеральную, областную и частную собственность.</w:t>
      </w:r>
      <w:proofErr w:type="gramEnd"/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2.12. Обеспечение представления интересов муниципального образования "Город Новошахтинск" в хозяйственных обществах, имеющих закрепленный в муниципальной собственности пакет акций, долю муниципальной собственности в уставном капитале.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2.13. Обеспечение государственной регистрации в установленном порядке прав собственности муниципального образования "Город Новошахтинск" на земельные участки и недвижимое имущество, находящиеся в муниципальной собственности, безвозмездно полученные в процессе разграничения собственности, подлежащие продаже или обремененные правом аренды, приобретенные по договорам купли-продажи, мены, дарения.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2.14. Участие в формировании, исполнении бюджета города и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исполнением бюджета города.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 Полномочия Комитета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Для выполнения задач, предусмотренных </w:t>
      </w:r>
      <w:hyperlink w:anchor="P50" w:history="1">
        <w:r w:rsidRPr="00C31025">
          <w:rPr>
            <w:rFonts w:ascii="Times New Roman" w:hAnsi="Times New Roman" w:cs="Times New Roman"/>
            <w:color w:val="0000FF"/>
            <w:sz w:val="24"/>
            <w:szCs w:val="24"/>
          </w:rPr>
          <w:t>разделом 2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настоящего Положения, Комитет осуществляет следующие полномочия: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3.1. Разрабатывает с учетом требований федерального, областного законодательства проекты муниципальных правовых актов по вопросам распоряжения и управления муниципальным имуществом и земельными участками, находящимися в муниципальной собственности, а также земельными участками, отнесенными действующим законодательством к ведению органов местного самоуправления (далее - земельные участки).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3.2. Проводит инвентаризацию объектов недвижимости, составляющих муниципальную казну.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3.3. Обеспечивает государственный кадастровый учет и (или) государственную регистрацию права муниципальной собственности на объекты недвижимости и сделки с ним в установленном порядке; обращается в суды с целью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признания прав муниципальной собственности города Новошахтинска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на объекты недвижимого имущества.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25.07.2019 N 72)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3.4. Осуществляет учет объектов муниципальной собственности, контролирует учет в муниципальных учреждениях и предприятиях поступлений основных средств, начисления амортизации, перемещения и выбытия основных средств.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3.5. Ведет в установленном порядке Единый реестр муниципальной собственности </w:t>
      </w:r>
      <w:r w:rsidRPr="00C31025">
        <w:rPr>
          <w:rFonts w:ascii="Times New Roman" w:hAnsi="Times New Roman" w:cs="Times New Roman"/>
          <w:sz w:val="24"/>
          <w:szCs w:val="24"/>
        </w:rPr>
        <w:lastRenderedPageBreak/>
        <w:t>города Новошахтинска.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3.6. Организует контрольные проверки использования по назначению муниципального имущества и его сохранности.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3.7. Ежегодно разрабатывает и представляет на утверждение Новошахтинской городской Думы проект прогнозного плана (программы) приватизации объектов муниципальной собственности и отчета об его исполнении.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25.07.2019 N 72)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3.8. Организует работу по выполнению прогнозного плана (программы) приватизации муниципальной собственности.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3.9. Осуществляет в установленном порядке приватизацию муниципальных предприятий в соответствии с прогнозным планом, проводит преобразование их организационно-правовой формы, учреждает открытые акционерные общества в соответствии с действующим законодательством о приватизации.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3.10. Оформляет документы по приватизации и продаже муниципального имущества и земельных участков, заключает договоры купли-продажи, выступая в них продавцом.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3.10.1. Обеспечивает подготовку и утверждает схемы расположения земельных участков, находящихся в государственной или муниципальной собственности, расположенных на территории муниципального образования "Город Новошахтинск".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(п. 3.10.1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2131C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06.04.2015 N 144)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3.10.2.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 xml:space="preserve">Выдает разрешения на использование земельных участков, находящихся в государственной или муниципальной собственности и расположенных на территории муниципального образования "Город Новошахтинск", без предоставления таких земельных участков и установления сервитута в случаях и целях, определенных Земельным </w:t>
      </w:r>
      <w:hyperlink r:id="rId29" w:history="1">
        <w:r w:rsidRPr="002131C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для размещения объектов, виды которых устанавливаются Правительством Российской Федерации, за исключением рекламных конструкций.</w:t>
      </w:r>
      <w:proofErr w:type="gramEnd"/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(п. 3.10.2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2131C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06.04.2015 N 144)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3.11. Является организатором торгов, аукционов и конкурсов по продаже объектов муниципальной собственности, находящихся в муниципальной казне города, и земельных участков, или права их аренды.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(п. 3.11 в ред. </w:t>
      </w:r>
      <w:hyperlink r:id="rId31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29.12.2012 N 396)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3.12. Получает задатки от претендентов, участвующих в аукционе, при продаже муниципального имущества, в том числе при продаже земельных участков в собственность или права их аренды. В соответствии с установленным законодательством порядком перечисляет задатки победителей в аукционе в полном объеме в соответствующие бюджеты, а оставшиеся задатки возвращает участникам аукциона.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3.13. От имени муниципального образования "Город Новошахтинск" в установленном порядке выступает учредителем и вносит вклады в уставный капитал (фонд) предприятий любых форм собственности в соответствии с законодательством Российской Федерации.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3.14. По поручению главы Администрации города Новошахтинска вправе принимать решения о создании, реорганизации, ликвидации муниципальных унитарных предприятий, об участии в создании хозяйственных обществ; утверждать уставы муниципальных унитарных предприятий, назначать на должность и освобождать от должности их руководителей. В случае наличия в уставах муниципальных унитарных предприятий пунктов, влекущих за собой обязательства по выделению бюджетных ассигнований, направляет данные уставы на согласование в Финансовое управление Администрации города Новошахтинска.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25.07.2019 N 72)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По поручению главы Администрации города Новошахтинска утверждает уставы и изменения в них хозяйственных обществ, 100 процентов акций или доли участника которых принадлежат на праве собственности муниципальному образованию "Город </w:t>
      </w:r>
      <w:r w:rsidRPr="00C31025">
        <w:rPr>
          <w:rFonts w:ascii="Times New Roman" w:hAnsi="Times New Roman" w:cs="Times New Roman"/>
          <w:sz w:val="24"/>
          <w:szCs w:val="24"/>
        </w:rPr>
        <w:lastRenderedPageBreak/>
        <w:t>Новошахтинск", назначает на должность и освобождает от должности их руководителей, представителей в иные органы управления и ревизионные комиссии таких обществ.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(абзац второй введен </w:t>
      </w:r>
      <w:hyperlink r:id="rId33" w:history="1">
        <w:r w:rsidRPr="002131C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05.03.2014 N 58; в ред. </w:t>
      </w:r>
      <w:hyperlink r:id="rId34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25.07.2019 N 72)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3.15. Дает согласие на распоряжение муниципальным недвижимым имуществом, находящимся в хозяйственном ведении муниципальных унитарных предприятий.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3.16. Осуществляет проверку перечней объектов, передаваемых из федеральной, областной и частной собственности в муниципальную собственность, и из муниципальной собственности в федеральную, областную и частную собственность.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3.17. Принимает решения о передаче муниципального имущества в хозяйственное ведение муниципальным унитарным предприятиям, в оперативное управление муниципальным учреждениям, структурным подразделениям, органам Администрации города Новошахтинска и органам местного самоуправления, аренду, хранение и доверительное управление юридическим и физическим лицам.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3.17.1. Участвует в договорах государственно-частных и </w:t>
      </w:r>
      <w:proofErr w:type="spellStart"/>
      <w:r w:rsidRPr="00C31025">
        <w:rPr>
          <w:rFonts w:ascii="Times New Roman" w:hAnsi="Times New Roman" w:cs="Times New Roman"/>
          <w:sz w:val="24"/>
          <w:szCs w:val="24"/>
        </w:rPr>
        <w:t>муниципально-частных</w:t>
      </w:r>
      <w:proofErr w:type="spellEnd"/>
      <w:r w:rsidRPr="00C31025">
        <w:rPr>
          <w:rFonts w:ascii="Times New Roman" w:hAnsi="Times New Roman" w:cs="Times New Roman"/>
          <w:sz w:val="24"/>
          <w:szCs w:val="24"/>
        </w:rPr>
        <w:t xml:space="preserve"> партнерств, в том числе концессионных соглашениях, а также иных сделках, вытекающих из способов распоряжения муниципальной собственностью, установленных </w:t>
      </w:r>
      <w:hyperlink r:id="rId35" w:history="1">
        <w:r w:rsidRPr="002131C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"О порядке управления и распоряжения имуществом, находящимся в муниципальной собственности города Новошахтинска", утвержденным решением Новошахтинской городской Думы, и настоящим Положением.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(п. 3.17.1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2131C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05.03.2014 N 58)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3.18. Оформляет и выдает доверенности и письменные директивы для участия в органах управления и ревизионных комиссиях хозяйственных обществ, доли или акции которых находятся в муниципальной собственности, лицам, назначенным представителями муниципального образования "Город Новошахтинск".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(п. 3.18 в ред. </w:t>
      </w:r>
      <w:hyperlink r:id="rId37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05.03.2014 N 58)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3.19. Заключает договоры на представление интересов муниципального образования "Город Новошахтинск" в органах управления и ревизионных комиссиях хозяйственных обществ, доли или акции которых находятся в муниципальной собственности, с лицами, не являющимися муниципальными служащими или не замещающими муниципальные должности, а также координирует их деятельность.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(п. 3.19 в ред. </w:t>
      </w:r>
      <w:hyperlink r:id="rId38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05.03.2014 N 58)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3.20. Принимает решения о согласовании муниципальным унитарным предприятиям совершения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а также заключением договоров простого товарищества.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3.21. Принимает решения о передаче муниципального имущества, находящегося в муниципальной казне города, в аренду, заключает договоры аренды и выступает арендодателем в них, а также дает согласие на сдачу недвижимого имущества в аренду муниципальными унитарными предприятиями и муниципальными учреждениями.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(п. 3.21 в ред. </w:t>
      </w:r>
      <w:hyperlink r:id="rId39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29.12.2012 N 396)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3.22. Согласовывает возможность проведения реконструкции нежилых помещений, находящихся в муниципальной собственности, или строительство пристроек к зданиям, находящимся в муниципальной собственности.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3.23. Участвует в работе по разграничению федеральной, областной и муниципальной собственности на землю.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3.24. Обеспечивает контроль поступления платежей, зачисляемых на счета Отдела N 22 УФК по Ростовской области, от использования муниципального имущества, аренды и продажи имущества и земельных участков; осуществляет администрирование доходов в соответствии с решениями Новошахтинской городской Думы о бюджете города Новошахтинска.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05.03.2014 N 58)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lastRenderedPageBreak/>
        <w:t>3.25. В установленном порядке формирует правоустанавливающие документы на земельные участки, находящиеся в муниципальной собственности и в ведении органов местного самоуправления города Новошахтинска.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3.26. Исключен. - </w:t>
      </w:r>
      <w:hyperlink r:id="rId41" w:history="1">
        <w:r w:rsidRPr="002131C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05.03.2014 N 58.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3.27. Осуществляет подготовку документов и внесение проектов постановлений Администрации города об изъятии, в том числе путем выкупа, земель для нужд муниципального образования "Город Новошахтинск" в установленном законом порядке.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25.07.2019 N 72)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3.28. Разрабатывает предложения по утверждению ставок арендной платы и предоставления льгот за пользование муниципальным имуществом и земельными участками, находящимися в пользовании физических, юридических лиц и организаций.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3.29. Разрабатывает предложения для принятия в установленном порядке решений о переводе земель из одной категории в другую.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3.30.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образующихся в результате деятельности Комитета.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3.31. Выступает арендодателем земельных участков, находящихся в муниципальной собственности и в ведении органов местного самоуправления.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3.32. В установленном порядке производит начисление арендной платы за пользование муниципальным имуществом и земельными участками и осуществляет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поступлением денежных средств на счет Отдела N 22 УФК по Ростовской области.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05.03.2014 N 58)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3.33. Организует и проводит работы по взысканию задолженности по арендной плате за муниципальное имущество и земельным платежам (кроме земельного налога), в том числе через судебные инстанции.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3.34. Осуществляет контроль за поступлением в местный бюджет доходов от использования имущества, находящегося в муниципальной собственности, и земельных участков, находящихся в муниципальной собственности и в ведении органов местного самоуправления города Новошахтинска, в том числе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>: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а) дивидендов по акциям;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б) аренды земельных участков;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в) аренды имущества;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г) перечисления части прибыли муниципальных унитарных предприятий, остающейся в распоряжении предприятий после уплаты налогов и других обязательных платежей;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02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1025">
        <w:rPr>
          <w:rFonts w:ascii="Times New Roman" w:hAnsi="Times New Roman" w:cs="Times New Roman"/>
          <w:sz w:val="24"/>
          <w:szCs w:val="24"/>
        </w:rPr>
        <w:t>) продажи имущества;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е) продажи акций;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ж) продажи земельных участков, в том числе на торгах, а также от продажи права на заключение договоров аренды земельных участков;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02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31025">
        <w:rPr>
          <w:rFonts w:ascii="Times New Roman" w:hAnsi="Times New Roman" w:cs="Times New Roman"/>
          <w:sz w:val="24"/>
          <w:szCs w:val="24"/>
        </w:rPr>
        <w:t>) перечисления части чистой прибыли хозяйственных обществ.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102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1025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C3102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31025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2131C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25.07.2019 N 72)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3.35. Обеспечивает в пределах своей компетенции защиту имущественных и иных интересов муниципального образования "Город Новошахтинск" при ведении дел в суде, арбитражном суде, третейском суде, осуществляя полномочия истца, ответчика либо третьего лица.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3.36. Осуществляет согласование проектов решений Новошахтинской городской Думы, постановлений и распоряжений главы Администрации города Новошахтинска, приказов и распоряжений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заместителей главы Администрации города Новошахтинска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на предмет соответствия их действующему законодательству по вопросам, относящимся к компетенции Комитета.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25.07.2019 N 72)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lastRenderedPageBreak/>
        <w:t>3.37. Осуществляет списание невозможной к взысканию задолженности по арендной плате за пользование нежилыми помещениями и земельными участками в пределах своей компетенции.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3.38. При наличии оснований, устанавливаемых действующим на территории Российской Федерации законодательством, принимает решения о передаче земельных участков в постоянное (бессрочное) пользование или прекращении такого права на землю.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25.07.2019 N 72)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3.39. Проводит в установленном порядке конкурсы и заключает договоры об организации торгов (конкурсов, аукционов), муниципальные контракты на размещение заказов на поставку товаров, выполнение работ и оказание услуг на проведение научно-исследовательских, опытно-конструкторских и технологических работ для муниципальных нужд в установленной сфере деятельности, в том числе для обеспечения нужд Комитета.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3.40. Исключен. - </w:t>
      </w:r>
      <w:hyperlink r:id="rId47" w:history="1">
        <w:r w:rsidRPr="002131C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05.03.2014 N 58.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3.41. Организует оценку имущества в целях осуществления имущественных и иных прав и законных интересов муниципального образования, определяет условия договоров о проведении оценки муниципального имущества.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3.42. Принимает решение и передает муниципальное имущество в безвозмездное пользование, доверительное управление, залог.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3.43. Осуществляет функции муниципального заказчика целевых программ и проектов в сфере деятельности Комитета.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3.44. Обеспечивает опубликование решений об условиях приватизации муниципального имущества.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3.45. Принимает решения о передаче в аренду и собственность муниципальных земельных участков и земельных участков, государственная собственность на которые не разграничена, об определении (установлении) видов их разрешенного использования и прекращении прав на них при наличии оснований.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3.46. Формирует и ведет реестр земельных участков, находящихся в собственности муниципального образования "Город Новошахтинск".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3.47. Принимает решения об установлении сервитутов в отношении муниципальных земельных участков и земельных участков, государственная собственность на которые не разграничена.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3.48. Ведет </w:t>
      </w:r>
      <w:proofErr w:type="spellStart"/>
      <w:r w:rsidRPr="00C31025">
        <w:rPr>
          <w:rFonts w:ascii="Times New Roman" w:hAnsi="Times New Roman" w:cs="Times New Roman"/>
          <w:sz w:val="24"/>
          <w:szCs w:val="24"/>
        </w:rPr>
        <w:t>претензионно-исковую</w:t>
      </w:r>
      <w:proofErr w:type="spellEnd"/>
      <w:r w:rsidRPr="00C31025">
        <w:rPr>
          <w:rFonts w:ascii="Times New Roman" w:hAnsi="Times New Roman" w:cs="Times New Roman"/>
          <w:sz w:val="24"/>
          <w:szCs w:val="24"/>
        </w:rPr>
        <w:t xml:space="preserve"> работу в защиту интересов муниципального образования "Город Новошахтинск" и/или Администрации города Новошахтинска в сфере земельных и иных имущественных отношений.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3.49. Участвует и представляет интересы муниципального образования "Город Новошахтинск" и/или Администрации города Новошахтинска в исполнительном производстве в сфере земельных и иных имущественных отношений.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3.50. Осуществляет принятие в муниципальную собственность выморочного и бесхозяйного имущества, признанного в установленном порядке муниципальной собственностью города Новошахтинска.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3.51. Обеспечивает привлечение к административной ответственности и составление протоколов об административных правонарушениях, предусмотренных </w:t>
      </w:r>
      <w:hyperlink r:id="rId48" w:history="1">
        <w:r w:rsidRPr="002131CB">
          <w:rPr>
            <w:rFonts w:ascii="Times New Roman" w:hAnsi="Times New Roman" w:cs="Times New Roman"/>
            <w:sz w:val="24"/>
            <w:szCs w:val="24"/>
          </w:rPr>
          <w:t>статьей 3.2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Областного закона "Об административных правонарушениях".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25.07.2019 N 72)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3.52. Исполняет функции уполномоченного органа Администрации города Новошахтинска в делах о банкротстве и в процедурах, применяемых в деле о банкротстве, в отношении муниципальных предприятий или хозяйственных обществ, акции (доли) которых находятся в муниципальной собственности, в соответствии с Федеральным </w:t>
      </w:r>
      <w:hyperlink r:id="rId50" w:history="1">
        <w:r w:rsidRPr="002131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"О несостоятельности (банкротстве)".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(п. 3.52 в ред. </w:t>
      </w:r>
      <w:hyperlink r:id="rId51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04.08.2014 N 92)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3.53. Рассматривает поступившие в Комитет заявления, жалобы, обращения граждан, </w:t>
      </w:r>
      <w:r w:rsidRPr="00C31025">
        <w:rPr>
          <w:rFonts w:ascii="Times New Roman" w:hAnsi="Times New Roman" w:cs="Times New Roman"/>
          <w:sz w:val="24"/>
          <w:szCs w:val="24"/>
        </w:rPr>
        <w:lastRenderedPageBreak/>
        <w:t>юридических и физических лиц по вопросам, относящимся к компетенции Комитета.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3.54. Пользуется льготами и преимуществами, установленными действующим на территории Российской Федерации законодательством для органов местного самоуправления.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3.55. Осуществляет иные функции по управлению муниципальным имуществом и земельными участками, если такие функции не противоречат действующему законодательству Российской Федерации.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3.55.1.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Заключает договоры с юридическими лицами и индивидуальными предпринимателями на проведение работ по сносу (</w:t>
      </w:r>
      <w:proofErr w:type="spellStart"/>
      <w:r w:rsidRPr="00C31025">
        <w:rPr>
          <w:rFonts w:ascii="Times New Roman" w:hAnsi="Times New Roman" w:cs="Times New Roman"/>
          <w:sz w:val="24"/>
          <w:szCs w:val="24"/>
        </w:rPr>
        <w:t>доразборке</w:t>
      </w:r>
      <w:proofErr w:type="spellEnd"/>
      <w:r w:rsidRPr="00C31025">
        <w:rPr>
          <w:rFonts w:ascii="Times New Roman" w:hAnsi="Times New Roman" w:cs="Times New Roman"/>
          <w:sz w:val="24"/>
          <w:szCs w:val="24"/>
        </w:rPr>
        <w:t>) ветхих или аварийных жилых домов, принадлежащих на праве собственности муниципальному образованию "Город Новошахтинск", в случае если источником финансирования мероприятий по таким договорам не являются соответственно межбюджетные трансферты, предоставляемые Администрации города Новошахтинска на реализацию программ местного развития и обеспечение занятости для шахтерских городов и поселков, или финансовые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средства федерального, областного бюджетов и бюджета города, предназначенные для решения проблемы переселения граждан из аварийного жилищного фонда.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(п. 3.55.1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2131C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03.11.2015 N 195)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3.55.2.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Заключает соглашения о перераспределении земель и (или) земельных участков, находящихся в государственной или муниципальной собственности, между собой, 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а также принимает решения о перераспределении земель и (или) земельных участков, находящихся в государственной или муниципальной собственности, в случае, когда право распоряжения ими принадлежит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ему одному.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(п. 3.55.2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2131C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05.05.2016 N 240)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3.55.3. Осуществляет учет граждан, имеющих трех и более несовершеннолетних детей и совместно проживающих с ними, в целях предоставления земельных участков в собственность бесплатно для индивидуального жилищного строительства, и проведение работы по подготовке территорий и формированию земельных участков.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(п. 3.55.3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2131C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05.05.2016 N 240)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3.55.4. Принимает решения о приватизации муниципальных жилых помещений и оформляет договоры передачи таких помещений в собственность граждан в порядке приватизации.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(п. 3.55.4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2131C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05.05.2016 N 240)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3.55.5. Обращается с заявлением в суд о прекращении права собственности лица на имущество, которое не может ему принадлежать, принудительной продаже такого имущества либо его передаче в муниципальную собственность с возмещением бывшему собственнику стоимости имущества.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(п. 3.55.5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2131C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03.10.2016 N 270)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3.55.6. Принимает решения о предоставлении места для размещения нестационарных торговых объектов (далее - НТО) и заключении договоров о размещении НТО, а также заключает такие договоры; проводит торги на право заключения договоров о размещении НТО; осуществляет взаимодействие с межведомственной комиссией по размещению нестационарных торговых объектов на территории города Новошахтинска; реализует иные полномочия в сфере размещения НТО в соответствии с муниципальными правовыми актами города Новошахтинска.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(п. 3.55.6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2131C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30.01.2017 N 312)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3.55.7. Принимает решения по всем вопросам, относящимся к компетенции органов управления некоммерческих организаций любых форм, в которых состоит Комитет.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(п. 3.55.7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2131C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30.01.2017 N 312)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3.55.8. Заключает договоры мены жилых помещений, а также объектов нежилого фонда, расположенных в многоквартирных жилых домах.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lastRenderedPageBreak/>
        <w:t xml:space="preserve">(п. 3.55.8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2131C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25.07.2019 N 72)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3.55.9. Принимает решения о предоставлении лесных участков на праве постоянного (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 xml:space="preserve">бессрочного) 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>пользования, заключает договоры аренды лесных участков и договоры купли-продажи лесных насаждений.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(п. 3.55.9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Pr="002131C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25.07.2019 N 72)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3.55.10. Принимает решения об установлении зон с особыми условиями использования территорий.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(п. 3.55.10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2131C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25.07.2019 N 72)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3.55.11. Принимает решения о безвозмездном приобретении в муниципальную собственность имущества общего пользования, расположенного в границах территории садоводства или огородничества.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(п. 3.55.11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2131C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25.07.2019 N 72)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 Организация деятельности Комитета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4.1. Комитет является юридическим лицом (казенным учреждением), имеет самостоятельный баланс, бюджетную смету, лицевые счета в соответствии с законодательством, печать со своим наименованием, соответствующие штампы и бланки, выступает истцом и ответчиком в суде, от своего имени совершает сделки, обладает имущественными, неимущественными правами и несет ответственность в соответствии с действующим законодательством.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25.07.2019 N 72)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4.2. Комитет является получателем бюджетных средств. Финансовое обеспечение выполнения полномочий Комитета осуществляется за счет средств бюджета города на основе бюджетной сметы.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4.3. Муниципальное имущество, необходимое Комитету для выполнения своих задач, закрепляется за Комитетом на праве оперативного управления.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4.4. Учредителем Комитета является Администрация города Новошахтинска от имени муниципального образования "Город Новошахтинск".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4.5. Полное наименование: Комитет по управлению имуществом Администрации города Новошахтинска.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Сокращенное наименование: КУИ Администрации города.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4.6. Юридический адрес (местонахождение) Комитета: 346900, Ростовская область, город Новошахтинск, улица Харьковская, 133.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4.7. Структура Комитета утверждается Новошахтинской городской Думой по представлению главы Администрации города Новошахтинска. Штатное расписание Комитета утверждается главой Администрации города Новошахтинска.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25.07.2019 N 72)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4.8. Комитет подотчетен главе Администрации города Новошахтинска. Непосредственную координацию и </w:t>
      </w:r>
      <w:proofErr w:type="gramStart"/>
      <w:r w:rsidRPr="00C310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1025">
        <w:rPr>
          <w:rFonts w:ascii="Times New Roman" w:hAnsi="Times New Roman" w:cs="Times New Roman"/>
          <w:sz w:val="24"/>
          <w:szCs w:val="24"/>
        </w:rPr>
        <w:t xml:space="preserve"> деятельностью Комитета осуществляет заместитель главы Администрации города по строительству, жилищным вопросам и земельно-имущественным отношениям.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25.07.2019 N 72)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4.9. Комитет возглавляет председатель, назначаемый на должность главой Администрации города Новошахтинска в соответствии с действующим законодательством.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25.07.2019 N 72)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4.10. Осуществляя руководство Комитетом на основе единоначалия, председатель Комитета: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4.10.1. Действует без доверенности от имени Комитета, представляет его интересы во всех предприятиях, учреждениях и организациях независимо от их форм собственности, судебных, правоохранительных и иных органах.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lastRenderedPageBreak/>
        <w:t>4.10.2. Осуществляет функции работодателя в отношении работников Комитета, заключает с ними трудовые договоры, назначает оклады и определяет условия оплаты труда в соответствии с трудовым законодательством и законодательством о муниципальной службе.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4.10.3. Утверждает положения о структурных подразделениях Комитета, должностные инструкции работников Комитета.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4.10.4. Распоряжается в соответствии с действующим законодательством имуществом и средствами Комитета, обеспечивает и несет ответственность за их целевое использование.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4.10.5. Издает распоряжения и приказы по вопросам местного значения, имущественных и земельных отношений, отнесенным к полномочиям Комитета, в соответствии с законодательством Российской Федерации, Ростовской области, нормативными правовыми актами муниципального образования "Город Новошахтинск", настоящим Положением.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05.05.2016 N 240)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4.10.6. Отвечает за целевое использование выделенных в распоряжение Комитета бюджетных средств; достоверность и своевременное представление установленной отчетности и другой информации, связанной с исполнением бюджета; эффективное использование бюджетных средств.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4.10.7. Совершает в установленном порядке сделки от имени Комитета, заключает договоры с физическими и юридическими лицами.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4.10.8. Выдает доверенности на представление интересов Комитета, подписывает финансовые и банковские документы, обладая правом первой подписи.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4.10.9. Ведет прием граждан, рассматривает их заявления, жалобы.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4.10.10.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4.10.11. Осуществляет иные полномочия в соответствии с действующим законодательством.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4.11. В период временного отсутствия (отпуск, заболевание, командировка и т.д.) председателя Комитета его обязанности исполняет один из заместителей председателя по распоряжению главы Администрации города Новошахтинска. В случае отсутствия в такой период заместителей председателя обязанности председателя исполняет один из специалистов Комитета, назначенный распоряжением Администрации города Новошахтинска.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(в ред. решений Новошахтинской городской Думы от 05.05.2016 </w:t>
      </w:r>
      <w:hyperlink r:id="rId68" w:history="1">
        <w:r w:rsidRPr="002131CB">
          <w:rPr>
            <w:rFonts w:ascii="Times New Roman" w:hAnsi="Times New Roman" w:cs="Times New Roman"/>
            <w:sz w:val="24"/>
            <w:szCs w:val="24"/>
          </w:rPr>
          <w:t>N 240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, от 30.01.2017 </w:t>
      </w:r>
      <w:hyperlink r:id="rId69" w:history="1">
        <w:r w:rsidRPr="002131CB">
          <w:rPr>
            <w:rFonts w:ascii="Times New Roman" w:hAnsi="Times New Roman" w:cs="Times New Roman"/>
            <w:sz w:val="24"/>
            <w:szCs w:val="24"/>
          </w:rPr>
          <w:t>N 312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, от 25.07.2019 </w:t>
      </w:r>
      <w:hyperlink r:id="rId70" w:history="1">
        <w:r w:rsidRPr="002131CB">
          <w:rPr>
            <w:rFonts w:ascii="Times New Roman" w:hAnsi="Times New Roman" w:cs="Times New Roman"/>
            <w:sz w:val="24"/>
            <w:szCs w:val="24"/>
          </w:rPr>
          <w:t>N 72</w:t>
        </w:r>
      </w:hyperlink>
      <w:r w:rsidRPr="00C31025">
        <w:rPr>
          <w:rFonts w:ascii="Times New Roman" w:hAnsi="Times New Roman" w:cs="Times New Roman"/>
          <w:sz w:val="24"/>
          <w:szCs w:val="24"/>
        </w:rPr>
        <w:t>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4.12. В Комитете действует система найма работников, предусмотренная действующим законодательством Российской Федерации.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Председатель, заместители председателя и специалисты Комитета являются муниципальными служащими муниципального образования "Город Новошахтинск".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30.01.2017 N 312)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Работники, включенные в штатное расписание Комитета для технического обеспечения его деятельности, а также обслуживающий персонал не являются муниципальными служащими, и условия оплаты труда определяются муниципальными правовыми актами.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 w:history="1">
        <w:r w:rsidRPr="002131C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25.07.2019 N 72)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Работники Комитета в установленном порядке подлежат медицинскому и социальному страхованию и социальному обеспечению.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4.13. Комитет самостоятельно осуществляет финансово-хозяйственную деятельность, ведет бухгалтерский учет и статистическую отчетность в порядке, установленном действующим законодательством Российской Федерации.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lastRenderedPageBreak/>
        <w:t xml:space="preserve">Бухгалтерский учет в Комитете осуществляется главным бухгалтером в соответствии с Федеральным </w:t>
      </w:r>
      <w:hyperlink r:id="rId73" w:history="1">
        <w:r w:rsidRPr="002131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"О бухгалтерском учете".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Комитет предоставляет информацию о своей деятельности органам государственной статистики и налоговым органам, а также иным лицам в соответствии с действующим законодательством Российской Федерации.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4.14. Комитет в установленном порядке ведет делопроизводство и хранит документы по всем направлениям своей деятельности, в том числе финансово-хозяйственные и по личному составу работников.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 xml:space="preserve">4.15. Комитет несет ответственность за нарушение </w:t>
      </w:r>
      <w:hyperlink r:id="rId74" w:history="1">
        <w:r w:rsidRPr="002131CB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C3102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 и федеральных законов, законодательства Ростовской области и муниципальных правовых актов города. Комитет несет предусмотренную законодательством ответственность за ненадлежащее исполнение возложенных на него задач (функций) и принятых на себя обязательств.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4.16. Председатель Комитета, работники Комитета несут ответственность за подготавливаемые и принимаемые решения, неисполнение либо ненадлежащее исполнение своих должностных обязанностей, а также несут предусмотренную федеральным законом ответственность за действия или бездействие, ведущие к нарушению прав и законных интересов граждан.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4.17. Реорганизация и ликвидация Комитета осуществляется в соответствии с действующим законодательством на основании решения Новошахтинской городской Думы.</w:t>
      </w:r>
    </w:p>
    <w:p w:rsidR="00C31025" w:rsidRPr="00C31025" w:rsidRDefault="00C31025" w:rsidP="00C31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4.18. Изменения и дополнения в настоящее Положение вносятся решением Новошахтинской городской Думы.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C31025" w:rsidRPr="00C31025" w:rsidRDefault="00C31025" w:rsidP="00C310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Новошахтинской городской Думы</w:t>
      </w:r>
    </w:p>
    <w:p w:rsidR="00C31025" w:rsidRPr="00C31025" w:rsidRDefault="00C31025" w:rsidP="00C310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025">
        <w:rPr>
          <w:rFonts w:ascii="Times New Roman" w:hAnsi="Times New Roman" w:cs="Times New Roman"/>
          <w:sz w:val="24"/>
          <w:szCs w:val="24"/>
        </w:rPr>
        <w:t>А.В.КОЛЕСНИКОВ</w:t>
      </w: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025" w:rsidRPr="00C31025" w:rsidRDefault="00C31025" w:rsidP="00C3102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23597" w:rsidRPr="00C31025" w:rsidRDefault="00523597" w:rsidP="00C31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3597" w:rsidRPr="00C31025" w:rsidSect="0018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25"/>
    <w:rsid w:val="002131CB"/>
    <w:rsid w:val="00523597"/>
    <w:rsid w:val="00C31025"/>
    <w:rsid w:val="00D7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C9B087E64F19C77D04F3B02D86C91CEFDBC4A116E4F866D51F395400B49C0A9C1A05D7D5206381807AF3B190E33655C1793946B525F5DF0FBF1B26IDK" TargetMode="External"/><Relationship Id="rId18" Type="http://schemas.openxmlformats.org/officeDocument/2006/relationships/hyperlink" Target="consultantplus://offline/ref=CCC9B087E64F19C77D04F3B02D86C91CEFDBC4A118E4F762D51F395400B49C0A9C1A05D7D5206381807EF1B190E33655C1793946B525F5DF0FBF1B26IDK" TargetMode="External"/><Relationship Id="rId26" Type="http://schemas.openxmlformats.org/officeDocument/2006/relationships/hyperlink" Target="consultantplus://offline/ref=CCC9B087E64F19C77D04F3B02D86C91CEFDBC4A116E3F862D71F395400B49C0A9C1A05D7D5206381807EF1B090E33655C1793946B525F5DF0FBF1B26IDK" TargetMode="External"/><Relationship Id="rId39" Type="http://schemas.openxmlformats.org/officeDocument/2006/relationships/hyperlink" Target="consultantplus://offline/ref=CCC9B087E64F19C77D04F3B02D86C91CEFDBC4A11AECF96ED21F395400B49C0A9C1A05D7D5206381807EF1BE90E33655C1793946B525F5DF0FBF1B26IDK" TargetMode="External"/><Relationship Id="rId21" Type="http://schemas.openxmlformats.org/officeDocument/2006/relationships/hyperlink" Target="consultantplus://offline/ref=CCC9B087E64F19C77D04F3B02D86C91CEFDBC4A118ECFD63D21F395400B49C0A9C1A05D7D5206381807EF1B190E33655C1793946B525F5DF0FBF1B26IDK" TargetMode="External"/><Relationship Id="rId34" Type="http://schemas.openxmlformats.org/officeDocument/2006/relationships/hyperlink" Target="consultantplus://offline/ref=CCC9B087E64F19C77D04F3B02D86C91CEFDBC4A116E3F862D71F395400B49C0A9C1A05D7D5206381807EF0B690E33655C1793946B525F5DF0FBF1B26IDK" TargetMode="External"/><Relationship Id="rId42" Type="http://schemas.openxmlformats.org/officeDocument/2006/relationships/hyperlink" Target="consultantplus://offline/ref=CCC9B087E64F19C77D04F3B02D86C91CEFDBC4A116E3F862D71F395400B49C0A9C1A05D7D5206381807EF0B590E33655C1793946B525F5DF0FBF1B26IDK" TargetMode="External"/><Relationship Id="rId47" Type="http://schemas.openxmlformats.org/officeDocument/2006/relationships/hyperlink" Target="consultantplus://offline/ref=CCC9B087E64F19C77D04F3B02D86C91CEFDBC4A119E2FE61D61F395400B49C0A9C1A05D7D5206381807EF1BF90E33655C1793946B525F5DF0FBF1B26IDK" TargetMode="External"/><Relationship Id="rId50" Type="http://schemas.openxmlformats.org/officeDocument/2006/relationships/hyperlink" Target="consultantplus://offline/ref=CCC9B087E64F19C77D04F3A62EEA9619EAD59EAA16E2F4308C40620957BD965DC9550499902E7C818760F3B7992BI7K" TargetMode="External"/><Relationship Id="rId55" Type="http://schemas.openxmlformats.org/officeDocument/2006/relationships/hyperlink" Target="consultantplus://offline/ref=CCC9B087E64F19C77D04F3B02D86C91CEFDBC4A118E6F665D31F395400B49C0A9C1A05D7D5206381807EF0B490E33655C1793946B525F5DF0FBF1B26IDK" TargetMode="External"/><Relationship Id="rId63" Type="http://schemas.openxmlformats.org/officeDocument/2006/relationships/hyperlink" Target="consultantplus://offline/ref=CCC9B087E64F19C77D04F3B02D86C91CEFDBC4A116E3F862D71F395400B49C0A9C1A05D7D5206381807EF3B590E33655C1793946B525F5DF0FBF1B26IDK" TargetMode="External"/><Relationship Id="rId68" Type="http://schemas.openxmlformats.org/officeDocument/2006/relationships/hyperlink" Target="consultantplus://offline/ref=CCC9B087E64F19C77D04F3B02D86C91CEFDBC4A118E6F665D31F395400B49C0A9C1A05D7D5206381807EF1BF90E33655C1793946B525F5DF0FBF1B26ID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CCC9B087E64F19C77D04F3B02D86C91CEFDBC4A119EDFF63D41F395400B49C0A9C1A05D7D5206381807EF1B090E33655C1793946B525F5DF0FBF1B26IDK" TargetMode="External"/><Relationship Id="rId71" Type="http://schemas.openxmlformats.org/officeDocument/2006/relationships/hyperlink" Target="consultantplus://offline/ref=CCC9B087E64F19C77D04F3B02D86C91CEFDBC4A118ECFD63D21F395400B49C0A9C1A05D7D5206381807EF1BE90E33655C1793946B525F5DF0FBF1B26I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C9B087E64F19C77D04F3B02D86C91CEFDBC4A119E3F96FD61F395400B49C0A9C1A05D7D5206381807EF1B190E33655C1793946B525F5DF0FBF1B26IDK" TargetMode="External"/><Relationship Id="rId29" Type="http://schemas.openxmlformats.org/officeDocument/2006/relationships/hyperlink" Target="consultantplus://offline/ref=CCC9B087E64F19C77D04F3A62EEA9619EAD498AE1FE4F4308C40620957BD965DC9550499902E7C818760F3B7992BI7K" TargetMode="External"/><Relationship Id="rId11" Type="http://schemas.openxmlformats.org/officeDocument/2006/relationships/hyperlink" Target="consultantplus://offline/ref=CCC9B087E64F19C77D04F3B02D86C91CEFDBC4A118ECFD63D21F395400B49C0A9C1A05D7D5206381807EF1B190E33655C1793946B525F5DF0FBF1B26IDK" TargetMode="External"/><Relationship Id="rId24" Type="http://schemas.openxmlformats.org/officeDocument/2006/relationships/hyperlink" Target="consultantplus://offline/ref=CCC9B087E64F19C77D04F3B02D86C91CEFDBC4A118ECFD63D21F395400B49C0A9C1A05D7D5206381807EF1B090E33655C1793946B525F5DF0FBF1B26IDK" TargetMode="External"/><Relationship Id="rId32" Type="http://schemas.openxmlformats.org/officeDocument/2006/relationships/hyperlink" Target="consultantplus://offline/ref=CCC9B087E64F19C77D04F3B02D86C91CEFDBC4A116E3F862D71F395400B49C0A9C1A05D7D5206381807EF1BE90E33655C1793946B525F5DF0FBF1B26IDK" TargetMode="External"/><Relationship Id="rId37" Type="http://schemas.openxmlformats.org/officeDocument/2006/relationships/hyperlink" Target="consultantplus://offline/ref=CCC9B087E64F19C77D04F3B02D86C91CEFDBC4A119E2FE61D61F395400B49C0A9C1A05D7D5206381807EF0B390E33655C1793946B525F5DF0FBF1B26IDK" TargetMode="External"/><Relationship Id="rId40" Type="http://schemas.openxmlformats.org/officeDocument/2006/relationships/hyperlink" Target="consultantplus://offline/ref=CCC9B087E64F19C77D04F3B02D86C91CEFDBC4A119E2FE61D61F395400B49C0A9C1A05D7D5206381807EF0BF90E33655C1793946B525F5DF0FBF1B26IDK" TargetMode="External"/><Relationship Id="rId45" Type="http://schemas.openxmlformats.org/officeDocument/2006/relationships/hyperlink" Target="consultantplus://offline/ref=CCC9B087E64F19C77D04F3B02D86C91CEFDBC4A116E3F862D71F395400B49C0A9C1A05D7D5206381807EF0B690E33655C1793946B525F5DF0FBF1B26IDK" TargetMode="External"/><Relationship Id="rId53" Type="http://schemas.openxmlformats.org/officeDocument/2006/relationships/hyperlink" Target="consultantplus://offline/ref=CCC9B087E64F19C77D04F3B02D86C91CEFDBC4A118E6F665D31F395400B49C0A9C1A05D7D5206381807EF0B790E33655C1793946B525F5DF0FBF1B26IDK" TargetMode="External"/><Relationship Id="rId58" Type="http://schemas.openxmlformats.org/officeDocument/2006/relationships/hyperlink" Target="consultantplus://offline/ref=CCC9B087E64F19C77D04F3B02D86C91CEFDBC4A118ECFD63D21F395400B49C0A9C1A05D7D5206381807EF0B590E33655C1793946B525F5DF0FBF1B26IDK" TargetMode="External"/><Relationship Id="rId66" Type="http://schemas.openxmlformats.org/officeDocument/2006/relationships/hyperlink" Target="consultantplus://offline/ref=CCC9B087E64F19C77D04F3B02D86C91CEFDBC4A116E3F862D71F395400B49C0A9C1A05D7D5206381807EF0B690E33655C1793946B525F5DF0FBF1B26IDK" TargetMode="External"/><Relationship Id="rId74" Type="http://schemas.openxmlformats.org/officeDocument/2006/relationships/hyperlink" Target="consultantplus://offline/ref=CCC9B087E64F19C77D04F3A62EEA9619EBD89DA914B2A332DD156C0C5FEDCC4DCD1C50978F2D659F827EF32BI7K" TargetMode="External"/><Relationship Id="rId5" Type="http://schemas.openxmlformats.org/officeDocument/2006/relationships/hyperlink" Target="consultantplus://offline/ref=CCC9B087E64F19C77D04F3B02D86C91CEFDBC4A119E2FE61D61F395400B49C0A9C1A05D7D5206381807EF1B090E33655C1793946B525F5DF0FBF1B26IDK" TargetMode="External"/><Relationship Id="rId15" Type="http://schemas.openxmlformats.org/officeDocument/2006/relationships/hyperlink" Target="consultantplus://offline/ref=CCC9B087E64F19C77D04F3B02D86C91CEFDBC4A119E2FE61D61F395400B49C0A9C1A05D7D5206381807EF1B090E33655C1793946B525F5DF0FBF1B26IDK" TargetMode="External"/><Relationship Id="rId23" Type="http://schemas.openxmlformats.org/officeDocument/2006/relationships/hyperlink" Target="consultantplus://offline/ref=CCC9B087E64F19C77D04F3A62EEA9619EBD89DA914B2A332DD156C0C5FEDCC4DCD1C50978F2D659F827EF32BI7K" TargetMode="External"/><Relationship Id="rId28" Type="http://schemas.openxmlformats.org/officeDocument/2006/relationships/hyperlink" Target="consultantplus://offline/ref=CCC9B087E64F19C77D04F3B02D86C91CEFDBC4A119EDFF63D41F395400B49C0A9C1A05D7D5206381807EF1B090E33655C1793946B525F5DF0FBF1B26IDK" TargetMode="External"/><Relationship Id="rId36" Type="http://schemas.openxmlformats.org/officeDocument/2006/relationships/hyperlink" Target="consultantplus://offline/ref=CCC9B087E64F19C77D04F3B02D86C91CEFDBC4A119E2FE61D61F395400B49C0A9C1A05D7D5206381807EF0B590E33655C1793946B525F5DF0FBF1B26IDK" TargetMode="External"/><Relationship Id="rId49" Type="http://schemas.openxmlformats.org/officeDocument/2006/relationships/hyperlink" Target="consultantplus://offline/ref=CCC9B087E64F19C77D04F3B02D86C91CEFDBC4A116E3F862D71F395400B49C0A9C1A05D7D5206381807EF0B190E33655C1793946B525F5DF0FBF1B26IDK" TargetMode="External"/><Relationship Id="rId57" Type="http://schemas.openxmlformats.org/officeDocument/2006/relationships/hyperlink" Target="consultantplus://offline/ref=CCC9B087E64F19C77D04F3B02D86C91CEFDBC4A118ECFD63D21F395400B49C0A9C1A05D7D5206381807EF0B790E33655C1793946B525F5DF0FBF1B26IDK" TargetMode="External"/><Relationship Id="rId61" Type="http://schemas.openxmlformats.org/officeDocument/2006/relationships/hyperlink" Target="consultantplus://offline/ref=CCC9B087E64F19C77D04F3B02D86C91CEFDBC4A116E3F862D71F395400B49C0A9C1A05D7D5206381807EF3B790E33655C1793946B525F5DF0FBF1B26IDK" TargetMode="External"/><Relationship Id="rId10" Type="http://schemas.openxmlformats.org/officeDocument/2006/relationships/hyperlink" Target="consultantplus://offline/ref=CCC9B087E64F19C77D04F3B02D86C91CEFDBC4A118E0FA63D71F395400B49C0A9C1A05D7D5206381807EF1B190E33655C1793946B525F5DF0FBF1B26IDK" TargetMode="External"/><Relationship Id="rId19" Type="http://schemas.openxmlformats.org/officeDocument/2006/relationships/hyperlink" Target="consultantplus://offline/ref=CCC9B087E64F19C77D04F3B02D86C91CEFDBC4A118E6F665D31F395400B49C0A9C1A05D7D5206381807EF1B190E33655C1793946B525F5DF0FBF1B26IDK" TargetMode="External"/><Relationship Id="rId31" Type="http://schemas.openxmlformats.org/officeDocument/2006/relationships/hyperlink" Target="consultantplus://offline/ref=CCC9B087E64F19C77D04F3B02D86C91CEFDBC4A11AECF96ED21F395400B49C0A9C1A05D7D5206381807EF1B090E33655C1793946B525F5DF0FBF1B26IDK" TargetMode="External"/><Relationship Id="rId44" Type="http://schemas.openxmlformats.org/officeDocument/2006/relationships/hyperlink" Target="consultantplus://offline/ref=CCC9B087E64F19C77D04F3B02D86C91CEFDBC4A116E3F862D71F395400B49C0A9C1A05D7D5206381807EF0B490E33655C1793946B525F5DF0FBF1B26IDK" TargetMode="External"/><Relationship Id="rId52" Type="http://schemas.openxmlformats.org/officeDocument/2006/relationships/hyperlink" Target="consultantplus://offline/ref=CCC9B087E64F19C77D04F3B02D86C91CEFDBC4A118E4F762D51F395400B49C0A9C1A05D7D5206381807EF1B090E33655C1793946B525F5DF0FBF1B26IDK" TargetMode="External"/><Relationship Id="rId60" Type="http://schemas.openxmlformats.org/officeDocument/2006/relationships/hyperlink" Target="consultantplus://offline/ref=CCC9B087E64F19C77D04F3B02D86C91CEFDBC4A116E3F862D71F395400B49C0A9C1A05D7D5206381807EF0BE90E33655C1793946B525F5DF0FBF1B26IDK" TargetMode="External"/><Relationship Id="rId65" Type="http://schemas.openxmlformats.org/officeDocument/2006/relationships/hyperlink" Target="consultantplus://offline/ref=CCC9B087E64F19C77D04F3B02D86C91CEFDBC4A116E3F862D71F395400B49C0A9C1A05D7D5206381807EF0B690E33655C1793946B525F5DF0FBF1B26IDK" TargetMode="External"/><Relationship Id="rId73" Type="http://schemas.openxmlformats.org/officeDocument/2006/relationships/hyperlink" Target="consultantplus://offline/ref=CCC9B087E64F19C77D04F3A62EEA9619E8D298AE1DE3F4308C40620957BD965DC9550499902E7C818760F3B7992BI7K" TargetMode="External"/><Relationship Id="rId4" Type="http://schemas.openxmlformats.org/officeDocument/2006/relationships/hyperlink" Target="consultantplus://offline/ref=CCC9B087E64F19C77D04F3B02D86C91CEFDBC4A11AECF96ED21F395400B49C0A9C1A05D7D5206381807EF1B090E33655C1793946B525F5DF0FBF1B26IDK" TargetMode="External"/><Relationship Id="rId9" Type="http://schemas.openxmlformats.org/officeDocument/2006/relationships/hyperlink" Target="consultantplus://offline/ref=CCC9B087E64F19C77D04F3B02D86C91CEFDBC4A118E6F665D31F395400B49C0A9C1A05D7D5206381807EF1B190E33655C1793946B525F5DF0FBF1B26IDK" TargetMode="External"/><Relationship Id="rId14" Type="http://schemas.openxmlformats.org/officeDocument/2006/relationships/hyperlink" Target="consultantplus://offline/ref=CCC9B087E64F19C77D04F3B02D86C91CEFDBC4A11AECF96ED21F395400B49C0A9C1A05D7D5206381807EF1B090E33655C1793946B525F5DF0FBF1B26IDK" TargetMode="External"/><Relationship Id="rId22" Type="http://schemas.openxmlformats.org/officeDocument/2006/relationships/hyperlink" Target="consultantplus://offline/ref=CCC9B087E64F19C77D04F3B02D86C91CEFDBC4A116E3F862D71F395400B49C0A9C1A05D7D5206381807EF1B190E33655C1793946B525F5DF0FBF1B26IDK" TargetMode="External"/><Relationship Id="rId27" Type="http://schemas.openxmlformats.org/officeDocument/2006/relationships/hyperlink" Target="consultantplus://offline/ref=CCC9B087E64F19C77D04F3B02D86C91CEFDBC4A116E3F862D71F395400B49C0A9C1A05D7D5206381807EF1BF90E33655C1793946B525F5DF0FBF1B26IDK" TargetMode="External"/><Relationship Id="rId30" Type="http://schemas.openxmlformats.org/officeDocument/2006/relationships/hyperlink" Target="consultantplus://offline/ref=CCC9B087E64F19C77D04F3B02D86C91CEFDBC4A119EDFF63D41F395400B49C0A9C1A05D7D5206381807EF1BE90E33655C1793946B525F5DF0FBF1B26IDK" TargetMode="External"/><Relationship Id="rId35" Type="http://schemas.openxmlformats.org/officeDocument/2006/relationships/hyperlink" Target="consultantplus://offline/ref=CCC9B087E64F19C77D04F3B02D86C91CEFDBC4A11EE4FC60D815645E08ED90089B155AC0D2696F80807EF1B69ABC3340D0213544A83BF2C613BD196F29IDK" TargetMode="External"/><Relationship Id="rId43" Type="http://schemas.openxmlformats.org/officeDocument/2006/relationships/hyperlink" Target="consultantplus://offline/ref=CCC9B087E64F19C77D04F3B02D86C91CEFDBC4A119E2FE61D61F395400B49C0A9C1A05D7D5206381807EF0BF90E33655C1793946B525F5DF0FBF1B26IDK" TargetMode="External"/><Relationship Id="rId48" Type="http://schemas.openxmlformats.org/officeDocument/2006/relationships/hyperlink" Target="consultantplus://offline/ref=CCC9B087E64F19C77D04F3B02D86C91CEFDBC4A11EE4FB64D616645E08ED90089B155AC0D2696F80807EF1B498BC3340D0213544A83BF2C613BD196F29IDK" TargetMode="External"/><Relationship Id="rId56" Type="http://schemas.openxmlformats.org/officeDocument/2006/relationships/hyperlink" Target="consultantplus://offline/ref=CCC9B087E64F19C77D04F3B02D86C91CEFDBC4A118E0FA63D71F395400B49C0A9C1A05D7D5206381807EF1B190E33655C1793946B525F5DF0FBF1B26IDK" TargetMode="External"/><Relationship Id="rId64" Type="http://schemas.openxmlformats.org/officeDocument/2006/relationships/hyperlink" Target="consultantplus://offline/ref=CCC9B087E64F19C77D04F3B02D86C91CEFDBC4A116E3F862D71F395400B49C0A9C1A05D7D5206381807EF0B690E33655C1793946B525F5DF0FBF1B26IDK" TargetMode="External"/><Relationship Id="rId69" Type="http://schemas.openxmlformats.org/officeDocument/2006/relationships/hyperlink" Target="consultantplus://offline/ref=CCC9B087E64F19C77D04F3B02D86C91CEFDBC4A118ECFD63D21F395400B49C0A9C1A05D7D5206381807EF1BF90E33655C1793946B525F5DF0FBF1B26IDK" TargetMode="External"/><Relationship Id="rId8" Type="http://schemas.openxmlformats.org/officeDocument/2006/relationships/hyperlink" Target="consultantplus://offline/ref=CCC9B087E64F19C77D04F3B02D86C91CEFDBC4A118E4F762D51F395400B49C0A9C1A05D7D5206381807EF1B190E33655C1793946B525F5DF0FBF1B26IDK" TargetMode="External"/><Relationship Id="rId51" Type="http://schemas.openxmlformats.org/officeDocument/2006/relationships/hyperlink" Target="consultantplus://offline/ref=CCC9B087E64F19C77D04F3B02D86C91CEFDBC4A119E3F96FD61F395400B49C0A9C1A05D7D5206381807EF1B090E33655C1793946B525F5DF0FBF1B26IDK" TargetMode="External"/><Relationship Id="rId72" Type="http://schemas.openxmlformats.org/officeDocument/2006/relationships/hyperlink" Target="consultantplus://offline/ref=CCC9B087E64F19C77D04F3B02D86C91CEFDBC4A116E3F862D71F395400B49C0A9C1A05D7D5206381807EF3B390E33655C1793946B525F5DF0FBF1B26I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CC9B087E64F19C77D04F3B02D86C91CEFDBC4A116E3F862D71F395400B49C0A9C1A05D7D5206381807EF1B190E33655C1793946B525F5DF0FBF1B26IDK" TargetMode="External"/><Relationship Id="rId17" Type="http://schemas.openxmlformats.org/officeDocument/2006/relationships/hyperlink" Target="consultantplus://offline/ref=CCC9B087E64F19C77D04F3B02D86C91CEFDBC4A119EDFF63D41F395400B49C0A9C1A05D7D5206381807EF1B090E33655C1793946B525F5DF0FBF1B26IDK" TargetMode="External"/><Relationship Id="rId25" Type="http://schemas.openxmlformats.org/officeDocument/2006/relationships/hyperlink" Target="consultantplus://offline/ref=CCC9B087E64F19C77D04F3B02D86C91CEFDBC4A119E2FE61D61F395400B49C0A9C1A05D7D5206381807EF1BF90E33655C1793946B525F5DF0FBF1B26IDK" TargetMode="External"/><Relationship Id="rId33" Type="http://schemas.openxmlformats.org/officeDocument/2006/relationships/hyperlink" Target="consultantplus://offline/ref=CCC9B087E64F19C77D04F3B02D86C91CEFDBC4A119E2FE61D61F395400B49C0A9C1A05D7D5206381807EF0B790E33655C1793946B525F5DF0FBF1B26IDK" TargetMode="External"/><Relationship Id="rId38" Type="http://schemas.openxmlformats.org/officeDocument/2006/relationships/hyperlink" Target="consultantplus://offline/ref=CCC9B087E64F19C77D04F3B02D86C91CEFDBC4A119E2FE61D61F395400B49C0A9C1A05D7D5206381807EF0B190E33655C1793946B525F5DF0FBF1B26IDK" TargetMode="External"/><Relationship Id="rId46" Type="http://schemas.openxmlformats.org/officeDocument/2006/relationships/hyperlink" Target="consultantplus://offline/ref=CCC9B087E64F19C77D04F3B02D86C91CEFDBC4A116E3F862D71F395400B49C0A9C1A05D7D5206381807EF0B290E33655C1793946B525F5DF0FBF1B26IDK" TargetMode="External"/><Relationship Id="rId59" Type="http://schemas.openxmlformats.org/officeDocument/2006/relationships/hyperlink" Target="consultantplus://offline/ref=CCC9B087E64F19C77D04F3B02D86C91CEFDBC4A116E3F862D71F395400B49C0A9C1A05D7D5206381807EF0B090E33655C1793946B525F5DF0FBF1B26IDK" TargetMode="External"/><Relationship Id="rId67" Type="http://schemas.openxmlformats.org/officeDocument/2006/relationships/hyperlink" Target="consultantplus://offline/ref=CCC9B087E64F19C77D04F3B02D86C91CEFDBC4A118E6F665D31F395400B49C0A9C1A05D7D5206381807EF1B090E33655C1793946B525F5DF0FBF1B26IDK" TargetMode="External"/><Relationship Id="rId20" Type="http://schemas.openxmlformats.org/officeDocument/2006/relationships/hyperlink" Target="consultantplus://offline/ref=CCC9B087E64F19C77D04F3B02D86C91CEFDBC4A118E0FA63D71F395400B49C0A9C1A05D7D5206381807EF1B190E33655C1793946B525F5DF0FBF1B26IDK" TargetMode="External"/><Relationship Id="rId41" Type="http://schemas.openxmlformats.org/officeDocument/2006/relationships/hyperlink" Target="consultantplus://offline/ref=CCC9B087E64F19C77D04F3B02D86C91CEFDBC4A119E2FE61D61F395400B49C0A9C1A05D7D5206381807EF1BF90E33655C1793946B525F5DF0FBF1B26IDK" TargetMode="External"/><Relationship Id="rId54" Type="http://schemas.openxmlformats.org/officeDocument/2006/relationships/hyperlink" Target="consultantplus://offline/ref=CCC9B087E64F19C77D04F3B02D86C91CEFDBC4A118E6F665D31F395400B49C0A9C1A05D7D5206381807EF0B590E33655C1793946B525F5DF0FBF1B26IDK" TargetMode="External"/><Relationship Id="rId62" Type="http://schemas.openxmlformats.org/officeDocument/2006/relationships/hyperlink" Target="consultantplus://offline/ref=CCC9B087E64F19C77D04F3B02D86C91CEFDBC4A116E3F862D71F395400B49C0A9C1A05D7D5206381807EF3B690E33655C1793946B525F5DF0FBF1B26IDK" TargetMode="External"/><Relationship Id="rId70" Type="http://schemas.openxmlformats.org/officeDocument/2006/relationships/hyperlink" Target="consultantplus://offline/ref=CCC9B087E64F19C77D04F3B02D86C91CEFDBC4A116E3F862D71F395400B49C0A9C1A05D7D5206381807EF0B690E33655C1793946B525F5DF0FBF1B26ID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9B087E64F19C77D04F3B02D86C91CEFDBC4A119E3F96FD61F395400B49C0A9C1A05D7D5206381807EF1B190E33655C1793946B525F5DF0FBF1B26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6629</Words>
  <Characters>37786</Characters>
  <Application>Microsoft Office Word</Application>
  <DocSecurity>0</DocSecurity>
  <Lines>314</Lines>
  <Paragraphs>88</Paragraphs>
  <ScaleCrop>false</ScaleCrop>
  <Company/>
  <LinksUpToDate>false</LinksUpToDate>
  <CharactersWithSpaces>44327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2</cp:revision>
  <dcterms:created xsi:type="dcterms:W3CDTF">2020-07-13T10:08:00Z</dcterms:created>
  <dcterms:modified xsi:type="dcterms:W3CDTF">2020-07-13T12:43:00Z</dcterms:modified>
</cp:coreProperties>
</file>