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8A" w:rsidRPr="003C208A" w:rsidRDefault="003C208A" w:rsidP="003C208A">
      <w:pPr>
        <w:jc w:val="center"/>
        <w:rPr>
          <w:sz w:val="26"/>
          <w:szCs w:val="26"/>
        </w:rPr>
      </w:pPr>
      <w:r w:rsidRPr="003C208A">
        <w:rPr>
          <w:sz w:val="26"/>
          <w:szCs w:val="26"/>
        </w:rPr>
        <w:t xml:space="preserve">ПЛАН </w:t>
      </w:r>
    </w:p>
    <w:p w:rsidR="003C208A" w:rsidRPr="003C208A" w:rsidRDefault="003C208A" w:rsidP="003C208A">
      <w:pPr>
        <w:jc w:val="center"/>
        <w:rPr>
          <w:sz w:val="26"/>
          <w:szCs w:val="26"/>
        </w:rPr>
      </w:pPr>
      <w:r w:rsidRPr="003C208A">
        <w:rPr>
          <w:sz w:val="26"/>
          <w:szCs w:val="26"/>
        </w:rPr>
        <w:t xml:space="preserve">мероприятий («дорожная карта») </w:t>
      </w:r>
    </w:p>
    <w:p w:rsidR="003C208A" w:rsidRPr="003C208A" w:rsidRDefault="003C208A" w:rsidP="003C208A">
      <w:pPr>
        <w:jc w:val="center"/>
        <w:rPr>
          <w:sz w:val="26"/>
          <w:szCs w:val="26"/>
        </w:rPr>
      </w:pPr>
      <w:r w:rsidRPr="003C208A">
        <w:rPr>
          <w:sz w:val="26"/>
          <w:szCs w:val="26"/>
        </w:rPr>
        <w:t xml:space="preserve">по росту благосостояния населения и снижению уровня бедности </w:t>
      </w:r>
    </w:p>
    <w:p w:rsidR="003C208A" w:rsidRPr="003C208A" w:rsidRDefault="003C208A" w:rsidP="003C208A">
      <w:pPr>
        <w:jc w:val="center"/>
        <w:rPr>
          <w:sz w:val="26"/>
          <w:szCs w:val="26"/>
        </w:rPr>
      </w:pPr>
      <w:r w:rsidRPr="003C208A">
        <w:rPr>
          <w:sz w:val="26"/>
          <w:szCs w:val="26"/>
        </w:rPr>
        <w:t>в два раза до 2030 года в  городе Новошахтинске за 2023 год</w:t>
      </w:r>
    </w:p>
    <w:p w:rsidR="0017147C" w:rsidRDefault="0017147C" w:rsidP="0017147C">
      <w:pPr>
        <w:jc w:val="center"/>
        <w:rPr>
          <w:sz w:val="28"/>
        </w:rPr>
      </w:pPr>
    </w:p>
    <w:tbl>
      <w:tblPr>
        <w:tblW w:w="16160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2977"/>
        <w:gridCol w:w="2268"/>
        <w:gridCol w:w="993"/>
        <w:gridCol w:w="283"/>
        <w:gridCol w:w="2552"/>
        <w:gridCol w:w="1184"/>
        <w:gridCol w:w="5336"/>
      </w:tblGrid>
      <w:tr w:rsidR="0017147C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7147C" w:rsidRPr="002874FA" w:rsidRDefault="0017147C" w:rsidP="0083689B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№</w:t>
            </w:r>
          </w:p>
          <w:p w:rsidR="0017147C" w:rsidRPr="002874FA" w:rsidRDefault="0017147C" w:rsidP="0083689B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7147C" w:rsidRPr="002874FA" w:rsidRDefault="0017147C" w:rsidP="0083689B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7147C" w:rsidRPr="002874FA" w:rsidRDefault="0017147C" w:rsidP="0083689B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Ожидаемый</w:t>
            </w:r>
          </w:p>
          <w:p w:rsidR="0017147C" w:rsidRPr="002874FA" w:rsidRDefault="007A5204" w:rsidP="0083689B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результат/</w:t>
            </w:r>
            <w:r w:rsidR="0017147C" w:rsidRPr="002874FA">
              <w:rPr>
                <w:sz w:val="22"/>
                <w:szCs w:val="22"/>
              </w:rPr>
              <w:t>документ,</w:t>
            </w:r>
          </w:p>
          <w:p w:rsidR="0017147C" w:rsidRPr="002874FA" w:rsidRDefault="0017147C" w:rsidP="0083689B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подтверждающий</w:t>
            </w:r>
          </w:p>
          <w:p w:rsidR="0017147C" w:rsidRPr="002874FA" w:rsidRDefault="0017147C" w:rsidP="0083689B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исполнение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7147C" w:rsidRPr="002874FA" w:rsidRDefault="0017147C" w:rsidP="0083689B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Срок реализации (годы)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7147C" w:rsidRPr="002874FA" w:rsidRDefault="0017147C" w:rsidP="0083689B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Ответственный</w:t>
            </w:r>
          </w:p>
          <w:p w:rsidR="0017147C" w:rsidRPr="002874FA" w:rsidRDefault="007A5204" w:rsidP="007A5204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исполнитель</w:t>
            </w:r>
            <w:r w:rsidR="0017147C" w:rsidRPr="002874FA">
              <w:rPr>
                <w:sz w:val="22"/>
                <w:szCs w:val="22"/>
              </w:rPr>
              <w:t>/</w:t>
            </w:r>
            <w:r w:rsidRPr="002874FA">
              <w:rPr>
                <w:sz w:val="22"/>
                <w:szCs w:val="22"/>
              </w:rPr>
              <w:t xml:space="preserve">  </w:t>
            </w:r>
            <w:r w:rsidR="0017147C" w:rsidRPr="002874FA">
              <w:rPr>
                <w:sz w:val="22"/>
                <w:szCs w:val="22"/>
              </w:rPr>
              <w:t>соисполнитель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74FA" w:rsidRPr="005F015B" w:rsidRDefault="002874FA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5F015B">
              <w:rPr>
                <w:sz w:val="22"/>
                <w:szCs w:val="22"/>
              </w:rPr>
              <w:t>Информация о ходе исполнения</w:t>
            </w:r>
          </w:p>
          <w:p w:rsidR="0017147C" w:rsidRPr="0017147C" w:rsidRDefault="0017147C" w:rsidP="0083689B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17147C" w:rsidRPr="0017147C" w:rsidTr="000B2C68">
        <w:trPr>
          <w:trHeight w:val="25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7147C" w:rsidRPr="002874FA" w:rsidRDefault="0017147C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7147C" w:rsidRPr="002874FA" w:rsidRDefault="0017147C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7147C" w:rsidRPr="002874FA" w:rsidRDefault="0017147C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7147C" w:rsidRPr="002874FA" w:rsidRDefault="0017147C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7147C" w:rsidRPr="002874FA" w:rsidRDefault="0017147C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7147C" w:rsidRPr="0017147C" w:rsidRDefault="0017147C" w:rsidP="0083689B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6</w:t>
            </w:r>
          </w:p>
        </w:tc>
      </w:tr>
      <w:tr w:rsidR="0017147C" w:rsidRPr="0017147C" w:rsidTr="000B2C68">
        <w:tc>
          <w:tcPr>
            <w:tcW w:w="16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7147C" w:rsidRPr="002874FA" w:rsidRDefault="0017147C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Задача 1. Повышение уровня доходов граждан и обеспечение превышения темпов роста средней заработной платы не ниже роста инфляции</w:t>
            </w:r>
          </w:p>
        </w:tc>
      </w:tr>
      <w:tr w:rsidR="009512E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Обеспечение проведения индексации заработной платы работников бюджетной сферы на уровень инфляции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увеличение доходов работающего населения / постановление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2023 –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F0745" w:rsidRPr="002874FA" w:rsidRDefault="008F0745" w:rsidP="008F07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874FA">
              <w:rPr>
                <w:sz w:val="22"/>
                <w:szCs w:val="22"/>
              </w:rPr>
              <w:t>тдел по труду Администрации города;</w:t>
            </w:r>
          </w:p>
          <w:p w:rsidR="008F0745" w:rsidRPr="002874FA" w:rsidRDefault="008F0745" w:rsidP="008F07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874FA">
              <w:rPr>
                <w:sz w:val="22"/>
                <w:szCs w:val="22"/>
              </w:rPr>
              <w:t>траслевые (функциональные) органы Администрации города;</w:t>
            </w:r>
          </w:p>
          <w:p w:rsidR="009512E4" w:rsidRPr="002874FA" w:rsidRDefault="008F0745" w:rsidP="008F07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874FA">
              <w:rPr>
                <w:sz w:val="22"/>
                <w:szCs w:val="22"/>
              </w:rPr>
              <w:t>униципальные учреждения  города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17147C" w:rsidRDefault="00A65590" w:rsidP="00E737D2">
            <w:pPr>
              <w:ind w:firstLine="369"/>
              <w:jc w:val="both"/>
              <w:rPr>
                <w:sz w:val="24"/>
                <w:szCs w:val="24"/>
              </w:rPr>
            </w:pPr>
            <w:r w:rsidRPr="00A65590">
              <w:rPr>
                <w:sz w:val="22"/>
                <w:szCs w:val="22"/>
              </w:rPr>
              <w:t xml:space="preserve">В соответствии с постановлением Администрации города </w:t>
            </w:r>
            <w:r w:rsidR="00E737D2">
              <w:rPr>
                <w:sz w:val="22"/>
                <w:szCs w:val="22"/>
              </w:rPr>
              <w:t xml:space="preserve">Новошахтинска </w:t>
            </w:r>
            <w:r w:rsidRPr="00A65590">
              <w:rPr>
                <w:sz w:val="22"/>
                <w:szCs w:val="22"/>
              </w:rPr>
              <w:t>от 24.07.2023 № 753 «Об увеличении (индексации) должностных окладов, ставок  заработной платы работников муниципальных  учреждений города Новошахтинска, технического и обслуживающего персонала органов местного самоуправления города Новошахтинска» с 01.10.2023 должностные оклады (ставки заработной платы) работников муниципальных учреждений проиндексированы в 1,055 раза.</w:t>
            </w:r>
            <w:r w:rsidRPr="00973F86">
              <w:rPr>
                <w:sz w:val="24"/>
                <w:szCs w:val="24"/>
              </w:rPr>
              <w:t xml:space="preserve"> </w:t>
            </w:r>
          </w:p>
        </w:tc>
      </w:tr>
      <w:tr w:rsidR="009512E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Обеспечение минимального уровня оплаты труда работников бюджетной сферы не ниже установленного законодательством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увеличение доходов работающего населения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2023 –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E0381" w:rsidRPr="002874FA" w:rsidRDefault="008F0745" w:rsidP="008F07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E0381" w:rsidRPr="002874FA">
              <w:rPr>
                <w:sz w:val="22"/>
                <w:szCs w:val="22"/>
              </w:rPr>
              <w:t>тдел по труду Администрации города;</w:t>
            </w:r>
          </w:p>
          <w:p w:rsidR="005E0381" w:rsidRPr="002874FA" w:rsidRDefault="008F0745" w:rsidP="008F07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E0381" w:rsidRPr="002874FA">
              <w:rPr>
                <w:sz w:val="22"/>
                <w:szCs w:val="22"/>
              </w:rPr>
              <w:t>траслевые (функциональные</w:t>
            </w:r>
            <w:r w:rsidR="007A5204" w:rsidRPr="002874FA">
              <w:rPr>
                <w:sz w:val="22"/>
                <w:szCs w:val="22"/>
              </w:rPr>
              <w:t xml:space="preserve">) </w:t>
            </w:r>
            <w:r w:rsidR="005E0381" w:rsidRPr="002874FA">
              <w:rPr>
                <w:sz w:val="22"/>
                <w:szCs w:val="22"/>
              </w:rPr>
              <w:t>органы Администрации города;</w:t>
            </w:r>
          </w:p>
          <w:p w:rsidR="009512E4" w:rsidRPr="002874FA" w:rsidRDefault="008F0745" w:rsidP="008F07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E0381" w:rsidRPr="002874FA">
              <w:rPr>
                <w:sz w:val="22"/>
                <w:szCs w:val="22"/>
              </w:rPr>
              <w:t>униципальные учреждения  города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A2B6D" w:rsidRDefault="007A2B6D" w:rsidP="00A65590">
            <w:pPr>
              <w:ind w:firstLine="369"/>
              <w:jc w:val="both"/>
              <w:rPr>
                <w:sz w:val="22"/>
                <w:szCs w:val="22"/>
              </w:rPr>
            </w:pPr>
            <w:r w:rsidRPr="00F55E09">
              <w:rPr>
                <w:sz w:val="22"/>
                <w:szCs w:val="22"/>
              </w:rPr>
              <w:t>В соответствии с постановлением Администрации города</w:t>
            </w:r>
            <w:r>
              <w:rPr>
                <w:sz w:val="22"/>
                <w:szCs w:val="22"/>
              </w:rPr>
              <w:t xml:space="preserve"> </w:t>
            </w:r>
            <w:r w:rsidRPr="00F55E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Новошахтинска</w:t>
            </w:r>
            <w:r w:rsidRPr="00F55E09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 xml:space="preserve">т 23.12.2022 № 1451 </w:t>
            </w:r>
            <w:r w:rsidRPr="00F55E09">
              <w:rPr>
                <w:sz w:val="22"/>
                <w:szCs w:val="22"/>
              </w:rPr>
              <w:t>«О ми</w:t>
            </w:r>
            <w:r>
              <w:rPr>
                <w:sz w:val="22"/>
                <w:szCs w:val="22"/>
              </w:rPr>
              <w:t>нимальном размере оплаты труда», с 01.01.2023 для работников Администрации города, отраслевых (функциональных) органов Администрации города, муниципальных учреждений города установлен минимальный размер оплаты труда в размере 16 242 руб.</w:t>
            </w:r>
          </w:p>
          <w:p w:rsidR="009512E4" w:rsidRPr="00A65590" w:rsidRDefault="009512E4" w:rsidP="007A2B6D">
            <w:pPr>
              <w:jc w:val="both"/>
              <w:rPr>
                <w:sz w:val="22"/>
                <w:szCs w:val="22"/>
              </w:rPr>
            </w:pPr>
          </w:p>
        </w:tc>
      </w:tr>
      <w:tr w:rsidR="009512E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Мониторинг показателей уровня погашения задолженности по невыплате заработной платы перед работниками организаций</w:t>
            </w:r>
          </w:p>
          <w:p w:rsidR="005E0381" w:rsidRPr="002874FA" w:rsidRDefault="005E0381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(в случае возникновения задолженности)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мониторинг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2023 –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E0381" w:rsidRPr="002874FA" w:rsidRDefault="008F0745" w:rsidP="008F07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E0381" w:rsidRPr="002874FA">
              <w:rPr>
                <w:sz w:val="22"/>
                <w:szCs w:val="22"/>
              </w:rPr>
              <w:t>тдел по труду Администрации города</w:t>
            </w:r>
          </w:p>
          <w:p w:rsidR="005E0381" w:rsidRPr="002874FA" w:rsidRDefault="005E0381" w:rsidP="008F0745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17147C" w:rsidRDefault="006D4854" w:rsidP="006D4854">
            <w:pPr>
              <w:ind w:firstLine="369"/>
              <w:jc w:val="both"/>
              <w:rPr>
                <w:sz w:val="24"/>
                <w:szCs w:val="24"/>
              </w:rPr>
            </w:pPr>
            <w:r w:rsidRPr="006D4854">
              <w:rPr>
                <w:sz w:val="22"/>
                <w:szCs w:val="22"/>
              </w:rPr>
              <w:t>Согласно информации отдела государственной статистики в г. Шахты (включая специалистов в  г. Новошахтинске, р.п. Усть-Донецком) в представительство в г. Новошахтинске сведения о наличии просроченной задолженности по заработной плате в течение 2023 года не представлялись.</w:t>
            </w:r>
          </w:p>
        </w:tc>
      </w:tr>
      <w:tr w:rsidR="009512E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Обеспечение максимального охвата предприятий, </w:t>
            </w:r>
            <w:r w:rsidRPr="002874FA">
              <w:rPr>
                <w:sz w:val="22"/>
                <w:szCs w:val="22"/>
              </w:rPr>
              <w:lastRenderedPageBreak/>
              <w:t xml:space="preserve">организаций и индивидуальных предпринимателей по присоединению к областному трехстороннему (региональному) соглашению </w:t>
            </w:r>
            <w:r w:rsidR="008343B0" w:rsidRPr="002874FA">
              <w:rPr>
                <w:sz w:val="22"/>
                <w:szCs w:val="22"/>
              </w:rPr>
              <w:t xml:space="preserve"> </w:t>
            </w:r>
            <w:r w:rsidRPr="002874FA">
              <w:rPr>
                <w:sz w:val="22"/>
                <w:szCs w:val="22"/>
              </w:rPr>
              <w:t>между Правительством Ростовской области, Союзом Организаций Профсоюзов «Федерация Профсоюзов Ростовской Области» и Союзом работодателей</w:t>
            </w:r>
            <w:r w:rsidR="00AC5796" w:rsidRPr="002874FA">
              <w:rPr>
                <w:sz w:val="22"/>
                <w:szCs w:val="22"/>
              </w:rPr>
              <w:t xml:space="preserve"> </w:t>
            </w:r>
            <w:r w:rsidRPr="002874FA">
              <w:rPr>
                <w:sz w:val="22"/>
                <w:szCs w:val="22"/>
              </w:rPr>
              <w:t>Ростовской области на трехлетний период (далее – Соглашение)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lastRenderedPageBreak/>
              <w:t xml:space="preserve">увеличение количества </w:t>
            </w:r>
            <w:r w:rsidRPr="002874FA">
              <w:rPr>
                <w:sz w:val="22"/>
                <w:szCs w:val="22"/>
              </w:rPr>
              <w:lastRenderedPageBreak/>
              <w:t>организаций и предприятий, индивидуальных предпринимателей, присоединившихся к Соглашению, увеличение объема гарантий, предоставляемых работникам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lastRenderedPageBreak/>
              <w:t>2023 –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8F0745" w:rsidP="008F0745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01CA7" w:rsidRPr="002874FA">
              <w:rPr>
                <w:sz w:val="22"/>
                <w:szCs w:val="22"/>
              </w:rPr>
              <w:t xml:space="preserve">труктурные подразделения </w:t>
            </w:r>
            <w:r w:rsidR="00501CA7" w:rsidRPr="002874FA">
              <w:rPr>
                <w:sz w:val="22"/>
                <w:szCs w:val="22"/>
              </w:rPr>
              <w:lastRenderedPageBreak/>
              <w:t>Администрации города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17147C" w:rsidRDefault="00C426C7" w:rsidP="00C426C7">
            <w:pPr>
              <w:ind w:firstLine="36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По итогам 2023 года</w:t>
            </w:r>
            <w:r w:rsidR="00F55E09" w:rsidRPr="00F55E09">
              <w:rPr>
                <w:sz w:val="22"/>
                <w:szCs w:val="22"/>
              </w:rPr>
              <w:t xml:space="preserve"> </w:t>
            </w:r>
            <w:r w:rsidR="00F55E09" w:rsidRPr="002874FA">
              <w:rPr>
                <w:sz w:val="22"/>
                <w:szCs w:val="22"/>
              </w:rPr>
              <w:t>к областному трехсторон</w:t>
            </w:r>
            <w:r>
              <w:rPr>
                <w:sz w:val="22"/>
                <w:szCs w:val="22"/>
              </w:rPr>
              <w:t xml:space="preserve">нему (региональному) соглашению </w:t>
            </w:r>
            <w:r w:rsidR="00F55E09" w:rsidRPr="002874FA">
              <w:rPr>
                <w:sz w:val="22"/>
                <w:szCs w:val="22"/>
              </w:rPr>
              <w:t xml:space="preserve">между Правительством Ростовской области, Союзом Организаций Профсоюзов «Федерация </w:t>
            </w:r>
            <w:r w:rsidR="00F55E09" w:rsidRPr="002874FA">
              <w:rPr>
                <w:sz w:val="22"/>
                <w:szCs w:val="22"/>
              </w:rPr>
              <w:lastRenderedPageBreak/>
              <w:t>Профсоюзов Ростовской Области» и Союзом работодателей Ростовской области</w:t>
            </w:r>
            <w:r w:rsidR="00F55E09">
              <w:rPr>
                <w:sz w:val="22"/>
                <w:szCs w:val="22"/>
              </w:rPr>
              <w:t xml:space="preserve"> на 2023-2025 годы (далее – Соглашение), присоединилось </w:t>
            </w:r>
            <w:r w:rsidR="00F55E09" w:rsidRPr="00F55E09">
              <w:rPr>
                <w:sz w:val="22"/>
                <w:szCs w:val="22"/>
              </w:rPr>
              <w:t xml:space="preserve">91 </w:t>
            </w:r>
            <w:r w:rsidR="00F55E09">
              <w:rPr>
                <w:sz w:val="22"/>
                <w:szCs w:val="22"/>
              </w:rPr>
              <w:t>организация</w:t>
            </w:r>
            <w:r w:rsidR="00F55E09" w:rsidRPr="00F55E09">
              <w:rPr>
                <w:sz w:val="22"/>
                <w:szCs w:val="22"/>
              </w:rPr>
              <w:t xml:space="preserve"> и 6 индивидуальных предпринимателей. Охват организаций, присоединившихся к Соглашению, в общем количестве действующих организаций, составил 57,5%.</w:t>
            </w:r>
          </w:p>
        </w:tc>
      </w:tr>
      <w:tr w:rsidR="009512E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Проведение мероприятий, направленных на сокращение неформально занятых граждан и легализацию «теневой заработной платы»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легализация заработной платы и снижение неформальной занятости граждан трудоспособного возраста, занятых в теневом секторе экономики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2023 –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71B0C" w:rsidRPr="002874FA" w:rsidRDefault="008F0745" w:rsidP="008F07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71B0C" w:rsidRPr="002874FA">
              <w:rPr>
                <w:sz w:val="22"/>
                <w:szCs w:val="22"/>
              </w:rPr>
              <w:t xml:space="preserve">тдел по труду </w:t>
            </w:r>
            <w:r w:rsidR="007A5204" w:rsidRPr="002874FA">
              <w:rPr>
                <w:sz w:val="22"/>
                <w:szCs w:val="22"/>
              </w:rPr>
              <w:t xml:space="preserve"> </w:t>
            </w:r>
            <w:r w:rsidR="00571B0C" w:rsidRPr="002874FA">
              <w:rPr>
                <w:sz w:val="22"/>
                <w:szCs w:val="22"/>
              </w:rPr>
              <w:t>Администрации города;</w:t>
            </w:r>
          </w:p>
          <w:p w:rsidR="00571B0C" w:rsidRPr="002874FA" w:rsidRDefault="008F0745" w:rsidP="008F0745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71B0C" w:rsidRPr="002874FA">
              <w:rPr>
                <w:sz w:val="22"/>
                <w:szCs w:val="22"/>
              </w:rPr>
              <w:t>тдел развития предпринимательства и инвестиций</w:t>
            </w:r>
            <w:r w:rsidR="007A5204" w:rsidRPr="002874FA">
              <w:rPr>
                <w:sz w:val="22"/>
                <w:szCs w:val="22"/>
              </w:rPr>
              <w:t xml:space="preserve"> Администрации города</w:t>
            </w:r>
            <w:r w:rsidR="00571B0C" w:rsidRPr="002874FA">
              <w:rPr>
                <w:sz w:val="22"/>
                <w:szCs w:val="22"/>
              </w:rPr>
              <w:t>;</w:t>
            </w:r>
          </w:p>
          <w:p w:rsidR="009512E4" w:rsidRPr="002874FA" w:rsidRDefault="008F0745" w:rsidP="008F0745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71B0C" w:rsidRPr="002874FA">
              <w:rPr>
                <w:sz w:val="22"/>
                <w:szCs w:val="22"/>
              </w:rPr>
              <w:t>ектор по вопросам потребительского рынка</w:t>
            </w:r>
            <w:r w:rsidR="007A5204" w:rsidRPr="002874FA">
              <w:rPr>
                <w:sz w:val="22"/>
                <w:szCs w:val="22"/>
              </w:rPr>
              <w:t xml:space="preserve"> Администрации города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23DD3" w:rsidRPr="00EE1266" w:rsidRDefault="00423DD3" w:rsidP="00423DD3">
            <w:pPr>
              <w:ind w:firstLine="369"/>
              <w:jc w:val="both"/>
              <w:rPr>
                <w:sz w:val="22"/>
                <w:szCs w:val="22"/>
              </w:rPr>
            </w:pPr>
            <w:r w:rsidRPr="00EE1266">
              <w:rPr>
                <w:sz w:val="22"/>
                <w:szCs w:val="22"/>
              </w:rPr>
              <w:t xml:space="preserve">В рамках мероприятий по снижению уровня неформальной занятости утвержден «План мероприятий по снижению уровня неформальной занятости и легализации трудовых отношений по муниципальному образованию «Город Новошахтинск» на 2022-2024 годы». </w:t>
            </w:r>
          </w:p>
          <w:p w:rsidR="00423DD3" w:rsidRPr="00491BA9" w:rsidRDefault="00423DD3" w:rsidP="00423DD3">
            <w:pPr>
              <w:ind w:firstLine="369"/>
              <w:jc w:val="both"/>
              <w:rPr>
                <w:sz w:val="22"/>
                <w:szCs w:val="22"/>
              </w:rPr>
            </w:pPr>
            <w:r w:rsidRPr="00491BA9">
              <w:rPr>
                <w:sz w:val="22"/>
                <w:szCs w:val="22"/>
              </w:rPr>
              <w:t xml:space="preserve">В целях </w:t>
            </w:r>
            <w:r>
              <w:rPr>
                <w:sz w:val="22"/>
                <w:szCs w:val="22"/>
              </w:rPr>
              <w:t>исполнения плана в 2023</w:t>
            </w:r>
            <w:r w:rsidRPr="00491BA9">
              <w:rPr>
                <w:sz w:val="22"/>
                <w:szCs w:val="22"/>
              </w:rPr>
              <w:t xml:space="preserve"> году проведены следующие мероприятия:</w:t>
            </w:r>
          </w:p>
          <w:p w:rsidR="00423DD3" w:rsidRPr="00C77B8F" w:rsidRDefault="00423DD3" w:rsidP="00423DD3">
            <w:pPr>
              <w:pStyle w:val="1"/>
              <w:spacing w:before="0"/>
              <w:ind w:firstLine="369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C77B8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- на официальном сайте Администрации города, на страницах официальных аккаунтов в социальных сетях Админи</w:t>
            </w:r>
            <w:r w:rsidR="0095643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страции города (Одноклассники, Вк</w:t>
            </w:r>
            <w:r w:rsidRPr="00C77B8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онтакте, Телеграм</w:t>
            </w:r>
            <w:r w:rsidR="0095643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м</w:t>
            </w:r>
            <w:r w:rsidRPr="00C77B8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), в городской общественно-политической газете «Знамя шахтера» размешены и опубликованы 50 публикаций;</w:t>
            </w:r>
          </w:p>
          <w:p w:rsidR="00423DD3" w:rsidRPr="00C77B8F" w:rsidRDefault="00423DD3" w:rsidP="00423DD3">
            <w:pPr>
              <w:pStyle w:val="1"/>
              <w:spacing w:before="0"/>
              <w:ind w:firstLine="369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C77B8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- в эфире МБУ «ТелеРадоКомпания «Несветай» города Новошахтин</w:t>
            </w:r>
            <w:r w:rsidR="0095643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ска, а также в социальной сети Вк</w:t>
            </w:r>
            <w:r w:rsidRPr="00C77B8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онтаке, Одноклас</w:t>
            </w:r>
            <w:r w:rsidR="0095643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с</w:t>
            </w:r>
            <w:r w:rsidRPr="00C77B8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ники проводилась периодическая трансляция информационного ролика, созданного в целях формирования отрицательного отношения к нелегальному трудоустройству и получению заработной платы «в конверте» у населения; </w:t>
            </w:r>
          </w:p>
          <w:p w:rsidR="00423DD3" w:rsidRPr="00C77B8F" w:rsidRDefault="00423DD3" w:rsidP="00423DD3">
            <w:pPr>
              <w:pStyle w:val="1"/>
              <w:spacing w:before="0"/>
              <w:ind w:firstLine="369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C77B8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13 февраля, 2 марта, </w:t>
            </w:r>
            <w:r w:rsidR="00A10F9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11 мая, 13 июня, 11 и </w:t>
            </w:r>
            <w:r w:rsidRPr="00C77B8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18 августа, 16 ноября, 4 декабря 2023 года в Администрации</w:t>
            </w:r>
            <w:r w:rsidR="00AF6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города</w:t>
            </w:r>
            <w:r w:rsidRPr="00C77B8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организованы личные приемы граждан по вопросам неформальной занятости и защиты интересов граждан в сфере трудовых отношений;</w:t>
            </w:r>
          </w:p>
          <w:p w:rsidR="00423DD3" w:rsidRPr="00C77B8F" w:rsidRDefault="00423DD3" w:rsidP="00423DD3">
            <w:pPr>
              <w:pStyle w:val="1"/>
              <w:spacing w:before="0"/>
              <w:ind w:firstLine="369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C77B8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- в целях информирования работодателей и жителей города, Администрацией города разработана информационная памятка</w:t>
            </w:r>
            <w:r w:rsidR="0095643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C77B8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-</w:t>
            </w:r>
            <w:r w:rsidR="0095643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C77B8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брошюра о последствиях неформальной занятости. Памятки </w:t>
            </w:r>
            <w:r w:rsidRPr="00C77B8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размещены для распространения в кол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ичестве 510 штук, в том числе в </w:t>
            </w:r>
            <w:r w:rsidR="00AF6B23" w:rsidRPr="00AF6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УСЗН г. Новошахтинска</w:t>
            </w:r>
            <w:r w:rsidRPr="00C77B8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="00AF6B23" w:rsidRPr="00AF6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ГКУ РО «Центр занятости населения города Новошахтинска»</w:t>
            </w:r>
            <w:r w:rsidR="00380FA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="00AF6B23" w:rsidRPr="00AF6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МБУ</w:t>
            </w:r>
            <w:r w:rsidR="00380FA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г. </w:t>
            </w:r>
            <w:r w:rsidR="00AF6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Новошахтинск «</w:t>
            </w:r>
            <w:r w:rsidR="00AF6B23" w:rsidRPr="00AF6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МФЦ</w:t>
            </w:r>
            <w:r w:rsidR="00AF6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», </w:t>
            </w:r>
            <w:r w:rsidRPr="00C77B8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н</w:t>
            </w:r>
            <w:r w:rsidR="00994EB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а стендах Администрации города;</w:t>
            </w:r>
          </w:p>
          <w:p w:rsidR="00E653C7" w:rsidRPr="00E653C7" w:rsidRDefault="00423DD3" w:rsidP="00E653C7">
            <w:pPr>
              <w:ind w:right="-2" w:firstLine="369"/>
              <w:jc w:val="both"/>
              <w:rPr>
                <w:sz w:val="22"/>
                <w:szCs w:val="22"/>
              </w:rPr>
            </w:pPr>
            <w:r w:rsidRPr="00E259E6">
              <w:rPr>
                <w:b/>
                <w:bCs/>
                <w:sz w:val="22"/>
                <w:szCs w:val="22"/>
              </w:rPr>
              <w:t xml:space="preserve">- </w:t>
            </w:r>
            <w:r w:rsidRPr="00E653C7">
              <w:rPr>
                <w:sz w:val="22"/>
                <w:szCs w:val="22"/>
              </w:rPr>
              <w:t>организована работа телефона «горячей линии» по вопросам легализации трудовых отношений и выплаты заработной платы, оказано порядка 83 консультаций по вопр</w:t>
            </w:r>
            <w:r w:rsidR="00994EB9" w:rsidRPr="00E653C7">
              <w:rPr>
                <w:sz w:val="22"/>
                <w:szCs w:val="22"/>
              </w:rPr>
              <w:t>о</w:t>
            </w:r>
            <w:r w:rsidR="00E259E6" w:rsidRPr="00E653C7">
              <w:rPr>
                <w:sz w:val="22"/>
                <w:szCs w:val="22"/>
              </w:rPr>
              <w:t>сам трудового законодательства.</w:t>
            </w:r>
          </w:p>
          <w:p w:rsidR="00E653C7" w:rsidRPr="00E259E6" w:rsidRDefault="00E653C7" w:rsidP="00E653C7">
            <w:pPr>
              <w:ind w:right="-2" w:firstLine="3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</w:t>
            </w:r>
            <w:r w:rsidRPr="00E259E6">
              <w:rPr>
                <w:sz w:val="22"/>
                <w:szCs w:val="22"/>
              </w:rPr>
              <w:t xml:space="preserve"> октябре 2023 года проведен мониторинг предприятий легкой промышленности, выявлено 8 швейных цехов, осуществляющих деятельность на территории города Новошахтинска, но не состоящих на налоговом учете по месту осуществления деятельности. Информация в разрезе</w:t>
            </w:r>
            <w:r w:rsidR="00AF6B23">
              <w:rPr>
                <w:sz w:val="22"/>
                <w:szCs w:val="22"/>
              </w:rPr>
              <w:t xml:space="preserve"> каждого предприятия направлена</w:t>
            </w:r>
            <w:r w:rsidRPr="00E259E6">
              <w:rPr>
                <w:sz w:val="22"/>
                <w:szCs w:val="22"/>
              </w:rPr>
              <w:t xml:space="preserve"> в Инспекцию № 12 Федеральной налоговой службы для принятия мер в рамках компетенций (ответ</w:t>
            </w:r>
            <w:r w:rsidR="00AF6B23">
              <w:rPr>
                <w:sz w:val="22"/>
                <w:szCs w:val="22"/>
              </w:rPr>
              <w:t xml:space="preserve"> ИФНС № 12 по РО от 30.11.2023).</w:t>
            </w:r>
          </w:p>
          <w:p w:rsidR="00E259E6" w:rsidRPr="00E259E6" w:rsidRDefault="00E653C7" w:rsidP="00E653C7">
            <w:pPr>
              <w:pStyle w:val="1"/>
              <w:spacing w:before="0"/>
              <w:ind w:firstLine="369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20 декабря</w:t>
            </w:r>
            <w:r w:rsidRPr="00E259E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года</w:t>
            </w:r>
            <w:r w:rsidRPr="00E259E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проведен мониторинг мебельных цехов, информация по которым предоставлена отделом по работе с населением Администрации города. В результате, выявлено два мебельных цеха с присутствием работников за специализированным оборудованием, информация рассмотрена на заседании городской межведомственной комиссии по обеспечению своевременной выплаты заработной платы и координации деятельности по 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нижению неформальной занятости.</w:t>
            </w:r>
          </w:p>
          <w:p w:rsidR="00E259E6" w:rsidRPr="00C77B8F" w:rsidRDefault="00E259E6" w:rsidP="00E259E6">
            <w:pPr>
              <w:pStyle w:val="1"/>
              <w:spacing w:before="0"/>
              <w:ind w:firstLine="369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C77B8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Кроме того, Администрацией города организовано взаимодействие с Государственной инспекцией труда в РО по организации профилактических визитов на предприятиях города. За 2023 год  на территории города проведено 73 профвизита</w:t>
            </w:r>
            <w:r w:rsidR="00A10F9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.</w:t>
            </w:r>
          </w:p>
          <w:p w:rsidR="00E259E6" w:rsidRPr="00C77B8F" w:rsidRDefault="00E259E6" w:rsidP="00E259E6">
            <w:pPr>
              <w:ind w:firstLine="369"/>
              <w:jc w:val="both"/>
              <w:rPr>
                <w:sz w:val="22"/>
                <w:szCs w:val="22"/>
              </w:rPr>
            </w:pPr>
            <w:r w:rsidRPr="00C77B8F">
              <w:rPr>
                <w:sz w:val="22"/>
                <w:szCs w:val="22"/>
              </w:rPr>
              <w:t>Вопросы неформальной занятости рассматриваются на заседаниях городской межведомственной комиссии по обеспечению своевременной выплаты заработной платы и координации деятельности по снижению неформальной занятости (далее – городская МВК) и рабочих совещаниях по снижению неформальной занятости.</w:t>
            </w:r>
          </w:p>
          <w:p w:rsidR="00E259E6" w:rsidRPr="00C77B8F" w:rsidRDefault="00E259E6" w:rsidP="00E259E6">
            <w:pPr>
              <w:ind w:right="-2" w:firstLine="369"/>
              <w:jc w:val="both"/>
              <w:rPr>
                <w:sz w:val="22"/>
                <w:szCs w:val="22"/>
              </w:rPr>
            </w:pPr>
            <w:r w:rsidRPr="00C77B8F">
              <w:rPr>
                <w:sz w:val="22"/>
                <w:szCs w:val="22"/>
              </w:rPr>
              <w:t>За истекший период 2023 года в Администрации города проведено 12 заседаний городской МВК.</w:t>
            </w:r>
          </w:p>
          <w:p w:rsidR="00C426C7" w:rsidRPr="00C77B8F" w:rsidRDefault="00C426C7" w:rsidP="00C426C7">
            <w:pPr>
              <w:shd w:val="clear" w:color="auto" w:fill="FFFFFF"/>
              <w:autoSpaceDE w:val="0"/>
              <w:autoSpaceDN w:val="0"/>
              <w:adjustRightInd w:val="0"/>
              <w:ind w:right="127" w:firstLine="369"/>
              <w:jc w:val="both"/>
              <w:rPr>
                <w:sz w:val="22"/>
                <w:szCs w:val="22"/>
              </w:rPr>
            </w:pPr>
            <w:r w:rsidRPr="00C77B8F">
              <w:rPr>
                <w:sz w:val="22"/>
                <w:szCs w:val="22"/>
              </w:rPr>
              <w:t>В целях снижения неформальной занятости, легализации</w:t>
            </w:r>
            <w:r>
              <w:rPr>
                <w:sz w:val="22"/>
                <w:szCs w:val="22"/>
              </w:rPr>
              <w:t xml:space="preserve"> трудовых отношений и повышению </w:t>
            </w:r>
            <w:r w:rsidRPr="00C77B8F">
              <w:rPr>
                <w:sz w:val="22"/>
                <w:szCs w:val="22"/>
              </w:rPr>
              <w:t>поступлений страховых взносов в Пенсионный фонд Российской Федерации в муниципальном образовании «Город Новошахтинск» за истекший период 2023 года выявлено 893 физических лица, 87 индивидуальных предпринимателей и 1 самозанятый.</w:t>
            </w:r>
          </w:p>
          <w:p w:rsidR="00C426C7" w:rsidRPr="00E653C7" w:rsidRDefault="00C426C7" w:rsidP="00E653C7">
            <w:pPr>
              <w:ind w:right="-2" w:firstLine="369"/>
              <w:jc w:val="both"/>
              <w:rPr>
                <w:sz w:val="22"/>
                <w:szCs w:val="22"/>
              </w:rPr>
            </w:pPr>
            <w:r w:rsidRPr="00C77B8F">
              <w:rPr>
                <w:sz w:val="22"/>
                <w:szCs w:val="22"/>
              </w:rPr>
              <w:lastRenderedPageBreak/>
              <w:t>Сведения о выявленных работниках, с которыми заключены трудовые отношения за соответствующий период, ежемесячно направлялись в Министерство труда и социального развития Ростовской области и в территориальное отделение социального фонда России.</w:t>
            </w:r>
          </w:p>
        </w:tc>
      </w:tr>
      <w:tr w:rsidR="009512E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070D9" w:rsidRPr="0020678E" w:rsidRDefault="009512E4" w:rsidP="002874FA">
            <w:pPr>
              <w:spacing w:line="264" w:lineRule="auto"/>
              <w:rPr>
                <w:sz w:val="22"/>
                <w:szCs w:val="22"/>
              </w:rPr>
            </w:pPr>
            <w:r w:rsidRPr="0020678E">
              <w:rPr>
                <w:sz w:val="22"/>
                <w:szCs w:val="22"/>
              </w:rPr>
              <w:t>Обеспечение сохранения соотношения средней заработной платы отдельных категорий работников, установленного указами Президента Российской Федерации от 07.05.2012 № 597 «О мероприятиях по реализации государственной социальной политики», от 01.06.2012 № 761 «О Национальной стратегии действий в интересах детей на 2012 – 2017 годы», с показателем «среднемесячная начисленная заработная плата наемных работников в организациях, у индивидуальных предпринимателей и физических лиц (среднемесячный доход от трудовой деятельности)»</w:t>
            </w:r>
          </w:p>
          <w:p w:rsidR="009512E4" w:rsidRPr="00EA1625" w:rsidRDefault="009512E4" w:rsidP="002874FA">
            <w:pPr>
              <w:spacing w:line="264" w:lineRule="auto"/>
              <w:rPr>
                <w:sz w:val="22"/>
                <w:szCs w:val="22"/>
                <w:highlight w:val="yellow"/>
              </w:rPr>
            </w:pPr>
            <w:r w:rsidRPr="0020678E">
              <w:rPr>
                <w:sz w:val="22"/>
                <w:szCs w:val="22"/>
              </w:rPr>
              <w:t>по Ростовской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рост заработной платы работников бюджетного сектора экономики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2023 –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265EB" w:rsidRPr="002874FA" w:rsidRDefault="008F0745" w:rsidP="008F07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265EB" w:rsidRPr="002874FA">
              <w:rPr>
                <w:sz w:val="22"/>
                <w:szCs w:val="22"/>
              </w:rPr>
              <w:t>тдел по труду</w:t>
            </w:r>
            <w:r w:rsidR="007A5204" w:rsidRPr="002874FA">
              <w:rPr>
                <w:sz w:val="22"/>
                <w:szCs w:val="22"/>
              </w:rPr>
              <w:t xml:space="preserve"> Администрации города</w:t>
            </w:r>
            <w:r w:rsidR="000265EB" w:rsidRPr="002874FA">
              <w:rPr>
                <w:sz w:val="22"/>
                <w:szCs w:val="22"/>
              </w:rPr>
              <w:t>;</w:t>
            </w:r>
          </w:p>
          <w:p w:rsidR="00E60DCF" w:rsidRPr="002874FA" w:rsidRDefault="00E60DCF" w:rsidP="008F07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Управление образования Администрации города</w:t>
            </w:r>
            <w:r w:rsidR="007A5204" w:rsidRPr="002874FA">
              <w:rPr>
                <w:sz w:val="22"/>
                <w:szCs w:val="22"/>
              </w:rPr>
              <w:t xml:space="preserve"> Новошахтинска</w:t>
            </w:r>
            <w:r w:rsidRPr="002874FA">
              <w:rPr>
                <w:sz w:val="22"/>
                <w:szCs w:val="22"/>
              </w:rPr>
              <w:t>;</w:t>
            </w:r>
          </w:p>
          <w:p w:rsidR="00E60DCF" w:rsidRPr="002874FA" w:rsidRDefault="00E60DCF" w:rsidP="008F07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Отдел  культуры и спорта Администрации города</w:t>
            </w:r>
            <w:r w:rsidR="007A5204" w:rsidRPr="002874FA">
              <w:rPr>
                <w:sz w:val="22"/>
                <w:szCs w:val="22"/>
              </w:rPr>
              <w:t xml:space="preserve"> Новошахтинска</w:t>
            </w:r>
            <w:r w:rsidRPr="002874FA">
              <w:rPr>
                <w:sz w:val="22"/>
                <w:szCs w:val="22"/>
              </w:rPr>
              <w:t>;</w:t>
            </w:r>
          </w:p>
          <w:p w:rsidR="009512E4" w:rsidRPr="002874FA" w:rsidRDefault="007A5204" w:rsidP="008F0745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Муниципальное бюджетное учреждение «Центр социального обслуживания граждан пожилого возраста и инвалидов города Новошахтинска»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12E4" w:rsidRPr="0001207E" w:rsidRDefault="0001207E" w:rsidP="0001207E">
            <w:pPr>
              <w:pStyle w:val="1"/>
              <w:spacing w:before="0"/>
              <w:ind w:firstLine="369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1207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В муниципальном образовании «Город Новошахтинск» ежемесячно осуществляется мониторинг и контроль за сохранением достигнутого соотношения уровня оплаты труда отдельных категорий работников бюджетной сферы, определённых Указами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2012 -</w:t>
            </w:r>
            <w:r w:rsidR="0095643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01207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2017 годы», от среднемесячной начисленной заработной платы наёмных работников по Ростовской области.</w:t>
            </w:r>
          </w:p>
          <w:p w:rsidR="0001207E" w:rsidRPr="0001207E" w:rsidRDefault="0095643C" w:rsidP="0001207E">
            <w:pPr>
              <w:pStyle w:val="1"/>
              <w:spacing w:before="0"/>
              <w:ind w:firstLine="369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С</w:t>
            </w:r>
            <w:r w:rsidR="0001207E" w:rsidRPr="0001207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реднемесячная заработная плата работников муниципальных учреждений за январь-декабрь 2023 года </w:t>
            </w:r>
            <w:r w:rsidRPr="0001207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составила </w:t>
            </w:r>
            <w:r w:rsidR="0001207E" w:rsidRPr="0001207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в учреждениях: </w:t>
            </w:r>
          </w:p>
          <w:p w:rsidR="0001207E" w:rsidRPr="0001207E" w:rsidRDefault="0001207E" w:rsidP="0001207E">
            <w:pPr>
              <w:pStyle w:val="1"/>
              <w:spacing w:before="0"/>
              <w:ind w:firstLine="369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1207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- образования:</w:t>
            </w:r>
          </w:p>
          <w:p w:rsidR="0001207E" w:rsidRPr="0001207E" w:rsidRDefault="0001207E" w:rsidP="0001207E">
            <w:pPr>
              <w:pStyle w:val="1"/>
              <w:spacing w:before="0"/>
              <w:ind w:firstLine="369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1207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педагогические работники учреждений общего образования (с выплатами за классное руководство учителям) –</w:t>
            </w:r>
            <w:r w:rsidR="0095643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41 </w:t>
            </w:r>
            <w:r w:rsidRPr="0001207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722,98 руб.</w:t>
            </w:r>
            <w:r w:rsidR="0020678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(107,91%)</w:t>
            </w:r>
            <w:r w:rsidRPr="0001207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;</w:t>
            </w:r>
          </w:p>
          <w:p w:rsidR="0001207E" w:rsidRPr="0001207E" w:rsidRDefault="0001207E" w:rsidP="0001207E">
            <w:pPr>
              <w:pStyle w:val="1"/>
              <w:spacing w:before="0"/>
              <w:ind w:firstLine="369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1207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педагогические работники учреждений дош</w:t>
            </w:r>
            <w:r w:rsidR="0095643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кольного образования – 36 </w:t>
            </w:r>
            <w:r w:rsidRPr="0001207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659,57 руб.</w:t>
            </w:r>
            <w:r w:rsidR="0020678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(100,58%)</w:t>
            </w:r>
            <w:r w:rsidRPr="0001207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;</w:t>
            </w:r>
          </w:p>
          <w:p w:rsidR="0001207E" w:rsidRPr="0001207E" w:rsidRDefault="0001207E" w:rsidP="0001207E">
            <w:pPr>
              <w:pStyle w:val="1"/>
              <w:spacing w:before="0"/>
              <w:ind w:firstLine="369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1207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педагогические работники учреждений дополнительного образования детей (по учреждениям, подведомственным Управлению образов</w:t>
            </w:r>
            <w:r w:rsidR="0095643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ания Администрации города) – 48 </w:t>
            </w:r>
            <w:r w:rsidR="0020678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030,</w:t>
            </w:r>
            <w:r w:rsidRPr="0001207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09 руб.</w:t>
            </w:r>
            <w:r w:rsidR="0020678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(114,4%)</w:t>
            </w:r>
            <w:r w:rsidRPr="0001207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;</w:t>
            </w:r>
          </w:p>
          <w:p w:rsidR="0001207E" w:rsidRPr="0001207E" w:rsidRDefault="0001207E" w:rsidP="0001207E">
            <w:pPr>
              <w:pStyle w:val="1"/>
              <w:spacing w:before="0"/>
              <w:ind w:firstLine="369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1207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педагогические работники учреждений дополнительного образования детей (по учреждениям, подведомственным Отделу культуры и спорта Админис</w:t>
            </w:r>
            <w:r w:rsidR="00380FA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трации города) – </w:t>
            </w:r>
            <w:r w:rsidR="0095643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41 </w:t>
            </w:r>
            <w:r w:rsidRPr="0001207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820,98 руб.</w:t>
            </w:r>
            <w:r w:rsidR="0020678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(105,6%)</w:t>
            </w:r>
            <w:r w:rsidRPr="0001207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;</w:t>
            </w:r>
          </w:p>
          <w:p w:rsidR="0001207E" w:rsidRPr="0001207E" w:rsidRDefault="0095643C" w:rsidP="0001207E">
            <w:pPr>
              <w:pStyle w:val="1"/>
              <w:spacing w:before="0"/>
              <w:ind w:firstLine="369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- культуры – 38 </w:t>
            </w:r>
            <w:r w:rsidR="0001207E" w:rsidRPr="0001207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823,23 руб.</w:t>
            </w:r>
            <w:r w:rsidR="0020678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(100,4%)</w:t>
            </w:r>
            <w:r w:rsidR="0001207E" w:rsidRPr="0001207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;</w:t>
            </w:r>
          </w:p>
          <w:p w:rsidR="0001207E" w:rsidRPr="0001207E" w:rsidRDefault="0001207E" w:rsidP="0001207E">
            <w:pPr>
              <w:pStyle w:val="1"/>
              <w:spacing w:before="0"/>
              <w:ind w:firstLine="369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1207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- социального обслуживания: </w:t>
            </w:r>
          </w:p>
          <w:p w:rsidR="0001207E" w:rsidRPr="0001207E" w:rsidRDefault="0001207E" w:rsidP="0001207E">
            <w:pPr>
              <w:pStyle w:val="1"/>
              <w:spacing w:before="0"/>
              <w:ind w:firstLine="369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1207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ср</w:t>
            </w:r>
            <w:r w:rsidR="0095643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едний медицинский персонал – 38 </w:t>
            </w:r>
            <w:r w:rsidRPr="0001207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664,12 руб.</w:t>
            </w:r>
            <w:r w:rsidR="0020678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(100%)</w:t>
            </w:r>
            <w:r w:rsidRPr="0001207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;</w:t>
            </w:r>
          </w:p>
          <w:p w:rsidR="0001207E" w:rsidRPr="0001207E" w:rsidRDefault="0001207E" w:rsidP="0001207E">
            <w:pPr>
              <w:pStyle w:val="1"/>
              <w:spacing w:before="0"/>
              <w:ind w:firstLine="369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1207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младший медицинский</w:t>
            </w:r>
            <w:r w:rsidR="0095643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персонал – 38 </w:t>
            </w:r>
            <w:r w:rsidRPr="0001207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663,93 руб.</w:t>
            </w:r>
            <w:r w:rsidR="0020678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(100%)</w:t>
            </w:r>
            <w:r w:rsidRPr="0001207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;</w:t>
            </w:r>
          </w:p>
          <w:p w:rsidR="0001207E" w:rsidRPr="0001207E" w:rsidRDefault="0095643C" w:rsidP="0001207E">
            <w:pPr>
              <w:pStyle w:val="1"/>
              <w:spacing w:before="0"/>
              <w:ind w:firstLine="369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социальные работники – 39 </w:t>
            </w:r>
            <w:r w:rsidR="0001207E" w:rsidRPr="0001207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824,14 руб.</w:t>
            </w:r>
            <w:r w:rsidR="0020678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(103%).</w:t>
            </w:r>
          </w:p>
        </w:tc>
      </w:tr>
      <w:tr w:rsidR="009512E4" w:rsidRPr="0017147C" w:rsidTr="000B2C68">
        <w:trPr>
          <w:trHeight w:val="2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Организация ярмарок вакансий и учебных рабочих мест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проведение ярмарок вакансий и учебных рабочих мест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2023 –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7A5204" w:rsidP="008F07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Государственное казенное учреждение Ростовской области «Центр занятости населения города Новошахтинска» (далее – ГКУ РО «Центр занятости населения г. Новошахтинска»)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90385" w:rsidRPr="00B90385" w:rsidRDefault="00B90385" w:rsidP="00B90385">
            <w:pPr>
              <w:ind w:firstLine="369"/>
              <w:jc w:val="both"/>
              <w:rPr>
                <w:sz w:val="22"/>
                <w:szCs w:val="22"/>
              </w:rPr>
            </w:pPr>
            <w:r w:rsidRPr="00B90385">
              <w:rPr>
                <w:sz w:val="22"/>
                <w:szCs w:val="22"/>
              </w:rPr>
              <w:t>Организовано и проведено 20 ярмарок вакансий, в том числе: для женщин, воспитывающих несовершеннол</w:t>
            </w:r>
            <w:r w:rsidR="00581A89">
              <w:rPr>
                <w:sz w:val="22"/>
                <w:szCs w:val="22"/>
              </w:rPr>
              <w:t>етних детей - 1; для инвалидов -</w:t>
            </w:r>
            <w:r w:rsidRPr="00B90385">
              <w:rPr>
                <w:sz w:val="22"/>
                <w:szCs w:val="22"/>
              </w:rPr>
              <w:t xml:space="preserve"> 4; для несовершеннолетних граждан в возрасте от 14 до 18 лет - 3; для граждан предпенсионного возраста - 1.</w:t>
            </w:r>
          </w:p>
          <w:p w:rsidR="00B90385" w:rsidRPr="0017147C" w:rsidRDefault="00B90385" w:rsidP="00B90385">
            <w:pPr>
              <w:ind w:firstLine="369"/>
              <w:jc w:val="both"/>
              <w:rPr>
                <w:sz w:val="24"/>
                <w:szCs w:val="24"/>
              </w:rPr>
            </w:pPr>
            <w:r w:rsidRPr="00B90385">
              <w:rPr>
                <w:sz w:val="22"/>
                <w:szCs w:val="22"/>
              </w:rPr>
              <w:t xml:space="preserve"> В мероприятиях приняли участие 503 безработных и ищущих работу граждан. Количество работодателей, принявших участие в мероприятиях - 50.</w:t>
            </w:r>
          </w:p>
        </w:tc>
      </w:tr>
      <w:tr w:rsidR="009512E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1.8.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 высшее образование и ищущих работу в течение года с даты выдачи им документа об образовании и о квалификации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организация временного трудоустройства несовершеннолетних граждан в возрасте от 14 до 18 лет в свободное от учебы время, безработных граждан, испытывающих трудности в поиске работы, безработных граждан в возрасте от 18 до 25 лет, имеющих среднее профессиональное образование или высшее образование и ищущих работу в течение года с даты выдачи им документа об образовании и о квалификации, 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2023 –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512E4" w:rsidRPr="002874FA" w:rsidRDefault="007A5204" w:rsidP="008F07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ГКУ РО «Центр занятости населения г. Новошахтинска»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61B3" w:rsidRDefault="006A61B3" w:rsidP="00E653C7">
            <w:pPr>
              <w:ind w:firstLine="3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B702D7" w:rsidRPr="006A61B3">
              <w:rPr>
                <w:sz w:val="22"/>
                <w:szCs w:val="22"/>
              </w:rPr>
              <w:t>а январь - декабрь 2023 года заключено 59 договор</w:t>
            </w:r>
            <w:r>
              <w:rPr>
                <w:sz w:val="22"/>
                <w:szCs w:val="22"/>
              </w:rPr>
              <w:t>ов,</w:t>
            </w:r>
            <w:r w:rsidR="00B702D7" w:rsidRPr="006A61B3">
              <w:rPr>
                <w:sz w:val="22"/>
                <w:szCs w:val="22"/>
              </w:rPr>
              <w:t xml:space="preserve"> трудоустроено 468 подростков, из них 3 человека, сост</w:t>
            </w:r>
            <w:r w:rsidR="00380FA2">
              <w:rPr>
                <w:sz w:val="22"/>
                <w:szCs w:val="22"/>
              </w:rPr>
              <w:t xml:space="preserve">оящих на различных видах учета, </w:t>
            </w:r>
            <w:r w:rsidR="00B702D7" w:rsidRPr="006A61B3">
              <w:rPr>
                <w:sz w:val="22"/>
                <w:szCs w:val="22"/>
              </w:rPr>
              <w:t>155 человек трудоустроено за</w:t>
            </w:r>
            <w:r w:rsidR="00380FA2">
              <w:rPr>
                <w:sz w:val="22"/>
                <w:szCs w:val="22"/>
              </w:rPr>
              <w:t xml:space="preserve"> счет средств местного бюджета. </w:t>
            </w:r>
            <w:r w:rsidRPr="006A61B3">
              <w:rPr>
                <w:sz w:val="22"/>
                <w:szCs w:val="22"/>
              </w:rPr>
              <w:t>ГКУ РО «Центр занятости населени</w:t>
            </w:r>
            <w:r w:rsidR="00042BEC">
              <w:rPr>
                <w:sz w:val="22"/>
                <w:szCs w:val="22"/>
              </w:rPr>
              <w:t>я города Новошахтинска» проведены</w:t>
            </w:r>
            <w:r w:rsidRPr="006A61B3">
              <w:rPr>
                <w:sz w:val="22"/>
                <w:szCs w:val="22"/>
              </w:rPr>
              <w:t xml:space="preserve"> беседы по школам города по информированию несовершеннолетних граждан о возможном трудоустройстве, об оказании государственной услуги по профессиональной ориентации для подростков с использованием мобильного о</w:t>
            </w:r>
            <w:r w:rsidR="00042BEC">
              <w:rPr>
                <w:sz w:val="22"/>
                <w:szCs w:val="22"/>
              </w:rPr>
              <w:t>фиса центра занятости населения.</w:t>
            </w:r>
            <w:r w:rsidRPr="006A61B3">
              <w:rPr>
                <w:sz w:val="22"/>
                <w:szCs w:val="22"/>
              </w:rPr>
              <w:t xml:space="preserve"> </w:t>
            </w:r>
            <w:r w:rsidR="00810C83">
              <w:rPr>
                <w:sz w:val="22"/>
                <w:szCs w:val="22"/>
              </w:rPr>
              <w:t>Организовано</w:t>
            </w:r>
            <w:r w:rsidR="00810C83" w:rsidRPr="00810C83">
              <w:rPr>
                <w:sz w:val="22"/>
                <w:szCs w:val="22"/>
              </w:rPr>
              <w:t xml:space="preserve"> </w:t>
            </w:r>
            <w:r w:rsidR="00810C83">
              <w:rPr>
                <w:sz w:val="22"/>
                <w:szCs w:val="22"/>
              </w:rPr>
              <w:t>трудоустройство</w:t>
            </w:r>
            <w:r w:rsidRPr="00810C83">
              <w:rPr>
                <w:sz w:val="22"/>
                <w:szCs w:val="22"/>
              </w:rPr>
              <w:t xml:space="preserve"> подростков</w:t>
            </w:r>
            <w:r w:rsidR="00810C83" w:rsidRPr="00810C83">
              <w:rPr>
                <w:sz w:val="22"/>
                <w:szCs w:val="22"/>
              </w:rPr>
              <w:t xml:space="preserve"> на предприятия</w:t>
            </w:r>
            <w:r w:rsidR="00810C83">
              <w:rPr>
                <w:sz w:val="22"/>
                <w:szCs w:val="22"/>
              </w:rPr>
              <w:t xml:space="preserve"> (организации) города</w:t>
            </w:r>
            <w:r w:rsidRPr="006A61B3">
              <w:rPr>
                <w:sz w:val="22"/>
                <w:szCs w:val="22"/>
              </w:rPr>
              <w:t xml:space="preserve">: ООО МП «Автомобильный транспорт», МАДОУ ЦРР д/с № 1 «Глория», МБДОУ д/с  № 28 «Сказка», МБУ ДО СШ № 4, ООО «УМГ», АО «Корпорация "Глория Джинс», ГБОУ РО «Новошахтинская </w:t>
            </w:r>
            <w:r>
              <w:rPr>
                <w:sz w:val="22"/>
                <w:szCs w:val="22"/>
              </w:rPr>
              <w:t>школа-интернат» и т.д.</w:t>
            </w:r>
          </w:p>
          <w:p w:rsidR="00B702D7" w:rsidRPr="0017147C" w:rsidRDefault="006A61B3" w:rsidP="002E5A00">
            <w:pPr>
              <w:ind w:firstLine="369"/>
              <w:jc w:val="both"/>
              <w:rPr>
                <w:sz w:val="24"/>
                <w:szCs w:val="24"/>
              </w:rPr>
            </w:pPr>
            <w:r w:rsidRPr="006A61B3">
              <w:rPr>
                <w:sz w:val="22"/>
                <w:szCs w:val="22"/>
              </w:rPr>
              <w:t>Организовано временное трудоустройство для 4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квалификации.</w:t>
            </w:r>
            <w:r w:rsidR="00B1024A">
              <w:rPr>
                <w:sz w:val="22"/>
                <w:szCs w:val="22"/>
              </w:rPr>
              <w:t xml:space="preserve"> </w:t>
            </w:r>
            <w:r w:rsidR="00237EE5" w:rsidRPr="00A860D0">
              <w:rPr>
                <w:sz w:val="22"/>
                <w:szCs w:val="22"/>
              </w:rPr>
              <w:t xml:space="preserve">Партнерами </w:t>
            </w:r>
            <w:r w:rsidR="002E5A00">
              <w:rPr>
                <w:sz w:val="22"/>
                <w:szCs w:val="22"/>
              </w:rPr>
              <w:t xml:space="preserve">выступили: ГБУ РО «ЦГБ» в </w:t>
            </w:r>
            <w:r w:rsidR="00237EE5">
              <w:rPr>
                <w:sz w:val="22"/>
                <w:szCs w:val="22"/>
              </w:rPr>
              <w:t>г</w:t>
            </w:r>
            <w:r w:rsidR="00E653C7">
              <w:rPr>
                <w:sz w:val="22"/>
                <w:szCs w:val="22"/>
              </w:rPr>
              <w:t>. </w:t>
            </w:r>
            <w:r w:rsidR="00237EE5" w:rsidRPr="00237EE5">
              <w:rPr>
                <w:sz w:val="22"/>
                <w:szCs w:val="22"/>
              </w:rPr>
              <w:t>Новошахтинске</w:t>
            </w:r>
            <w:r w:rsidR="00B1024A">
              <w:rPr>
                <w:sz w:val="22"/>
                <w:szCs w:val="22"/>
              </w:rPr>
              <w:t xml:space="preserve">, </w:t>
            </w:r>
            <w:r w:rsidR="00237EE5">
              <w:rPr>
                <w:sz w:val="22"/>
                <w:szCs w:val="22"/>
              </w:rPr>
              <w:t>ГБУ РО «ЦМР № 2» в г</w:t>
            </w:r>
            <w:r w:rsidR="00237EE5" w:rsidRPr="00237EE5">
              <w:rPr>
                <w:sz w:val="22"/>
                <w:szCs w:val="22"/>
              </w:rPr>
              <w:t>. Новошахтинске</w:t>
            </w:r>
            <w:r w:rsidR="00B1024A">
              <w:rPr>
                <w:sz w:val="22"/>
                <w:szCs w:val="22"/>
              </w:rPr>
              <w:t xml:space="preserve">, </w:t>
            </w:r>
            <w:r w:rsidR="00237EE5" w:rsidRPr="00237EE5">
              <w:rPr>
                <w:sz w:val="22"/>
                <w:szCs w:val="22"/>
              </w:rPr>
              <w:t>МБОУ СОШ № 8</w:t>
            </w:r>
            <w:r w:rsidR="00B1024A">
              <w:rPr>
                <w:sz w:val="22"/>
                <w:szCs w:val="22"/>
              </w:rPr>
              <w:t xml:space="preserve">, </w:t>
            </w:r>
            <w:r w:rsidR="00237EE5">
              <w:rPr>
                <w:sz w:val="22"/>
                <w:szCs w:val="22"/>
              </w:rPr>
              <w:t>МБДОУ д/с № 24 «Аленький цветочек».</w:t>
            </w:r>
          </w:p>
        </w:tc>
      </w:tr>
      <w:tr w:rsidR="009512E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1.9.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Организация профессионального обучения и дополнительного профессионального образования безработных </w:t>
            </w:r>
            <w:r w:rsidRPr="002874FA">
              <w:rPr>
                <w:sz w:val="22"/>
                <w:szCs w:val="22"/>
              </w:rPr>
              <w:lastRenderedPageBreak/>
              <w:t xml:space="preserve">граждан, </w:t>
            </w:r>
          </w:p>
          <w:p w:rsidR="009512E4" w:rsidRPr="002874FA" w:rsidRDefault="009512E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включая обучение в другой местности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lastRenderedPageBreak/>
              <w:t xml:space="preserve">организация профессионального обучения и дополнительного профессионального </w:t>
            </w:r>
            <w:r w:rsidRPr="002874FA">
              <w:rPr>
                <w:sz w:val="22"/>
                <w:szCs w:val="22"/>
              </w:rPr>
              <w:lastRenderedPageBreak/>
              <w:t xml:space="preserve">образования безработных </w:t>
            </w:r>
          </w:p>
          <w:p w:rsidR="009512E4" w:rsidRPr="002874FA" w:rsidRDefault="009512E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граждан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lastRenderedPageBreak/>
              <w:t>2023 –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7A5204" w:rsidP="008F0745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ГКУ РО «Центр занятости населения г. Новошахтинска»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809E5" w:rsidRPr="007809E5" w:rsidRDefault="007809E5" w:rsidP="007809E5">
            <w:pPr>
              <w:ind w:firstLine="369"/>
              <w:jc w:val="both"/>
              <w:rPr>
                <w:sz w:val="22"/>
                <w:szCs w:val="22"/>
              </w:rPr>
            </w:pPr>
            <w:r w:rsidRPr="007809E5">
              <w:rPr>
                <w:sz w:val="22"/>
                <w:szCs w:val="22"/>
              </w:rPr>
              <w:t>В отчетном периоде прошли профессиональное обучение и получили дополнительное профессиональное образование по востребованным профессиям и специальностям 52 безработных граждан</w:t>
            </w:r>
            <w:r w:rsidR="00E653C7">
              <w:rPr>
                <w:sz w:val="22"/>
                <w:szCs w:val="22"/>
              </w:rPr>
              <w:t>ина</w:t>
            </w:r>
            <w:r w:rsidRPr="007809E5">
              <w:rPr>
                <w:sz w:val="22"/>
                <w:szCs w:val="22"/>
              </w:rPr>
              <w:t xml:space="preserve">. Обучение организовано по следующим образовательным программам: тракторист, водитель погрузчика, лаборант химического анализа, охранник, 1С: Предприятие (версия </w:t>
            </w:r>
            <w:r w:rsidRPr="007809E5">
              <w:rPr>
                <w:sz w:val="22"/>
                <w:szCs w:val="22"/>
              </w:rPr>
              <w:lastRenderedPageBreak/>
              <w:t xml:space="preserve">8.3), оператор котельной, социальный работник. </w:t>
            </w:r>
          </w:p>
          <w:p w:rsidR="007809E5" w:rsidRPr="007809E5" w:rsidRDefault="007809E5" w:rsidP="00237EE5">
            <w:pPr>
              <w:ind w:firstLine="369"/>
              <w:jc w:val="both"/>
              <w:rPr>
                <w:sz w:val="22"/>
                <w:szCs w:val="22"/>
              </w:rPr>
            </w:pPr>
            <w:r w:rsidRPr="007809E5">
              <w:rPr>
                <w:sz w:val="22"/>
                <w:szCs w:val="22"/>
              </w:rPr>
              <w:t>Успешно завершили обучение 52 человека, трудоустроено 43 человека.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512E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lastRenderedPageBreak/>
              <w:t>1.10.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Организация профессионального обучения и дополнительного профессионального образования женщин в период отпуска по уходу за ребенком до достижения им возраста трех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организация профессионального обучения и дополнительного профессионального образования для женщин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2026 –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7A5204" w:rsidP="008F0745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ГКУ РО «Центр занятости населения г. Новошахтинска»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03F8E" w:rsidRPr="00C03F8E" w:rsidRDefault="00C03F8E" w:rsidP="00C03F8E">
            <w:pPr>
              <w:ind w:firstLine="369"/>
              <w:jc w:val="both"/>
              <w:rPr>
                <w:sz w:val="22"/>
                <w:szCs w:val="22"/>
              </w:rPr>
            </w:pPr>
            <w:r w:rsidRPr="00C03F8E">
              <w:rPr>
                <w:sz w:val="22"/>
                <w:szCs w:val="22"/>
              </w:rPr>
              <w:t xml:space="preserve">В рамках федерального проекта «Содействие занятости» национального проекта «Демография» прошли профессиональное обучение или получили дополнительное профессиональное образование 13 женщин, находящихся в отпуске по уходу за </w:t>
            </w:r>
            <w:r w:rsidR="00042BEC">
              <w:rPr>
                <w:sz w:val="22"/>
                <w:szCs w:val="22"/>
              </w:rPr>
              <w:t xml:space="preserve">ребенком в возрасте до 3-х лет, и </w:t>
            </w:r>
            <w:r w:rsidRPr="00C03F8E">
              <w:rPr>
                <w:sz w:val="22"/>
                <w:szCs w:val="22"/>
              </w:rPr>
              <w:t>находящихся в трудовых отношениях с работодателями.</w:t>
            </w:r>
          </w:p>
          <w:p w:rsidR="00C03F8E" w:rsidRPr="0017147C" w:rsidRDefault="00C03F8E" w:rsidP="00C03F8E">
            <w:pPr>
              <w:rPr>
                <w:sz w:val="24"/>
                <w:szCs w:val="24"/>
              </w:rPr>
            </w:pPr>
          </w:p>
        </w:tc>
      </w:tr>
      <w:tr w:rsidR="009512E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1.11.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Организация профессионального обучения и дополнительного профессионального образования незанятых граждан, которым в соответствии с законодательст</w:t>
            </w:r>
            <w:r w:rsidR="00ED00DA" w:rsidRPr="002874FA">
              <w:rPr>
                <w:sz w:val="22"/>
                <w:szCs w:val="22"/>
              </w:rPr>
              <w:t>-</w:t>
            </w:r>
            <w:r w:rsidRPr="002874FA">
              <w:rPr>
                <w:sz w:val="22"/>
                <w:szCs w:val="22"/>
              </w:rPr>
              <w:t>вом Российской Федерации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организация профессионального обучения и дополнительного профессионального образования для пенсионеров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2026 –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7A5204" w:rsidP="008F0745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ГКУ РО «Центр занятости населения г. Новошахтинска»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17147C" w:rsidRDefault="00C03F8E" w:rsidP="00C03F8E">
            <w:pPr>
              <w:ind w:firstLine="369"/>
              <w:jc w:val="both"/>
              <w:rPr>
                <w:sz w:val="24"/>
                <w:szCs w:val="24"/>
              </w:rPr>
            </w:pPr>
            <w:r w:rsidRPr="00C03F8E">
              <w:rPr>
                <w:sz w:val="22"/>
                <w:szCs w:val="22"/>
              </w:rPr>
              <w:t>Услуга в отчетном периоде не оказывалась.</w:t>
            </w:r>
          </w:p>
        </w:tc>
      </w:tr>
      <w:tr w:rsidR="009512E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1.12.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Содействие безработным гражданам и гражданам, зарегистрированным в </w:t>
            </w:r>
            <w:r w:rsidR="00B851A0" w:rsidRPr="002874FA">
              <w:rPr>
                <w:sz w:val="22"/>
                <w:szCs w:val="22"/>
              </w:rPr>
              <w:t>центре</w:t>
            </w:r>
            <w:r w:rsidRPr="002874FA">
              <w:rPr>
                <w:sz w:val="22"/>
                <w:szCs w:val="22"/>
              </w:rPr>
              <w:t xml:space="preserve"> занятости в целях по</w:t>
            </w:r>
            <w:r w:rsidR="006F5908" w:rsidRPr="002874FA">
              <w:rPr>
                <w:sz w:val="22"/>
                <w:szCs w:val="22"/>
              </w:rPr>
              <w:t>иска подходящей работы</w:t>
            </w:r>
            <w:r w:rsidR="00CB5A92" w:rsidRPr="002874FA">
              <w:rPr>
                <w:sz w:val="22"/>
                <w:szCs w:val="22"/>
              </w:rPr>
              <w:t xml:space="preserve">, в переезде и безработным гражданам и гражданам, зарегистрированным в центре занятости в целях поиска подходящей работы, и членам их семей в переселении в другую местность для трудоустройства по направлению центра </w:t>
            </w:r>
            <w:r w:rsidR="00CB5A92" w:rsidRPr="002874FA">
              <w:rPr>
                <w:sz w:val="22"/>
                <w:szCs w:val="22"/>
              </w:rPr>
              <w:lastRenderedPageBreak/>
              <w:t>занятости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lastRenderedPageBreak/>
              <w:t xml:space="preserve">содействие безработным гражданам и гражданам, зарегистрированным в </w:t>
            </w:r>
            <w:r w:rsidR="006F5908" w:rsidRPr="002874FA">
              <w:rPr>
                <w:sz w:val="22"/>
                <w:szCs w:val="22"/>
              </w:rPr>
              <w:t>центре</w:t>
            </w:r>
            <w:r w:rsidRPr="002874FA">
              <w:rPr>
                <w:sz w:val="22"/>
                <w:szCs w:val="22"/>
              </w:rPr>
              <w:t xml:space="preserve"> занятости в целях поиска подходящей работы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2023 –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7A5204" w:rsidP="008F0745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ГКУ РО «Центр занятости населения г. Новошахтинска»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03F8E" w:rsidRPr="009747C0" w:rsidRDefault="00C03F8E" w:rsidP="009747C0">
            <w:pPr>
              <w:ind w:firstLine="369"/>
              <w:jc w:val="both"/>
              <w:rPr>
                <w:sz w:val="22"/>
                <w:szCs w:val="22"/>
              </w:rPr>
            </w:pPr>
            <w:r w:rsidRPr="009747C0">
              <w:rPr>
                <w:sz w:val="22"/>
                <w:szCs w:val="22"/>
              </w:rPr>
              <w:t xml:space="preserve">В целях перераспределения трудовых ресурсов внутри субъекта и между субъектами Российской Федерации, </w:t>
            </w:r>
            <w:r w:rsidR="00E653C7">
              <w:rPr>
                <w:sz w:val="22"/>
                <w:szCs w:val="22"/>
              </w:rPr>
              <w:t xml:space="preserve">на базе </w:t>
            </w:r>
            <w:r w:rsidR="009747C0" w:rsidRPr="009747C0">
              <w:rPr>
                <w:sz w:val="22"/>
                <w:szCs w:val="22"/>
              </w:rPr>
              <w:t xml:space="preserve">ГКУ РО «Центр занятости населения г. Новошахтинска» </w:t>
            </w:r>
            <w:r w:rsidRPr="009747C0">
              <w:rPr>
                <w:sz w:val="22"/>
                <w:szCs w:val="22"/>
              </w:rPr>
              <w:t>реализует</w:t>
            </w:r>
            <w:r w:rsidR="00E653C7">
              <w:rPr>
                <w:sz w:val="22"/>
                <w:szCs w:val="22"/>
              </w:rPr>
              <w:t>ся программа</w:t>
            </w:r>
            <w:r w:rsidRPr="009747C0">
              <w:rPr>
                <w:sz w:val="22"/>
                <w:szCs w:val="22"/>
              </w:rPr>
              <w:t xml:space="preserve"> по содействию безработным гражданам в переезде и безработным гражданам и членам их семей в переселении в другу</w:t>
            </w:r>
            <w:r w:rsidR="009747C0" w:rsidRPr="009747C0">
              <w:rPr>
                <w:sz w:val="22"/>
                <w:szCs w:val="22"/>
              </w:rPr>
              <w:t xml:space="preserve">ю местность для дальнейшего трудоустройства. </w:t>
            </w:r>
          </w:p>
          <w:p w:rsidR="009512E4" w:rsidRPr="0017147C" w:rsidRDefault="009747C0" w:rsidP="009747C0">
            <w:pPr>
              <w:ind w:firstLine="369"/>
              <w:jc w:val="both"/>
              <w:rPr>
                <w:sz w:val="24"/>
                <w:szCs w:val="24"/>
              </w:rPr>
            </w:pPr>
            <w:r w:rsidRPr="009747C0">
              <w:rPr>
                <w:sz w:val="22"/>
                <w:szCs w:val="22"/>
              </w:rPr>
              <w:t>В</w:t>
            </w:r>
            <w:r w:rsidR="00C03F8E" w:rsidRPr="009747C0">
              <w:rPr>
                <w:sz w:val="22"/>
                <w:szCs w:val="22"/>
              </w:rPr>
              <w:t xml:space="preserve"> 2023 год</w:t>
            </w:r>
            <w:r>
              <w:rPr>
                <w:sz w:val="22"/>
                <w:szCs w:val="22"/>
              </w:rPr>
              <w:t>у</w:t>
            </w:r>
            <w:r w:rsidR="00C03F8E" w:rsidRPr="009747C0">
              <w:rPr>
                <w:sz w:val="22"/>
                <w:szCs w:val="22"/>
              </w:rPr>
              <w:t xml:space="preserve"> 5 безработных граждан города Новошахтинска стали участниками данной программы и воспользовались новыми возможностями для трудоустройства.</w:t>
            </w:r>
          </w:p>
        </w:tc>
      </w:tr>
      <w:tr w:rsidR="009512E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lastRenderedPageBreak/>
              <w:t>1.13.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Организация опережающего профессионального обучения и дополнительного профессионального образования работников организаций, находящихся под риском увольнения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сохранение занятости </w:t>
            </w:r>
          </w:p>
          <w:p w:rsidR="009512E4" w:rsidRPr="002874FA" w:rsidRDefault="009512E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работник</w:t>
            </w:r>
            <w:r w:rsidR="004215AF" w:rsidRPr="002874FA">
              <w:rPr>
                <w:sz w:val="22"/>
                <w:szCs w:val="22"/>
              </w:rPr>
              <w:t>ам</w:t>
            </w:r>
            <w:r w:rsidRPr="002874FA">
              <w:rPr>
                <w:sz w:val="22"/>
                <w:szCs w:val="22"/>
              </w:rPr>
              <w:t>, находящ</w:t>
            </w:r>
            <w:r w:rsidR="004215AF" w:rsidRPr="002874FA">
              <w:rPr>
                <w:sz w:val="22"/>
                <w:szCs w:val="22"/>
              </w:rPr>
              <w:t>и</w:t>
            </w:r>
            <w:r w:rsidRPr="002874FA">
              <w:rPr>
                <w:sz w:val="22"/>
                <w:szCs w:val="22"/>
              </w:rPr>
              <w:t>мся под риском увольнения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2023 –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7A5204" w:rsidP="008F0745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ГКУ РО «Центр занятости населения г. Новошахтинска»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17147C" w:rsidRDefault="000C4BE0" w:rsidP="000C4BE0">
            <w:pPr>
              <w:ind w:firstLine="369"/>
              <w:jc w:val="both"/>
              <w:rPr>
                <w:sz w:val="24"/>
                <w:szCs w:val="24"/>
              </w:rPr>
            </w:pPr>
            <w:r w:rsidRPr="00C03F8E">
              <w:rPr>
                <w:sz w:val="22"/>
                <w:szCs w:val="22"/>
              </w:rPr>
              <w:t>Услуга в отчетном периоде не оказывалась.</w:t>
            </w:r>
          </w:p>
        </w:tc>
      </w:tr>
      <w:tr w:rsidR="009512E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1.14.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Организация наставничества при трудоустройстве молодых специалистов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организация наставничества при трудоустройстве </w:t>
            </w:r>
          </w:p>
          <w:p w:rsidR="009512E4" w:rsidRPr="002874FA" w:rsidRDefault="009512E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молодых специалистов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2023 –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2874FA" w:rsidRDefault="007A5204" w:rsidP="008F0745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ГКУ РО «Центр занятости населения г. Новошахтинска»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512E4" w:rsidRPr="0017147C" w:rsidRDefault="000C4BE0" w:rsidP="000C4BE0">
            <w:pPr>
              <w:ind w:firstLine="369"/>
              <w:jc w:val="both"/>
              <w:rPr>
                <w:sz w:val="24"/>
                <w:szCs w:val="24"/>
              </w:rPr>
            </w:pPr>
            <w:r w:rsidRPr="000C4BE0">
              <w:rPr>
                <w:sz w:val="22"/>
                <w:szCs w:val="22"/>
              </w:rPr>
              <w:t>Организовано наставничество для 2 молодых специалистов, обратившихся в службу занятости населения.</w:t>
            </w:r>
          </w:p>
        </w:tc>
      </w:tr>
      <w:tr w:rsidR="007A520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A5204" w:rsidRPr="002874FA" w:rsidRDefault="007A52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1.15.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A5204" w:rsidRPr="002874FA" w:rsidRDefault="007A52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Организация профессионального обучения и дополнительного профессионального образования отдельных категорий граждан </w:t>
            </w:r>
          </w:p>
          <w:p w:rsidR="007A5204" w:rsidRPr="002874FA" w:rsidRDefault="007A52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в рамках федерального проекта «Содействие занятости» национального проекта «Демография»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A5204" w:rsidRPr="002874FA" w:rsidRDefault="007A52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приобретение или развитие гражданами имеющихся знаний, компетенций и навыков в целях занятости/отчет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A5204" w:rsidRPr="002874FA" w:rsidRDefault="007A52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2023 – 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A5204" w:rsidRPr="002874FA" w:rsidRDefault="007A5204" w:rsidP="008F0745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ГКУ РО «Центр занятости населения г. Новошахтинска»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A5204" w:rsidRPr="0017147C" w:rsidRDefault="000C4BE0" w:rsidP="000C4BE0">
            <w:pPr>
              <w:ind w:firstLine="369"/>
              <w:jc w:val="both"/>
              <w:rPr>
                <w:strike/>
                <w:sz w:val="24"/>
                <w:szCs w:val="24"/>
              </w:rPr>
            </w:pPr>
            <w:r w:rsidRPr="000C4BE0">
              <w:rPr>
                <w:sz w:val="22"/>
                <w:szCs w:val="22"/>
              </w:rPr>
              <w:t>В рамках федерального проекта «Содействие занятости» национального проекта «Демография» профессиональное обучение и дополнительное профессиональное образование прошли 93 человека. Трудоустроены, сохранили занятость или организовали самозанятость - 85 человек.</w:t>
            </w:r>
          </w:p>
        </w:tc>
      </w:tr>
      <w:tr w:rsidR="007A520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A5204" w:rsidRPr="002874FA" w:rsidRDefault="007A5204" w:rsidP="0083689B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1.16.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A5204" w:rsidRPr="002874FA" w:rsidRDefault="007A5204" w:rsidP="0083689B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Организация проведения оплачиваемых общественных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A5204" w:rsidRPr="002874FA" w:rsidRDefault="007A5204" w:rsidP="00C579E7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организация проведения оплачиваемых общественных работ для безработных граждан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A5204" w:rsidRPr="002874FA" w:rsidRDefault="007A5204" w:rsidP="0083689B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2023 –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A5204" w:rsidRPr="002874FA" w:rsidRDefault="007A5204" w:rsidP="008F0745">
            <w:pPr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ГКУ РО «Центр занятости населения г. Новошахтинска»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A5204" w:rsidRPr="002408DA" w:rsidRDefault="00A860D0" w:rsidP="000B2C68">
            <w:pPr>
              <w:ind w:firstLine="368"/>
              <w:jc w:val="both"/>
              <w:rPr>
                <w:sz w:val="22"/>
                <w:szCs w:val="22"/>
              </w:rPr>
            </w:pPr>
            <w:r w:rsidRPr="00A860D0">
              <w:rPr>
                <w:sz w:val="22"/>
                <w:szCs w:val="22"/>
              </w:rPr>
              <w:t xml:space="preserve">В 2023 году заключено 39 договоров о совместной деятельности по организации и проведению оплачиваемых общественных работ. Трудоустроено </w:t>
            </w:r>
            <w:r w:rsidR="00042BEC">
              <w:rPr>
                <w:sz w:val="22"/>
                <w:szCs w:val="22"/>
              </w:rPr>
              <w:t>205 человек</w:t>
            </w:r>
            <w:r w:rsidRPr="00A860D0">
              <w:rPr>
                <w:sz w:val="22"/>
                <w:szCs w:val="22"/>
              </w:rPr>
              <w:t xml:space="preserve"> по следующим видам общественно-полезной деятельности:  работы по благоустройству и уборке территории города,</w:t>
            </w:r>
            <w:r w:rsidR="00042BEC">
              <w:rPr>
                <w:sz w:val="22"/>
                <w:szCs w:val="22"/>
              </w:rPr>
              <w:t xml:space="preserve">  озеленению и облагораживанию зон отдыха,  доставке и распространению</w:t>
            </w:r>
            <w:r w:rsidRPr="00A860D0">
              <w:rPr>
                <w:sz w:val="22"/>
                <w:szCs w:val="22"/>
              </w:rPr>
              <w:t xml:space="preserve">  газет и печатной продукции, подсобные работы на производстве  и т.д. Партнерами </w:t>
            </w:r>
            <w:r w:rsidR="00A10F9F">
              <w:rPr>
                <w:sz w:val="22"/>
                <w:szCs w:val="22"/>
              </w:rPr>
              <w:t>выступили: МБДОУ д/с</w:t>
            </w:r>
            <w:r w:rsidR="00237EE5">
              <w:rPr>
                <w:sz w:val="22"/>
                <w:szCs w:val="22"/>
              </w:rPr>
              <w:t xml:space="preserve"> № </w:t>
            </w:r>
            <w:r w:rsidR="002408DA">
              <w:rPr>
                <w:sz w:val="22"/>
                <w:szCs w:val="22"/>
              </w:rPr>
              <w:t>26</w:t>
            </w:r>
            <w:r w:rsidR="00E653C7">
              <w:rPr>
                <w:sz w:val="22"/>
                <w:szCs w:val="22"/>
              </w:rPr>
              <w:t xml:space="preserve"> «Весна»</w:t>
            </w:r>
            <w:r w:rsidR="002408DA">
              <w:rPr>
                <w:sz w:val="22"/>
                <w:szCs w:val="22"/>
              </w:rPr>
              <w:t>, ООО</w:t>
            </w:r>
            <w:r w:rsidR="000B2C68">
              <w:rPr>
                <w:sz w:val="22"/>
                <w:szCs w:val="22"/>
              </w:rPr>
              <w:t> </w:t>
            </w:r>
            <w:r w:rsidR="002408DA">
              <w:rPr>
                <w:sz w:val="22"/>
                <w:szCs w:val="22"/>
              </w:rPr>
              <w:t>«Р</w:t>
            </w:r>
            <w:r w:rsidR="00280566">
              <w:rPr>
                <w:sz w:val="22"/>
                <w:szCs w:val="22"/>
              </w:rPr>
              <w:t>едакция</w:t>
            </w:r>
            <w:r w:rsidR="009107B6">
              <w:rPr>
                <w:sz w:val="22"/>
                <w:szCs w:val="22"/>
              </w:rPr>
              <w:t> </w:t>
            </w:r>
            <w:r w:rsidR="00280566">
              <w:rPr>
                <w:sz w:val="22"/>
                <w:szCs w:val="22"/>
              </w:rPr>
              <w:t>г</w:t>
            </w:r>
            <w:r w:rsidR="000B2C68">
              <w:rPr>
                <w:sz w:val="22"/>
                <w:szCs w:val="22"/>
              </w:rPr>
              <w:t>азеты</w:t>
            </w:r>
            <w:r w:rsidR="00785CE8">
              <w:rPr>
                <w:sz w:val="22"/>
                <w:szCs w:val="22"/>
              </w:rPr>
              <w:t> </w:t>
            </w:r>
            <w:r w:rsidR="009107B6">
              <w:rPr>
                <w:sz w:val="22"/>
                <w:szCs w:val="22"/>
              </w:rPr>
              <w:t>«Знамя </w:t>
            </w:r>
            <w:r w:rsidR="00785CE8">
              <w:rPr>
                <w:sz w:val="22"/>
                <w:szCs w:val="22"/>
              </w:rPr>
              <w:t> </w:t>
            </w:r>
            <w:r w:rsidR="00280566">
              <w:rPr>
                <w:sz w:val="22"/>
                <w:szCs w:val="22"/>
              </w:rPr>
              <w:t>Шахте</w:t>
            </w:r>
            <w:r w:rsidR="000B2C68">
              <w:rPr>
                <w:sz w:val="22"/>
                <w:szCs w:val="22"/>
              </w:rPr>
              <w:t>ра»,</w:t>
            </w:r>
            <w:r w:rsidR="00785CE8">
              <w:rPr>
                <w:sz w:val="22"/>
                <w:szCs w:val="22"/>
              </w:rPr>
              <w:t> </w:t>
            </w:r>
            <w:r w:rsidR="009107B6">
              <w:rPr>
                <w:sz w:val="22"/>
                <w:szCs w:val="22"/>
              </w:rPr>
              <w:t>НТПТ</w:t>
            </w:r>
            <w:r w:rsidR="00785CE8">
              <w:t> </w:t>
            </w:r>
            <w:r w:rsidR="009107B6">
              <w:rPr>
                <w:sz w:val="22"/>
                <w:szCs w:val="22"/>
              </w:rPr>
              <w:t>-</w:t>
            </w:r>
            <w:r w:rsidR="000B2C68">
              <w:rPr>
                <w:sz w:val="22"/>
                <w:szCs w:val="22"/>
              </w:rPr>
              <w:t> ф. </w:t>
            </w:r>
            <w:r w:rsidR="00D3257C">
              <w:rPr>
                <w:sz w:val="22"/>
                <w:szCs w:val="22"/>
              </w:rPr>
              <w:t>ГБПОУ  </w:t>
            </w:r>
            <w:r w:rsidR="000B2C68">
              <w:rPr>
                <w:sz w:val="22"/>
                <w:szCs w:val="22"/>
              </w:rPr>
              <w:t xml:space="preserve">РО </w:t>
            </w:r>
            <w:r w:rsidR="009107B6">
              <w:rPr>
                <w:sz w:val="22"/>
                <w:szCs w:val="22"/>
              </w:rPr>
              <w:t>«ШРКТЭ им.ак. Степанова П.И.»</w:t>
            </w:r>
            <w:r w:rsidR="009107B6" w:rsidRPr="009107B6">
              <w:rPr>
                <w:sz w:val="22"/>
                <w:szCs w:val="22"/>
              </w:rPr>
              <w:t>.</w:t>
            </w:r>
            <w:r w:rsidR="00A10F9F">
              <w:rPr>
                <w:sz w:val="22"/>
                <w:szCs w:val="22"/>
              </w:rPr>
              <w:t>, МБДОУ </w:t>
            </w:r>
            <w:r w:rsidR="00D3257C">
              <w:rPr>
                <w:sz w:val="22"/>
                <w:szCs w:val="22"/>
              </w:rPr>
              <w:t>д/с   </w:t>
            </w:r>
            <w:r w:rsidR="00203715">
              <w:rPr>
                <w:sz w:val="22"/>
                <w:szCs w:val="22"/>
              </w:rPr>
              <w:t>№ </w:t>
            </w:r>
            <w:r w:rsidR="002408DA">
              <w:rPr>
                <w:sz w:val="22"/>
                <w:szCs w:val="22"/>
              </w:rPr>
              <w:t>34</w:t>
            </w:r>
            <w:r w:rsidR="00203715">
              <w:rPr>
                <w:sz w:val="22"/>
                <w:szCs w:val="22"/>
              </w:rPr>
              <w:t> </w:t>
            </w:r>
            <w:r w:rsidR="00237EE5">
              <w:rPr>
                <w:sz w:val="22"/>
                <w:szCs w:val="22"/>
              </w:rPr>
              <w:t>«Мишут</w:t>
            </w:r>
            <w:r w:rsidR="000B2C68">
              <w:rPr>
                <w:sz w:val="22"/>
                <w:szCs w:val="22"/>
              </w:rPr>
              <w:t>ка»,</w:t>
            </w:r>
            <w:r w:rsidR="00A10F9F">
              <w:rPr>
                <w:sz w:val="22"/>
                <w:szCs w:val="22"/>
              </w:rPr>
              <w:t>БФ </w:t>
            </w:r>
            <w:r w:rsidR="002408DA">
              <w:rPr>
                <w:sz w:val="22"/>
                <w:szCs w:val="22"/>
              </w:rPr>
              <w:t>«Солидарность.</w:t>
            </w:r>
            <w:r w:rsidR="000B2C68">
              <w:rPr>
                <w:sz w:val="22"/>
                <w:szCs w:val="22"/>
              </w:rPr>
              <w:t> </w:t>
            </w:r>
            <w:r w:rsidR="002408DA">
              <w:rPr>
                <w:sz w:val="22"/>
                <w:szCs w:val="22"/>
              </w:rPr>
              <w:t>Добро.</w:t>
            </w:r>
            <w:r w:rsidR="000B2C68">
              <w:rPr>
                <w:sz w:val="22"/>
                <w:szCs w:val="22"/>
              </w:rPr>
              <w:t> </w:t>
            </w:r>
            <w:r w:rsidR="002408DA">
              <w:rPr>
                <w:sz w:val="22"/>
                <w:szCs w:val="22"/>
              </w:rPr>
              <w:t>Милосер</w:t>
            </w:r>
            <w:r w:rsidR="00A10F9F">
              <w:rPr>
                <w:sz w:val="22"/>
                <w:szCs w:val="22"/>
              </w:rPr>
              <w:t>дие</w:t>
            </w:r>
            <w:r w:rsidR="00E653C7">
              <w:rPr>
                <w:sz w:val="22"/>
                <w:szCs w:val="22"/>
              </w:rPr>
              <w:t xml:space="preserve">», </w:t>
            </w:r>
            <w:r w:rsidR="002408DA">
              <w:rPr>
                <w:sz w:val="22"/>
                <w:szCs w:val="22"/>
              </w:rPr>
              <w:t xml:space="preserve">ООО «Батайское ПО «Электросвет», ООО «Технология </w:t>
            </w:r>
            <w:r w:rsidR="002408DA" w:rsidRPr="00A10F9F">
              <w:rPr>
                <w:sz w:val="22"/>
                <w:szCs w:val="22"/>
              </w:rPr>
              <w:t>У</w:t>
            </w:r>
            <w:r w:rsidR="00A10F9F">
              <w:rPr>
                <w:sz w:val="22"/>
                <w:szCs w:val="22"/>
              </w:rPr>
              <w:t>спеха».</w:t>
            </w:r>
          </w:p>
        </w:tc>
      </w:tr>
      <w:tr w:rsidR="007A520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A5204" w:rsidRPr="002874FA" w:rsidRDefault="007A52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1.17.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A5204" w:rsidRPr="002874FA" w:rsidRDefault="007A52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Организация профессиональной ориентации граждан в целях выбора сферы деятельности </w:t>
            </w:r>
            <w:r w:rsidRPr="002874FA">
              <w:rPr>
                <w:sz w:val="22"/>
                <w:szCs w:val="22"/>
              </w:rPr>
              <w:lastRenderedPageBreak/>
              <w:t xml:space="preserve">(профессии), трудоустройства, прохождения профессионального обучения и получения дополнительного профессионального образования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A5204" w:rsidRPr="002874FA" w:rsidRDefault="00A860D0" w:rsidP="002874FA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организация профессио</w:t>
            </w:r>
            <w:r w:rsidR="007A5204" w:rsidRPr="002874FA">
              <w:rPr>
                <w:sz w:val="22"/>
                <w:szCs w:val="22"/>
              </w:rPr>
              <w:t xml:space="preserve">нальной ориентации граждан в целях выбора сферы </w:t>
            </w:r>
            <w:r w:rsidR="007A5204" w:rsidRPr="002874FA">
              <w:rPr>
                <w:sz w:val="22"/>
                <w:szCs w:val="22"/>
              </w:rPr>
              <w:lastRenderedPageBreak/>
              <w:t>деятельности (профессии), трудоустрой-ства, прохождения профессионального обучения и получения дополнительного профессионального образования  для граждан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A5204" w:rsidRPr="002874FA" w:rsidRDefault="007A52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lastRenderedPageBreak/>
              <w:t>2023 –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A5204" w:rsidRPr="002874FA" w:rsidRDefault="007A5204" w:rsidP="008F0745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ГКУ РО «Центр занятости населения г. Новошахтинска»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A5204" w:rsidRPr="0017147C" w:rsidRDefault="00A860D0" w:rsidP="00A860D0">
            <w:pPr>
              <w:ind w:firstLine="369"/>
              <w:jc w:val="both"/>
              <w:rPr>
                <w:sz w:val="24"/>
                <w:szCs w:val="24"/>
              </w:rPr>
            </w:pPr>
            <w:r w:rsidRPr="00A860D0">
              <w:rPr>
                <w:sz w:val="22"/>
                <w:szCs w:val="22"/>
              </w:rPr>
              <w:t>В 2023 году государственной услугой по организации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воспользовались 2</w:t>
            </w:r>
            <w:r w:rsidR="00A10F9F">
              <w:rPr>
                <w:sz w:val="22"/>
                <w:szCs w:val="22"/>
              </w:rPr>
              <w:t> </w:t>
            </w:r>
            <w:r w:rsidRPr="00A860D0">
              <w:rPr>
                <w:sz w:val="22"/>
                <w:szCs w:val="22"/>
              </w:rPr>
              <w:t>613 человек.</w:t>
            </w:r>
          </w:p>
        </w:tc>
      </w:tr>
      <w:tr w:rsidR="007A520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A5204" w:rsidRPr="002874FA" w:rsidRDefault="007A52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lastRenderedPageBreak/>
              <w:t>1.18.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5204" w:rsidRPr="002874FA" w:rsidRDefault="007A52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Психологическая поддержка безработных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5204" w:rsidRPr="002874FA" w:rsidRDefault="007A52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психологическая поддержка безработных граждан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5204" w:rsidRPr="002874FA" w:rsidRDefault="007A52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2023 –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5204" w:rsidRPr="002874FA" w:rsidRDefault="007A5204" w:rsidP="008F0745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ГКУ РО «Центр занятости населения г. Новошахтинска»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5204" w:rsidRPr="0017147C" w:rsidRDefault="00532BEE" w:rsidP="00A860D0">
            <w:pPr>
              <w:ind w:firstLine="36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</w:t>
            </w:r>
            <w:r w:rsidR="00A860D0" w:rsidRPr="00A860D0">
              <w:rPr>
                <w:sz w:val="22"/>
                <w:szCs w:val="22"/>
              </w:rPr>
              <w:t>осударственную услу</w:t>
            </w:r>
            <w:r>
              <w:rPr>
                <w:sz w:val="22"/>
                <w:szCs w:val="22"/>
              </w:rPr>
              <w:t>гу по психологической поддержке безработных</w:t>
            </w:r>
            <w:r w:rsidR="00A860D0" w:rsidRPr="00A860D0">
              <w:rPr>
                <w:sz w:val="22"/>
                <w:szCs w:val="22"/>
              </w:rPr>
              <w:t xml:space="preserve"> граждан получили 143 человека.</w:t>
            </w:r>
          </w:p>
        </w:tc>
      </w:tr>
      <w:tr w:rsidR="007A520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A5204" w:rsidRPr="002874FA" w:rsidRDefault="007A52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1.19.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5204" w:rsidRPr="002874FA" w:rsidRDefault="007A52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Социальная адаптация безработных граждан на рынке труда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5204" w:rsidRPr="002874FA" w:rsidRDefault="007A52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социальная адаптация безработных граждан на рынке труда 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5204" w:rsidRPr="002874FA" w:rsidRDefault="007A52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2023 –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5204" w:rsidRPr="002874FA" w:rsidRDefault="007A5204" w:rsidP="008F0745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ГКУ РО «Центр занятости населения г. Новошахтинска»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5204" w:rsidRPr="0017147C" w:rsidRDefault="00532BEE" w:rsidP="00532BEE">
            <w:pPr>
              <w:ind w:firstLine="369"/>
              <w:jc w:val="both"/>
              <w:rPr>
                <w:sz w:val="24"/>
                <w:szCs w:val="24"/>
              </w:rPr>
            </w:pPr>
            <w:r w:rsidRPr="00532BEE">
              <w:rPr>
                <w:sz w:val="22"/>
                <w:szCs w:val="22"/>
              </w:rPr>
              <w:t>Государственная услуга по социальной адаптации безработных граждан оказана 180 гражданам.</w:t>
            </w:r>
          </w:p>
        </w:tc>
      </w:tr>
      <w:tr w:rsidR="007A520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A5204" w:rsidRPr="002874FA" w:rsidRDefault="007A52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1.20.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5204" w:rsidRPr="002874FA" w:rsidRDefault="007A52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Организация сопровождения при содействии занятости инвалидов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5204" w:rsidRPr="002874FA" w:rsidRDefault="007A5204" w:rsidP="002874FA">
            <w:pPr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организация сопровождения при содействии занятости инвалидов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5204" w:rsidRPr="002874FA" w:rsidRDefault="007A52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2023 –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5204" w:rsidRPr="002874FA" w:rsidRDefault="007A5204" w:rsidP="008F0745">
            <w:pPr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ГКУ РО «Центр занятости населения г. Новошахтинска»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5204" w:rsidRPr="0017147C" w:rsidRDefault="00532BEE" w:rsidP="00532BEE">
            <w:pPr>
              <w:ind w:firstLine="369"/>
              <w:jc w:val="both"/>
              <w:rPr>
                <w:sz w:val="24"/>
                <w:szCs w:val="24"/>
              </w:rPr>
            </w:pPr>
            <w:r w:rsidRPr="00532BEE">
              <w:rPr>
                <w:sz w:val="22"/>
                <w:szCs w:val="22"/>
              </w:rPr>
              <w:t>Услуга по организации сопровождения при содействии занятости  оказана 1 инвалиду.</w:t>
            </w:r>
          </w:p>
        </w:tc>
      </w:tr>
      <w:tr w:rsidR="007A520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A5204" w:rsidRPr="002874FA" w:rsidRDefault="007A52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1.21.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5204" w:rsidRPr="002874FA" w:rsidRDefault="007A52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Предоставление государственной услуги «Содействие н</w:t>
            </w:r>
            <w:r w:rsidR="003540B5">
              <w:rPr>
                <w:sz w:val="22"/>
                <w:szCs w:val="22"/>
              </w:rPr>
              <w:t>ачалу осуществления предпринимательской деятельности безра</w:t>
            </w:r>
            <w:r w:rsidRPr="002874FA">
              <w:rPr>
                <w:sz w:val="22"/>
                <w:szCs w:val="22"/>
              </w:rPr>
              <w:t>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прошедшими профессиональное обучение или получившим дополнительное профессио-</w:t>
            </w:r>
            <w:r w:rsidRPr="002874FA">
              <w:rPr>
                <w:sz w:val="22"/>
                <w:szCs w:val="22"/>
              </w:rPr>
              <w:lastRenderedPageBreak/>
              <w:t>нальное образование по направлению центра занятости, единовременной финансовой помощи при государственно</w:t>
            </w:r>
            <w:r w:rsidR="003540B5">
              <w:rPr>
                <w:sz w:val="22"/>
                <w:szCs w:val="22"/>
              </w:rPr>
              <w:t>й регистрации в качестве индиви</w:t>
            </w:r>
            <w:r w:rsidRPr="002874FA">
              <w:rPr>
                <w:sz w:val="22"/>
                <w:szCs w:val="22"/>
              </w:rPr>
              <w:t xml:space="preserve">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5204" w:rsidRPr="002874FA" w:rsidRDefault="007A52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lastRenderedPageBreak/>
              <w:t>оказание содействия самозанятости для безработных граждан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5204" w:rsidRPr="002874FA" w:rsidRDefault="007A52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2023 –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5204" w:rsidRPr="00C72D1A" w:rsidRDefault="007A5204" w:rsidP="008F0745">
            <w:pPr>
              <w:jc w:val="center"/>
              <w:rPr>
                <w:sz w:val="24"/>
                <w:szCs w:val="24"/>
                <w:highlight w:val="yellow"/>
              </w:rPr>
            </w:pPr>
            <w:r w:rsidRPr="00C72D1A">
              <w:rPr>
                <w:sz w:val="22"/>
                <w:szCs w:val="22"/>
              </w:rPr>
              <w:t>ГКУ РО «Центр занятости населения г. Новошахтинска»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72D1A" w:rsidRPr="00C72D1A" w:rsidRDefault="00C72D1A" w:rsidP="00C72D1A">
            <w:pPr>
              <w:ind w:firstLine="369"/>
              <w:jc w:val="both"/>
              <w:rPr>
                <w:sz w:val="24"/>
                <w:szCs w:val="24"/>
                <w:highlight w:val="yellow"/>
              </w:rPr>
            </w:pPr>
            <w:r w:rsidRPr="00C72D1A">
              <w:rPr>
                <w:sz w:val="22"/>
                <w:szCs w:val="22"/>
              </w:rPr>
              <w:t>В 2023 году государственной услугой содействия началу осуществления предпринимательской деятельности безработных граждан  воспользовались 48 человек, 17  человек открыли собственное дело, 2 человека получили единовременную финансовую помощь при государственной регистрации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9512E4" w:rsidRPr="0017147C" w:rsidTr="000B2C68">
        <w:tc>
          <w:tcPr>
            <w:tcW w:w="16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512E4" w:rsidRPr="002874FA" w:rsidRDefault="009512E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lastRenderedPageBreak/>
              <w:t>Задача 2. Создание условий для устойчивого экономического роста в целях улучшения благосостояния населения</w:t>
            </w:r>
          </w:p>
        </w:tc>
      </w:tr>
      <w:tr w:rsidR="008F0745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F0745" w:rsidRPr="002874FA" w:rsidRDefault="008F0745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F0745" w:rsidRPr="002874FA" w:rsidRDefault="008F0745" w:rsidP="002874FA">
            <w:pPr>
              <w:suppressAutoHyphens/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Предоставление оперативной информации инвестору о финансовых продуктах фондов поддержки инвесторов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F0745" w:rsidRPr="002874FA" w:rsidRDefault="008F0745" w:rsidP="002874FA">
            <w:pPr>
              <w:suppressAutoHyphens/>
              <w:spacing w:line="264" w:lineRule="auto"/>
              <w:ind w:right="-108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стимулирование</w:t>
            </w:r>
          </w:p>
          <w:p w:rsidR="008F0745" w:rsidRPr="002874FA" w:rsidRDefault="008F0745" w:rsidP="002874FA">
            <w:pPr>
              <w:suppressAutoHyphens/>
              <w:spacing w:line="264" w:lineRule="auto"/>
              <w:ind w:right="-108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инвестиционной активности</w:t>
            </w:r>
          </w:p>
          <w:p w:rsidR="008F0745" w:rsidRPr="002874FA" w:rsidRDefault="008F0745" w:rsidP="002874FA">
            <w:pPr>
              <w:suppressAutoHyphens/>
              <w:spacing w:line="264" w:lineRule="auto"/>
              <w:ind w:right="-108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предприятий / информация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F0745" w:rsidRPr="002874FA" w:rsidRDefault="008F0745" w:rsidP="002874FA">
            <w:pPr>
              <w:suppressAutoHyphens/>
              <w:spacing w:line="264" w:lineRule="auto"/>
              <w:ind w:right="-108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2023 − 2030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F0745" w:rsidRDefault="008F0745" w:rsidP="008F0745">
            <w:pPr>
              <w:jc w:val="center"/>
            </w:pPr>
            <w:r w:rsidRPr="00F91856">
              <w:rPr>
                <w:sz w:val="22"/>
                <w:szCs w:val="22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C696A" w:rsidRPr="000C696A" w:rsidRDefault="000C696A" w:rsidP="000C696A">
            <w:pPr>
              <w:ind w:firstLine="369"/>
              <w:jc w:val="both"/>
              <w:rPr>
                <w:sz w:val="22"/>
                <w:szCs w:val="22"/>
              </w:rPr>
            </w:pPr>
            <w:r w:rsidRPr="000C696A">
              <w:rPr>
                <w:sz w:val="22"/>
                <w:szCs w:val="22"/>
              </w:rPr>
              <w:t xml:space="preserve">На официальном сайте Администрации города </w:t>
            </w:r>
            <w:r>
              <w:rPr>
                <w:sz w:val="22"/>
                <w:szCs w:val="22"/>
              </w:rPr>
              <w:t xml:space="preserve">Новошахтинска </w:t>
            </w:r>
            <w:r w:rsidRPr="000C696A">
              <w:rPr>
                <w:sz w:val="22"/>
                <w:szCs w:val="22"/>
              </w:rPr>
              <w:t>в сети Интернет размещены актуальные меры поддержки для инвестора.</w:t>
            </w:r>
          </w:p>
          <w:p w:rsidR="000C696A" w:rsidRPr="000C696A" w:rsidRDefault="000C696A" w:rsidP="000C696A">
            <w:pPr>
              <w:ind w:firstLine="3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C696A">
              <w:rPr>
                <w:sz w:val="22"/>
                <w:szCs w:val="22"/>
              </w:rPr>
              <w:t xml:space="preserve"> 2023 год</w:t>
            </w:r>
            <w:r>
              <w:rPr>
                <w:sz w:val="22"/>
                <w:szCs w:val="22"/>
              </w:rPr>
              <w:t>у</w:t>
            </w:r>
            <w:r w:rsidRPr="000C696A">
              <w:rPr>
                <w:sz w:val="22"/>
                <w:szCs w:val="22"/>
              </w:rPr>
              <w:t xml:space="preserve"> оказана консультационная поддержка 38 предпринимателям и инициаторам инвестиционных проектов, проведено 13 адресных рабочих встреч с инициаторами проектов. </w:t>
            </w:r>
          </w:p>
          <w:p w:rsidR="000C696A" w:rsidRPr="000C696A" w:rsidRDefault="000C696A" w:rsidP="000C696A">
            <w:pPr>
              <w:ind w:firstLine="369"/>
              <w:jc w:val="both"/>
              <w:rPr>
                <w:sz w:val="22"/>
                <w:szCs w:val="22"/>
              </w:rPr>
            </w:pPr>
            <w:r w:rsidRPr="000C696A">
              <w:rPr>
                <w:sz w:val="22"/>
                <w:szCs w:val="22"/>
              </w:rPr>
              <w:t>В 3 квартале 2023 года подготовлена информация для формирования инвестиционной карты Ростовской области, размещенной на инвестиционной ка</w:t>
            </w:r>
            <w:r>
              <w:rPr>
                <w:sz w:val="22"/>
                <w:szCs w:val="22"/>
              </w:rPr>
              <w:t>рте Российской Федерации, по трё</w:t>
            </w:r>
            <w:r w:rsidRPr="000C696A">
              <w:rPr>
                <w:sz w:val="22"/>
                <w:szCs w:val="22"/>
              </w:rPr>
              <w:t xml:space="preserve">м инвестиционным площадкам города. Кроме того, актуализированы сведения обо всех инвестиционных площадках города и обновлен реестр инвестиционных предложений. </w:t>
            </w:r>
          </w:p>
          <w:p w:rsidR="008F0745" w:rsidRPr="00681B22" w:rsidRDefault="000C696A" w:rsidP="000C696A">
            <w:pPr>
              <w:ind w:firstLine="369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0C696A">
              <w:rPr>
                <w:sz w:val="22"/>
                <w:szCs w:val="22"/>
              </w:rPr>
              <w:t>Разработан и размещен на официальном сайте города в сети «Интернет» инвестиционный профиль города.</w:t>
            </w:r>
          </w:p>
        </w:tc>
      </w:tr>
      <w:tr w:rsidR="008F0745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F0745" w:rsidRPr="002874FA" w:rsidRDefault="008F0745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F0745" w:rsidRPr="002874FA" w:rsidRDefault="008F0745" w:rsidP="002874FA">
            <w:pPr>
              <w:suppressAutoHyphens/>
              <w:spacing w:line="264" w:lineRule="auto"/>
              <w:jc w:val="both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Модернизация механизма сопровождения инвестиционных проектов (механизм обратной связи)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F0745" w:rsidRPr="002874FA" w:rsidRDefault="008F0745" w:rsidP="002874FA">
            <w:pPr>
              <w:suppressAutoHyphens/>
              <w:spacing w:line="264" w:lineRule="auto"/>
              <w:ind w:right="-108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организация работы</w:t>
            </w:r>
          </w:p>
          <w:p w:rsidR="008F0745" w:rsidRPr="002874FA" w:rsidRDefault="008F0745" w:rsidP="002874FA">
            <w:pPr>
              <w:suppressAutoHyphens/>
              <w:spacing w:line="264" w:lineRule="auto"/>
              <w:ind w:right="-108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с инвесторами по реализации</w:t>
            </w:r>
          </w:p>
          <w:p w:rsidR="008F0745" w:rsidRPr="002874FA" w:rsidRDefault="008F0745" w:rsidP="002874FA">
            <w:pPr>
              <w:suppressAutoHyphens/>
              <w:spacing w:line="264" w:lineRule="auto"/>
              <w:ind w:right="-108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инвестиционных проектов / информация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F0745" w:rsidRPr="002874FA" w:rsidRDefault="008F0745" w:rsidP="002874FA">
            <w:pPr>
              <w:suppressAutoHyphens/>
              <w:spacing w:line="264" w:lineRule="auto"/>
              <w:ind w:right="-108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2023 − 2030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F0745" w:rsidRDefault="008F0745" w:rsidP="008F0745">
            <w:pPr>
              <w:jc w:val="center"/>
            </w:pPr>
            <w:r w:rsidRPr="00F91856">
              <w:rPr>
                <w:sz w:val="22"/>
                <w:szCs w:val="22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836D4" w:rsidRPr="004836D4" w:rsidRDefault="004836D4" w:rsidP="004836D4">
            <w:pPr>
              <w:ind w:firstLine="369"/>
              <w:jc w:val="both"/>
              <w:rPr>
                <w:sz w:val="22"/>
                <w:szCs w:val="22"/>
              </w:rPr>
            </w:pPr>
            <w:r w:rsidRPr="004836D4">
              <w:rPr>
                <w:sz w:val="22"/>
                <w:szCs w:val="22"/>
              </w:rPr>
              <w:t xml:space="preserve">Работа с инвесторами в рамках сопровождения инвестиционных проектов осуществляется в форме оказания информационно-консультационного и адресного организационного содействия инвестору. За 2023 год проведено 12 заседаний Совета по инвестициям при Администрации города Новошахтинска. По итогам заседаний рассмотрено 43 вопроса и сформировано 77 поручений. Мониторинг реализации инвестиционных проектов осуществляется путем их включения в реестр инвестиционных проектов города с последующим сопровождением. Проведены </w:t>
            </w:r>
            <w:r w:rsidRPr="004836D4">
              <w:rPr>
                <w:sz w:val="22"/>
                <w:szCs w:val="22"/>
              </w:rPr>
              <w:lastRenderedPageBreak/>
              <w:t xml:space="preserve">выездные мониторинги реализации 23 инвестиционных проектов. </w:t>
            </w:r>
          </w:p>
          <w:p w:rsidR="008F0745" w:rsidRPr="00681B22" w:rsidRDefault="004836D4" w:rsidP="004836D4">
            <w:pPr>
              <w:ind w:firstLine="369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836D4">
              <w:rPr>
                <w:sz w:val="22"/>
                <w:szCs w:val="22"/>
              </w:rPr>
              <w:t>По итогам отчетного периода в реестр инвестиционных проектов Ростовской области, реализующих на территории города инвестиционную деятельность, включены 28 проектов с совокупным объемом инвестиций 1</w:t>
            </w:r>
            <w:r w:rsidR="00A10F9F">
              <w:rPr>
                <w:sz w:val="22"/>
                <w:szCs w:val="22"/>
              </w:rPr>
              <w:t xml:space="preserve"> </w:t>
            </w:r>
            <w:r w:rsidRPr="004836D4">
              <w:rPr>
                <w:sz w:val="22"/>
                <w:szCs w:val="22"/>
              </w:rPr>
              <w:t>288,33 млн. руб.</w:t>
            </w:r>
          </w:p>
        </w:tc>
      </w:tr>
      <w:tr w:rsidR="00056C0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uppressAutoHyphens/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Оказание информационно-консультационных и образовательных услуг в офлайн и онлайн форматах гражданам, желающим вести бизнес, начинающим и действующим предпринимателям,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uppressAutoHyphens/>
              <w:spacing w:line="264" w:lineRule="auto"/>
              <w:ind w:right="-108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гражданам, желающим вести бизнес, начинающим</w:t>
            </w:r>
          </w:p>
          <w:p w:rsidR="00056C04" w:rsidRPr="002874FA" w:rsidRDefault="00056C04" w:rsidP="002874FA">
            <w:pPr>
              <w:suppressAutoHyphens/>
              <w:spacing w:line="264" w:lineRule="auto"/>
              <w:ind w:right="-108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и действующим предпринимателям предоставлены информационно-консультационные и образовательные услуги / информация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uppressAutoHyphens/>
              <w:spacing w:line="264" w:lineRule="auto"/>
              <w:ind w:right="-108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2023 − 2030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8F0745" w:rsidP="008F0745">
            <w:pPr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56C04" w:rsidRPr="002874FA">
              <w:rPr>
                <w:sz w:val="22"/>
                <w:szCs w:val="22"/>
              </w:rPr>
              <w:t>тдел развития предпринимательства и инвестиций Администрации города;</w:t>
            </w:r>
          </w:p>
          <w:p w:rsidR="00056C04" w:rsidRPr="002874FA" w:rsidRDefault="008F0745" w:rsidP="008F0745">
            <w:pPr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F5B71" w:rsidRPr="002874FA">
              <w:rPr>
                <w:sz w:val="22"/>
                <w:szCs w:val="22"/>
              </w:rPr>
              <w:t>ектор по вопросам</w:t>
            </w:r>
            <w:r w:rsidR="00056C04" w:rsidRPr="002874FA">
              <w:rPr>
                <w:sz w:val="22"/>
                <w:szCs w:val="22"/>
              </w:rPr>
              <w:t xml:space="preserve"> потребительского рынка Администрации города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2120E" w:rsidRPr="0032120E" w:rsidRDefault="0032120E" w:rsidP="0032120E">
            <w:pPr>
              <w:ind w:firstLine="369"/>
              <w:jc w:val="both"/>
              <w:rPr>
                <w:sz w:val="22"/>
                <w:szCs w:val="22"/>
              </w:rPr>
            </w:pPr>
            <w:r w:rsidRPr="0032120E">
              <w:rPr>
                <w:sz w:val="22"/>
                <w:szCs w:val="22"/>
              </w:rPr>
              <w:t>Сведения об оказываемой информационно-консультационной поддержке ежемесячно вносятся в Реестр субъектов МСП - получателей поддержки ФНС России. По состоянию на отчетную дату структурными подразделениями Администрации города оказана консультационная и информационная поддержка 330 субъектам МСП.</w:t>
            </w:r>
          </w:p>
          <w:p w:rsidR="00056C04" w:rsidRDefault="0032120E" w:rsidP="0032120E">
            <w:pPr>
              <w:ind w:firstLine="369"/>
              <w:jc w:val="both"/>
              <w:rPr>
                <w:sz w:val="22"/>
                <w:szCs w:val="22"/>
              </w:rPr>
            </w:pPr>
            <w:r w:rsidRPr="0032120E">
              <w:rPr>
                <w:sz w:val="22"/>
                <w:szCs w:val="22"/>
              </w:rPr>
              <w:t>В течение 2023 года структурными подразделениями Администрацией города проведено 133 мероприятия (с участием более 1</w:t>
            </w:r>
            <w:r w:rsidR="00380FA2">
              <w:rPr>
                <w:sz w:val="22"/>
                <w:szCs w:val="22"/>
              </w:rPr>
              <w:t xml:space="preserve"> 970 </w:t>
            </w:r>
            <w:r w:rsidRPr="0032120E">
              <w:rPr>
                <w:sz w:val="22"/>
                <w:szCs w:val="22"/>
              </w:rPr>
              <w:t>СМСП) в области развития предпринимательской деятельности</w:t>
            </w:r>
            <w:r>
              <w:rPr>
                <w:sz w:val="22"/>
                <w:szCs w:val="22"/>
              </w:rPr>
              <w:t>.</w:t>
            </w:r>
          </w:p>
          <w:p w:rsidR="0032120E" w:rsidRPr="0032120E" w:rsidRDefault="0032120E" w:rsidP="0032120E">
            <w:pPr>
              <w:ind w:firstLine="369"/>
              <w:jc w:val="both"/>
              <w:rPr>
                <w:sz w:val="22"/>
                <w:szCs w:val="22"/>
              </w:rPr>
            </w:pPr>
            <w:r w:rsidRPr="0032120E">
              <w:rPr>
                <w:sz w:val="22"/>
                <w:szCs w:val="22"/>
              </w:rPr>
              <w:t>Бизнес-сообщество Новошахтинска приняло участие в 21 обучающем онлайн-мероприятии по вопросам маркировки товаров, работы на маркетплейсах, изменения налогового законодательства, расширения малых форматов торговли.</w:t>
            </w:r>
          </w:p>
        </w:tc>
      </w:tr>
      <w:tr w:rsidR="00056C0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uppressAutoHyphens/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Проведение регулярных информационных кампаний с целью доведения информации до субъектов МСП, физических лиц, не являющихся индивидуальными предпринимателями и применяющих специальный налоговый режим «Налог на профессиональный доход», о льготной кредитно-гарантийной поддержке, в том числе по программам федеральных министерств, АО «Корпорация МСП», НКО «Гарантийный фонд РО», АНОМК «Ростовское региональное агентство </w:t>
            </w:r>
            <w:r w:rsidRPr="002874FA">
              <w:rPr>
                <w:sz w:val="22"/>
                <w:szCs w:val="22"/>
              </w:rPr>
              <w:lastRenderedPageBreak/>
              <w:t>поддержки предприниматель</w:t>
            </w:r>
            <w:r w:rsidR="00231885" w:rsidRPr="002874FA">
              <w:rPr>
                <w:sz w:val="22"/>
                <w:szCs w:val="22"/>
              </w:rPr>
              <w:t>ства», АО «</w:t>
            </w:r>
            <w:r w:rsidRPr="002874FA">
              <w:rPr>
                <w:sz w:val="22"/>
                <w:szCs w:val="22"/>
              </w:rPr>
              <w:t>Р</w:t>
            </w:r>
            <w:r w:rsidR="00231885" w:rsidRPr="002874FA">
              <w:rPr>
                <w:sz w:val="22"/>
                <w:szCs w:val="22"/>
              </w:rPr>
              <w:t>егиональная лизинговая компания»</w:t>
            </w:r>
            <w:r w:rsidRPr="002874FA">
              <w:rPr>
                <w:sz w:val="22"/>
                <w:szCs w:val="22"/>
              </w:rPr>
              <w:t xml:space="preserve">, НО МКК «НМФПМП», по программам поддержки АПК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uppressAutoHyphens/>
              <w:spacing w:line="264" w:lineRule="auto"/>
              <w:ind w:right="-108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lastRenderedPageBreak/>
              <w:t>субъектам МСП, физическим лицам, не являющимися индивидуальными предпринимателями и применяющими специальный налоговый режим «Налог на профессиональный доход» предоставлены информационные</w:t>
            </w:r>
          </w:p>
          <w:p w:rsidR="00056C04" w:rsidRPr="002874FA" w:rsidRDefault="00056C04" w:rsidP="002874FA">
            <w:pPr>
              <w:suppressAutoHyphens/>
              <w:spacing w:line="264" w:lineRule="auto"/>
              <w:ind w:right="-108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услуги о льготной кредитно-гарантийной поддержке / информация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uppressAutoHyphens/>
              <w:spacing w:line="264" w:lineRule="auto"/>
              <w:ind w:right="-108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2023 − 2030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8F0745" w:rsidP="008F0745">
            <w:pPr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56C04" w:rsidRPr="002874FA">
              <w:rPr>
                <w:sz w:val="22"/>
                <w:szCs w:val="22"/>
              </w:rPr>
              <w:t>тдел развития предпринимательства и инвестиций Администрации города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F639E" w:rsidRPr="008F639E" w:rsidRDefault="008F639E" w:rsidP="008F639E">
            <w:pPr>
              <w:ind w:firstLine="369"/>
              <w:jc w:val="both"/>
              <w:rPr>
                <w:sz w:val="22"/>
                <w:szCs w:val="22"/>
              </w:rPr>
            </w:pPr>
            <w:r w:rsidRPr="008F639E">
              <w:rPr>
                <w:sz w:val="22"/>
                <w:szCs w:val="22"/>
              </w:rPr>
              <w:t>С целью доведения информации до субъектов МСП, физических лиц, не являющихся индивидуальными предпринимателями и применяющих специальный налоговый режим «Налог на профессиональный доход», о льготной кредитно-гарантийной поддержке опубликовано:</w:t>
            </w:r>
          </w:p>
          <w:p w:rsidR="008F639E" w:rsidRPr="008F639E" w:rsidRDefault="008F639E" w:rsidP="008F639E">
            <w:pPr>
              <w:ind w:firstLine="3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F639E">
              <w:rPr>
                <w:sz w:val="22"/>
                <w:szCs w:val="22"/>
              </w:rPr>
              <w:t xml:space="preserve">на официальном сайте Администрации города </w:t>
            </w:r>
            <w:r>
              <w:rPr>
                <w:sz w:val="22"/>
                <w:szCs w:val="22"/>
              </w:rPr>
              <w:t xml:space="preserve">Новошахтинска </w:t>
            </w:r>
            <w:r w:rsidRPr="008F639E">
              <w:rPr>
                <w:sz w:val="22"/>
                <w:szCs w:val="22"/>
              </w:rPr>
              <w:t>в сети интернет - 9 информационных материалов;</w:t>
            </w:r>
          </w:p>
          <w:p w:rsidR="00056C04" w:rsidRPr="00681B22" w:rsidRDefault="008F639E" w:rsidP="008F639E">
            <w:pPr>
              <w:ind w:firstLine="369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F639E">
              <w:rPr>
                <w:sz w:val="22"/>
                <w:szCs w:val="22"/>
              </w:rPr>
              <w:t>на официальных аккаунтах Администрации города</w:t>
            </w:r>
            <w:r>
              <w:rPr>
                <w:sz w:val="22"/>
                <w:szCs w:val="22"/>
              </w:rPr>
              <w:t xml:space="preserve"> Новошахтинска</w:t>
            </w:r>
            <w:r w:rsidRPr="008F639E">
              <w:rPr>
                <w:sz w:val="22"/>
                <w:szCs w:val="22"/>
              </w:rPr>
              <w:t xml:space="preserve"> и отдела развития предпринимательства и инвестиций Администрации города</w:t>
            </w:r>
            <w:r>
              <w:rPr>
                <w:sz w:val="22"/>
                <w:szCs w:val="22"/>
              </w:rPr>
              <w:t xml:space="preserve"> Новошахтинска</w:t>
            </w:r>
            <w:r w:rsidRPr="008F639E">
              <w:rPr>
                <w:sz w:val="22"/>
                <w:szCs w:val="22"/>
              </w:rPr>
              <w:t xml:space="preserve"> в социальных сетях - 19 постов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056C0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uppressAutoHyphens/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Оказание информационно-консультационной поддержки предприятиям-экспортерам, информирование об акселерационных программах для субъект</w:t>
            </w:r>
            <w:r w:rsidR="00231885" w:rsidRPr="002874FA">
              <w:rPr>
                <w:sz w:val="22"/>
                <w:szCs w:val="22"/>
              </w:rPr>
              <w:t>ов МСП-экспортеров на базе АНО «Центр поддержки экспорта»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D5A0B" w:rsidRPr="002874FA" w:rsidRDefault="00056C04" w:rsidP="002874FA">
            <w:pPr>
              <w:suppressAutoHyphens/>
              <w:spacing w:line="264" w:lineRule="auto"/>
              <w:ind w:right="-200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субъект</w:t>
            </w:r>
            <w:r w:rsidR="00CD5A0B" w:rsidRPr="002874FA">
              <w:rPr>
                <w:sz w:val="22"/>
                <w:szCs w:val="22"/>
              </w:rPr>
              <w:t>ам</w:t>
            </w:r>
            <w:r w:rsidRPr="002874FA">
              <w:rPr>
                <w:sz w:val="22"/>
                <w:szCs w:val="22"/>
              </w:rPr>
              <w:t xml:space="preserve"> МСП – </w:t>
            </w:r>
          </w:p>
          <w:p w:rsidR="00056C04" w:rsidRPr="002874FA" w:rsidRDefault="00056C04" w:rsidP="002874FA">
            <w:pPr>
              <w:suppressAutoHyphens/>
              <w:spacing w:line="264" w:lineRule="auto"/>
              <w:ind w:right="-200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экспортерам  </w:t>
            </w:r>
          </w:p>
          <w:p w:rsidR="00056C04" w:rsidRPr="002874FA" w:rsidRDefault="00056C04" w:rsidP="002874FA">
            <w:pPr>
              <w:suppressAutoHyphens/>
              <w:spacing w:line="264" w:lineRule="auto"/>
              <w:ind w:right="-108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предоставлены информационно-консультационные услуги / информация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uppressAutoHyphens/>
              <w:spacing w:line="264" w:lineRule="auto"/>
              <w:ind w:right="-108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2023 − 2030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8F0745" w:rsidP="008F0745">
            <w:pPr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56C04" w:rsidRPr="002874FA">
              <w:rPr>
                <w:sz w:val="22"/>
                <w:szCs w:val="22"/>
              </w:rPr>
              <w:t>тдел развития предпринимательства и инвестиций Администрации города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11506" w:rsidRPr="00111506" w:rsidRDefault="00111506" w:rsidP="00111506">
            <w:pPr>
              <w:ind w:firstLine="3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2023 года п</w:t>
            </w:r>
            <w:r w:rsidRPr="00111506">
              <w:rPr>
                <w:sz w:val="22"/>
                <w:szCs w:val="22"/>
              </w:rPr>
              <w:t>роведена индивидуальная работа с 9 потенциальными предприятиями-экспортерами по вопросу сотрудничества с АНО «Центр поддержки экспорта».</w:t>
            </w:r>
          </w:p>
          <w:p w:rsidR="00056C04" w:rsidRPr="00681B22" w:rsidRDefault="00111506" w:rsidP="00111506">
            <w:pPr>
              <w:ind w:firstLine="369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11506">
              <w:rPr>
                <w:sz w:val="22"/>
                <w:szCs w:val="22"/>
              </w:rPr>
              <w:t xml:space="preserve">На официальном сайте Администрации города </w:t>
            </w:r>
            <w:r>
              <w:rPr>
                <w:sz w:val="22"/>
                <w:szCs w:val="22"/>
              </w:rPr>
              <w:t xml:space="preserve">Новошахтинска </w:t>
            </w:r>
            <w:r w:rsidRPr="00111506">
              <w:rPr>
                <w:sz w:val="22"/>
                <w:szCs w:val="22"/>
              </w:rPr>
              <w:t>в сети Интернет опубликовано 16 информационных материалов для предприятий-экспортеров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056C0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2.6.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uppressAutoHyphens/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Разъяснение норм законодательства о закупках и оказание методологической помощи субъектам МСП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uppressAutoHyphens/>
              <w:spacing w:line="264" w:lineRule="auto"/>
              <w:ind w:right="-108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субъектам МСП оказана методологическая помощь по нормам законодательства о закупках / информация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uppressAutoHyphens/>
              <w:spacing w:line="264" w:lineRule="auto"/>
              <w:ind w:right="-108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2023 − 2030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8F0745" w:rsidP="008F0745">
            <w:pPr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56C04" w:rsidRPr="002874FA">
              <w:rPr>
                <w:sz w:val="22"/>
                <w:szCs w:val="22"/>
              </w:rPr>
              <w:t>онтрактная служба Администрации города;</w:t>
            </w:r>
          </w:p>
          <w:p w:rsidR="00056C04" w:rsidRPr="002874FA" w:rsidRDefault="008F0745" w:rsidP="008F0745">
            <w:pPr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56C04" w:rsidRPr="002874FA">
              <w:rPr>
                <w:sz w:val="22"/>
                <w:szCs w:val="22"/>
              </w:rPr>
              <w:t>тдел развития предпринимательства и инвестиций Администрации города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D52A6" w:rsidRPr="008D52A6" w:rsidRDefault="008D52A6" w:rsidP="008D52A6">
            <w:pPr>
              <w:ind w:firstLine="369"/>
              <w:jc w:val="both"/>
              <w:rPr>
                <w:sz w:val="22"/>
                <w:szCs w:val="22"/>
              </w:rPr>
            </w:pPr>
            <w:r w:rsidRPr="008D52A6">
              <w:rPr>
                <w:sz w:val="22"/>
                <w:szCs w:val="22"/>
              </w:rPr>
              <w:t xml:space="preserve">Администрацией города </w:t>
            </w:r>
            <w:r>
              <w:rPr>
                <w:sz w:val="22"/>
                <w:szCs w:val="22"/>
              </w:rPr>
              <w:t xml:space="preserve">Новошахтинска </w:t>
            </w:r>
            <w:r w:rsidRPr="008D52A6">
              <w:rPr>
                <w:sz w:val="22"/>
                <w:szCs w:val="22"/>
              </w:rPr>
              <w:t>оказаны индивидуальные консультации 14 предпринимателям города с визуализацией работы на портале закупок, проведены 4 обучающих семинара для СМСП по разъяснению норм зако</w:t>
            </w:r>
            <w:r>
              <w:rPr>
                <w:sz w:val="22"/>
                <w:szCs w:val="22"/>
              </w:rPr>
              <w:t>нодательства в сфере закупок</w:t>
            </w:r>
            <w:r w:rsidRPr="008D52A6">
              <w:rPr>
                <w:sz w:val="22"/>
                <w:szCs w:val="22"/>
              </w:rPr>
              <w:t>.</w:t>
            </w:r>
          </w:p>
          <w:p w:rsidR="00056C04" w:rsidRPr="00681B22" w:rsidRDefault="008D52A6" w:rsidP="008D52A6">
            <w:pPr>
              <w:ind w:firstLine="369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</w:rPr>
              <w:t>24 октября 2023 года</w:t>
            </w:r>
            <w:r w:rsidRPr="008D52A6">
              <w:rPr>
                <w:sz w:val="22"/>
                <w:szCs w:val="22"/>
              </w:rPr>
              <w:t xml:space="preserve"> муниципальные заказчики города приняли участие в обучающем семинаре по вопросам применения законодательства о контрактной системе в сфере закупок (Закон № 44-ФЗ) в формате видеоконференцсвязи</w:t>
            </w:r>
            <w:r w:rsidR="00D3257C">
              <w:rPr>
                <w:sz w:val="22"/>
                <w:szCs w:val="22"/>
              </w:rPr>
              <w:t>,</w:t>
            </w:r>
            <w:r w:rsidRPr="008D52A6">
              <w:rPr>
                <w:sz w:val="22"/>
                <w:szCs w:val="22"/>
              </w:rPr>
              <w:t xml:space="preserve"> организованный АНО МФК «РРАПП»</w:t>
            </w:r>
            <w:r>
              <w:rPr>
                <w:sz w:val="22"/>
                <w:szCs w:val="22"/>
              </w:rPr>
              <w:t>.</w:t>
            </w:r>
          </w:p>
        </w:tc>
      </w:tr>
      <w:tr w:rsidR="00056C0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2.7.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Развитие ярмарочной торговли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повышение эффективности ярмарочной деятельности </w:t>
            </w:r>
          </w:p>
          <w:p w:rsidR="00056C04" w:rsidRPr="002874FA" w:rsidRDefault="00056C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на территории города Новошахтинска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2023 –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8F0745" w:rsidP="008F0745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56C04" w:rsidRPr="002874FA">
              <w:rPr>
                <w:sz w:val="22"/>
                <w:szCs w:val="22"/>
              </w:rPr>
              <w:t>ектор по вопросам потребительского рынка Администрации города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17147C" w:rsidRDefault="0011017F" w:rsidP="0011017F">
            <w:pPr>
              <w:ind w:firstLine="36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 2023</w:t>
            </w:r>
            <w:r w:rsidRPr="0011017F">
              <w:rPr>
                <w:sz w:val="22"/>
                <w:szCs w:val="22"/>
              </w:rPr>
              <w:t xml:space="preserve"> году органи</w:t>
            </w:r>
            <w:r>
              <w:rPr>
                <w:sz w:val="22"/>
                <w:szCs w:val="22"/>
              </w:rPr>
              <w:t>зовано 52 ярмарочных мероприятия</w:t>
            </w:r>
            <w:r w:rsidRPr="0011017F">
              <w:rPr>
                <w:sz w:val="22"/>
                <w:szCs w:val="22"/>
              </w:rPr>
              <w:t xml:space="preserve"> с предоставлением участникам 1</w:t>
            </w:r>
            <w:r w:rsidR="00A10F9F">
              <w:rPr>
                <w:sz w:val="22"/>
                <w:szCs w:val="22"/>
              </w:rPr>
              <w:t> </w:t>
            </w:r>
            <w:r w:rsidRPr="0011017F">
              <w:rPr>
                <w:sz w:val="22"/>
                <w:szCs w:val="22"/>
              </w:rPr>
              <w:t>070 торговых мест на безвозмездной основе.</w:t>
            </w:r>
          </w:p>
        </w:tc>
      </w:tr>
      <w:tr w:rsidR="00056C04" w:rsidRPr="0017147C" w:rsidTr="000B2C68">
        <w:tc>
          <w:tcPr>
            <w:tcW w:w="16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Задача 3. Развитие системы социальной помощи нуждающимся гражданам</w:t>
            </w:r>
          </w:p>
        </w:tc>
      </w:tr>
      <w:tr w:rsidR="00056C0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Формирование и ведение реестра граждан с доходами ниже </w:t>
            </w:r>
            <w:hyperlink r:id="rId6" w:history="1">
              <w:r w:rsidRPr="002874FA">
                <w:rPr>
                  <w:sz w:val="22"/>
                  <w:szCs w:val="22"/>
                </w:rPr>
                <w:t>прожиточного минимума</w:t>
              </w:r>
            </w:hyperlink>
            <w:r w:rsidRPr="002874FA">
              <w:rPr>
                <w:sz w:val="22"/>
                <w:szCs w:val="22"/>
              </w:rPr>
              <w:t xml:space="preserve"> в городе Новошахтинске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снижение доли граждан с доходами ниже границы бедности / реестр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231885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2023 –</w:t>
            </w:r>
            <w:r w:rsidR="00056C04" w:rsidRPr="002874FA">
              <w:rPr>
                <w:sz w:val="22"/>
                <w:szCs w:val="22"/>
              </w:rPr>
              <w:t xml:space="preserve">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231885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Управление социальной защиты населения Администрации города Новошахтинска (далее –</w:t>
            </w:r>
            <w:r w:rsidR="00056C04" w:rsidRPr="002874FA">
              <w:rPr>
                <w:sz w:val="22"/>
                <w:szCs w:val="22"/>
              </w:rPr>
              <w:t xml:space="preserve">УСЗН </w:t>
            </w:r>
          </w:p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г. Новошахтинска</w:t>
            </w:r>
            <w:r w:rsidR="00231885" w:rsidRPr="002874FA">
              <w:rPr>
                <w:sz w:val="22"/>
                <w:szCs w:val="22"/>
              </w:rPr>
              <w:t>)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FE65C3" w:rsidRDefault="0057401C" w:rsidP="0057401C">
            <w:pPr>
              <w:ind w:firstLine="369"/>
              <w:jc w:val="both"/>
            </w:pPr>
            <w:r>
              <w:rPr>
                <w:sz w:val="22"/>
                <w:szCs w:val="22"/>
              </w:rPr>
              <w:t>В</w:t>
            </w:r>
            <w:r w:rsidRPr="0057401C">
              <w:rPr>
                <w:sz w:val="22"/>
                <w:szCs w:val="22"/>
              </w:rPr>
              <w:t xml:space="preserve"> 2023 году </w:t>
            </w:r>
            <w:r>
              <w:rPr>
                <w:sz w:val="22"/>
                <w:szCs w:val="22"/>
              </w:rPr>
              <w:t>в</w:t>
            </w:r>
            <w:r w:rsidRPr="0057401C">
              <w:rPr>
                <w:sz w:val="22"/>
                <w:szCs w:val="22"/>
              </w:rPr>
              <w:t xml:space="preserve"> социальном отраслевом регистре «Регистр – Юг» </w:t>
            </w:r>
            <w:r>
              <w:rPr>
                <w:sz w:val="22"/>
                <w:szCs w:val="22"/>
              </w:rPr>
              <w:t>зарегистрировано около 60</w:t>
            </w:r>
            <w:r w:rsidR="00A10F9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Pr="0057401C">
              <w:rPr>
                <w:sz w:val="22"/>
                <w:szCs w:val="22"/>
              </w:rPr>
              <w:t xml:space="preserve"> жителей города. Получателями мер социальной поддержки в 90% случаев являются малоимущие граждане, в 10% случаев это компенсации и льготы отдельным категориям граждан. Данные регистра регулярно обновляются, информация поступает по системе межведомственного электронного взаимодействия и из данных представленных заявителями. По внесенным данным программа регистра </w:t>
            </w:r>
            <w:r w:rsidRPr="0057401C">
              <w:rPr>
                <w:sz w:val="22"/>
                <w:szCs w:val="22"/>
              </w:rPr>
              <w:lastRenderedPageBreak/>
              <w:t>автоматически производит расчет размера материальных пособий, компенсаций и выплат.</w:t>
            </w:r>
          </w:p>
        </w:tc>
      </w:tr>
      <w:tr w:rsidR="00056C0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Оказание адресной социальной помощи в виде социального пособия малоимущим гражданам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меры социальной поддержки малоимущим гражданам предоставлены в соответствии с действующим законодательством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2023 </w:t>
            </w:r>
            <w:r w:rsidR="00231885" w:rsidRPr="002874FA">
              <w:rPr>
                <w:sz w:val="22"/>
                <w:szCs w:val="22"/>
              </w:rPr>
              <w:t>–</w:t>
            </w:r>
            <w:r w:rsidRPr="002874FA">
              <w:rPr>
                <w:sz w:val="22"/>
                <w:szCs w:val="22"/>
              </w:rPr>
              <w:t xml:space="preserve">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УСЗН </w:t>
            </w:r>
          </w:p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г. Новошахтинска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401C" w:rsidRPr="0057401C" w:rsidRDefault="0057401C" w:rsidP="0057401C">
            <w:pPr>
              <w:ind w:firstLine="3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 а</w:t>
            </w:r>
            <w:r w:rsidRPr="0057401C">
              <w:rPr>
                <w:sz w:val="22"/>
                <w:szCs w:val="22"/>
              </w:rPr>
              <w:t>дресную социальную помощь получили 1</w:t>
            </w:r>
            <w:r w:rsidR="00A10F9F">
              <w:rPr>
                <w:sz w:val="22"/>
                <w:szCs w:val="22"/>
              </w:rPr>
              <w:t> </w:t>
            </w:r>
            <w:r w:rsidRPr="0057401C">
              <w:rPr>
                <w:sz w:val="22"/>
                <w:szCs w:val="22"/>
              </w:rPr>
              <w:t xml:space="preserve">895 семей. </w:t>
            </w:r>
            <w:r>
              <w:rPr>
                <w:sz w:val="22"/>
                <w:szCs w:val="22"/>
              </w:rPr>
              <w:t>Общая сумма выплат составила 12</w:t>
            </w:r>
            <w:r w:rsidR="00A10F9F">
              <w:rPr>
                <w:sz w:val="22"/>
                <w:szCs w:val="22"/>
              </w:rPr>
              <w:t xml:space="preserve"> </w:t>
            </w:r>
            <w:r w:rsidRPr="0057401C">
              <w:rPr>
                <w:sz w:val="22"/>
                <w:szCs w:val="22"/>
              </w:rPr>
              <w:t>000,0 тыс.</w:t>
            </w:r>
            <w:r w:rsidR="00E653C7">
              <w:rPr>
                <w:sz w:val="22"/>
                <w:szCs w:val="22"/>
              </w:rPr>
              <w:t> </w:t>
            </w:r>
            <w:r w:rsidRPr="0057401C">
              <w:rPr>
                <w:sz w:val="22"/>
                <w:szCs w:val="22"/>
              </w:rPr>
              <w:t>руб.</w:t>
            </w:r>
          </w:p>
          <w:p w:rsidR="00056C04" w:rsidRPr="00FE65C3" w:rsidRDefault="00056C04" w:rsidP="0023188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C0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Предоставление мер социальной поддержки семьям, имеющим детей и проживающим на территории города, в виде ежемесячной денежной выплаты в размере </w:t>
            </w:r>
            <w:hyperlink r:id="rId7" w:history="1">
              <w:r w:rsidRPr="002874FA">
                <w:rPr>
                  <w:sz w:val="22"/>
                  <w:szCs w:val="22"/>
                </w:rPr>
                <w:t>прожиточного минимума</w:t>
              </w:r>
            </w:hyperlink>
            <w:r w:rsidRPr="002874FA">
              <w:rPr>
                <w:sz w:val="22"/>
                <w:szCs w:val="22"/>
              </w:rPr>
              <w:t xml:space="preserve"> для детей, определенного в Ростовской области, назначаемой в случае рождения после 31.12.2012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меры социальной поддержки гражданам предоставлены в соответствии с действующим законодательством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2023 </w:t>
            </w:r>
            <w:r w:rsidR="00231885" w:rsidRPr="002874FA">
              <w:rPr>
                <w:sz w:val="22"/>
                <w:szCs w:val="22"/>
              </w:rPr>
              <w:t>–</w:t>
            </w:r>
            <w:r w:rsidRPr="002874FA">
              <w:rPr>
                <w:sz w:val="22"/>
                <w:szCs w:val="22"/>
              </w:rPr>
              <w:t xml:space="preserve"> 2025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УСЗН </w:t>
            </w:r>
          </w:p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г. Новошахтинска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7401C" w:rsidRPr="0057401C" w:rsidRDefault="0057401C" w:rsidP="0057401C">
            <w:pPr>
              <w:ind w:firstLine="369"/>
              <w:jc w:val="both"/>
              <w:rPr>
                <w:sz w:val="22"/>
                <w:szCs w:val="22"/>
              </w:rPr>
            </w:pPr>
            <w:r w:rsidRPr="0057401C">
              <w:rPr>
                <w:sz w:val="22"/>
                <w:szCs w:val="22"/>
              </w:rPr>
              <w:t>В 2023 году данную выплату п</w:t>
            </w:r>
            <w:r>
              <w:rPr>
                <w:sz w:val="22"/>
                <w:szCs w:val="22"/>
              </w:rPr>
              <w:t>олучили 440 семей на 446 детей.</w:t>
            </w:r>
            <w:r w:rsidRPr="005740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Общая сумма выплат составила 29</w:t>
            </w:r>
            <w:r w:rsidR="00A10F9F">
              <w:rPr>
                <w:sz w:val="22"/>
                <w:szCs w:val="22"/>
              </w:rPr>
              <w:t> </w:t>
            </w:r>
            <w:r w:rsidRPr="0057401C">
              <w:rPr>
                <w:sz w:val="22"/>
                <w:szCs w:val="22"/>
              </w:rPr>
              <w:t>490,92 тыс. руб.</w:t>
            </w:r>
          </w:p>
          <w:p w:rsidR="00056C04" w:rsidRPr="00FE65C3" w:rsidRDefault="00056C04" w:rsidP="0023188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C0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3.4.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Предоставление мер социальной поддержки малоимущим семьям, имеющим детей и проживающим на территории города, в виде предоставления регионального материнского капитала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меры социальной поддержки гражданам</w:t>
            </w:r>
            <w:r w:rsidR="00231885" w:rsidRPr="002874FA">
              <w:rPr>
                <w:sz w:val="22"/>
                <w:szCs w:val="22"/>
              </w:rPr>
              <w:t xml:space="preserve"> предоставлены в соответствии с </w:t>
            </w:r>
            <w:r w:rsidRPr="002874FA">
              <w:rPr>
                <w:sz w:val="22"/>
                <w:szCs w:val="22"/>
              </w:rPr>
              <w:t>действующим законодательством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2023 </w:t>
            </w:r>
            <w:r w:rsidR="00231885" w:rsidRPr="002874FA">
              <w:rPr>
                <w:sz w:val="22"/>
                <w:szCs w:val="22"/>
              </w:rPr>
              <w:t>–</w:t>
            </w:r>
            <w:r w:rsidRPr="002874FA">
              <w:rPr>
                <w:sz w:val="22"/>
                <w:szCs w:val="22"/>
              </w:rPr>
              <w:t xml:space="preserve"> 2026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УСЗН </w:t>
            </w:r>
          </w:p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г. Новошахтинска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137F14" w:rsidRDefault="00A621FC" w:rsidP="00137F14">
            <w:pPr>
              <w:ind w:firstLine="369"/>
              <w:jc w:val="both"/>
              <w:rPr>
                <w:sz w:val="22"/>
                <w:szCs w:val="22"/>
              </w:rPr>
            </w:pPr>
            <w:r w:rsidRPr="00A621FC">
              <w:rPr>
                <w:sz w:val="22"/>
                <w:szCs w:val="22"/>
              </w:rPr>
              <w:t>Сертификат на Региональный материнский капитал (</w:t>
            </w:r>
            <w:r>
              <w:rPr>
                <w:sz w:val="22"/>
                <w:szCs w:val="22"/>
              </w:rPr>
              <w:t xml:space="preserve">далее - </w:t>
            </w:r>
            <w:r w:rsidRPr="00A621FC">
              <w:rPr>
                <w:sz w:val="22"/>
                <w:szCs w:val="22"/>
              </w:rPr>
              <w:t>РМК) в 2023 году получили 95 семей. Размер РМК в 2023 году составил 138,001 тыс. руб.</w:t>
            </w:r>
          </w:p>
        </w:tc>
      </w:tr>
      <w:tr w:rsidR="00056C0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Предоставление мер </w:t>
            </w:r>
            <w:r w:rsidRPr="002874FA">
              <w:rPr>
                <w:sz w:val="22"/>
                <w:szCs w:val="22"/>
              </w:rPr>
              <w:lastRenderedPageBreak/>
              <w:t>социальной поддержки для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lastRenderedPageBreak/>
              <w:t xml:space="preserve">меры социальной </w:t>
            </w:r>
            <w:r w:rsidRPr="002874FA">
              <w:rPr>
                <w:sz w:val="22"/>
                <w:szCs w:val="22"/>
              </w:rPr>
              <w:lastRenderedPageBreak/>
              <w:t>поддержки гражданам</w:t>
            </w:r>
            <w:r w:rsidR="00231885" w:rsidRPr="002874FA">
              <w:rPr>
                <w:sz w:val="22"/>
                <w:szCs w:val="22"/>
              </w:rPr>
              <w:t xml:space="preserve"> предоставлены в соответствии с </w:t>
            </w:r>
            <w:r w:rsidRPr="002874FA">
              <w:rPr>
                <w:sz w:val="22"/>
                <w:szCs w:val="22"/>
              </w:rPr>
              <w:t>действующим законодательством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lastRenderedPageBreak/>
              <w:t xml:space="preserve">2023 </w:t>
            </w:r>
            <w:r w:rsidR="00231885" w:rsidRPr="002874FA">
              <w:rPr>
                <w:sz w:val="22"/>
                <w:szCs w:val="22"/>
              </w:rPr>
              <w:t>–</w:t>
            </w:r>
            <w:r w:rsidRPr="002874FA">
              <w:rPr>
                <w:sz w:val="22"/>
                <w:szCs w:val="22"/>
              </w:rPr>
              <w:t xml:space="preserve">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УСЗН </w:t>
            </w:r>
          </w:p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lastRenderedPageBreak/>
              <w:t>г.</w:t>
            </w:r>
            <w:r w:rsidR="00C75A5C" w:rsidRPr="002874FA">
              <w:rPr>
                <w:sz w:val="22"/>
                <w:szCs w:val="22"/>
              </w:rPr>
              <w:t xml:space="preserve"> </w:t>
            </w:r>
            <w:r w:rsidRPr="002874FA">
              <w:rPr>
                <w:sz w:val="22"/>
                <w:szCs w:val="22"/>
              </w:rPr>
              <w:t>Новошахтинска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FE65C3" w:rsidRDefault="002B1188" w:rsidP="002B1188">
            <w:pPr>
              <w:ind w:firstLine="369"/>
              <w:jc w:val="both"/>
            </w:pPr>
            <w:r w:rsidRPr="002B1188">
              <w:rPr>
                <w:sz w:val="22"/>
                <w:szCs w:val="22"/>
              </w:rPr>
              <w:lastRenderedPageBreak/>
              <w:t xml:space="preserve">В 2023 году данную выплату получили 637 семей в сумме  </w:t>
            </w:r>
            <w:r w:rsidRPr="00A10F9F">
              <w:t>4</w:t>
            </w:r>
            <w:r w:rsidR="00A10F9F">
              <w:t xml:space="preserve"> </w:t>
            </w:r>
            <w:r w:rsidRPr="00A10F9F">
              <w:lastRenderedPageBreak/>
              <w:t>222</w:t>
            </w:r>
            <w:r w:rsidRPr="002B1188">
              <w:rPr>
                <w:sz w:val="22"/>
                <w:szCs w:val="22"/>
              </w:rPr>
              <w:t>,97 тыс. руб</w:t>
            </w:r>
            <w:r>
              <w:rPr>
                <w:sz w:val="22"/>
                <w:szCs w:val="22"/>
              </w:rPr>
              <w:t>.</w:t>
            </w:r>
          </w:p>
        </w:tc>
      </w:tr>
      <w:tr w:rsidR="00056C0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lastRenderedPageBreak/>
              <w:t>3.6.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Предоставление мер социальной поддержки на детей первого-второго года жизни из малоимущих семей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меры социальной поддержки гражданам предоставлены в соответствии с действующим законодательством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2023</w:t>
            </w:r>
            <w:r w:rsidR="00231885" w:rsidRPr="002874FA">
              <w:rPr>
                <w:sz w:val="22"/>
                <w:szCs w:val="22"/>
              </w:rPr>
              <w:t xml:space="preserve"> – </w:t>
            </w:r>
            <w:r w:rsidRPr="002874FA">
              <w:rPr>
                <w:sz w:val="22"/>
                <w:szCs w:val="22"/>
              </w:rPr>
              <w:t>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УСЗН</w:t>
            </w:r>
          </w:p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 г. Новошахтинска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FE65C3" w:rsidRDefault="002B1188" w:rsidP="002B1188">
            <w:pPr>
              <w:ind w:firstLine="369"/>
              <w:jc w:val="both"/>
            </w:pPr>
            <w:r w:rsidRPr="002B1188">
              <w:rPr>
                <w:sz w:val="22"/>
                <w:szCs w:val="22"/>
              </w:rPr>
              <w:t>В 2023 году данную выплату получили 91</w:t>
            </w:r>
            <w:r>
              <w:rPr>
                <w:sz w:val="22"/>
                <w:szCs w:val="22"/>
              </w:rPr>
              <w:t>7 семей на 974 детей в сумме  7</w:t>
            </w:r>
            <w:r w:rsidR="00A10F9F">
              <w:rPr>
                <w:sz w:val="22"/>
                <w:szCs w:val="22"/>
              </w:rPr>
              <w:t> </w:t>
            </w:r>
            <w:r w:rsidRPr="002B1188">
              <w:rPr>
                <w:sz w:val="22"/>
                <w:szCs w:val="22"/>
              </w:rPr>
              <w:t>527,62 тыс. руб.</w:t>
            </w:r>
          </w:p>
        </w:tc>
      </w:tr>
      <w:tr w:rsidR="00056C0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3.7.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Предоставление меры социальной поддержки в виде единовременной денежной выплаты семьям в связи с рождением одновременно трех и более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меры социальной поддержки гражданам предоставлены в соответствии с действующим законодательством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2023 </w:t>
            </w:r>
            <w:r w:rsidR="00231885" w:rsidRPr="002874FA">
              <w:rPr>
                <w:sz w:val="22"/>
                <w:szCs w:val="22"/>
              </w:rPr>
              <w:t xml:space="preserve">– </w:t>
            </w:r>
            <w:r w:rsidRPr="002874FA">
              <w:rPr>
                <w:sz w:val="22"/>
                <w:szCs w:val="22"/>
              </w:rPr>
              <w:t>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УСЗН</w:t>
            </w:r>
          </w:p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 г. Новошахтинска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B1188" w:rsidRPr="002B1188" w:rsidRDefault="002B1188" w:rsidP="002B1188">
            <w:pPr>
              <w:ind w:firstLine="369"/>
              <w:jc w:val="both"/>
              <w:rPr>
                <w:sz w:val="22"/>
                <w:szCs w:val="22"/>
              </w:rPr>
            </w:pPr>
            <w:r w:rsidRPr="002B1188">
              <w:rPr>
                <w:sz w:val="22"/>
                <w:szCs w:val="22"/>
              </w:rPr>
              <w:t xml:space="preserve">В </w:t>
            </w:r>
            <w:r w:rsidR="000B1E58">
              <w:rPr>
                <w:sz w:val="22"/>
                <w:szCs w:val="22"/>
              </w:rPr>
              <w:t>отчетном периоде</w:t>
            </w:r>
            <w:r w:rsidRPr="002B1188">
              <w:rPr>
                <w:sz w:val="22"/>
                <w:szCs w:val="22"/>
              </w:rPr>
              <w:t xml:space="preserve"> данная выплата не осуществлялась.</w:t>
            </w:r>
          </w:p>
          <w:p w:rsidR="00056C04" w:rsidRPr="00FE65C3" w:rsidRDefault="00056C04" w:rsidP="007A520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6C0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3.8.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Предоставление мер социал</w:t>
            </w:r>
            <w:r w:rsidR="00581A89">
              <w:rPr>
                <w:sz w:val="22"/>
                <w:szCs w:val="22"/>
              </w:rPr>
              <w:t>ьной поддержки гражданам, усыно</w:t>
            </w:r>
            <w:r w:rsidRPr="002874FA">
              <w:rPr>
                <w:sz w:val="22"/>
                <w:szCs w:val="22"/>
              </w:rPr>
              <w:t>вившим (удочерившим) ребенка (детей), в части назначения и выплаты единовременного денежного пособия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увеличение охвата детей-сирот и детей, оставшихся без попечения родителей, семейными формами </w:t>
            </w:r>
          </w:p>
          <w:p w:rsidR="00056C04" w:rsidRPr="002874FA" w:rsidRDefault="00056C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устройства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2023 –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8F0745">
            <w:pPr>
              <w:pStyle w:val="a6"/>
              <w:spacing w:line="264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FA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  <w:p w:rsidR="00056C04" w:rsidRPr="002874FA" w:rsidRDefault="00056C04" w:rsidP="008F0745">
            <w:pPr>
              <w:pStyle w:val="a6"/>
              <w:spacing w:line="264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FA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Администрации города</w:t>
            </w:r>
            <w:r w:rsidR="00231885" w:rsidRPr="002874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Новошахтинска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17147C" w:rsidRDefault="000B1E58" w:rsidP="000B1E58">
            <w:pPr>
              <w:ind w:firstLine="36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 отчетный период,</w:t>
            </w:r>
            <w:r w:rsidR="00581A89" w:rsidRPr="00581A89">
              <w:rPr>
                <w:sz w:val="22"/>
                <w:szCs w:val="22"/>
              </w:rPr>
              <w:t xml:space="preserve"> за счет  средств, предусмотренных в рамках муниципальной программы «Развитие муниципальной системы образования»  усыновителям, принявшим ребенка на воспитание, выплачивалось единовременное по</w:t>
            </w:r>
            <w:r w:rsidR="00581A89">
              <w:rPr>
                <w:sz w:val="22"/>
                <w:szCs w:val="22"/>
              </w:rPr>
              <w:t xml:space="preserve">собие в размере </w:t>
            </w:r>
            <w:r w:rsidR="00581A89" w:rsidRPr="00A10F9F">
              <w:t>30</w:t>
            </w:r>
            <w:r w:rsidR="00A10F9F">
              <w:t> </w:t>
            </w:r>
            <w:r w:rsidR="00581A89" w:rsidRPr="00A10F9F">
              <w:t>000</w:t>
            </w:r>
            <w:r w:rsidR="00581A89">
              <w:rPr>
                <w:sz w:val="22"/>
                <w:szCs w:val="22"/>
              </w:rPr>
              <w:t xml:space="preserve"> руб.</w:t>
            </w:r>
            <w:r>
              <w:rPr>
                <w:sz w:val="22"/>
                <w:szCs w:val="22"/>
              </w:rPr>
              <w:t xml:space="preserve"> В</w:t>
            </w:r>
            <w:r w:rsidR="00581A89">
              <w:rPr>
                <w:sz w:val="22"/>
                <w:szCs w:val="22"/>
              </w:rPr>
              <w:t xml:space="preserve"> 2023 год</w:t>
            </w:r>
            <w:r>
              <w:rPr>
                <w:sz w:val="22"/>
                <w:szCs w:val="22"/>
              </w:rPr>
              <w:t>у указанные выплаты получили 9 усыновителей</w:t>
            </w:r>
            <w:r w:rsidR="00581A89" w:rsidRPr="00581A89">
              <w:rPr>
                <w:sz w:val="22"/>
                <w:szCs w:val="22"/>
              </w:rPr>
              <w:t xml:space="preserve"> на 9 детей.</w:t>
            </w:r>
          </w:p>
        </w:tc>
      </w:tr>
      <w:tr w:rsidR="00056C0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3.9.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Выплата компенсации родительской платы за присмотр и уход за детьми в 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предоставление компенсации родительской платы за присмотр </w:t>
            </w:r>
            <w:r w:rsidR="00581A89">
              <w:rPr>
                <w:sz w:val="22"/>
                <w:szCs w:val="22"/>
              </w:rPr>
              <w:t>и уход за детьми в образователь</w:t>
            </w:r>
            <w:r w:rsidRPr="002874FA">
              <w:rPr>
                <w:sz w:val="22"/>
                <w:szCs w:val="22"/>
              </w:rPr>
              <w:t xml:space="preserve">ной организации, реализующей образовательную программу дошкольного </w:t>
            </w:r>
            <w:r w:rsidRPr="002874FA">
              <w:rPr>
                <w:sz w:val="22"/>
                <w:szCs w:val="22"/>
              </w:rPr>
              <w:lastRenderedPageBreak/>
              <w:t>образования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lastRenderedPageBreak/>
              <w:t>2023 –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8F0745">
            <w:pPr>
              <w:pStyle w:val="a6"/>
              <w:spacing w:line="264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FA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  <w:p w:rsidR="00056C04" w:rsidRPr="002874FA" w:rsidRDefault="00056C04" w:rsidP="008F0745">
            <w:pPr>
              <w:pStyle w:val="a6"/>
              <w:spacing w:line="264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FA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Администрации города</w:t>
            </w:r>
            <w:r w:rsidR="00231885" w:rsidRPr="002874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Новошахтинска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581A89" w:rsidRDefault="00581A89" w:rsidP="00581A89">
            <w:pPr>
              <w:ind w:firstLine="369"/>
              <w:jc w:val="both"/>
              <w:rPr>
                <w:sz w:val="22"/>
                <w:szCs w:val="22"/>
              </w:rPr>
            </w:pPr>
            <w:r w:rsidRPr="00581A89">
              <w:rPr>
                <w:sz w:val="22"/>
                <w:szCs w:val="22"/>
              </w:rPr>
              <w:t>В 2023 году за счет  средств, предусмотренных в рамках муниципальной программы «Развитие муниципальной системы образования» выплачена компенсация родителям (законным представителям) в отнош</w:t>
            </w:r>
            <w:r>
              <w:rPr>
                <w:sz w:val="22"/>
                <w:szCs w:val="22"/>
              </w:rPr>
              <w:t>ении 2</w:t>
            </w:r>
            <w:r w:rsidR="00A10F9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662 детей, в том числе 1</w:t>
            </w:r>
            <w:r w:rsidR="00A10F9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138 -</w:t>
            </w:r>
            <w:r w:rsidRPr="00581A89">
              <w:rPr>
                <w:sz w:val="22"/>
                <w:szCs w:val="22"/>
              </w:rPr>
              <w:t xml:space="preserve"> в отношении первого ребенка (в размере 20%), </w:t>
            </w:r>
            <w:r>
              <w:rPr>
                <w:sz w:val="22"/>
                <w:szCs w:val="22"/>
              </w:rPr>
              <w:t> </w:t>
            </w:r>
            <w:r w:rsidRPr="00581A89">
              <w:rPr>
                <w:sz w:val="22"/>
                <w:szCs w:val="22"/>
              </w:rPr>
              <w:t>1</w:t>
            </w:r>
            <w:r w:rsidR="00A10F9F">
              <w:rPr>
                <w:sz w:val="22"/>
                <w:szCs w:val="22"/>
              </w:rPr>
              <w:t> </w:t>
            </w:r>
            <w:r w:rsidRPr="00581A89">
              <w:rPr>
                <w:sz w:val="22"/>
                <w:szCs w:val="22"/>
              </w:rPr>
              <w:t>181</w:t>
            </w:r>
            <w:r>
              <w:rPr>
                <w:sz w:val="22"/>
                <w:szCs w:val="22"/>
              </w:rPr>
              <w:t> -</w:t>
            </w:r>
            <w:r w:rsidRPr="00581A89">
              <w:rPr>
                <w:sz w:val="22"/>
                <w:szCs w:val="22"/>
              </w:rPr>
              <w:t xml:space="preserve"> в отношении второго</w:t>
            </w:r>
            <w:r>
              <w:rPr>
                <w:sz w:val="22"/>
                <w:szCs w:val="22"/>
              </w:rPr>
              <w:t xml:space="preserve"> ребенка (в размере 50%), 343 - </w:t>
            </w:r>
            <w:r w:rsidRPr="00581A89">
              <w:rPr>
                <w:sz w:val="22"/>
                <w:szCs w:val="22"/>
              </w:rPr>
              <w:t>в отношении т</w:t>
            </w:r>
            <w:r>
              <w:rPr>
                <w:sz w:val="22"/>
                <w:szCs w:val="22"/>
              </w:rPr>
              <w:t>ретьего ребенка (в размере 70%). О</w:t>
            </w:r>
            <w:r w:rsidRPr="00581A89">
              <w:rPr>
                <w:sz w:val="22"/>
                <w:szCs w:val="22"/>
              </w:rPr>
              <w:t>бщий объем выплат составил 16</w:t>
            </w:r>
            <w:r w:rsidR="00A10F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574,9 тыс. руб</w:t>
            </w:r>
            <w:r>
              <w:rPr>
                <w:sz w:val="24"/>
              </w:rPr>
              <w:t>.</w:t>
            </w:r>
          </w:p>
        </w:tc>
      </w:tr>
      <w:tr w:rsidR="00056C04" w:rsidRPr="0017147C" w:rsidTr="000B2C68">
        <w:trPr>
          <w:trHeight w:val="89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lastRenderedPageBreak/>
              <w:t>3.10.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Предоставление мер социальной поддержки детей-сирот и детей, оставшихся без 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 22.10.2004 № 165-ЗС «О социальной поддержке детства в Ростовской области»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увеличение охвата детей-сирот и детей, оставшихся без попечения родителей, семейными формами </w:t>
            </w:r>
          </w:p>
          <w:p w:rsidR="00056C04" w:rsidRPr="002874FA" w:rsidRDefault="00056C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устройства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2023 –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8F0745">
            <w:pPr>
              <w:pStyle w:val="a6"/>
              <w:spacing w:line="264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FA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  <w:p w:rsidR="00056C04" w:rsidRPr="002874FA" w:rsidRDefault="00056C04" w:rsidP="008F0745">
            <w:pPr>
              <w:pStyle w:val="a6"/>
              <w:spacing w:line="264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FA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Администрации города</w:t>
            </w:r>
            <w:r w:rsidR="00231885" w:rsidRPr="002874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Новошахтинска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81A89" w:rsidRPr="00581A89" w:rsidRDefault="00581A89" w:rsidP="00A10F9F">
            <w:pPr>
              <w:ind w:firstLine="369"/>
              <w:jc w:val="both"/>
              <w:rPr>
                <w:sz w:val="22"/>
                <w:szCs w:val="22"/>
              </w:rPr>
            </w:pPr>
            <w:r w:rsidRPr="00581A89">
              <w:rPr>
                <w:sz w:val="22"/>
                <w:szCs w:val="22"/>
              </w:rPr>
              <w:t>В 2023 году за счет  средств, предусмотренных в рамках муниципальной программы «Развитие муниципальной системы образования» размер ежемесячного денежного содержан</w:t>
            </w:r>
            <w:r>
              <w:rPr>
                <w:sz w:val="22"/>
                <w:szCs w:val="22"/>
              </w:rPr>
              <w:t xml:space="preserve">ия на каждого ребенка составил </w:t>
            </w:r>
            <w:r w:rsidR="0076623B">
              <w:rPr>
                <w:sz w:val="22"/>
                <w:szCs w:val="22"/>
              </w:rPr>
              <w:t xml:space="preserve">- </w:t>
            </w:r>
            <w:r w:rsidRPr="00581A89">
              <w:rPr>
                <w:sz w:val="22"/>
                <w:szCs w:val="22"/>
              </w:rPr>
              <w:t>12</w:t>
            </w:r>
            <w:r w:rsidR="00A10F9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023 руб.</w:t>
            </w:r>
            <w:r w:rsidRPr="00581A89">
              <w:rPr>
                <w:sz w:val="22"/>
                <w:szCs w:val="22"/>
              </w:rPr>
              <w:t xml:space="preserve"> в месяц. По состоянию на 01.12.2023 года 216 детей-сирот и детей, оставшихся без попечения родителей, являются получателями еже</w:t>
            </w:r>
            <w:r w:rsidR="00A10F9F">
              <w:rPr>
                <w:sz w:val="22"/>
                <w:szCs w:val="22"/>
              </w:rPr>
              <w:t xml:space="preserve">месячного денежного содержания, </w:t>
            </w:r>
            <w:r w:rsidRPr="00581A89">
              <w:rPr>
                <w:sz w:val="22"/>
                <w:szCs w:val="22"/>
              </w:rPr>
              <w:t>149 детей-сирот и детей, оставшихся без попечения родителей, находящихся под опекой (попечительством), в приемных семьях, обучающихся в муниципальных образовательных учреждениях, пользуются правом бесплатного проезда на городском, пригородном транспорте.</w:t>
            </w:r>
          </w:p>
          <w:p w:rsidR="00581A89" w:rsidRPr="00581A89" w:rsidRDefault="00581A89" w:rsidP="00581A89">
            <w:pPr>
              <w:ind w:firstLine="369"/>
              <w:jc w:val="both"/>
              <w:rPr>
                <w:sz w:val="22"/>
                <w:szCs w:val="22"/>
              </w:rPr>
            </w:pPr>
            <w:r w:rsidRPr="00581A89">
              <w:rPr>
                <w:sz w:val="22"/>
                <w:szCs w:val="22"/>
              </w:rPr>
              <w:t>Размер ежемесячного денежного вознаграждения, причитающегося каждому из приемных родителей, определяется договором о приемной семье в соответствии Областным законом от 22.10.2005 №</w:t>
            </w:r>
            <w:r w:rsidR="00C14AC3">
              <w:rPr>
                <w:sz w:val="22"/>
                <w:szCs w:val="22"/>
              </w:rPr>
              <w:t xml:space="preserve"> 369-ЗС и составляет: 9</w:t>
            </w:r>
            <w:r w:rsidR="00A10F9F">
              <w:rPr>
                <w:sz w:val="22"/>
                <w:szCs w:val="22"/>
              </w:rPr>
              <w:t xml:space="preserve"> </w:t>
            </w:r>
            <w:r w:rsidR="00C14AC3">
              <w:rPr>
                <w:sz w:val="22"/>
                <w:szCs w:val="22"/>
              </w:rPr>
              <w:t>360</w:t>
            </w:r>
            <w:r w:rsidR="00A10F9F">
              <w:rPr>
                <w:sz w:val="22"/>
                <w:szCs w:val="22"/>
              </w:rPr>
              <w:t xml:space="preserve"> </w:t>
            </w:r>
            <w:r w:rsidR="00C14AC3">
              <w:rPr>
                <w:sz w:val="22"/>
                <w:szCs w:val="22"/>
              </w:rPr>
              <w:t xml:space="preserve">руб.  </w:t>
            </w:r>
            <w:r w:rsidRPr="00581A89">
              <w:rPr>
                <w:sz w:val="22"/>
                <w:szCs w:val="22"/>
              </w:rPr>
              <w:t>При передаче на воспитание в приемную семью второго ребенка и за каждого последующего ребенка производит</w:t>
            </w:r>
            <w:r w:rsidR="00C14AC3">
              <w:rPr>
                <w:sz w:val="22"/>
                <w:szCs w:val="22"/>
              </w:rPr>
              <w:t xml:space="preserve">ся доплата в размере </w:t>
            </w:r>
            <w:r w:rsidR="00A10F9F">
              <w:rPr>
                <w:sz w:val="22"/>
                <w:szCs w:val="22"/>
              </w:rPr>
              <w:t>–</w:t>
            </w:r>
            <w:r w:rsidR="00C14AC3">
              <w:rPr>
                <w:sz w:val="22"/>
                <w:szCs w:val="22"/>
              </w:rPr>
              <w:t xml:space="preserve"> 1</w:t>
            </w:r>
            <w:r w:rsidR="00A10F9F">
              <w:rPr>
                <w:sz w:val="22"/>
                <w:szCs w:val="22"/>
              </w:rPr>
              <w:t> </w:t>
            </w:r>
            <w:r w:rsidR="00C14AC3">
              <w:rPr>
                <w:sz w:val="22"/>
                <w:szCs w:val="22"/>
              </w:rPr>
              <w:t xml:space="preserve">812 руб., </w:t>
            </w:r>
            <w:r w:rsidRPr="00581A89">
              <w:rPr>
                <w:sz w:val="22"/>
                <w:szCs w:val="22"/>
              </w:rPr>
              <w:t>за особые ус</w:t>
            </w:r>
            <w:r w:rsidR="00C14AC3">
              <w:rPr>
                <w:sz w:val="22"/>
                <w:szCs w:val="22"/>
              </w:rPr>
              <w:t xml:space="preserve">ловия труда в размере </w:t>
            </w:r>
            <w:r w:rsidR="00A10F9F">
              <w:rPr>
                <w:sz w:val="22"/>
                <w:szCs w:val="22"/>
              </w:rPr>
              <w:t>–</w:t>
            </w:r>
            <w:r w:rsidR="00C14AC3">
              <w:rPr>
                <w:sz w:val="22"/>
                <w:szCs w:val="22"/>
              </w:rPr>
              <w:t xml:space="preserve"> </w:t>
            </w:r>
            <w:r w:rsidR="00C14AC3" w:rsidRPr="00A10F9F">
              <w:t>1</w:t>
            </w:r>
            <w:r w:rsidR="00A10F9F">
              <w:t> </w:t>
            </w:r>
            <w:r w:rsidR="00C14AC3" w:rsidRPr="00A10F9F">
              <w:t>359</w:t>
            </w:r>
            <w:r w:rsidR="00C14AC3">
              <w:rPr>
                <w:sz w:val="22"/>
                <w:szCs w:val="22"/>
              </w:rPr>
              <w:t xml:space="preserve"> руб</w:t>
            </w:r>
            <w:r w:rsidRPr="00581A89">
              <w:rPr>
                <w:sz w:val="22"/>
                <w:szCs w:val="22"/>
              </w:rPr>
              <w:t xml:space="preserve">. Приемным родителям, воспитывающим ребенка младше 3 лет или ребенка с ограниченными возможностями здоровья, инвалида, выплачивается ежемесячная денежная компенсация в размере </w:t>
            </w:r>
            <w:r w:rsidR="00C14AC3" w:rsidRPr="00A10F9F">
              <w:t>3</w:t>
            </w:r>
            <w:r w:rsidR="00A10F9F">
              <w:t> </w:t>
            </w:r>
            <w:r w:rsidR="00C14AC3" w:rsidRPr="00A10F9F">
              <w:t>624</w:t>
            </w:r>
            <w:r w:rsidR="00C14AC3">
              <w:rPr>
                <w:sz w:val="22"/>
                <w:szCs w:val="22"/>
              </w:rPr>
              <w:t xml:space="preserve"> руб. на каждого ребенка, </w:t>
            </w:r>
            <w:r w:rsidR="00C14AC3" w:rsidRPr="00581A89">
              <w:rPr>
                <w:sz w:val="22"/>
                <w:szCs w:val="22"/>
              </w:rPr>
              <w:t>32 приемных родителей исполняют обязанности по опеке и попечительству на основании договоров о возмездном оказании услуг.</w:t>
            </w:r>
          </w:p>
          <w:p w:rsidR="00581A89" w:rsidRPr="00581A89" w:rsidRDefault="00581A89" w:rsidP="00581A89">
            <w:pPr>
              <w:ind w:firstLine="369"/>
              <w:jc w:val="both"/>
              <w:rPr>
                <w:sz w:val="22"/>
                <w:szCs w:val="22"/>
              </w:rPr>
            </w:pPr>
            <w:r w:rsidRPr="00581A89">
              <w:rPr>
                <w:sz w:val="22"/>
                <w:szCs w:val="22"/>
              </w:rPr>
              <w:t>На обустройство приемной семье выплачивается един</w:t>
            </w:r>
            <w:r w:rsidR="00C14AC3">
              <w:rPr>
                <w:sz w:val="22"/>
                <w:szCs w:val="22"/>
              </w:rPr>
              <w:t>овременное пособие в размере 30</w:t>
            </w:r>
            <w:r w:rsidR="00A10F9F">
              <w:rPr>
                <w:sz w:val="22"/>
                <w:szCs w:val="22"/>
              </w:rPr>
              <w:t> </w:t>
            </w:r>
            <w:r w:rsidR="00C14AC3">
              <w:rPr>
                <w:sz w:val="22"/>
                <w:szCs w:val="22"/>
              </w:rPr>
              <w:t>000 руб</w:t>
            </w:r>
            <w:r w:rsidRPr="00581A89">
              <w:rPr>
                <w:sz w:val="22"/>
                <w:szCs w:val="22"/>
              </w:rPr>
              <w:t>. В 2023 году указанные выплаты получили три приемные семьи.</w:t>
            </w:r>
          </w:p>
          <w:p w:rsidR="00581A89" w:rsidRPr="00581A89" w:rsidRDefault="00581A89" w:rsidP="00581A89">
            <w:pPr>
              <w:ind w:firstLine="369"/>
              <w:jc w:val="both"/>
              <w:rPr>
                <w:sz w:val="22"/>
                <w:szCs w:val="22"/>
              </w:rPr>
            </w:pPr>
            <w:r w:rsidRPr="00581A89">
              <w:rPr>
                <w:sz w:val="22"/>
                <w:szCs w:val="22"/>
              </w:rPr>
              <w:t>Детям, имеющим установленную инвалидность, предоставлено право на дополнительное денежное содержание: размер ежемесячного ден</w:t>
            </w:r>
            <w:r w:rsidR="00C14AC3">
              <w:rPr>
                <w:sz w:val="22"/>
                <w:szCs w:val="22"/>
              </w:rPr>
              <w:t>ежного содержания увеличивается на 25% и составляет 15</w:t>
            </w:r>
            <w:r w:rsidR="00A10F9F">
              <w:rPr>
                <w:sz w:val="22"/>
                <w:szCs w:val="22"/>
              </w:rPr>
              <w:t xml:space="preserve"> </w:t>
            </w:r>
            <w:r w:rsidR="00C14AC3">
              <w:rPr>
                <w:sz w:val="22"/>
                <w:szCs w:val="22"/>
              </w:rPr>
              <w:t>029 руб.</w:t>
            </w:r>
            <w:r w:rsidRPr="00581A89">
              <w:rPr>
                <w:sz w:val="22"/>
                <w:szCs w:val="22"/>
              </w:rPr>
              <w:t xml:space="preserve"> ежемесячно.</w:t>
            </w:r>
          </w:p>
          <w:p w:rsidR="00137F14" w:rsidRPr="00137F14" w:rsidRDefault="009A6E70" w:rsidP="000B2C68">
            <w:pPr>
              <w:ind w:firstLine="3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581A89">
              <w:rPr>
                <w:sz w:val="22"/>
                <w:szCs w:val="22"/>
              </w:rPr>
              <w:t xml:space="preserve">2023 году </w:t>
            </w:r>
            <w:r>
              <w:rPr>
                <w:sz w:val="22"/>
                <w:szCs w:val="22"/>
              </w:rPr>
              <w:t>п</w:t>
            </w:r>
            <w:r w:rsidR="00581A89" w:rsidRPr="00581A89">
              <w:rPr>
                <w:sz w:val="22"/>
                <w:szCs w:val="22"/>
              </w:rPr>
              <w:t>олучателями ежемесячного денежного содержания в увеличенном размере стали 13 подопечных, имеющих установленную инвалидность, воспитывающихся в семьях опекунов (п</w:t>
            </w:r>
            <w:r w:rsidR="000B2C68">
              <w:rPr>
                <w:sz w:val="22"/>
                <w:szCs w:val="22"/>
              </w:rPr>
              <w:t>опечителей), приемных родителей.</w:t>
            </w:r>
          </w:p>
        </w:tc>
      </w:tr>
      <w:tr w:rsidR="00056C04" w:rsidRPr="0017147C" w:rsidTr="000B2C68">
        <w:tc>
          <w:tcPr>
            <w:tcW w:w="16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Задача 4. Развитие системы социального контракта</w:t>
            </w:r>
          </w:p>
        </w:tc>
      </w:tr>
      <w:tr w:rsidR="00056C0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137F14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37F14">
              <w:rPr>
                <w:sz w:val="22"/>
                <w:szCs w:val="22"/>
              </w:rPr>
              <w:t xml:space="preserve">В сфере занятости </w:t>
            </w:r>
            <w:r w:rsidR="00231885" w:rsidRPr="00137F14">
              <w:rPr>
                <w:sz w:val="22"/>
                <w:szCs w:val="22"/>
              </w:rPr>
              <w:t xml:space="preserve">– </w:t>
            </w:r>
            <w:r w:rsidRPr="00137F14">
              <w:rPr>
                <w:sz w:val="22"/>
                <w:szCs w:val="22"/>
              </w:rPr>
              <w:t xml:space="preserve">поиск работы и трудоустройство, оказание содействия в прохождении </w:t>
            </w:r>
            <w:r w:rsidRPr="00137F14">
              <w:rPr>
                <w:sz w:val="22"/>
                <w:szCs w:val="22"/>
              </w:rPr>
              <w:lastRenderedPageBreak/>
              <w:t>профессионального обучения и получении дополнительного профессионального образования, переобучение востребованным на рынке труда профессиям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lastRenderedPageBreak/>
              <w:t xml:space="preserve">с гражданами заключен социальный контракт в соответствии с </w:t>
            </w:r>
            <w:r w:rsidRPr="002874FA">
              <w:rPr>
                <w:sz w:val="22"/>
                <w:szCs w:val="22"/>
              </w:rPr>
              <w:lastRenderedPageBreak/>
              <w:t>действующим законодательством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lastRenderedPageBreak/>
              <w:t xml:space="preserve">2023 </w:t>
            </w:r>
            <w:r w:rsidR="00231885" w:rsidRPr="002874FA">
              <w:rPr>
                <w:sz w:val="22"/>
                <w:szCs w:val="22"/>
              </w:rPr>
              <w:t>–</w:t>
            </w:r>
            <w:r w:rsidRPr="002874FA">
              <w:rPr>
                <w:sz w:val="22"/>
                <w:szCs w:val="22"/>
              </w:rPr>
              <w:t xml:space="preserve">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УСЗН</w:t>
            </w:r>
          </w:p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 г. Новошахтинска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37F14" w:rsidRPr="00137F14" w:rsidRDefault="00137F14" w:rsidP="00137F14">
            <w:pPr>
              <w:ind w:firstLine="3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 з</w:t>
            </w:r>
            <w:r w:rsidRPr="00137F14">
              <w:rPr>
                <w:sz w:val="22"/>
                <w:szCs w:val="22"/>
              </w:rPr>
              <w:t>аключено 29 социальных контракт</w:t>
            </w:r>
            <w:r>
              <w:rPr>
                <w:sz w:val="22"/>
                <w:szCs w:val="22"/>
              </w:rPr>
              <w:t xml:space="preserve">ов на общую сумму </w:t>
            </w:r>
            <w:r w:rsidRPr="00137F14">
              <w:rPr>
                <w:sz w:val="22"/>
                <w:szCs w:val="22"/>
              </w:rPr>
              <w:t>1 847,0 тыс. руб.</w:t>
            </w:r>
          </w:p>
          <w:p w:rsidR="00056C04" w:rsidRPr="00FE65C3" w:rsidRDefault="00056C04" w:rsidP="007A520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6C0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137F14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37F14">
              <w:rPr>
                <w:sz w:val="22"/>
                <w:szCs w:val="22"/>
              </w:rPr>
              <w:t xml:space="preserve">В сфере развития предпринимательства </w:t>
            </w:r>
            <w:r w:rsidR="00231885" w:rsidRPr="00137F14">
              <w:rPr>
                <w:sz w:val="22"/>
                <w:szCs w:val="22"/>
              </w:rPr>
              <w:t xml:space="preserve">– </w:t>
            </w:r>
            <w:r w:rsidRPr="00137F14">
              <w:rPr>
                <w:sz w:val="22"/>
                <w:szCs w:val="22"/>
              </w:rPr>
              <w:t>развитие самозанятости, оказание помощи (консультации, профобучение), предоставление средств в виде социального контракта на открытие собственного 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с гражданами заключен социальный контракт в соответствии с действующим законодательством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2023 - 2030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УСЗН </w:t>
            </w:r>
          </w:p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г. Новошахтинска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6623B" w:rsidRPr="0076623B" w:rsidRDefault="0076623B" w:rsidP="0076623B">
            <w:pPr>
              <w:ind w:firstLine="3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 з</w:t>
            </w:r>
            <w:r w:rsidRPr="0076623B">
              <w:rPr>
                <w:sz w:val="22"/>
                <w:szCs w:val="22"/>
              </w:rPr>
              <w:t>аключено 68 социальных контрактов на общую сумму 23 380,85 тыс. руб.</w:t>
            </w:r>
          </w:p>
          <w:p w:rsidR="00056C04" w:rsidRPr="00FE65C3" w:rsidRDefault="00056C04" w:rsidP="004442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6C04" w:rsidRPr="0017147C" w:rsidTr="000B2C68">
        <w:trPr>
          <w:trHeight w:val="20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4.3.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137F14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37F14">
              <w:rPr>
                <w:sz w:val="22"/>
                <w:szCs w:val="22"/>
              </w:rPr>
              <w:t xml:space="preserve">В сфере развития сельского хозяйства </w:t>
            </w:r>
            <w:r w:rsidR="00231885" w:rsidRPr="00137F14">
              <w:rPr>
                <w:sz w:val="22"/>
                <w:szCs w:val="22"/>
              </w:rPr>
              <w:t>–</w:t>
            </w:r>
            <w:r w:rsidRPr="00137F14">
              <w:rPr>
                <w:sz w:val="22"/>
                <w:szCs w:val="22"/>
              </w:rPr>
              <w:t xml:space="preserve"> ведение и развитие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с гражданами заключен социальный контракт в соответствии с действующим законодательством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2023 - 2030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УСЗН </w:t>
            </w:r>
          </w:p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г. Новошахтинска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6623B" w:rsidRPr="0076623B" w:rsidRDefault="006D5F8C" w:rsidP="0076623B">
            <w:pPr>
              <w:ind w:firstLine="3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 з</w:t>
            </w:r>
            <w:r w:rsidRPr="0076623B">
              <w:rPr>
                <w:sz w:val="22"/>
                <w:szCs w:val="22"/>
              </w:rPr>
              <w:t xml:space="preserve">аключено </w:t>
            </w:r>
            <w:r w:rsidR="0076623B" w:rsidRPr="0076623B">
              <w:rPr>
                <w:sz w:val="22"/>
                <w:szCs w:val="22"/>
              </w:rPr>
              <w:t>3 социальных контракт</w:t>
            </w:r>
            <w:r w:rsidR="0076623B">
              <w:rPr>
                <w:sz w:val="22"/>
                <w:szCs w:val="22"/>
              </w:rPr>
              <w:t>а на общую сумму</w:t>
            </w:r>
            <w:r w:rsidR="0076623B" w:rsidRPr="0076623B">
              <w:rPr>
                <w:sz w:val="22"/>
                <w:szCs w:val="22"/>
              </w:rPr>
              <w:t xml:space="preserve"> 180,0 тыс. руб.</w:t>
            </w:r>
          </w:p>
          <w:p w:rsidR="00183384" w:rsidRPr="000B1E58" w:rsidRDefault="00183384" w:rsidP="000B1E58"/>
        </w:tc>
      </w:tr>
      <w:tr w:rsidR="00056C04" w:rsidRPr="0017147C" w:rsidTr="000B2C68">
        <w:trPr>
          <w:trHeight w:val="267"/>
        </w:trPr>
        <w:tc>
          <w:tcPr>
            <w:tcW w:w="16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Задача 5. Улучшение жилищных условий семей с детьми, обеспечение доступности платы за жилищно-коммунальные услуги</w:t>
            </w:r>
          </w:p>
        </w:tc>
      </w:tr>
      <w:tr w:rsidR="00056C04" w:rsidRPr="0017147C" w:rsidTr="000B2C68">
        <w:trPr>
          <w:trHeight w:val="2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Государственная поддержка отдельных категорий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улучшение жилищных условий граждан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2023 –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8F0745" w:rsidP="008F0745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874FA">
              <w:rPr>
                <w:sz w:val="22"/>
                <w:szCs w:val="22"/>
              </w:rPr>
              <w:t>правление жилищной политики Администрации города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7F95" w:rsidRDefault="00447F95" w:rsidP="00447F95">
            <w:pPr>
              <w:ind w:firstLine="369"/>
              <w:jc w:val="both"/>
              <w:rPr>
                <w:sz w:val="22"/>
                <w:szCs w:val="22"/>
              </w:rPr>
            </w:pPr>
            <w:r w:rsidRPr="00447F95">
              <w:rPr>
                <w:sz w:val="22"/>
                <w:szCs w:val="22"/>
              </w:rPr>
              <w:t>На территории города Новошахтинска  осуществляется  ряд мероприятий по оказанию мер поддержки отдельным категориям граждан при приобретении (строительстве) жилья в рамках реализации муниципальной программы города Новошахтинска «Развитие жилищного строительства и обеспечение доступным и комфортным жильем жителей»</w:t>
            </w:r>
            <w:r>
              <w:rPr>
                <w:sz w:val="22"/>
                <w:szCs w:val="22"/>
              </w:rPr>
              <w:t>.</w:t>
            </w:r>
          </w:p>
          <w:p w:rsidR="00056C04" w:rsidRDefault="00447F95" w:rsidP="00447F95">
            <w:pPr>
              <w:ind w:firstLine="369"/>
              <w:jc w:val="both"/>
              <w:rPr>
                <w:sz w:val="22"/>
                <w:szCs w:val="22"/>
              </w:rPr>
            </w:pPr>
            <w:r w:rsidRPr="00447F95">
              <w:rPr>
                <w:sz w:val="22"/>
                <w:szCs w:val="22"/>
              </w:rPr>
              <w:t xml:space="preserve"> В список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городу Новошахтинску </w:t>
            </w:r>
            <w:r>
              <w:rPr>
                <w:sz w:val="22"/>
                <w:szCs w:val="22"/>
              </w:rPr>
              <w:t>по итогам 2023 года</w:t>
            </w:r>
            <w:r w:rsidRPr="00447F95">
              <w:rPr>
                <w:sz w:val="22"/>
                <w:szCs w:val="22"/>
              </w:rPr>
              <w:t xml:space="preserve"> включено 240 семей</w:t>
            </w:r>
            <w:r>
              <w:rPr>
                <w:sz w:val="22"/>
                <w:szCs w:val="22"/>
              </w:rPr>
              <w:t>.</w:t>
            </w:r>
          </w:p>
          <w:p w:rsidR="00447F95" w:rsidRDefault="00447F95" w:rsidP="00447F95">
            <w:pPr>
              <w:ind w:firstLine="369"/>
              <w:jc w:val="both"/>
              <w:rPr>
                <w:sz w:val="22"/>
                <w:szCs w:val="22"/>
              </w:rPr>
            </w:pPr>
            <w:r w:rsidRPr="00447F95">
              <w:rPr>
                <w:sz w:val="22"/>
                <w:szCs w:val="22"/>
              </w:rPr>
              <w:t xml:space="preserve">За истекший период 2023 года  свидетельства о праве на получение социальной  выплаты на приобретение (строительство)  жилья  предоставлены 4  семьям, в настоящее время 4 семьи </w:t>
            </w:r>
            <w:r w:rsidRPr="00447F95">
              <w:rPr>
                <w:sz w:val="22"/>
                <w:szCs w:val="22"/>
              </w:rPr>
              <w:lastRenderedPageBreak/>
              <w:t xml:space="preserve">реализовали  право на получение социальной  выплаты на приобретение (строительство)  жилья,   размер средств составил  </w:t>
            </w:r>
            <w:r>
              <w:rPr>
                <w:sz w:val="22"/>
                <w:szCs w:val="22"/>
              </w:rPr>
              <w:t>8</w:t>
            </w:r>
            <w:r w:rsidR="00A10F9F">
              <w:rPr>
                <w:sz w:val="22"/>
                <w:szCs w:val="22"/>
              </w:rPr>
              <w:t> </w:t>
            </w:r>
            <w:r w:rsidRPr="00447F95">
              <w:rPr>
                <w:sz w:val="22"/>
                <w:szCs w:val="22"/>
              </w:rPr>
              <w:t xml:space="preserve">258,3 тыс. руб.  </w:t>
            </w:r>
          </w:p>
          <w:p w:rsidR="00447F95" w:rsidRPr="004D45DB" w:rsidRDefault="00447F95" w:rsidP="00447F95">
            <w:pPr>
              <w:ind w:firstLine="369"/>
              <w:jc w:val="both"/>
              <w:rPr>
                <w:sz w:val="22"/>
                <w:szCs w:val="22"/>
              </w:rPr>
            </w:pPr>
            <w:r w:rsidRPr="00447F95">
              <w:rPr>
                <w:sz w:val="22"/>
                <w:szCs w:val="22"/>
              </w:rPr>
              <w:t>В рамках реализации мероприятий, предусмотренных ведомственной целевой программой «Оказание государственной поддержки гражданам в обеспечении жильем и оплате жилищно - коммунальных услуг» государственной программы Российской Федерации «Обеспечение доступным и комфортным  жильем и коммунальными услугами граждан Российской Федерации» утвержденной постановлением Правительства Российской Федерации от 30.12.2017 № 1710, в соответствии с постановлением Правительства Российской Федерации от 21.03.2006 № 153 «Об утверждении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услуг»,  в 1 полугодии 2023 года - 1 гражданин, относящийся к категории граждан, выехавших из районов Крайнего Севера и приравненных к ним местностей, реализовал право на получение за счет средств федерального бюджета социальной выплаты для приобретение жилого помещения. Объем средств федерального бюджета составил 3</w:t>
            </w:r>
            <w:r w:rsidR="00A10F9F">
              <w:rPr>
                <w:sz w:val="22"/>
                <w:szCs w:val="22"/>
              </w:rPr>
              <w:t> </w:t>
            </w:r>
            <w:r w:rsidRPr="00447F95">
              <w:rPr>
                <w:sz w:val="22"/>
                <w:szCs w:val="22"/>
              </w:rPr>
              <w:t>828,9 тыс. руб.</w:t>
            </w:r>
          </w:p>
        </w:tc>
      </w:tr>
      <w:tr w:rsidR="00056C0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Государственная поддержка отдельных категорий граждан (дети-сироты)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улучшение жилищных условий граждан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2023 –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8F0745" w:rsidP="008F0745">
            <w:pPr>
              <w:pStyle w:val="a5"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2874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правление жилищной политики Администрации города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D45DB" w:rsidRPr="004D45DB" w:rsidRDefault="004D45DB" w:rsidP="000B1E58">
            <w:pPr>
              <w:ind w:firstLine="3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D45DB">
              <w:rPr>
                <w:sz w:val="22"/>
                <w:szCs w:val="22"/>
              </w:rPr>
              <w:t xml:space="preserve"> рамках реализации муниципальной программы города Новошахтинска «Развитие жилищного строительства и обеспечение доступн</w:t>
            </w:r>
            <w:r>
              <w:rPr>
                <w:sz w:val="22"/>
                <w:szCs w:val="22"/>
              </w:rPr>
              <w:t>ым и комфортным жильем жителей», в 2023 году приобретены жилые помещения для 26 граждан,</w:t>
            </w:r>
            <w:r w:rsidRPr="004D45DB">
              <w:rPr>
                <w:sz w:val="22"/>
                <w:szCs w:val="22"/>
              </w:rPr>
              <w:t xml:space="preserve"> относящихся к категории детей-сирот</w:t>
            </w:r>
            <w:r>
              <w:rPr>
                <w:sz w:val="22"/>
                <w:szCs w:val="22"/>
              </w:rPr>
              <w:t xml:space="preserve">, </w:t>
            </w:r>
            <w:r w:rsidRPr="004D45DB">
              <w:rPr>
                <w:sz w:val="22"/>
                <w:szCs w:val="22"/>
              </w:rPr>
              <w:t>использовано средств областного и фед</w:t>
            </w:r>
            <w:r w:rsidR="00447F95">
              <w:rPr>
                <w:sz w:val="22"/>
                <w:szCs w:val="22"/>
              </w:rPr>
              <w:t>ерального бюджетов  в сумме  59</w:t>
            </w:r>
            <w:r w:rsidR="00A10F9F">
              <w:rPr>
                <w:sz w:val="22"/>
                <w:szCs w:val="22"/>
              </w:rPr>
              <w:t> </w:t>
            </w:r>
            <w:r w:rsidR="00447F95">
              <w:rPr>
                <w:sz w:val="22"/>
                <w:szCs w:val="22"/>
              </w:rPr>
              <w:t>149,56</w:t>
            </w:r>
            <w:r w:rsidRPr="004D45DB">
              <w:rPr>
                <w:sz w:val="22"/>
                <w:szCs w:val="22"/>
              </w:rPr>
              <w:t xml:space="preserve"> тыс. руб</w:t>
            </w:r>
            <w:r>
              <w:rPr>
                <w:sz w:val="22"/>
                <w:szCs w:val="22"/>
              </w:rPr>
              <w:t xml:space="preserve">. </w:t>
            </w:r>
            <w:r w:rsidR="000B1E58">
              <w:rPr>
                <w:sz w:val="22"/>
                <w:szCs w:val="22"/>
              </w:rPr>
              <w:t>Из</w:t>
            </w:r>
            <w:r w:rsidRPr="004D45DB">
              <w:rPr>
                <w:sz w:val="22"/>
                <w:szCs w:val="22"/>
              </w:rPr>
              <w:t xml:space="preserve"> числ</w:t>
            </w:r>
            <w:r>
              <w:rPr>
                <w:sz w:val="22"/>
                <w:szCs w:val="22"/>
              </w:rPr>
              <w:t>а приобретенных жилых помещений</w:t>
            </w:r>
            <w:r w:rsidR="000B1E58">
              <w:rPr>
                <w:sz w:val="22"/>
                <w:szCs w:val="22"/>
              </w:rPr>
              <w:t xml:space="preserve"> на</w:t>
            </w:r>
            <w:r w:rsidRPr="004D45DB">
              <w:rPr>
                <w:sz w:val="22"/>
                <w:szCs w:val="22"/>
              </w:rPr>
              <w:t xml:space="preserve"> 26  заключены  договоры найма жилых помещений для детей-сирот.</w:t>
            </w:r>
            <w:r w:rsidR="000B1E58">
              <w:rPr>
                <w:sz w:val="22"/>
                <w:szCs w:val="22"/>
              </w:rPr>
              <w:t xml:space="preserve"> </w:t>
            </w:r>
            <w:r w:rsidRPr="004D45DB">
              <w:rPr>
                <w:sz w:val="22"/>
                <w:szCs w:val="22"/>
              </w:rPr>
              <w:t>На настоящий момент в список детей-сирот,</w:t>
            </w:r>
            <w:r>
              <w:rPr>
                <w:sz w:val="22"/>
                <w:szCs w:val="22"/>
              </w:rPr>
              <w:t xml:space="preserve"> нуждающихся в жилых по</w:t>
            </w:r>
            <w:r w:rsidRPr="004D45DB">
              <w:rPr>
                <w:sz w:val="22"/>
                <w:szCs w:val="22"/>
              </w:rPr>
              <w:t>мещениях, включено 64 человека</w:t>
            </w:r>
            <w:r>
              <w:rPr>
                <w:sz w:val="22"/>
                <w:szCs w:val="22"/>
              </w:rPr>
              <w:t>.</w:t>
            </w:r>
          </w:p>
        </w:tc>
      </w:tr>
      <w:tr w:rsidR="00056C0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5.3.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Переселение граждан из аварийного жилищного фонда в рамках реализации государственной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обеспечение безопасных условий проживания граждан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2023 –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56C04" w:rsidRPr="002874FA" w:rsidRDefault="00544769" w:rsidP="00544769">
            <w:pPr>
              <w:pStyle w:val="a5"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2874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правление жилищной политики Администрации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F4764" w:rsidRDefault="00AF4764" w:rsidP="00AF4764">
            <w:pPr>
              <w:ind w:firstLine="369"/>
              <w:jc w:val="both"/>
              <w:rPr>
                <w:sz w:val="22"/>
                <w:szCs w:val="22"/>
              </w:rPr>
            </w:pPr>
            <w:r w:rsidRPr="00AF4764">
              <w:rPr>
                <w:sz w:val="22"/>
                <w:szCs w:val="22"/>
              </w:rPr>
              <w:t>В рамках реализации V этапа мероприятий по переселению граждан из аварийного жилищного фонда (Постановление Правительства Ростовской области от 12.08.2016  № 569 «Об утверждении областной адресной программы «Переселение граждан из многоквартирных домов, а также домов блокированной застройки, признанных аварийными после 1 января 2012 г., в 2017 - 2023 годах»  национального проекта «Жилье и городская среда»  в 2023 году переселено 3 семьи (8 человек) из 176,1 кв.</w:t>
            </w:r>
            <w:r>
              <w:rPr>
                <w:sz w:val="22"/>
                <w:szCs w:val="22"/>
              </w:rPr>
              <w:t>м</w:t>
            </w:r>
            <w:r w:rsidR="005447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аварийного жилищного фонда.</w:t>
            </w:r>
          </w:p>
          <w:p w:rsidR="00056C04" w:rsidRPr="004D45DB" w:rsidRDefault="003D7B8A" w:rsidP="003D7B8A">
            <w:pPr>
              <w:ind w:firstLine="369"/>
              <w:jc w:val="both"/>
              <w:rPr>
                <w:sz w:val="22"/>
                <w:szCs w:val="22"/>
              </w:rPr>
            </w:pPr>
            <w:r w:rsidRPr="003D7B8A">
              <w:rPr>
                <w:sz w:val="22"/>
                <w:szCs w:val="22"/>
              </w:rPr>
              <w:t>По итогам 2023 года расс</w:t>
            </w:r>
            <w:r>
              <w:rPr>
                <w:sz w:val="22"/>
                <w:szCs w:val="22"/>
              </w:rPr>
              <w:t>е</w:t>
            </w:r>
            <w:r w:rsidRPr="003D7B8A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но 6 многоквартирных домов из </w:t>
            </w:r>
            <w:r>
              <w:rPr>
                <w:sz w:val="22"/>
                <w:szCs w:val="22"/>
              </w:rPr>
              <w:lastRenderedPageBreak/>
              <w:t>2</w:t>
            </w:r>
            <w:r w:rsidR="00A10F9F">
              <w:rPr>
                <w:sz w:val="22"/>
                <w:szCs w:val="22"/>
              </w:rPr>
              <w:t> </w:t>
            </w:r>
            <w:r w:rsidRPr="003D7B8A">
              <w:rPr>
                <w:sz w:val="22"/>
                <w:szCs w:val="22"/>
              </w:rPr>
              <w:t>193,2 кв.м</w:t>
            </w:r>
            <w:r>
              <w:rPr>
                <w:sz w:val="22"/>
                <w:szCs w:val="22"/>
              </w:rPr>
              <w:t>.</w:t>
            </w:r>
            <w:r w:rsidRPr="003D7B8A">
              <w:rPr>
                <w:sz w:val="22"/>
                <w:szCs w:val="22"/>
              </w:rPr>
              <w:t xml:space="preserve"> аварийного жилищного фонда, переселено 49 семей (115 чел), освоено 133 млн. 139 тыс</w:t>
            </w:r>
            <w:r>
              <w:rPr>
                <w:sz w:val="22"/>
                <w:szCs w:val="22"/>
              </w:rPr>
              <w:t>.</w:t>
            </w:r>
            <w:r w:rsidRPr="003D7B8A">
              <w:rPr>
                <w:sz w:val="22"/>
                <w:szCs w:val="22"/>
              </w:rPr>
              <w:t xml:space="preserve"> рублей. </w:t>
            </w:r>
          </w:p>
        </w:tc>
      </w:tr>
      <w:tr w:rsidR="00056C0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lastRenderedPageBreak/>
              <w:t>5.4.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76623B">
              <w:rPr>
                <w:sz w:val="22"/>
                <w:szCs w:val="22"/>
              </w:rPr>
              <w:t>Предоставление гражданам меры социальной поддержки в форме субсидий на оплату жилых помещений и коммунальных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меры социальной поддержки гражданам предоставлены в соответствии с действующим законодательством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2023 </w:t>
            </w:r>
            <w:r w:rsidR="00CA6E00" w:rsidRPr="002874FA">
              <w:rPr>
                <w:sz w:val="22"/>
                <w:szCs w:val="22"/>
              </w:rPr>
              <w:t xml:space="preserve">– </w:t>
            </w:r>
            <w:r w:rsidRPr="002874FA">
              <w:rPr>
                <w:sz w:val="22"/>
                <w:szCs w:val="22"/>
              </w:rPr>
              <w:t xml:space="preserve">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8F0745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УСЗН г. Новошахтинска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6623B" w:rsidRPr="0076623B" w:rsidRDefault="0076623B" w:rsidP="0076623B">
            <w:pPr>
              <w:ind w:firstLine="3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 жилищная субсидия</w:t>
            </w:r>
            <w:r w:rsidRPr="0076623B">
              <w:rPr>
                <w:sz w:val="22"/>
                <w:szCs w:val="22"/>
              </w:rPr>
              <w:t xml:space="preserve"> по оплате за жилье и коммунальные услуги </w:t>
            </w:r>
            <w:r>
              <w:rPr>
                <w:sz w:val="22"/>
                <w:szCs w:val="22"/>
              </w:rPr>
              <w:t>назначена</w:t>
            </w:r>
            <w:r w:rsidRPr="0076623B">
              <w:rPr>
                <w:sz w:val="22"/>
                <w:szCs w:val="22"/>
              </w:rPr>
              <w:t xml:space="preserve"> 3 750 семьям на общую сумму 61 098,5 тыс. руб.</w:t>
            </w:r>
          </w:p>
          <w:p w:rsidR="00056C04" w:rsidRPr="0076623B" w:rsidRDefault="00056C04" w:rsidP="0076623B">
            <w:pPr>
              <w:pStyle w:val="a5"/>
              <w:ind w:firstLine="36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6C04" w:rsidRPr="0017147C" w:rsidTr="000B2C68">
        <w:tc>
          <w:tcPr>
            <w:tcW w:w="16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Задача 6. Организация социальной адаптации нуждающихся и малоимущих граждан</w:t>
            </w:r>
          </w:p>
        </w:tc>
      </w:tr>
      <w:tr w:rsidR="00056C0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6.1.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Проведение профилактических медицинских осмотров и диспансеризации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улучшение организации оказания первичной медико-санитарной помощи жителям города в целях приближения ее к их месту жительства, месту работы или обучения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2023 –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6C04" w:rsidRPr="002874FA" w:rsidRDefault="00056C04" w:rsidP="008F0745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ГБУ </w:t>
            </w:r>
            <w:r w:rsidR="00CA6E00" w:rsidRPr="002874FA">
              <w:rPr>
                <w:sz w:val="22"/>
                <w:szCs w:val="22"/>
              </w:rPr>
              <w:t xml:space="preserve">РО </w:t>
            </w:r>
            <w:r w:rsidRPr="002874FA">
              <w:rPr>
                <w:sz w:val="22"/>
                <w:szCs w:val="22"/>
              </w:rPr>
              <w:t>«ЦГБ» в г. Новошахтинске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6C04" w:rsidRPr="0017147C" w:rsidRDefault="003A595B" w:rsidP="00A10F9F">
            <w:pPr>
              <w:ind w:firstLine="36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 2023 году</w:t>
            </w:r>
            <w:r w:rsidRPr="003A595B">
              <w:rPr>
                <w:sz w:val="22"/>
                <w:szCs w:val="22"/>
              </w:rPr>
              <w:t xml:space="preserve"> профилактические осмотры прошли  2</w:t>
            </w:r>
            <w:r w:rsidR="00A10F9F">
              <w:rPr>
                <w:sz w:val="22"/>
                <w:szCs w:val="22"/>
              </w:rPr>
              <w:t> </w:t>
            </w:r>
            <w:r w:rsidRPr="003A595B">
              <w:rPr>
                <w:sz w:val="22"/>
                <w:szCs w:val="22"/>
              </w:rPr>
              <w:t xml:space="preserve">556 человек, диспансеризацию </w:t>
            </w:r>
            <w:r w:rsidR="00A10F9F">
              <w:rPr>
                <w:sz w:val="22"/>
                <w:szCs w:val="22"/>
              </w:rPr>
              <w:t>-</w:t>
            </w:r>
            <w:r w:rsidRPr="003A595B">
              <w:rPr>
                <w:sz w:val="22"/>
                <w:szCs w:val="22"/>
              </w:rPr>
              <w:t xml:space="preserve"> 5</w:t>
            </w:r>
            <w:r w:rsidR="00A10F9F">
              <w:rPr>
                <w:sz w:val="22"/>
                <w:szCs w:val="22"/>
              </w:rPr>
              <w:t> </w:t>
            </w:r>
            <w:r w:rsidRPr="003A595B">
              <w:rPr>
                <w:sz w:val="22"/>
                <w:szCs w:val="22"/>
              </w:rPr>
              <w:t xml:space="preserve">748 человек, углубленную диспансеризацию лиц, переболевших коронавирусной инфекцией </w:t>
            </w:r>
            <w:r w:rsidR="00A10F9F">
              <w:rPr>
                <w:sz w:val="22"/>
                <w:szCs w:val="22"/>
              </w:rPr>
              <w:t>-</w:t>
            </w:r>
            <w:r w:rsidRPr="003A595B">
              <w:rPr>
                <w:sz w:val="22"/>
                <w:szCs w:val="22"/>
              </w:rPr>
              <w:t xml:space="preserve"> 5</w:t>
            </w:r>
            <w:r w:rsidR="00A10F9F">
              <w:rPr>
                <w:sz w:val="22"/>
                <w:szCs w:val="22"/>
              </w:rPr>
              <w:t> </w:t>
            </w:r>
            <w:r w:rsidRPr="003A595B">
              <w:rPr>
                <w:sz w:val="22"/>
                <w:szCs w:val="22"/>
              </w:rPr>
              <w:t>911  взрослого населения. Профосмотры прошли  - 11</w:t>
            </w:r>
            <w:r w:rsidR="00A10F9F">
              <w:rPr>
                <w:sz w:val="22"/>
                <w:szCs w:val="22"/>
              </w:rPr>
              <w:t xml:space="preserve"> </w:t>
            </w:r>
            <w:r w:rsidRPr="003A595B">
              <w:rPr>
                <w:sz w:val="22"/>
                <w:szCs w:val="22"/>
              </w:rPr>
              <w:t>921 ребенок, в том числе - 447 человек из категории детей-сирот.</w:t>
            </w:r>
          </w:p>
        </w:tc>
      </w:tr>
      <w:tr w:rsidR="00056C0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6.2.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rPr>
                <w:sz w:val="22"/>
                <w:szCs w:val="22"/>
              </w:rPr>
            </w:pPr>
            <w:r w:rsidRPr="00940485">
              <w:rPr>
                <w:sz w:val="22"/>
                <w:szCs w:val="22"/>
              </w:rPr>
              <w:t>Вовлечение населения в систематические занятия физической культурой и спортом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рост числа граждан, занимающихся физической культурой и спортом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2023 –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8F0745" w:rsidP="008F0745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56C04" w:rsidRPr="002874FA">
              <w:rPr>
                <w:sz w:val="22"/>
                <w:szCs w:val="22"/>
              </w:rPr>
              <w:t>ектор физической</w:t>
            </w:r>
          </w:p>
          <w:p w:rsidR="00056C04" w:rsidRPr="002874FA" w:rsidRDefault="008F0745" w:rsidP="008F0745">
            <w:pPr>
              <w:spacing w:line="264" w:lineRule="auto"/>
              <w:ind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культуры, спорта и </w:t>
            </w:r>
            <w:r w:rsidR="00056C04" w:rsidRPr="002874FA">
              <w:rPr>
                <w:sz w:val="22"/>
                <w:szCs w:val="22"/>
              </w:rPr>
              <w:t>тур</w:t>
            </w:r>
            <w:r>
              <w:rPr>
                <w:sz w:val="22"/>
                <w:szCs w:val="22"/>
              </w:rPr>
              <w:t xml:space="preserve">изма  Отдела культуры и спорта </w:t>
            </w:r>
            <w:r w:rsidR="00056C04" w:rsidRPr="002874FA">
              <w:rPr>
                <w:sz w:val="22"/>
                <w:szCs w:val="22"/>
              </w:rPr>
              <w:t>Адми</w:t>
            </w:r>
            <w:r w:rsidR="00CA6E00" w:rsidRPr="002874FA">
              <w:rPr>
                <w:sz w:val="22"/>
                <w:szCs w:val="22"/>
              </w:rPr>
              <w:t xml:space="preserve">нистрации </w:t>
            </w:r>
            <w:r w:rsidR="00056C04" w:rsidRPr="002874FA">
              <w:rPr>
                <w:sz w:val="22"/>
                <w:szCs w:val="22"/>
              </w:rPr>
              <w:t>города</w:t>
            </w:r>
            <w:r>
              <w:rPr>
                <w:sz w:val="22"/>
                <w:szCs w:val="22"/>
              </w:rPr>
              <w:t xml:space="preserve"> </w:t>
            </w:r>
            <w:r w:rsidR="00CA6E00" w:rsidRPr="002874FA">
              <w:rPr>
                <w:sz w:val="22"/>
                <w:szCs w:val="22"/>
              </w:rPr>
              <w:t>Новошахтинска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B4F6C" w:rsidRDefault="008F0745" w:rsidP="008F0745">
            <w:pPr>
              <w:ind w:firstLine="369"/>
              <w:jc w:val="both"/>
              <w:rPr>
                <w:sz w:val="22"/>
                <w:szCs w:val="22"/>
              </w:rPr>
            </w:pPr>
            <w:r w:rsidRPr="008F0745">
              <w:rPr>
                <w:sz w:val="22"/>
                <w:szCs w:val="22"/>
              </w:rPr>
              <w:t>В рамках реализации регионального проекта «Спорт - норма жизни» национального проекта «Демография» в городе создаются условия для того, чтобы население активно занималось физической культурой и спортом, вело спортивный и здоровый образ жизни.</w:t>
            </w:r>
            <w:r w:rsidR="00CB4F6C" w:rsidRPr="008F0745">
              <w:rPr>
                <w:sz w:val="22"/>
                <w:szCs w:val="22"/>
              </w:rPr>
              <w:t xml:space="preserve"> </w:t>
            </w:r>
          </w:p>
          <w:p w:rsidR="008F0745" w:rsidRPr="008F0745" w:rsidRDefault="00CB4F6C" w:rsidP="00D54EA5">
            <w:pPr>
              <w:ind w:firstLine="369"/>
              <w:jc w:val="both"/>
              <w:rPr>
                <w:sz w:val="22"/>
                <w:szCs w:val="22"/>
              </w:rPr>
            </w:pPr>
            <w:r w:rsidRPr="008F0745">
              <w:rPr>
                <w:sz w:val="22"/>
                <w:szCs w:val="22"/>
              </w:rPr>
              <w:t>В 2023</w:t>
            </w:r>
            <w:r>
              <w:rPr>
                <w:sz w:val="22"/>
                <w:szCs w:val="22"/>
              </w:rPr>
              <w:t xml:space="preserve"> году</w:t>
            </w:r>
            <w:r w:rsidRPr="008F0745">
              <w:rPr>
                <w:sz w:val="22"/>
                <w:szCs w:val="22"/>
              </w:rPr>
              <w:t xml:space="preserve"> в клубных учреждениях на бесплатной основе работает 182 клубных формирования, в которых занимаются 4</w:t>
            </w:r>
            <w:r w:rsidR="00A10F9F">
              <w:rPr>
                <w:sz w:val="22"/>
                <w:szCs w:val="22"/>
              </w:rPr>
              <w:t> </w:t>
            </w:r>
            <w:r w:rsidRPr="008F0745">
              <w:rPr>
                <w:sz w:val="22"/>
                <w:szCs w:val="22"/>
              </w:rPr>
              <w:t>374 человека, для детей работают 86 формирований, в которых занимаются 1</w:t>
            </w:r>
            <w:r w:rsidR="00A10F9F">
              <w:rPr>
                <w:sz w:val="22"/>
                <w:szCs w:val="22"/>
              </w:rPr>
              <w:t> </w:t>
            </w:r>
            <w:r w:rsidRPr="008F0745">
              <w:rPr>
                <w:sz w:val="22"/>
                <w:szCs w:val="22"/>
              </w:rPr>
              <w:t>939 человек, для молодежи - 45 формирований, в которых занимаются 1</w:t>
            </w:r>
            <w:r w:rsidR="00A10F9F">
              <w:rPr>
                <w:sz w:val="22"/>
                <w:szCs w:val="22"/>
              </w:rPr>
              <w:t> </w:t>
            </w:r>
            <w:r w:rsidRPr="008F0745">
              <w:rPr>
                <w:sz w:val="22"/>
                <w:szCs w:val="22"/>
              </w:rPr>
              <w:t>021 человек.</w:t>
            </w:r>
          </w:p>
          <w:p w:rsidR="00D54EA5" w:rsidRDefault="00D54EA5" w:rsidP="00D54EA5">
            <w:pPr>
              <w:shd w:val="clear" w:color="auto" w:fill="FFFFFF"/>
              <w:ind w:firstLine="369"/>
              <w:jc w:val="both"/>
              <w:rPr>
                <w:sz w:val="22"/>
                <w:szCs w:val="22"/>
              </w:rPr>
            </w:pPr>
            <w:r w:rsidRPr="00D54EA5">
              <w:rPr>
                <w:sz w:val="22"/>
                <w:szCs w:val="22"/>
              </w:rPr>
              <w:t>Согласно</w:t>
            </w:r>
            <w:r>
              <w:rPr>
                <w:sz w:val="22"/>
                <w:szCs w:val="22"/>
              </w:rPr>
              <w:t>,</w:t>
            </w:r>
            <w:r w:rsidRPr="00D54EA5">
              <w:rPr>
                <w:sz w:val="22"/>
                <w:szCs w:val="22"/>
              </w:rPr>
              <w:t xml:space="preserve"> календарного плана в 2023 году на территории города проведено более 80 физкул</w:t>
            </w:r>
            <w:r>
              <w:rPr>
                <w:sz w:val="22"/>
                <w:szCs w:val="22"/>
              </w:rPr>
              <w:t>ьтурных и спортивных мероприятий</w:t>
            </w:r>
            <w:r w:rsidRPr="00D54EA5">
              <w:rPr>
                <w:sz w:val="22"/>
                <w:szCs w:val="22"/>
              </w:rPr>
              <w:t xml:space="preserve">: </w:t>
            </w:r>
          </w:p>
          <w:p w:rsidR="00D54EA5" w:rsidRDefault="00D54EA5" w:rsidP="00D54EA5">
            <w:pPr>
              <w:shd w:val="clear" w:color="auto" w:fill="FFFFFF"/>
              <w:ind w:firstLine="3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14.01.2023 - 05.04.2023 - </w:t>
            </w:r>
            <w:r w:rsidRPr="00D54EA5">
              <w:rPr>
                <w:sz w:val="22"/>
                <w:szCs w:val="22"/>
              </w:rPr>
              <w:t>Чемпионат города</w:t>
            </w:r>
            <w:r>
              <w:rPr>
                <w:sz w:val="22"/>
                <w:szCs w:val="22"/>
              </w:rPr>
              <w:t xml:space="preserve"> Новошахтинска по мини-футболу (участие приняли 300 человек);</w:t>
            </w:r>
          </w:p>
          <w:p w:rsidR="00D54EA5" w:rsidRDefault="00D54EA5" w:rsidP="00D54EA5">
            <w:pPr>
              <w:shd w:val="clear" w:color="auto" w:fill="FFFFFF"/>
              <w:ind w:firstLine="369"/>
              <w:jc w:val="both"/>
              <w:rPr>
                <w:sz w:val="22"/>
                <w:szCs w:val="22"/>
              </w:rPr>
            </w:pPr>
            <w:r w:rsidRPr="00D54EA5">
              <w:rPr>
                <w:sz w:val="22"/>
                <w:szCs w:val="22"/>
              </w:rPr>
              <w:t>11.02</w:t>
            </w:r>
            <w:r>
              <w:rPr>
                <w:sz w:val="22"/>
                <w:szCs w:val="22"/>
              </w:rPr>
              <w:t>.2023 </w:t>
            </w:r>
            <w:r w:rsidRPr="00D54EA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 15.04.2023 - </w:t>
            </w:r>
            <w:r w:rsidRPr="00D54EA5">
              <w:rPr>
                <w:sz w:val="22"/>
                <w:szCs w:val="22"/>
              </w:rPr>
              <w:t xml:space="preserve">Дворовая лига по мини-футболу </w:t>
            </w:r>
            <w:r>
              <w:rPr>
                <w:sz w:val="22"/>
                <w:szCs w:val="22"/>
              </w:rPr>
              <w:t xml:space="preserve">          </w:t>
            </w:r>
            <w:r w:rsidRPr="00D54EA5">
              <w:rPr>
                <w:sz w:val="22"/>
                <w:szCs w:val="22"/>
              </w:rPr>
              <w:t>(участие приняли 140 чел</w:t>
            </w:r>
            <w:r>
              <w:rPr>
                <w:sz w:val="22"/>
                <w:szCs w:val="22"/>
              </w:rPr>
              <w:t>овек</w:t>
            </w:r>
            <w:r w:rsidRPr="00D54EA5">
              <w:rPr>
                <w:sz w:val="22"/>
                <w:szCs w:val="22"/>
              </w:rPr>
              <w:t>);</w:t>
            </w:r>
          </w:p>
          <w:p w:rsidR="00D54EA5" w:rsidRDefault="00D54EA5" w:rsidP="00D54EA5">
            <w:pPr>
              <w:shd w:val="clear" w:color="auto" w:fill="FFFFFF"/>
              <w:ind w:firstLine="369"/>
              <w:jc w:val="both"/>
              <w:rPr>
                <w:sz w:val="22"/>
                <w:szCs w:val="22"/>
              </w:rPr>
            </w:pPr>
            <w:r w:rsidRPr="00D54EA5">
              <w:rPr>
                <w:sz w:val="22"/>
                <w:szCs w:val="22"/>
              </w:rPr>
              <w:t>02.05.2023</w:t>
            </w:r>
            <w:r>
              <w:rPr>
                <w:sz w:val="22"/>
                <w:szCs w:val="22"/>
              </w:rPr>
              <w:t xml:space="preserve"> - </w:t>
            </w:r>
            <w:r w:rsidRPr="00D54EA5">
              <w:rPr>
                <w:sz w:val="22"/>
                <w:szCs w:val="22"/>
              </w:rPr>
              <w:t xml:space="preserve">школьная лига по футболу «Кожаный мяч» </w:t>
            </w:r>
            <w:r>
              <w:rPr>
                <w:sz w:val="22"/>
                <w:szCs w:val="22"/>
              </w:rPr>
              <w:t xml:space="preserve">       </w:t>
            </w:r>
            <w:r w:rsidRPr="00D54EA5">
              <w:rPr>
                <w:sz w:val="22"/>
                <w:szCs w:val="22"/>
              </w:rPr>
              <w:t xml:space="preserve">(участие </w:t>
            </w:r>
            <w:r>
              <w:rPr>
                <w:sz w:val="22"/>
                <w:szCs w:val="22"/>
              </w:rPr>
              <w:t>приняли</w:t>
            </w:r>
            <w:r w:rsidRPr="00D54EA5">
              <w:rPr>
                <w:sz w:val="22"/>
                <w:szCs w:val="22"/>
              </w:rPr>
              <w:t xml:space="preserve"> 72 чел</w:t>
            </w:r>
            <w:r>
              <w:rPr>
                <w:sz w:val="22"/>
                <w:szCs w:val="22"/>
              </w:rPr>
              <w:t>овека</w:t>
            </w:r>
            <w:r w:rsidRPr="00D54EA5">
              <w:rPr>
                <w:sz w:val="22"/>
                <w:szCs w:val="22"/>
              </w:rPr>
              <w:t>);</w:t>
            </w:r>
          </w:p>
          <w:p w:rsidR="00D54EA5" w:rsidRDefault="00D54EA5" w:rsidP="00D54EA5">
            <w:pPr>
              <w:shd w:val="clear" w:color="auto" w:fill="FFFFFF"/>
              <w:ind w:firstLine="369"/>
              <w:jc w:val="both"/>
              <w:rPr>
                <w:sz w:val="22"/>
                <w:szCs w:val="22"/>
              </w:rPr>
            </w:pPr>
            <w:r w:rsidRPr="00D54EA5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.05.2023 - 07.05.2023 -</w:t>
            </w:r>
            <w:r w:rsidRPr="00D54EA5">
              <w:rPr>
                <w:sz w:val="22"/>
                <w:szCs w:val="22"/>
              </w:rPr>
              <w:t xml:space="preserve"> Чемпионат Ростовской области по мотокроссу (участие приняли </w:t>
            </w:r>
            <w:r>
              <w:rPr>
                <w:sz w:val="22"/>
                <w:szCs w:val="22"/>
              </w:rPr>
              <w:t>140 человек</w:t>
            </w:r>
            <w:r w:rsidRPr="00D54EA5">
              <w:rPr>
                <w:sz w:val="22"/>
                <w:szCs w:val="22"/>
              </w:rPr>
              <w:t>);</w:t>
            </w:r>
          </w:p>
          <w:p w:rsidR="00D54EA5" w:rsidRDefault="00D54EA5" w:rsidP="00D54EA5">
            <w:pPr>
              <w:shd w:val="clear" w:color="auto" w:fill="FFFFFF"/>
              <w:ind w:firstLine="369"/>
              <w:jc w:val="both"/>
              <w:rPr>
                <w:sz w:val="22"/>
                <w:szCs w:val="22"/>
              </w:rPr>
            </w:pPr>
            <w:r w:rsidRPr="00D54EA5">
              <w:rPr>
                <w:sz w:val="22"/>
                <w:szCs w:val="22"/>
              </w:rPr>
              <w:lastRenderedPageBreak/>
              <w:t>23.06.2023</w:t>
            </w:r>
            <w:r>
              <w:rPr>
                <w:sz w:val="22"/>
                <w:szCs w:val="22"/>
              </w:rPr>
              <w:t> - </w:t>
            </w:r>
            <w:r w:rsidRPr="00D54EA5">
              <w:rPr>
                <w:sz w:val="22"/>
                <w:szCs w:val="22"/>
              </w:rPr>
              <w:t xml:space="preserve">областной детско-юношеский турнир по футболу памяти Ширшова Н.В. (участие приняли </w:t>
            </w:r>
            <w:r>
              <w:rPr>
                <w:sz w:val="22"/>
                <w:szCs w:val="22"/>
              </w:rPr>
              <w:t>92 человек</w:t>
            </w:r>
            <w:r w:rsidRPr="00D54EA5">
              <w:rPr>
                <w:sz w:val="22"/>
                <w:szCs w:val="22"/>
              </w:rPr>
              <w:t>);</w:t>
            </w:r>
          </w:p>
          <w:p w:rsidR="00D54EA5" w:rsidRDefault="00D54EA5" w:rsidP="00D54EA5">
            <w:pPr>
              <w:shd w:val="clear" w:color="auto" w:fill="FFFFFF"/>
              <w:ind w:firstLine="369"/>
              <w:jc w:val="both"/>
              <w:rPr>
                <w:sz w:val="22"/>
                <w:szCs w:val="22"/>
              </w:rPr>
            </w:pPr>
            <w:r w:rsidRPr="00D54EA5">
              <w:rPr>
                <w:sz w:val="22"/>
                <w:szCs w:val="22"/>
              </w:rPr>
              <w:t xml:space="preserve"> 05</w:t>
            </w:r>
            <w:r>
              <w:rPr>
                <w:sz w:val="22"/>
                <w:szCs w:val="22"/>
              </w:rPr>
              <w:t>.08.2023 </w:t>
            </w:r>
            <w:r w:rsidRPr="00D54EA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 </w:t>
            </w:r>
            <w:r w:rsidRPr="00D54EA5">
              <w:rPr>
                <w:sz w:val="22"/>
                <w:szCs w:val="22"/>
              </w:rPr>
              <w:t>10.08.2023</w:t>
            </w:r>
            <w:r>
              <w:rPr>
                <w:sz w:val="22"/>
                <w:szCs w:val="22"/>
              </w:rPr>
              <w:t> - </w:t>
            </w:r>
            <w:r w:rsidRPr="00D54EA5">
              <w:rPr>
                <w:sz w:val="22"/>
                <w:szCs w:val="22"/>
              </w:rPr>
              <w:t>област</w:t>
            </w:r>
            <w:r>
              <w:rPr>
                <w:sz w:val="22"/>
                <w:szCs w:val="22"/>
              </w:rPr>
              <w:t>ной </w:t>
            </w:r>
            <w:r w:rsidRPr="00D54EA5">
              <w:rPr>
                <w:sz w:val="22"/>
                <w:szCs w:val="22"/>
              </w:rPr>
              <w:t>детско</w:t>
            </w:r>
            <w:r>
              <w:rPr>
                <w:sz w:val="22"/>
                <w:szCs w:val="22"/>
              </w:rPr>
              <w:t>  </w:t>
            </w:r>
            <w:r w:rsidRPr="00D54EA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  </w:t>
            </w:r>
            <w:r w:rsidRPr="00D54EA5">
              <w:rPr>
                <w:sz w:val="22"/>
                <w:szCs w:val="22"/>
              </w:rPr>
              <w:t xml:space="preserve">юношеский турнир по футболу </w:t>
            </w:r>
            <w:r>
              <w:rPr>
                <w:sz w:val="22"/>
                <w:szCs w:val="22"/>
              </w:rPr>
              <w:t>на «Кубок Вагиза Хидиятуллина» (</w:t>
            </w:r>
            <w:r w:rsidRPr="00D54EA5">
              <w:rPr>
                <w:sz w:val="22"/>
                <w:szCs w:val="22"/>
              </w:rPr>
              <w:t xml:space="preserve">участие приняли </w:t>
            </w:r>
            <w:r>
              <w:rPr>
                <w:sz w:val="22"/>
                <w:szCs w:val="22"/>
              </w:rPr>
              <w:t>1 000 человек</w:t>
            </w:r>
            <w:r w:rsidRPr="00D54EA5">
              <w:rPr>
                <w:sz w:val="22"/>
                <w:szCs w:val="22"/>
              </w:rPr>
              <w:t xml:space="preserve">);    </w:t>
            </w:r>
          </w:p>
          <w:p w:rsidR="00D54EA5" w:rsidRDefault="00D54EA5" w:rsidP="00D54EA5">
            <w:pPr>
              <w:shd w:val="clear" w:color="auto" w:fill="FFFFFF"/>
              <w:ind w:firstLine="369"/>
              <w:jc w:val="both"/>
              <w:rPr>
                <w:sz w:val="22"/>
                <w:szCs w:val="22"/>
              </w:rPr>
            </w:pPr>
            <w:r w:rsidRPr="00D54EA5">
              <w:rPr>
                <w:sz w:val="22"/>
                <w:szCs w:val="22"/>
              </w:rPr>
              <w:t>22.04</w:t>
            </w:r>
            <w:r>
              <w:rPr>
                <w:sz w:val="22"/>
                <w:szCs w:val="22"/>
              </w:rPr>
              <w:t>.2023 - </w:t>
            </w:r>
            <w:r w:rsidRPr="00D54EA5">
              <w:rPr>
                <w:sz w:val="22"/>
                <w:szCs w:val="22"/>
              </w:rPr>
              <w:t>23.10.2023</w:t>
            </w:r>
            <w:r>
              <w:rPr>
                <w:sz w:val="22"/>
                <w:szCs w:val="22"/>
              </w:rPr>
              <w:t> - </w:t>
            </w:r>
            <w:r w:rsidRPr="00D54EA5">
              <w:rPr>
                <w:sz w:val="22"/>
                <w:szCs w:val="22"/>
              </w:rPr>
              <w:t>матчи Первенства Р</w:t>
            </w:r>
            <w:r>
              <w:rPr>
                <w:sz w:val="22"/>
                <w:szCs w:val="22"/>
              </w:rPr>
              <w:t xml:space="preserve">оссии по футболу среди юниорок </w:t>
            </w:r>
            <w:r w:rsidRPr="00D54EA5">
              <w:rPr>
                <w:sz w:val="22"/>
                <w:szCs w:val="22"/>
              </w:rPr>
              <w:t xml:space="preserve">(участие приняли </w:t>
            </w:r>
            <w:r>
              <w:rPr>
                <w:sz w:val="22"/>
                <w:szCs w:val="22"/>
              </w:rPr>
              <w:t>500 человек</w:t>
            </w:r>
            <w:r w:rsidRPr="00D54EA5">
              <w:rPr>
                <w:sz w:val="22"/>
                <w:szCs w:val="22"/>
              </w:rPr>
              <w:t>);</w:t>
            </w:r>
          </w:p>
          <w:p w:rsidR="00D54EA5" w:rsidRDefault="00D54EA5" w:rsidP="00D54EA5">
            <w:pPr>
              <w:shd w:val="clear" w:color="auto" w:fill="FFFFFF"/>
              <w:ind w:firstLine="369"/>
              <w:jc w:val="both"/>
              <w:rPr>
                <w:sz w:val="22"/>
                <w:szCs w:val="22"/>
              </w:rPr>
            </w:pPr>
            <w:r w:rsidRPr="00D54EA5">
              <w:rPr>
                <w:sz w:val="22"/>
                <w:szCs w:val="22"/>
              </w:rPr>
              <w:t>13.05.</w:t>
            </w:r>
            <w:r w:rsidRPr="00D54EA5">
              <w:t>2023</w:t>
            </w:r>
            <w:r>
              <w:t> - </w:t>
            </w:r>
            <w:r w:rsidRPr="00D54EA5">
              <w:t>02</w:t>
            </w:r>
            <w:r>
              <w:rPr>
                <w:sz w:val="22"/>
                <w:szCs w:val="22"/>
              </w:rPr>
              <w:t>.09.</w:t>
            </w:r>
            <w:r w:rsidRPr="00D54EA5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> -  </w:t>
            </w:r>
            <w:r w:rsidRPr="00D54EA5">
              <w:rPr>
                <w:sz w:val="22"/>
                <w:szCs w:val="22"/>
              </w:rPr>
              <w:t xml:space="preserve">матчи Кубка Губернатора – Первенства Ростовской области по футболу среди команд первой и второй лиги (участие приняли </w:t>
            </w:r>
            <w:r>
              <w:rPr>
                <w:sz w:val="22"/>
                <w:szCs w:val="22"/>
              </w:rPr>
              <w:t>620 человека</w:t>
            </w:r>
            <w:r w:rsidRPr="00D54EA5">
              <w:rPr>
                <w:sz w:val="22"/>
                <w:szCs w:val="22"/>
              </w:rPr>
              <w:t>);</w:t>
            </w:r>
          </w:p>
          <w:p w:rsidR="009F3162" w:rsidRDefault="00D54EA5" w:rsidP="009F3162">
            <w:pPr>
              <w:shd w:val="clear" w:color="auto" w:fill="FFFFFF"/>
              <w:ind w:firstLine="3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22.10.2023 - </w:t>
            </w:r>
            <w:r w:rsidRPr="00D54EA5">
              <w:rPr>
                <w:sz w:val="22"/>
                <w:szCs w:val="22"/>
              </w:rPr>
              <w:t>30.10.2023</w:t>
            </w:r>
            <w:r>
              <w:rPr>
                <w:sz w:val="22"/>
                <w:szCs w:val="22"/>
              </w:rPr>
              <w:t> - </w:t>
            </w:r>
            <w:r w:rsidRPr="00D54EA5">
              <w:rPr>
                <w:sz w:val="22"/>
                <w:szCs w:val="22"/>
              </w:rPr>
              <w:t>областной детско-юношеский турнир по футболу «Золотая осень» (участие  приняли 1</w:t>
            </w:r>
            <w:r>
              <w:rPr>
                <w:sz w:val="22"/>
                <w:szCs w:val="22"/>
              </w:rPr>
              <w:t xml:space="preserve"> </w:t>
            </w:r>
            <w:r w:rsidR="009F3162">
              <w:rPr>
                <w:sz w:val="22"/>
                <w:szCs w:val="22"/>
              </w:rPr>
              <w:t>000 человек</w:t>
            </w:r>
            <w:r w:rsidRPr="00D54EA5">
              <w:rPr>
                <w:sz w:val="22"/>
                <w:szCs w:val="22"/>
              </w:rPr>
              <w:t>);</w:t>
            </w:r>
            <w:r w:rsidR="009F3162" w:rsidRPr="00D54EA5">
              <w:rPr>
                <w:sz w:val="22"/>
                <w:szCs w:val="22"/>
              </w:rPr>
              <w:t xml:space="preserve"> </w:t>
            </w:r>
          </w:p>
          <w:p w:rsidR="009F3162" w:rsidRDefault="009F3162" w:rsidP="009F3162">
            <w:pPr>
              <w:shd w:val="clear" w:color="auto" w:fill="FFFFFF"/>
              <w:ind w:firstLine="369"/>
              <w:jc w:val="both"/>
              <w:rPr>
                <w:sz w:val="22"/>
                <w:szCs w:val="22"/>
              </w:rPr>
            </w:pPr>
            <w:r w:rsidRPr="00D54EA5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> </w:t>
            </w:r>
            <w:r w:rsidRPr="00D54EA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 </w:t>
            </w:r>
            <w:r w:rsidRPr="00D54EA5">
              <w:rPr>
                <w:sz w:val="22"/>
                <w:szCs w:val="22"/>
              </w:rPr>
              <w:t>май 2023</w:t>
            </w:r>
            <w:r>
              <w:rPr>
                <w:sz w:val="22"/>
                <w:szCs w:val="22"/>
              </w:rPr>
              <w:t xml:space="preserve"> года - </w:t>
            </w:r>
            <w:r w:rsidRPr="00D54EA5">
              <w:rPr>
                <w:sz w:val="22"/>
                <w:szCs w:val="22"/>
              </w:rPr>
              <w:t xml:space="preserve">XX Спартакиада «Молодежь Несветая» среди обучающихся  образовательных учреждений (участие приняли </w:t>
            </w:r>
            <w:r>
              <w:rPr>
                <w:sz w:val="22"/>
                <w:szCs w:val="22"/>
              </w:rPr>
              <w:t>110 человек).</w:t>
            </w:r>
          </w:p>
          <w:p w:rsidR="009F3162" w:rsidRDefault="00D54EA5" w:rsidP="00D54EA5">
            <w:pPr>
              <w:shd w:val="clear" w:color="auto" w:fill="FFFFFF"/>
              <w:ind w:firstLine="369"/>
              <w:jc w:val="both"/>
              <w:rPr>
                <w:sz w:val="22"/>
                <w:szCs w:val="22"/>
              </w:rPr>
            </w:pPr>
            <w:r w:rsidRPr="00D54EA5">
              <w:rPr>
                <w:sz w:val="22"/>
                <w:szCs w:val="22"/>
              </w:rPr>
              <w:t xml:space="preserve">  С целью вовлечения населения в занятия физической культурой и спортом, популяризации здорового образа жизни, комплексного решения проблем двигательной активности и укрепления здоровья в городе проведены мероприятия Всероссийского физкультурно-спортивного комплекса «Готов к труду и обороне: </w:t>
            </w:r>
          </w:p>
          <w:p w:rsidR="009F3162" w:rsidRDefault="009F3162" w:rsidP="00D54EA5">
            <w:pPr>
              <w:shd w:val="clear" w:color="auto" w:fill="FFFFFF"/>
              <w:ind w:firstLine="369"/>
              <w:jc w:val="both"/>
              <w:rPr>
                <w:sz w:val="22"/>
                <w:szCs w:val="22"/>
              </w:rPr>
            </w:pPr>
            <w:r w:rsidRPr="00D54EA5">
              <w:rPr>
                <w:sz w:val="22"/>
                <w:szCs w:val="22"/>
              </w:rPr>
              <w:t>06.03.20</w:t>
            </w:r>
            <w:r>
              <w:rPr>
                <w:sz w:val="22"/>
                <w:szCs w:val="22"/>
              </w:rPr>
              <w:t xml:space="preserve">23 - </w:t>
            </w:r>
            <w:r w:rsidR="00D54EA5" w:rsidRPr="00D54EA5">
              <w:rPr>
                <w:sz w:val="22"/>
                <w:szCs w:val="22"/>
              </w:rPr>
              <w:t>Акция по приему нормативов испытаний (тестов) ВФСК ГТО  «Урок ГТО» (</w:t>
            </w:r>
            <w:r>
              <w:rPr>
                <w:sz w:val="22"/>
                <w:szCs w:val="22"/>
              </w:rPr>
              <w:t>участие приняли 28 человек);</w:t>
            </w:r>
          </w:p>
          <w:p w:rsidR="009F3162" w:rsidRDefault="009F3162" w:rsidP="00D54EA5">
            <w:pPr>
              <w:shd w:val="clear" w:color="auto" w:fill="FFFFFF"/>
              <w:ind w:firstLine="369"/>
              <w:jc w:val="both"/>
              <w:rPr>
                <w:sz w:val="22"/>
                <w:szCs w:val="22"/>
              </w:rPr>
            </w:pPr>
            <w:r w:rsidRPr="00D54EA5">
              <w:rPr>
                <w:sz w:val="22"/>
                <w:szCs w:val="22"/>
              </w:rPr>
              <w:t>17.02.2023</w:t>
            </w:r>
            <w:r>
              <w:rPr>
                <w:sz w:val="22"/>
                <w:szCs w:val="22"/>
              </w:rPr>
              <w:t xml:space="preserve"> - </w:t>
            </w:r>
            <w:r w:rsidR="00D54EA5" w:rsidRPr="00D54EA5">
              <w:rPr>
                <w:sz w:val="22"/>
                <w:szCs w:val="22"/>
              </w:rPr>
              <w:t xml:space="preserve">мероприятия ВФСК ГТО, приуроченные  к празднованию  Дня защитника Отечества (участие </w:t>
            </w:r>
            <w:r w:rsidRPr="00D54EA5">
              <w:rPr>
                <w:sz w:val="22"/>
                <w:szCs w:val="22"/>
              </w:rPr>
              <w:t xml:space="preserve">приняли </w:t>
            </w:r>
            <w:r>
              <w:rPr>
                <w:sz w:val="22"/>
                <w:szCs w:val="22"/>
              </w:rPr>
              <w:t xml:space="preserve"> 32 человека)</w:t>
            </w:r>
          </w:p>
          <w:p w:rsidR="009F3162" w:rsidRDefault="009F3162" w:rsidP="00D54EA5">
            <w:pPr>
              <w:shd w:val="clear" w:color="auto" w:fill="FFFFFF"/>
              <w:ind w:firstLine="369"/>
              <w:jc w:val="both"/>
              <w:rPr>
                <w:sz w:val="22"/>
                <w:szCs w:val="22"/>
              </w:rPr>
            </w:pPr>
            <w:r w:rsidRPr="00D54EA5">
              <w:rPr>
                <w:sz w:val="22"/>
                <w:szCs w:val="22"/>
              </w:rPr>
              <w:t>07.03.2023</w:t>
            </w:r>
            <w:r>
              <w:rPr>
                <w:sz w:val="22"/>
                <w:szCs w:val="22"/>
              </w:rPr>
              <w:t> -</w:t>
            </w:r>
            <w:r w:rsidR="00D54EA5" w:rsidRPr="00D54EA5">
              <w:rPr>
                <w:sz w:val="22"/>
                <w:szCs w:val="22"/>
              </w:rPr>
              <w:t xml:space="preserve"> </w:t>
            </w:r>
            <w:r w:rsidRPr="00D54EA5"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оприятия ВФСК ГТО, приуроченные</w:t>
            </w:r>
            <w:r w:rsidRPr="00D54EA5">
              <w:rPr>
                <w:sz w:val="22"/>
                <w:szCs w:val="22"/>
              </w:rPr>
              <w:t xml:space="preserve"> к </w:t>
            </w:r>
            <w:r>
              <w:rPr>
                <w:sz w:val="22"/>
                <w:szCs w:val="22"/>
              </w:rPr>
              <w:t xml:space="preserve">празднованию </w:t>
            </w:r>
            <w:r w:rsidR="00D54EA5" w:rsidRPr="00D54EA5">
              <w:rPr>
                <w:sz w:val="22"/>
                <w:szCs w:val="22"/>
              </w:rPr>
              <w:t xml:space="preserve">Международного женского Дня (участие </w:t>
            </w:r>
            <w:r w:rsidRPr="00D54EA5">
              <w:rPr>
                <w:sz w:val="22"/>
                <w:szCs w:val="22"/>
              </w:rPr>
              <w:t>приняли</w:t>
            </w:r>
            <w:r>
              <w:rPr>
                <w:sz w:val="22"/>
                <w:szCs w:val="22"/>
              </w:rPr>
              <w:t xml:space="preserve"> 36 человек</w:t>
            </w:r>
            <w:r w:rsidR="00D54EA5" w:rsidRPr="00D54EA5">
              <w:rPr>
                <w:sz w:val="22"/>
                <w:szCs w:val="22"/>
              </w:rPr>
              <w:t>);</w:t>
            </w:r>
          </w:p>
          <w:p w:rsidR="009F3162" w:rsidRDefault="009F3162" w:rsidP="009F3162">
            <w:pPr>
              <w:shd w:val="clear" w:color="auto" w:fill="FFFFFF"/>
              <w:ind w:firstLine="369"/>
              <w:jc w:val="both"/>
              <w:rPr>
                <w:sz w:val="22"/>
                <w:szCs w:val="22"/>
              </w:rPr>
            </w:pPr>
            <w:r w:rsidRPr="00D54EA5">
              <w:rPr>
                <w:sz w:val="22"/>
                <w:szCs w:val="22"/>
              </w:rPr>
              <w:t>01.04.2023</w:t>
            </w:r>
            <w:r>
              <w:rPr>
                <w:sz w:val="22"/>
                <w:szCs w:val="22"/>
              </w:rPr>
              <w:t xml:space="preserve"> - </w:t>
            </w:r>
            <w:r w:rsidR="00D54EA5" w:rsidRPr="00D54EA5">
              <w:rPr>
                <w:sz w:val="22"/>
                <w:szCs w:val="22"/>
              </w:rPr>
              <w:t xml:space="preserve">первый муниципальный этап фестиваля ВФСК ГТО среди лиц старшего возраста  «ГТО дарит здоровье!» </w:t>
            </w:r>
            <w:r>
              <w:rPr>
                <w:sz w:val="22"/>
                <w:szCs w:val="22"/>
              </w:rPr>
              <w:t xml:space="preserve">           </w:t>
            </w:r>
            <w:r w:rsidR="00D54EA5" w:rsidRPr="00D54EA5">
              <w:rPr>
                <w:sz w:val="22"/>
                <w:szCs w:val="22"/>
              </w:rPr>
              <w:t xml:space="preserve">(участие </w:t>
            </w:r>
            <w:r w:rsidRPr="00D54EA5">
              <w:rPr>
                <w:sz w:val="22"/>
                <w:szCs w:val="22"/>
              </w:rPr>
              <w:t>приняли</w:t>
            </w:r>
            <w:r>
              <w:rPr>
                <w:sz w:val="22"/>
                <w:szCs w:val="22"/>
              </w:rPr>
              <w:t xml:space="preserve"> 20 человек</w:t>
            </w:r>
            <w:r w:rsidR="00D54EA5" w:rsidRPr="00D54EA5">
              <w:rPr>
                <w:sz w:val="22"/>
                <w:szCs w:val="22"/>
              </w:rPr>
              <w:t xml:space="preserve">); </w:t>
            </w:r>
          </w:p>
          <w:p w:rsidR="009F3162" w:rsidRDefault="009F3162" w:rsidP="009F3162">
            <w:pPr>
              <w:shd w:val="clear" w:color="auto" w:fill="FFFFFF"/>
              <w:ind w:firstLine="369"/>
              <w:jc w:val="both"/>
              <w:rPr>
                <w:sz w:val="22"/>
                <w:szCs w:val="22"/>
              </w:rPr>
            </w:pPr>
            <w:r w:rsidRPr="00D54EA5">
              <w:rPr>
                <w:sz w:val="22"/>
                <w:szCs w:val="22"/>
              </w:rPr>
              <w:t>19.04</w:t>
            </w:r>
            <w:r>
              <w:rPr>
                <w:sz w:val="22"/>
                <w:szCs w:val="22"/>
              </w:rPr>
              <w:t>.2023 </w:t>
            </w:r>
            <w:r w:rsidRPr="00D54EA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 </w:t>
            </w:r>
            <w:r w:rsidRPr="00D54EA5">
              <w:rPr>
                <w:sz w:val="22"/>
                <w:szCs w:val="22"/>
              </w:rPr>
              <w:t>10.05.2023</w:t>
            </w:r>
            <w:r>
              <w:rPr>
                <w:sz w:val="22"/>
                <w:szCs w:val="22"/>
              </w:rPr>
              <w:t> - </w:t>
            </w:r>
            <w:r w:rsidRPr="00D54EA5">
              <w:rPr>
                <w:sz w:val="22"/>
                <w:szCs w:val="22"/>
              </w:rPr>
              <w:t>муниципальный этап фестиваля ВФСК ГТО среди обучающихся общеобразовательных организаций (участие приняли</w:t>
            </w:r>
            <w:r>
              <w:rPr>
                <w:sz w:val="22"/>
                <w:szCs w:val="22"/>
              </w:rPr>
              <w:t xml:space="preserve"> 330 человек</w:t>
            </w:r>
            <w:r w:rsidRPr="00D54EA5">
              <w:rPr>
                <w:sz w:val="22"/>
                <w:szCs w:val="22"/>
              </w:rPr>
              <w:t xml:space="preserve">);  </w:t>
            </w:r>
          </w:p>
          <w:p w:rsidR="009F3162" w:rsidRDefault="009F3162" w:rsidP="00D54EA5">
            <w:pPr>
              <w:shd w:val="clear" w:color="auto" w:fill="FFFFFF"/>
              <w:ind w:firstLine="369"/>
              <w:jc w:val="both"/>
              <w:rPr>
                <w:sz w:val="22"/>
                <w:szCs w:val="22"/>
              </w:rPr>
            </w:pPr>
            <w:r w:rsidRPr="00D54EA5">
              <w:rPr>
                <w:sz w:val="22"/>
                <w:szCs w:val="22"/>
              </w:rPr>
              <w:t>02.10.2023</w:t>
            </w:r>
            <w:r>
              <w:rPr>
                <w:sz w:val="22"/>
                <w:szCs w:val="22"/>
              </w:rPr>
              <w:t xml:space="preserve"> - </w:t>
            </w:r>
            <w:r w:rsidR="00D54EA5" w:rsidRPr="00D54EA5">
              <w:rPr>
                <w:sz w:val="22"/>
                <w:szCs w:val="22"/>
              </w:rPr>
              <w:t xml:space="preserve">фестиваль ВФСК ГТО среди трудящегося населения «ГТО – сила, здоровье, энергия» (участие </w:t>
            </w:r>
            <w:r w:rsidRPr="00D54EA5">
              <w:rPr>
                <w:sz w:val="22"/>
                <w:szCs w:val="22"/>
              </w:rPr>
              <w:t xml:space="preserve">приняли </w:t>
            </w:r>
            <w:r>
              <w:rPr>
                <w:sz w:val="22"/>
                <w:szCs w:val="22"/>
              </w:rPr>
              <w:t xml:space="preserve"> 46 человек</w:t>
            </w:r>
            <w:r w:rsidR="00D54EA5" w:rsidRPr="00D54EA5">
              <w:rPr>
                <w:sz w:val="22"/>
                <w:szCs w:val="22"/>
              </w:rPr>
              <w:t xml:space="preserve">); </w:t>
            </w:r>
          </w:p>
          <w:p w:rsidR="00D54EA5" w:rsidRPr="00D54EA5" w:rsidRDefault="009F3162" w:rsidP="00D54EA5">
            <w:pPr>
              <w:shd w:val="clear" w:color="auto" w:fill="FFFFFF"/>
              <w:ind w:firstLine="369"/>
              <w:jc w:val="both"/>
              <w:rPr>
                <w:sz w:val="22"/>
                <w:szCs w:val="22"/>
              </w:rPr>
            </w:pPr>
            <w:r w:rsidRPr="00D54EA5">
              <w:rPr>
                <w:sz w:val="22"/>
                <w:szCs w:val="22"/>
              </w:rPr>
              <w:t>21.10.2023</w:t>
            </w:r>
            <w:r>
              <w:rPr>
                <w:sz w:val="22"/>
                <w:szCs w:val="22"/>
              </w:rPr>
              <w:t xml:space="preserve"> - </w:t>
            </w:r>
            <w:r w:rsidR="00D54EA5" w:rsidRPr="00D54EA5">
              <w:rPr>
                <w:sz w:val="22"/>
                <w:szCs w:val="22"/>
              </w:rPr>
              <w:t xml:space="preserve">муниципальный этап Зимнего фестиваля  Всероссийского физкультурно-спортивного комплекса «Готов к труду и обороне» (ГТО) среди всех категорий населения </w:t>
            </w:r>
            <w:r>
              <w:rPr>
                <w:sz w:val="22"/>
                <w:szCs w:val="22"/>
              </w:rPr>
              <w:t xml:space="preserve">                     </w:t>
            </w:r>
            <w:r w:rsidR="00D54EA5" w:rsidRPr="00D54EA5">
              <w:rPr>
                <w:sz w:val="22"/>
                <w:szCs w:val="22"/>
              </w:rPr>
              <w:t xml:space="preserve">(участие </w:t>
            </w:r>
            <w:r w:rsidRPr="00D54EA5">
              <w:rPr>
                <w:sz w:val="22"/>
                <w:szCs w:val="22"/>
              </w:rPr>
              <w:t xml:space="preserve">приняли </w:t>
            </w:r>
            <w:r>
              <w:rPr>
                <w:sz w:val="22"/>
                <w:szCs w:val="22"/>
              </w:rPr>
              <w:t xml:space="preserve"> 35 человек) и т.д.</w:t>
            </w:r>
            <w:r w:rsidR="00D54EA5" w:rsidRPr="00D54EA5">
              <w:rPr>
                <w:sz w:val="22"/>
                <w:szCs w:val="22"/>
              </w:rPr>
              <w:t xml:space="preserve"> </w:t>
            </w:r>
          </w:p>
          <w:p w:rsidR="00056C04" w:rsidRPr="00D3257C" w:rsidRDefault="008F0745" w:rsidP="00D54EA5">
            <w:pPr>
              <w:shd w:val="clear" w:color="auto" w:fill="FFFFFF"/>
              <w:ind w:firstLine="369"/>
              <w:jc w:val="both"/>
              <w:rPr>
                <w:sz w:val="22"/>
                <w:szCs w:val="22"/>
              </w:rPr>
            </w:pPr>
            <w:r w:rsidRPr="008F0745">
              <w:rPr>
                <w:sz w:val="22"/>
                <w:szCs w:val="22"/>
              </w:rPr>
              <w:lastRenderedPageBreak/>
              <w:t>Информация о проведении физкультурных и спортивных мероприятий освещается средствами массовой информации: на официальном сайте Администрации города в сети</w:t>
            </w:r>
            <w:r w:rsidR="000B2C68">
              <w:rPr>
                <w:sz w:val="22"/>
                <w:szCs w:val="22"/>
              </w:rPr>
              <w:t xml:space="preserve"> Интернет, в социальных сетях, </w:t>
            </w:r>
            <w:r w:rsidRPr="008F0745">
              <w:rPr>
                <w:sz w:val="22"/>
                <w:szCs w:val="22"/>
              </w:rPr>
              <w:t xml:space="preserve">на страницах городской общественно-политической газете «Знамя шахтера».  </w:t>
            </w:r>
          </w:p>
        </w:tc>
      </w:tr>
      <w:tr w:rsidR="00056C0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3C0856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3C0856"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3C0856" w:rsidRDefault="00056C04" w:rsidP="002874FA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sz w:val="22"/>
                <w:szCs w:val="22"/>
              </w:rPr>
            </w:pPr>
            <w:r w:rsidRPr="003C0856">
              <w:rPr>
                <w:sz w:val="22"/>
                <w:szCs w:val="22"/>
              </w:rPr>
              <w:t>Предоставление льгот на посещение муниципальных бюджетных учреждений дополнительного образования «Детская музыкальная школа», «Детская школа искусств», «Детская художественная школа» города Новошахтинска детям-инвалидам, детям из многодетных семей, детям, находящимся под опекой, и по потере кормильца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рост числа граждан, посещающих учреждения культуры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2023 –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8F0745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Отдел культуры и спорта Администрации города</w:t>
            </w:r>
            <w:r w:rsidR="00CA6E00" w:rsidRPr="002874FA">
              <w:rPr>
                <w:sz w:val="22"/>
                <w:szCs w:val="22"/>
              </w:rPr>
              <w:t xml:space="preserve"> Новошахтинска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A2293" w:rsidRPr="002D7DB4" w:rsidRDefault="00EA2293" w:rsidP="002D7DB4">
            <w:pPr>
              <w:shd w:val="clear" w:color="auto" w:fill="FFFFFF"/>
              <w:ind w:firstLine="369"/>
              <w:jc w:val="both"/>
              <w:rPr>
                <w:sz w:val="22"/>
                <w:szCs w:val="22"/>
              </w:rPr>
            </w:pPr>
            <w:r w:rsidRPr="002D7DB4">
              <w:rPr>
                <w:sz w:val="22"/>
                <w:szCs w:val="22"/>
              </w:rPr>
              <w:t xml:space="preserve">В </w:t>
            </w:r>
            <w:r w:rsidR="002D7DB4" w:rsidRPr="002D7DB4">
              <w:rPr>
                <w:sz w:val="22"/>
                <w:szCs w:val="22"/>
              </w:rPr>
              <w:t>МБУДО «ДМШ</w:t>
            </w:r>
            <w:r w:rsidR="002D7DB4">
              <w:rPr>
                <w:sz w:val="22"/>
                <w:szCs w:val="22"/>
              </w:rPr>
              <w:t xml:space="preserve">» </w:t>
            </w:r>
            <w:r w:rsidRPr="002D7DB4">
              <w:rPr>
                <w:sz w:val="22"/>
                <w:szCs w:val="22"/>
              </w:rPr>
              <w:t xml:space="preserve">и </w:t>
            </w:r>
            <w:r w:rsidR="002D7DB4" w:rsidRPr="002D7DB4">
              <w:rPr>
                <w:sz w:val="22"/>
                <w:szCs w:val="22"/>
              </w:rPr>
              <w:t xml:space="preserve">МБУДО </w:t>
            </w:r>
            <w:r w:rsidR="002D7DB4">
              <w:rPr>
                <w:sz w:val="22"/>
                <w:szCs w:val="22"/>
              </w:rPr>
              <w:t>«</w:t>
            </w:r>
            <w:r w:rsidRPr="002D7DB4">
              <w:rPr>
                <w:sz w:val="22"/>
                <w:szCs w:val="22"/>
              </w:rPr>
              <w:t>ДШИ</w:t>
            </w:r>
            <w:r w:rsidR="002D7DB4">
              <w:rPr>
                <w:sz w:val="22"/>
                <w:szCs w:val="22"/>
              </w:rPr>
              <w:t>»</w:t>
            </w:r>
            <w:r w:rsidRPr="002D7DB4">
              <w:rPr>
                <w:sz w:val="22"/>
                <w:szCs w:val="22"/>
              </w:rPr>
              <w:t xml:space="preserve"> предусмотрены льготы для детей инвалидов -</w:t>
            </w:r>
            <w:r w:rsidR="002D7DB4">
              <w:rPr>
                <w:sz w:val="22"/>
                <w:szCs w:val="22"/>
              </w:rPr>
              <w:t xml:space="preserve"> </w:t>
            </w:r>
            <w:r w:rsidRPr="002D7DB4">
              <w:rPr>
                <w:sz w:val="22"/>
                <w:szCs w:val="22"/>
              </w:rPr>
              <w:t>100%, для детей из многодетных семей, детей, находящихся по</w:t>
            </w:r>
            <w:r w:rsidR="002D7DB4">
              <w:rPr>
                <w:sz w:val="22"/>
                <w:szCs w:val="22"/>
              </w:rPr>
              <w:t>д опекой и по потере кормильца -</w:t>
            </w:r>
            <w:r w:rsidRPr="002D7DB4">
              <w:rPr>
                <w:sz w:val="22"/>
                <w:szCs w:val="22"/>
              </w:rPr>
              <w:t xml:space="preserve"> 40%.  В </w:t>
            </w:r>
            <w:r w:rsidR="002D7DB4">
              <w:rPr>
                <w:sz w:val="22"/>
                <w:szCs w:val="22"/>
              </w:rPr>
              <w:t>МБУДО «</w:t>
            </w:r>
            <w:r w:rsidR="002D7DB4" w:rsidRPr="002D7DB4">
              <w:rPr>
                <w:sz w:val="22"/>
                <w:szCs w:val="22"/>
              </w:rPr>
              <w:t>ДХШ им. Н.В. Овечкина</w:t>
            </w:r>
            <w:r w:rsidR="002D7DB4">
              <w:rPr>
                <w:sz w:val="22"/>
                <w:szCs w:val="22"/>
              </w:rPr>
              <w:t xml:space="preserve">» </w:t>
            </w:r>
            <w:r w:rsidRPr="002D7DB4">
              <w:rPr>
                <w:sz w:val="22"/>
                <w:szCs w:val="22"/>
              </w:rPr>
              <w:t>- для детей инвалидов и детей</w:t>
            </w:r>
            <w:r w:rsidR="002D7DB4">
              <w:rPr>
                <w:sz w:val="22"/>
                <w:szCs w:val="22"/>
              </w:rPr>
              <w:t>, находящихся под опекой -</w:t>
            </w:r>
            <w:r w:rsidRPr="002D7DB4">
              <w:rPr>
                <w:sz w:val="22"/>
                <w:szCs w:val="22"/>
              </w:rPr>
              <w:t xml:space="preserve"> 100%. Во всех школах </w:t>
            </w:r>
            <w:r w:rsidR="003C0856">
              <w:rPr>
                <w:sz w:val="22"/>
                <w:szCs w:val="22"/>
              </w:rPr>
              <w:t>дополнительного образован</w:t>
            </w:r>
            <w:r w:rsidR="00380FA2">
              <w:rPr>
                <w:sz w:val="22"/>
                <w:szCs w:val="22"/>
              </w:rPr>
              <w:t>ия сферы культуры (далее – школа</w:t>
            </w:r>
            <w:r w:rsidR="003C0856">
              <w:rPr>
                <w:sz w:val="22"/>
                <w:szCs w:val="22"/>
              </w:rPr>
              <w:t xml:space="preserve">) </w:t>
            </w:r>
            <w:r w:rsidRPr="002D7DB4">
              <w:rPr>
                <w:sz w:val="22"/>
                <w:szCs w:val="22"/>
              </w:rPr>
              <w:t>для детей участнико</w:t>
            </w:r>
            <w:r w:rsidR="002D7DB4">
              <w:rPr>
                <w:sz w:val="22"/>
                <w:szCs w:val="22"/>
              </w:rPr>
              <w:t>в специальной военной операции -</w:t>
            </w:r>
            <w:r w:rsidRPr="002D7DB4">
              <w:rPr>
                <w:sz w:val="22"/>
                <w:szCs w:val="22"/>
              </w:rPr>
              <w:t xml:space="preserve"> 100%.</w:t>
            </w:r>
          </w:p>
          <w:p w:rsidR="00B1023B" w:rsidRPr="00B1023B" w:rsidRDefault="00B1023B" w:rsidP="00B1023B">
            <w:pPr>
              <w:ind w:firstLine="369"/>
              <w:jc w:val="both"/>
              <w:rPr>
                <w:sz w:val="22"/>
                <w:szCs w:val="22"/>
              </w:rPr>
            </w:pPr>
            <w:r w:rsidRPr="00B1023B">
              <w:rPr>
                <w:sz w:val="22"/>
                <w:szCs w:val="22"/>
              </w:rPr>
              <w:t>В 2023 году в школах льготами пользовались 319 обучающихся, в том числе 51 человек с ограниченными возможностями здоровья, 40 человек</w:t>
            </w:r>
            <w:r>
              <w:rPr>
                <w:sz w:val="22"/>
                <w:szCs w:val="22"/>
              </w:rPr>
              <w:t xml:space="preserve"> -</w:t>
            </w:r>
            <w:r w:rsidRPr="00B10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дети</w:t>
            </w:r>
            <w:r w:rsidRPr="00B1023B">
              <w:rPr>
                <w:sz w:val="22"/>
                <w:szCs w:val="22"/>
              </w:rPr>
              <w:t xml:space="preserve"> участников специальной военной операции. </w:t>
            </w:r>
          </w:p>
          <w:p w:rsidR="00EA2293" w:rsidRPr="002D7DB4" w:rsidRDefault="00EA2293" w:rsidP="002D7DB4">
            <w:pPr>
              <w:shd w:val="clear" w:color="auto" w:fill="FFFFFF"/>
              <w:ind w:firstLine="369"/>
              <w:jc w:val="both"/>
              <w:rPr>
                <w:sz w:val="22"/>
                <w:szCs w:val="22"/>
              </w:rPr>
            </w:pPr>
          </w:p>
        </w:tc>
      </w:tr>
      <w:tr w:rsidR="00056C0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6.4.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Предоставление льгот на посещение муниципального бюджетного учреждения культуры «Новошахтинский драматический театр» студентам и пенсионерам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рост числа граждан, посещающих учреждения культуры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2023 – 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8F0745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Отдел культуры и спорта Администрации города</w:t>
            </w:r>
            <w:r w:rsidR="00CA6E00" w:rsidRPr="002874FA">
              <w:rPr>
                <w:sz w:val="22"/>
                <w:szCs w:val="22"/>
              </w:rPr>
              <w:t xml:space="preserve"> Новошахтинска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C42E2" w:rsidRPr="003C42E2" w:rsidRDefault="003C42E2" w:rsidP="003C42E2">
            <w:pPr>
              <w:shd w:val="clear" w:color="auto" w:fill="FFFFFF"/>
              <w:ind w:firstLine="369"/>
              <w:jc w:val="both"/>
              <w:rPr>
                <w:sz w:val="22"/>
                <w:szCs w:val="22"/>
              </w:rPr>
            </w:pPr>
            <w:r w:rsidRPr="003C42E2">
              <w:rPr>
                <w:sz w:val="22"/>
                <w:szCs w:val="22"/>
              </w:rPr>
              <w:t>В 2023 году в Новошахтинском дра</w:t>
            </w:r>
            <w:r w:rsidR="00B1023B">
              <w:rPr>
                <w:sz w:val="22"/>
                <w:szCs w:val="22"/>
              </w:rPr>
              <w:t>матическом театре состоялось 270</w:t>
            </w:r>
            <w:r w:rsidRPr="003C42E2">
              <w:rPr>
                <w:sz w:val="22"/>
                <w:szCs w:val="22"/>
              </w:rPr>
              <w:t xml:space="preserve"> мероприятия (спектакли, концерты, фестивали, мастер-классы, творческие встреч</w:t>
            </w:r>
            <w:r w:rsidR="008D52A6">
              <w:rPr>
                <w:sz w:val="22"/>
                <w:szCs w:val="22"/>
              </w:rPr>
              <w:t xml:space="preserve">и, лекции), которые посетили </w:t>
            </w:r>
            <w:r w:rsidR="00B1023B">
              <w:rPr>
                <w:sz w:val="22"/>
                <w:szCs w:val="22"/>
              </w:rPr>
              <w:t>62</w:t>
            </w:r>
            <w:r w:rsidR="00A10F9F">
              <w:rPr>
                <w:sz w:val="22"/>
                <w:szCs w:val="22"/>
              </w:rPr>
              <w:t> </w:t>
            </w:r>
            <w:r w:rsidR="00B1023B">
              <w:rPr>
                <w:sz w:val="22"/>
                <w:szCs w:val="22"/>
              </w:rPr>
              <w:t>335 зрителей</w:t>
            </w:r>
            <w:r w:rsidRPr="003C42E2">
              <w:rPr>
                <w:sz w:val="22"/>
                <w:szCs w:val="22"/>
              </w:rPr>
              <w:t>, в т.ч. л</w:t>
            </w:r>
            <w:r w:rsidR="000B1E58">
              <w:rPr>
                <w:sz w:val="22"/>
                <w:szCs w:val="22"/>
              </w:rPr>
              <w:t>ьготные категории -</w:t>
            </w:r>
            <w:r w:rsidR="008D52A6">
              <w:rPr>
                <w:sz w:val="22"/>
                <w:szCs w:val="22"/>
              </w:rPr>
              <w:t xml:space="preserve"> </w:t>
            </w:r>
            <w:r w:rsidR="00B1023B">
              <w:rPr>
                <w:sz w:val="22"/>
                <w:szCs w:val="22"/>
              </w:rPr>
              <w:t>23</w:t>
            </w:r>
            <w:r w:rsidR="000B1E58">
              <w:rPr>
                <w:sz w:val="22"/>
                <w:szCs w:val="22"/>
              </w:rPr>
              <w:t> </w:t>
            </w:r>
            <w:r w:rsidR="00B1023B">
              <w:rPr>
                <w:sz w:val="22"/>
                <w:szCs w:val="22"/>
              </w:rPr>
              <w:t>021</w:t>
            </w:r>
            <w:r w:rsidR="000B1E58">
              <w:rPr>
                <w:sz w:val="22"/>
                <w:szCs w:val="22"/>
              </w:rPr>
              <w:t xml:space="preserve"> зрителей</w:t>
            </w:r>
            <w:r w:rsidR="00B1023B">
              <w:rPr>
                <w:sz w:val="22"/>
                <w:szCs w:val="22"/>
              </w:rPr>
              <w:t xml:space="preserve"> </w:t>
            </w:r>
            <w:r w:rsidR="00CA6E33">
              <w:rPr>
                <w:sz w:val="22"/>
                <w:szCs w:val="22"/>
              </w:rPr>
              <w:t>(</w:t>
            </w:r>
            <w:r w:rsidR="00B1023B">
              <w:rPr>
                <w:sz w:val="22"/>
                <w:szCs w:val="22"/>
              </w:rPr>
              <w:t>37</w:t>
            </w:r>
            <w:r w:rsidRPr="003C42E2">
              <w:rPr>
                <w:sz w:val="22"/>
                <w:szCs w:val="22"/>
              </w:rPr>
              <w:t>%</w:t>
            </w:r>
            <w:r w:rsidR="00CA6E33">
              <w:rPr>
                <w:sz w:val="22"/>
                <w:szCs w:val="22"/>
              </w:rPr>
              <w:t>)</w:t>
            </w:r>
            <w:r w:rsidRPr="003C42E2">
              <w:rPr>
                <w:sz w:val="22"/>
                <w:szCs w:val="22"/>
              </w:rPr>
              <w:t xml:space="preserve">. </w:t>
            </w:r>
          </w:p>
          <w:p w:rsidR="00B1023B" w:rsidRPr="003C42E2" w:rsidRDefault="003C42E2" w:rsidP="00B1023B">
            <w:pPr>
              <w:shd w:val="clear" w:color="auto" w:fill="FFFFFF"/>
              <w:ind w:firstLine="369"/>
              <w:jc w:val="both"/>
              <w:rPr>
                <w:sz w:val="22"/>
                <w:szCs w:val="22"/>
              </w:rPr>
            </w:pPr>
            <w:r w:rsidRPr="003C42E2">
              <w:rPr>
                <w:sz w:val="22"/>
                <w:szCs w:val="22"/>
              </w:rPr>
              <w:t xml:space="preserve">Новошахтинский драматический театр активно ведет выставочную деятельность. </w:t>
            </w:r>
            <w:r>
              <w:rPr>
                <w:sz w:val="22"/>
                <w:szCs w:val="22"/>
              </w:rPr>
              <w:t xml:space="preserve">В </w:t>
            </w:r>
            <w:r w:rsidRPr="003C42E2">
              <w:rPr>
                <w:sz w:val="22"/>
                <w:szCs w:val="22"/>
              </w:rPr>
              <w:t>2023 год</w:t>
            </w:r>
            <w:r>
              <w:rPr>
                <w:sz w:val="22"/>
                <w:szCs w:val="22"/>
              </w:rPr>
              <w:t>у</w:t>
            </w:r>
            <w:r w:rsidRPr="003C42E2">
              <w:rPr>
                <w:sz w:val="22"/>
                <w:szCs w:val="22"/>
              </w:rPr>
              <w:t xml:space="preserve"> в Новошахтинском драматическом</w:t>
            </w:r>
            <w:r>
              <w:rPr>
                <w:sz w:val="22"/>
                <w:szCs w:val="22"/>
              </w:rPr>
              <w:t xml:space="preserve"> театре состоялось 13 выставок</w:t>
            </w:r>
            <w:r w:rsidRPr="003C42E2">
              <w:rPr>
                <w:sz w:val="22"/>
                <w:szCs w:val="22"/>
              </w:rPr>
              <w:t>, которые посетили бесплатно 4</w:t>
            </w:r>
            <w:r w:rsidR="00B1023B">
              <w:rPr>
                <w:sz w:val="22"/>
                <w:szCs w:val="22"/>
              </w:rPr>
              <w:t>9</w:t>
            </w:r>
            <w:r w:rsidR="00A10F9F">
              <w:rPr>
                <w:sz w:val="22"/>
                <w:szCs w:val="22"/>
              </w:rPr>
              <w:t> </w:t>
            </w:r>
            <w:r w:rsidR="00B1023B">
              <w:rPr>
                <w:sz w:val="22"/>
                <w:szCs w:val="22"/>
              </w:rPr>
              <w:t>893</w:t>
            </w:r>
            <w:r w:rsidRPr="003C42E2">
              <w:rPr>
                <w:sz w:val="22"/>
                <w:szCs w:val="22"/>
              </w:rPr>
              <w:t xml:space="preserve"> зрителя.</w:t>
            </w:r>
          </w:p>
        </w:tc>
      </w:tr>
      <w:tr w:rsidR="00056C0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6.5.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обеспечение дополнительного образования детей в муниципальных общеобразовательных организациях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pStyle w:val="a6"/>
              <w:spacing w:line="264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F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  <w:r w:rsidR="00CA6E00" w:rsidRPr="002874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2874FA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2874FA" w:rsidRDefault="00056C04" w:rsidP="008F0745">
            <w:pPr>
              <w:spacing w:line="264" w:lineRule="auto"/>
              <w:ind w:right="-108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Управление </w:t>
            </w:r>
            <w:r w:rsidR="00CA6E00" w:rsidRPr="002874FA">
              <w:rPr>
                <w:sz w:val="22"/>
                <w:szCs w:val="22"/>
              </w:rPr>
              <w:t xml:space="preserve"> </w:t>
            </w:r>
            <w:r w:rsidRPr="002874FA">
              <w:rPr>
                <w:sz w:val="22"/>
                <w:szCs w:val="22"/>
              </w:rPr>
              <w:t>образования Администрации города</w:t>
            </w:r>
            <w:r w:rsidR="00CA6E00" w:rsidRPr="002874FA">
              <w:rPr>
                <w:sz w:val="22"/>
                <w:szCs w:val="22"/>
              </w:rPr>
              <w:t xml:space="preserve"> Новошахтинска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56C04" w:rsidRPr="004D02CC" w:rsidRDefault="008C5638" w:rsidP="008C5638">
            <w:pPr>
              <w:shd w:val="clear" w:color="auto" w:fill="FFFFFF"/>
              <w:ind w:firstLine="369"/>
              <w:jc w:val="both"/>
              <w:rPr>
                <w:sz w:val="24"/>
                <w:szCs w:val="24"/>
              </w:rPr>
            </w:pPr>
            <w:r w:rsidRPr="008C5638">
              <w:rPr>
                <w:sz w:val="22"/>
                <w:szCs w:val="22"/>
              </w:rPr>
              <w:t>В 2023 году в муниципальной программе города Новошахтинска «Развитие муниципальной системы образования» предусмотрены средства субвенции на реализацию прав на получение дополнительного образования детей в муниципальных общеобразоват</w:t>
            </w:r>
            <w:r>
              <w:rPr>
                <w:sz w:val="22"/>
                <w:szCs w:val="22"/>
              </w:rPr>
              <w:t>ельных организациях. Финансовое обеспечения в объеме 5</w:t>
            </w:r>
            <w:r w:rsidR="00A10F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128,8 тыс.</w:t>
            </w:r>
            <w:r w:rsidR="000B1E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  <w:r w:rsidRPr="008C5638">
              <w:rPr>
                <w:sz w:val="22"/>
                <w:szCs w:val="22"/>
              </w:rPr>
              <w:t xml:space="preserve"> позволило предоставить государственные гарантии реализации прав на получени</w:t>
            </w:r>
            <w:r>
              <w:rPr>
                <w:sz w:val="22"/>
                <w:szCs w:val="22"/>
              </w:rPr>
              <w:t>е дополнительного образования 3</w:t>
            </w:r>
            <w:r w:rsidR="00A10F9F">
              <w:rPr>
                <w:sz w:val="22"/>
                <w:szCs w:val="22"/>
              </w:rPr>
              <w:t> </w:t>
            </w:r>
            <w:r w:rsidRPr="008C5638">
              <w:rPr>
                <w:sz w:val="22"/>
                <w:szCs w:val="22"/>
              </w:rPr>
              <w:t>924 обучающимся в 17 общеобразовательных организациях.</w:t>
            </w:r>
          </w:p>
        </w:tc>
      </w:tr>
      <w:tr w:rsidR="00056C04" w:rsidRPr="0017147C" w:rsidTr="000B2C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6.6.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 xml:space="preserve">Обеспечение предоставления муниципальных услуг </w:t>
            </w:r>
            <w:r w:rsidR="00B65573">
              <w:rPr>
                <w:sz w:val="22"/>
                <w:szCs w:val="22"/>
              </w:rPr>
              <w:t>муници</w:t>
            </w:r>
            <w:r w:rsidRPr="002874FA">
              <w:rPr>
                <w:sz w:val="22"/>
                <w:szCs w:val="22"/>
              </w:rPr>
              <w:t>пальными организациями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6C04" w:rsidRPr="002874FA" w:rsidRDefault="00CA6E00" w:rsidP="002874FA">
            <w:pPr>
              <w:spacing w:line="264" w:lineRule="auto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создание условий для успешного </w:t>
            </w:r>
            <w:r w:rsidR="00056C04" w:rsidRPr="002874FA">
              <w:rPr>
                <w:sz w:val="22"/>
                <w:szCs w:val="22"/>
              </w:rPr>
              <w:t xml:space="preserve">функционирования муниципальных бюджетных организаций </w:t>
            </w:r>
            <w:r w:rsidR="00056C04" w:rsidRPr="002874FA">
              <w:rPr>
                <w:sz w:val="22"/>
                <w:szCs w:val="22"/>
              </w:rPr>
              <w:lastRenderedPageBreak/>
              <w:t>дополнител</w:t>
            </w:r>
            <w:r w:rsidRPr="002874FA">
              <w:rPr>
                <w:sz w:val="22"/>
                <w:szCs w:val="22"/>
              </w:rPr>
              <w:t>ьного </w:t>
            </w:r>
            <w:r w:rsidR="00056C04" w:rsidRPr="002874FA">
              <w:rPr>
                <w:sz w:val="22"/>
                <w:szCs w:val="22"/>
              </w:rPr>
              <w:t xml:space="preserve">образования города Новошахтинска </w:t>
            </w:r>
            <w:r w:rsidRPr="002874FA">
              <w:rPr>
                <w:sz w:val="22"/>
                <w:szCs w:val="22"/>
              </w:rPr>
              <w:t>для получения </w:t>
            </w:r>
            <w:r w:rsidR="00056C04" w:rsidRPr="002874FA">
              <w:rPr>
                <w:sz w:val="22"/>
                <w:szCs w:val="22"/>
              </w:rPr>
              <w:t>качественного дополнительного образования / отчет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6C04" w:rsidRPr="002874FA" w:rsidRDefault="00056C04" w:rsidP="002874FA">
            <w:pPr>
              <w:pStyle w:val="a6"/>
              <w:spacing w:line="264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F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2023</w:t>
            </w:r>
            <w:r w:rsidR="00CA6E00" w:rsidRPr="002874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2874FA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6C04" w:rsidRPr="002874FA" w:rsidRDefault="00056C04" w:rsidP="008F0745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Управление образования</w:t>
            </w:r>
          </w:p>
          <w:p w:rsidR="00056C04" w:rsidRPr="002874FA" w:rsidRDefault="00056C04" w:rsidP="008F0745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874FA">
              <w:rPr>
                <w:sz w:val="22"/>
                <w:szCs w:val="22"/>
              </w:rPr>
              <w:t>Администрации города</w:t>
            </w:r>
            <w:r w:rsidR="00CA6E00" w:rsidRPr="002874FA">
              <w:rPr>
                <w:sz w:val="22"/>
                <w:szCs w:val="22"/>
              </w:rPr>
              <w:t xml:space="preserve"> Новошахтинска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5F0" w:rsidRDefault="004735F0" w:rsidP="003A530A">
            <w:pPr>
              <w:shd w:val="clear" w:color="auto" w:fill="FFFFFF"/>
              <w:ind w:firstLine="369"/>
              <w:jc w:val="both"/>
              <w:rPr>
                <w:sz w:val="22"/>
                <w:szCs w:val="22"/>
              </w:rPr>
            </w:pPr>
            <w:r w:rsidRPr="00B65573">
              <w:rPr>
                <w:sz w:val="22"/>
                <w:szCs w:val="22"/>
              </w:rPr>
              <w:t xml:space="preserve">Дополнительное образование в городе является доступным  и  бесплатным.  </w:t>
            </w:r>
          </w:p>
          <w:p w:rsidR="003A530A" w:rsidRDefault="00B65573" w:rsidP="003A530A">
            <w:pPr>
              <w:shd w:val="clear" w:color="auto" w:fill="FFFFFF"/>
              <w:ind w:firstLine="369"/>
              <w:jc w:val="both"/>
              <w:rPr>
                <w:sz w:val="22"/>
                <w:szCs w:val="22"/>
              </w:rPr>
            </w:pPr>
            <w:r w:rsidRPr="00B65573">
              <w:rPr>
                <w:sz w:val="22"/>
                <w:szCs w:val="22"/>
              </w:rPr>
              <w:t>В 2023 году в городе Новошахтинске</w:t>
            </w:r>
            <w:r>
              <w:rPr>
                <w:sz w:val="22"/>
                <w:szCs w:val="22"/>
              </w:rPr>
              <w:t xml:space="preserve"> </w:t>
            </w:r>
            <w:r w:rsidR="004735F0">
              <w:rPr>
                <w:sz w:val="22"/>
                <w:szCs w:val="22"/>
              </w:rPr>
              <w:t>осуществляли</w:t>
            </w:r>
            <w:r w:rsidR="00CA6E33">
              <w:rPr>
                <w:sz w:val="22"/>
                <w:szCs w:val="22"/>
              </w:rPr>
              <w:t xml:space="preserve"> деятельность 6 </w:t>
            </w:r>
            <w:r>
              <w:rPr>
                <w:sz w:val="22"/>
                <w:szCs w:val="22"/>
              </w:rPr>
              <w:t>организаций дополнительного образования, </w:t>
            </w:r>
            <w:r w:rsidRPr="00B65573">
              <w:rPr>
                <w:sz w:val="22"/>
                <w:szCs w:val="22"/>
              </w:rPr>
              <w:t>подве</w:t>
            </w:r>
            <w:r w:rsidR="004735F0">
              <w:rPr>
                <w:sz w:val="22"/>
                <w:szCs w:val="22"/>
              </w:rPr>
              <w:t>-</w:t>
            </w:r>
            <w:r w:rsidRPr="00B65573">
              <w:rPr>
                <w:sz w:val="22"/>
                <w:szCs w:val="22"/>
              </w:rPr>
              <w:t>домственных Управлению образования</w:t>
            </w:r>
            <w:r>
              <w:rPr>
                <w:sz w:val="22"/>
                <w:szCs w:val="22"/>
              </w:rPr>
              <w:t xml:space="preserve"> Администрации города Новошахтинска</w:t>
            </w:r>
            <w:r w:rsidRPr="00B6557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МБУ </w:t>
            </w:r>
            <w:r w:rsidRPr="00B65573">
              <w:rPr>
                <w:sz w:val="22"/>
                <w:szCs w:val="22"/>
              </w:rPr>
              <w:t xml:space="preserve">ДО СШ № 1, МБУ ДО СШ № 2, МБУ ДО СШ №  3, МБУ ДО СШ №  4, </w:t>
            </w:r>
            <w:r>
              <w:rPr>
                <w:sz w:val="22"/>
                <w:szCs w:val="22"/>
              </w:rPr>
              <w:t>МБУ ДО «СЮТ»</w:t>
            </w:r>
            <w:r w:rsidRPr="00B6557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МБУ ДО </w:t>
            </w:r>
            <w:r>
              <w:rPr>
                <w:sz w:val="22"/>
                <w:szCs w:val="22"/>
              </w:rPr>
              <w:lastRenderedPageBreak/>
              <w:t>«ЦРТДиЮ»</w:t>
            </w:r>
            <w:r w:rsidRPr="00B65573">
              <w:rPr>
                <w:sz w:val="22"/>
                <w:szCs w:val="22"/>
              </w:rPr>
              <w:t xml:space="preserve">); 3 учреждения дополнительного образования </w:t>
            </w:r>
            <w:r>
              <w:rPr>
                <w:sz w:val="22"/>
                <w:szCs w:val="22"/>
              </w:rPr>
              <w:t xml:space="preserve">подведомственных </w:t>
            </w:r>
            <w:r w:rsidRPr="00B65573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>у</w:t>
            </w:r>
            <w:r w:rsidRPr="00B65573">
              <w:rPr>
                <w:sz w:val="22"/>
                <w:szCs w:val="22"/>
              </w:rPr>
              <w:t xml:space="preserve"> культуры и спорта Администрации города (МБУ</w:t>
            </w:r>
            <w:r>
              <w:rPr>
                <w:sz w:val="22"/>
                <w:szCs w:val="22"/>
              </w:rPr>
              <w:t> </w:t>
            </w:r>
            <w:r w:rsidRPr="00B65573">
              <w:rPr>
                <w:sz w:val="22"/>
                <w:szCs w:val="22"/>
              </w:rPr>
              <w:t xml:space="preserve">ДО </w:t>
            </w:r>
            <w:r w:rsidR="003A530A">
              <w:rPr>
                <w:sz w:val="22"/>
                <w:szCs w:val="22"/>
              </w:rPr>
              <w:t>«</w:t>
            </w:r>
            <w:r w:rsidRPr="00B65573">
              <w:rPr>
                <w:sz w:val="22"/>
                <w:szCs w:val="22"/>
              </w:rPr>
              <w:t>ДМШ</w:t>
            </w:r>
            <w:r w:rsidR="003A530A">
              <w:rPr>
                <w:sz w:val="22"/>
                <w:szCs w:val="22"/>
              </w:rPr>
              <w:t>»</w:t>
            </w:r>
            <w:r w:rsidRPr="00B65573">
              <w:rPr>
                <w:sz w:val="22"/>
                <w:szCs w:val="22"/>
              </w:rPr>
              <w:t>, МБУ</w:t>
            </w:r>
            <w:r>
              <w:rPr>
                <w:sz w:val="22"/>
                <w:szCs w:val="22"/>
              </w:rPr>
              <w:t xml:space="preserve"> ДО </w:t>
            </w:r>
            <w:r w:rsidR="003A530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ДШИ</w:t>
            </w:r>
            <w:r w:rsidR="003A530A">
              <w:rPr>
                <w:sz w:val="22"/>
                <w:szCs w:val="22"/>
              </w:rPr>
              <w:t>»</w:t>
            </w:r>
            <w:r w:rsidRPr="00B6557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МБУ ДО </w:t>
            </w:r>
            <w:r w:rsidR="003A530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ДХШ им.</w:t>
            </w:r>
            <w:r w:rsidR="00CA6E3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Н.В.</w:t>
            </w:r>
            <w:r w:rsidR="00CA6E3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Овечкина</w:t>
            </w:r>
            <w:r w:rsidR="003A530A">
              <w:rPr>
                <w:sz w:val="22"/>
                <w:szCs w:val="22"/>
              </w:rPr>
              <w:t>»). </w:t>
            </w:r>
          </w:p>
          <w:p w:rsidR="003A530A" w:rsidRDefault="004735F0" w:rsidP="003A530A">
            <w:pPr>
              <w:shd w:val="clear" w:color="auto" w:fill="FFFFFF"/>
              <w:ind w:firstLine="3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B65573">
              <w:rPr>
                <w:sz w:val="22"/>
                <w:szCs w:val="22"/>
              </w:rPr>
              <w:t>ицензию</w:t>
            </w:r>
            <w:r>
              <w:rPr>
                <w:sz w:val="22"/>
                <w:szCs w:val="22"/>
              </w:rPr>
              <w:t> на реализацию дополнительных </w:t>
            </w:r>
            <w:r w:rsidRPr="00B65573">
              <w:rPr>
                <w:sz w:val="22"/>
                <w:szCs w:val="22"/>
              </w:rPr>
              <w:t>общеобразователь</w:t>
            </w: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  <w:r w:rsidRPr="00B65573">
              <w:rPr>
                <w:sz w:val="22"/>
                <w:szCs w:val="22"/>
              </w:rPr>
              <w:t>ных программ</w:t>
            </w:r>
            <w:r>
              <w:rPr>
                <w:sz w:val="22"/>
                <w:szCs w:val="22"/>
              </w:rPr>
              <w:t xml:space="preserve"> имеют</w:t>
            </w:r>
            <w:r w:rsidRPr="00B65573">
              <w:rPr>
                <w:sz w:val="22"/>
                <w:szCs w:val="22"/>
              </w:rPr>
              <w:t xml:space="preserve"> </w:t>
            </w:r>
            <w:r w:rsidR="00B65573" w:rsidRPr="00B65573">
              <w:rPr>
                <w:sz w:val="22"/>
                <w:szCs w:val="22"/>
              </w:rPr>
              <w:t>16 образователь</w:t>
            </w:r>
            <w:r w:rsidR="00715445">
              <w:rPr>
                <w:sz w:val="22"/>
                <w:szCs w:val="22"/>
              </w:rPr>
              <w:t>ных организаций</w:t>
            </w:r>
            <w:r w:rsidR="00B65573" w:rsidRPr="00B65573">
              <w:rPr>
                <w:sz w:val="22"/>
                <w:szCs w:val="22"/>
              </w:rPr>
              <w:t>. Так же в детских садах</w:t>
            </w:r>
            <w:r>
              <w:rPr>
                <w:sz w:val="22"/>
                <w:szCs w:val="22"/>
              </w:rPr>
              <w:t xml:space="preserve"> функционируют кружки и секции.</w:t>
            </w:r>
            <w:r w:rsidR="003A530A">
              <w:rPr>
                <w:sz w:val="22"/>
                <w:szCs w:val="22"/>
              </w:rPr>
              <w:t xml:space="preserve"> </w:t>
            </w:r>
          </w:p>
          <w:p w:rsidR="00B65573" w:rsidRPr="00B65573" w:rsidRDefault="00B65573" w:rsidP="003A530A">
            <w:pPr>
              <w:shd w:val="clear" w:color="auto" w:fill="FFFFFF"/>
              <w:ind w:firstLine="369"/>
              <w:jc w:val="both"/>
              <w:rPr>
                <w:sz w:val="22"/>
                <w:szCs w:val="22"/>
              </w:rPr>
            </w:pPr>
            <w:r w:rsidRPr="00B65573">
              <w:rPr>
                <w:sz w:val="22"/>
                <w:szCs w:val="22"/>
              </w:rPr>
              <w:t>Дополнительное образование  осуществляется по следующим  направлениям: техническое, спортивное и спортивно-техническое, эколого-биологическое, культурологическое, туристско-краеведческое  и художественное творчество, естественнонаучное.</w:t>
            </w:r>
          </w:p>
          <w:p w:rsidR="00B65573" w:rsidRPr="00B65573" w:rsidRDefault="00B65573" w:rsidP="003A530A">
            <w:pPr>
              <w:shd w:val="clear" w:color="auto" w:fill="FFFFFF"/>
              <w:ind w:firstLine="369"/>
              <w:jc w:val="both"/>
              <w:rPr>
                <w:sz w:val="22"/>
                <w:szCs w:val="22"/>
              </w:rPr>
            </w:pPr>
            <w:r w:rsidRPr="00B65573">
              <w:rPr>
                <w:sz w:val="22"/>
                <w:szCs w:val="22"/>
              </w:rPr>
              <w:t>Учреждения дополнительного образования  проводят свои занятия на базе общеобразовательных организаций, что дает возможность пробовать свои силы в различных направлениях каждому ребенку, несмотря на место жительства.</w:t>
            </w:r>
          </w:p>
          <w:p w:rsidR="00B65573" w:rsidRPr="00B65573" w:rsidRDefault="00B65573" w:rsidP="003A530A">
            <w:pPr>
              <w:shd w:val="clear" w:color="auto" w:fill="FFFFFF"/>
              <w:ind w:firstLine="369"/>
              <w:jc w:val="both"/>
              <w:rPr>
                <w:sz w:val="22"/>
                <w:szCs w:val="22"/>
              </w:rPr>
            </w:pPr>
            <w:r w:rsidRPr="00B65573">
              <w:rPr>
                <w:sz w:val="22"/>
                <w:szCs w:val="22"/>
              </w:rPr>
              <w:t>МБУ ДО СШ № 3 и МБУ ДО СШ № 4  внесены во Всероссийский реестр объектов спорта, имеют спортивные залы, соответствующие техническому регламенту, национальных стандартов, норм, правил и требований, установленных органами государственного контроля.</w:t>
            </w:r>
          </w:p>
          <w:p w:rsidR="004735F0" w:rsidRDefault="00B65573" w:rsidP="003A530A">
            <w:pPr>
              <w:shd w:val="clear" w:color="auto" w:fill="FFFFFF"/>
              <w:ind w:firstLine="369"/>
              <w:jc w:val="both"/>
              <w:rPr>
                <w:sz w:val="22"/>
                <w:szCs w:val="22"/>
              </w:rPr>
            </w:pPr>
            <w:r w:rsidRPr="00B65573">
              <w:rPr>
                <w:sz w:val="22"/>
                <w:szCs w:val="22"/>
              </w:rPr>
              <w:t>На базе 19 общеобразовательных школ (100%) функционируют школьные с</w:t>
            </w:r>
            <w:r w:rsidR="004735F0">
              <w:rPr>
                <w:sz w:val="22"/>
                <w:szCs w:val="22"/>
              </w:rPr>
              <w:t>портивные клубы, где обучающиеся</w:t>
            </w:r>
            <w:r w:rsidRPr="00B65573">
              <w:rPr>
                <w:sz w:val="22"/>
                <w:szCs w:val="22"/>
              </w:rPr>
              <w:t xml:space="preserve"> занимаются футболом, баскетболом, легкой атлетикой и т.д.</w:t>
            </w:r>
            <w:r w:rsidR="004735F0">
              <w:rPr>
                <w:sz w:val="22"/>
                <w:szCs w:val="22"/>
              </w:rPr>
              <w:t xml:space="preserve"> </w:t>
            </w:r>
          </w:p>
          <w:p w:rsidR="00056C04" w:rsidRPr="00B65573" w:rsidRDefault="004735F0" w:rsidP="004735F0">
            <w:pPr>
              <w:shd w:val="clear" w:color="auto" w:fill="FFFFFF"/>
              <w:ind w:firstLine="3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  дополнительным </w:t>
            </w:r>
            <w:r w:rsidRPr="00B65573">
              <w:rPr>
                <w:sz w:val="22"/>
                <w:szCs w:val="22"/>
              </w:rPr>
              <w:t>образование</w:t>
            </w:r>
            <w:r>
              <w:rPr>
                <w:sz w:val="22"/>
                <w:szCs w:val="22"/>
              </w:rPr>
              <w:t>м охвачено 16 502 ребенка.</w:t>
            </w:r>
          </w:p>
        </w:tc>
      </w:tr>
      <w:tr w:rsidR="00D3257C" w:rsidRPr="00B67A96" w:rsidTr="000B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85"/>
        </w:trPr>
        <w:tc>
          <w:tcPr>
            <w:tcW w:w="6805" w:type="dxa"/>
            <w:gridSpan w:val="4"/>
            <w:shd w:val="clear" w:color="auto" w:fill="auto"/>
            <w:vAlign w:val="center"/>
          </w:tcPr>
          <w:p w:rsidR="00D3257C" w:rsidRDefault="00D3257C" w:rsidP="00810C8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   </w:t>
            </w:r>
            <w:r w:rsidRPr="00B67A96">
              <w:rPr>
                <w:sz w:val="24"/>
                <w:szCs w:val="28"/>
              </w:rPr>
              <w:t xml:space="preserve">Заместитель Главы </w:t>
            </w:r>
          </w:p>
          <w:p w:rsidR="00D3257C" w:rsidRDefault="00D3257C" w:rsidP="00810C8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Администрации города</w:t>
            </w:r>
          </w:p>
          <w:p w:rsidR="00D3257C" w:rsidRPr="00B67A96" w:rsidRDefault="00D3257C" w:rsidP="00810C83">
            <w:pPr>
              <w:rPr>
                <w:sz w:val="24"/>
                <w:szCs w:val="28"/>
              </w:rPr>
            </w:pPr>
            <w:r w:rsidRPr="00B67A96">
              <w:rPr>
                <w:sz w:val="24"/>
                <w:szCs w:val="28"/>
              </w:rPr>
              <w:t>по вопросам экономики</w:t>
            </w:r>
          </w:p>
        </w:tc>
        <w:tc>
          <w:tcPr>
            <w:tcW w:w="4019" w:type="dxa"/>
            <w:gridSpan w:val="3"/>
          </w:tcPr>
          <w:p w:rsidR="00D3257C" w:rsidRPr="00B67A96" w:rsidRDefault="00D3257C" w:rsidP="00810C83">
            <w:pPr>
              <w:rPr>
                <w:color w:val="FFFFFF"/>
                <w:sz w:val="24"/>
                <w:szCs w:val="28"/>
              </w:rPr>
            </w:pPr>
            <w:r w:rsidRPr="00B67A96">
              <w:rPr>
                <w:color w:val="FFFFFF"/>
                <w:sz w:val="24"/>
                <w:szCs w:val="28"/>
              </w:rPr>
              <w:t>[SIGNERSTAMP1]</w:t>
            </w:r>
          </w:p>
        </w:tc>
        <w:tc>
          <w:tcPr>
            <w:tcW w:w="5336" w:type="dxa"/>
            <w:shd w:val="clear" w:color="auto" w:fill="auto"/>
            <w:vAlign w:val="center"/>
          </w:tcPr>
          <w:p w:rsidR="00D3257C" w:rsidRPr="00B67A96" w:rsidRDefault="000B2C68" w:rsidP="00810C83">
            <w:pPr>
              <w:ind w:right="-10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</w:t>
            </w:r>
            <w:r w:rsidR="00D3257C" w:rsidRPr="00B67A96">
              <w:rPr>
                <w:sz w:val="24"/>
                <w:szCs w:val="28"/>
              </w:rPr>
              <w:t>М.В. Ермаченко</w:t>
            </w:r>
          </w:p>
        </w:tc>
      </w:tr>
    </w:tbl>
    <w:p w:rsidR="00FF7D39" w:rsidRDefault="00FF7D39" w:rsidP="00377D0B">
      <w:pPr>
        <w:rPr>
          <w:sz w:val="24"/>
          <w:szCs w:val="24"/>
        </w:rPr>
      </w:pPr>
    </w:p>
    <w:p w:rsidR="00A87531" w:rsidRDefault="00A87531" w:rsidP="00377D0B">
      <w:pPr>
        <w:rPr>
          <w:sz w:val="24"/>
          <w:szCs w:val="24"/>
        </w:rPr>
      </w:pPr>
    </w:p>
    <w:p w:rsidR="00A87531" w:rsidRPr="0017147C" w:rsidRDefault="00A87531" w:rsidP="00377D0B">
      <w:pPr>
        <w:rPr>
          <w:sz w:val="24"/>
          <w:szCs w:val="24"/>
        </w:rPr>
      </w:pPr>
    </w:p>
    <w:sectPr w:rsidR="00A87531" w:rsidRPr="0017147C" w:rsidSect="000B2C68">
      <w:pgSz w:w="16838" w:h="11906" w:orient="landscape" w:code="9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245" w:rsidRDefault="00E96245" w:rsidP="002F2B51">
      <w:r>
        <w:separator/>
      </w:r>
    </w:p>
  </w:endnote>
  <w:endnote w:type="continuationSeparator" w:id="0">
    <w:p w:rsidR="00E96245" w:rsidRDefault="00E96245" w:rsidP="002F2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245" w:rsidRDefault="00E96245" w:rsidP="002F2B51">
      <w:r>
        <w:separator/>
      </w:r>
    </w:p>
  </w:footnote>
  <w:footnote w:type="continuationSeparator" w:id="0">
    <w:p w:rsidR="00E96245" w:rsidRDefault="00E96245" w:rsidP="002F2B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5D5"/>
    <w:rsid w:val="0001207E"/>
    <w:rsid w:val="000163B7"/>
    <w:rsid w:val="00017035"/>
    <w:rsid w:val="000204A2"/>
    <w:rsid w:val="00023204"/>
    <w:rsid w:val="000265EB"/>
    <w:rsid w:val="00027E65"/>
    <w:rsid w:val="00042BEC"/>
    <w:rsid w:val="00056653"/>
    <w:rsid w:val="00056C04"/>
    <w:rsid w:val="00073C5C"/>
    <w:rsid w:val="00074D90"/>
    <w:rsid w:val="000A5039"/>
    <w:rsid w:val="000B1E58"/>
    <w:rsid w:val="000B2C68"/>
    <w:rsid w:val="000B637A"/>
    <w:rsid w:val="000C4BE0"/>
    <w:rsid w:val="000C696A"/>
    <w:rsid w:val="000E5438"/>
    <w:rsid w:val="000F2D80"/>
    <w:rsid w:val="0011017F"/>
    <w:rsid w:val="00110D5C"/>
    <w:rsid w:val="00111506"/>
    <w:rsid w:val="0011510E"/>
    <w:rsid w:val="00115AFF"/>
    <w:rsid w:val="00137F14"/>
    <w:rsid w:val="00144A57"/>
    <w:rsid w:val="00152552"/>
    <w:rsid w:val="00155A30"/>
    <w:rsid w:val="00157D13"/>
    <w:rsid w:val="0017147C"/>
    <w:rsid w:val="00183384"/>
    <w:rsid w:val="001C7931"/>
    <w:rsid w:val="001D0CF3"/>
    <w:rsid w:val="001D458E"/>
    <w:rsid w:val="001F0791"/>
    <w:rsid w:val="001F47DE"/>
    <w:rsid w:val="00203715"/>
    <w:rsid w:val="0020678E"/>
    <w:rsid w:val="00207057"/>
    <w:rsid w:val="00221341"/>
    <w:rsid w:val="00231885"/>
    <w:rsid w:val="00237EE5"/>
    <w:rsid w:val="002408DA"/>
    <w:rsid w:val="00247F78"/>
    <w:rsid w:val="00273609"/>
    <w:rsid w:val="002765C4"/>
    <w:rsid w:val="00280566"/>
    <w:rsid w:val="002874FA"/>
    <w:rsid w:val="002A5BA6"/>
    <w:rsid w:val="002B1188"/>
    <w:rsid w:val="002C49C7"/>
    <w:rsid w:val="002D0923"/>
    <w:rsid w:val="002D0E98"/>
    <w:rsid w:val="002D7DB4"/>
    <w:rsid w:val="002E5A00"/>
    <w:rsid w:val="002F2B51"/>
    <w:rsid w:val="0032120E"/>
    <w:rsid w:val="003214BA"/>
    <w:rsid w:val="003540B5"/>
    <w:rsid w:val="00356DEE"/>
    <w:rsid w:val="00377D0B"/>
    <w:rsid w:val="00380FA2"/>
    <w:rsid w:val="003833BE"/>
    <w:rsid w:val="003A530A"/>
    <w:rsid w:val="003A586B"/>
    <w:rsid w:val="003A595B"/>
    <w:rsid w:val="003B6E06"/>
    <w:rsid w:val="003C0856"/>
    <w:rsid w:val="003C208A"/>
    <w:rsid w:val="003C2D33"/>
    <w:rsid w:val="003C42E2"/>
    <w:rsid w:val="003D7B8A"/>
    <w:rsid w:val="003E2217"/>
    <w:rsid w:val="004040EC"/>
    <w:rsid w:val="004215AF"/>
    <w:rsid w:val="00423DD3"/>
    <w:rsid w:val="004414B2"/>
    <w:rsid w:val="00443D8D"/>
    <w:rsid w:val="0044422E"/>
    <w:rsid w:val="00444816"/>
    <w:rsid w:val="00447F95"/>
    <w:rsid w:val="004735F0"/>
    <w:rsid w:val="00481A58"/>
    <w:rsid w:val="004836D4"/>
    <w:rsid w:val="004C13E3"/>
    <w:rsid w:val="004C4FF8"/>
    <w:rsid w:val="004D02CC"/>
    <w:rsid w:val="004D307F"/>
    <w:rsid w:val="004D45DB"/>
    <w:rsid w:val="004D4A23"/>
    <w:rsid w:val="004D7C88"/>
    <w:rsid w:val="004E2F76"/>
    <w:rsid w:val="004F6197"/>
    <w:rsid w:val="00501CA7"/>
    <w:rsid w:val="00524F88"/>
    <w:rsid w:val="00532BEE"/>
    <w:rsid w:val="00544769"/>
    <w:rsid w:val="00570EA4"/>
    <w:rsid w:val="00571B0C"/>
    <w:rsid w:val="00573B1F"/>
    <w:rsid w:val="0057401C"/>
    <w:rsid w:val="00581A89"/>
    <w:rsid w:val="0059300F"/>
    <w:rsid w:val="00593C4A"/>
    <w:rsid w:val="005968A6"/>
    <w:rsid w:val="005E0381"/>
    <w:rsid w:val="005F6C1C"/>
    <w:rsid w:val="00660953"/>
    <w:rsid w:val="00666242"/>
    <w:rsid w:val="006A61B3"/>
    <w:rsid w:val="006C4DF0"/>
    <w:rsid w:val="006D0CA5"/>
    <w:rsid w:val="006D4854"/>
    <w:rsid w:val="006D5F8C"/>
    <w:rsid w:val="006E7C65"/>
    <w:rsid w:val="006F5908"/>
    <w:rsid w:val="007012A4"/>
    <w:rsid w:val="00703D6E"/>
    <w:rsid w:val="007131B4"/>
    <w:rsid w:val="00715445"/>
    <w:rsid w:val="0076623B"/>
    <w:rsid w:val="007809E5"/>
    <w:rsid w:val="00785CE8"/>
    <w:rsid w:val="00796F84"/>
    <w:rsid w:val="007A2B6D"/>
    <w:rsid w:val="007A5204"/>
    <w:rsid w:val="007C1091"/>
    <w:rsid w:val="007D2DE1"/>
    <w:rsid w:val="007E75AC"/>
    <w:rsid w:val="008070D9"/>
    <w:rsid w:val="00810C83"/>
    <w:rsid w:val="008343B0"/>
    <w:rsid w:val="0083689B"/>
    <w:rsid w:val="00841D48"/>
    <w:rsid w:val="00842BFC"/>
    <w:rsid w:val="00843FFA"/>
    <w:rsid w:val="00850657"/>
    <w:rsid w:val="00864DED"/>
    <w:rsid w:val="008662D5"/>
    <w:rsid w:val="008771B9"/>
    <w:rsid w:val="00893E83"/>
    <w:rsid w:val="008C5638"/>
    <w:rsid w:val="008D52A6"/>
    <w:rsid w:val="008E1FE9"/>
    <w:rsid w:val="008E78BA"/>
    <w:rsid w:val="008F0745"/>
    <w:rsid w:val="008F639E"/>
    <w:rsid w:val="008F6D5F"/>
    <w:rsid w:val="009107B6"/>
    <w:rsid w:val="009302A8"/>
    <w:rsid w:val="00940485"/>
    <w:rsid w:val="009512E4"/>
    <w:rsid w:val="00952182"/>
    <w:rsid w:val="0095643C"/>
    <w:rsid w:val="009747C0"/>
    <w:rsid w:val="00994EB9"/>
    <w:rsid w:val="009A6E70"/>
    <w:rsid w:val="009B064C"/>
    <w:rsid w:val="009B79E6"/>
    <w:rsid w:val="009C65EF"/>
    <w:rsid w:val="009D4A4B"/>
    <w:rsid w:val="009D6EEC"/>
    <w:rsid w:val="009F3162"/>
    <w:rsid w:val="009F33CD"/>
    <w:rsid w:val="009F7C41"/>
    <w:rsid w:val="00A02A71"/>
    <w:rsid w:val="00A06BC7"/>
    <w:rsid w:val="00A10F9F"/>
    <w:rsid w:val="00A24D9B"/>
    <w:rsid w:val="00A35001"/>
    <w:rsid w:val="00A5547E"/>
    <w:rsid w:val="00A621FC"/>
    <w:rsid w:val="00A65590"/>
    <w:rsid w:val="00A758BD"/>
    <w:rsid w:val="00A860D0"/>
    <w:rsid w:val="00A87531"/>
    <w:rsid w:val="00A95F30"/>
    <w:rsid w:val="00AA6BBB"/>
    <w:rsid w:val="00AB5680"/>
    <w:rsid w:val="00AC5796"/>
    <w:rsid w:val="00AD00FD"/>
    <w:rsid w:val="00AD12D8"/>
    <w:rsid w:val="00AE1BE9"/>
    <w:rsid w:val="00AF4764"/>
    <w:rsid w:val="00AF6B23"/>
    <w:rsid w:val="00B1023B"/>
    <w:rsid w:val="00B1024A"/>
    <w:rsid w:val="00B42FC9"/>
    <w:rsid w:val="00B65573"/>
    <w:rsid w:val="00B66B32"/>
    <w:rsid w:val="00B702D7"/>
    <w:rsid w:val="00B7053A"/>
    <w:rsid w:val="00B851A0"/>
    <w:rsid w:val="00B90385"/>
    <w:rsid w:val="00BA57CE"/>
    <w:rsid w:val="00BF4943"/>
    <w:rsid w:val="00BF5F05"/>
    <w:rsid w:val="00C025D5"/>
    <w:rsid w:val="00C03F8E"/>
    <w:rsid w:val="00C100B2"/>
    <w:rsid w:val="00C14AC3"/>
    <w:rsid w:val="00C264E0"/>
    <w:rsid w:val="00C426C7"/>
    <w:rsid w:val="00C579E7"/>
    <w:rsid w:val="00C61448"/>
    <w:rsid w:val="00C648DE"/>
    <w:rsid w:val="00C65844"/>
    <w:rsid w:val="00C72D1A"/>
    <w:rsid w:val="00C75A5C"/>
    <w:rsid w:val="00C87F3B"/>
    <w:rsid w:val="00C94787"/>
    <w:rsid w:val="00CA302D"/>
    <w:rsid w:val="00CA3276"/>
    <w:rsid w:val="00CA6E00"/>
    <w:rsid w:val="00CA6E33"/>
    <w:rsid w:val="00CB4F6C"/>
    <w:rsid w:val="00CB5A92"/>
    <w:rsid w:val="00CC22EE"/>
    <w:rsid w:val="00CC3293"/>
    <w:rsid w:val="00CD45CF"/>
    <w:rsid w:val="00CD5A0B"/>
    <w:rsid w:val="00CE37CA"/>
    <w:rsid w:val="00CF702D"/>
    <w:rsid w:val="00D003C9"/>
    <w:rsid w:val="00D0374A"/>
    <w:rsid w:val="00D20FBC"/>
    <w:rsid w:val="00D3257C"/>
    <w:rsid w:val="00D4470C"/>
    <w:rsid w:val="00D519C6"/>
    <w:rsid w:val="00D54EA5"/>
    <w:rsid w:val="00D555FB"/>
    <w:rsid w:val="00D6169F"/>
    <w:rsid w:val="00D71D17"/>
    <w:rsid w:val="00DD7A61"/>
    <w:rsid w:val="00DF5E69"/>
    <w:rsid w:val="00DF62DD"/>
    <w:rsid w:val="00E142B2"/>
    <w:rsid w:val="00E259E6"/>
    <w:rsid w:val="00E45A7C"/>
    <w:rsid w:val="00E60DCF"/>
    <w:rsid w:val="00E653C7"/>
    <w:rsid w:val="00E737D2"/>
    <w:rsid w:val="00E96245"/>
    <w:rsid w:val="00EA1625"/>
    <w:rsid w:val="00EA2293"/>
    <w:rsid w:val="00ED00DA"/>
    <w:rsid w:val="00ED44F3"/>
    <w:rsid w:val="00ED7786"/>
    <w:rsid w:val="00EE3480"/>
    <w:rsid w:val="00EE640A"/>
    <w:rsid w:val="00EF669F"/>
    <w:rsid w:val="00F00432"/>
    <w:rsid w:val="00F02F27"/>
    <w:rsid w:val="00F55E09"/>
    <w:rsid w:val="00F66E8D"/>
    <w:rsid w:val="00F72D1D"/>
    <w:rsid w:val="00F7768F"/>
    <w:rsid w:val="00F833FE"/>
    <w:rsid w:val="00FB0155"/>
    <w:rsid w:val="00FB50F1"/>
    <w:rsid w:val="00FE57DE"/>
    <w:rsid w:val="00FE5E98"/>
    <w:rsid w:val="00FF0F92"/>
    <w:rsid w:val="00FF5B71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5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55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basedOn w:val="a"/>
    <w:rsid w:val="002F2B51"/>
    <w:pPr>
      <w:widowControl w:val="0"/>
    </w:pPr>
    <w:rPr>
      <w:rFonts w:ascii="Arial" w:hAnsi="Arial"/>
    </w:rPr>
  </w:style>
  <w:style w:type="paragraph" w:customStyle="1" w:styleId="11">
    <w:name w:val="Знак сноски1"/>
    <w:rsid w:val="002F2B5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character" w:customStyle="1" w:styleId="a3">
    <w:name w:val="Гипертекстовая ссылка"/>
    <w:basedOn w:val="a0"/>
    <w:uiPriority w:val="99"/>
    <w:rsid w:val="00D6169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6169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6169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styleId="a6">
    <w:name w:val="No Spacing"/>
    <w:uiPriority w:val="1"/>
    <w:qFormat/>
    <w:rsid w:val="00073C5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09E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65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Обычный1"/>
    <w:rsid w:val="00447F95"/>
    <w:pPr>
      <w:widowControl w:val="0"/>
      <w:spacing w:after="0" w:line="300" w:lineRule="auto"/>
      <w:ind w:firstLine="54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00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0F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5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55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basedOn w:val="a"/>
    <w:rsid w:val="002F2B51"/>
    <w:pPr>
      <w:widowControl w:val="0"/>
    </w:pPr>
    <w:rPr>
      <w:rFonts w:ascii="Arial" w:hAnsi="Arial"/>
    </w:rPr>
  </w:style>
  <w:style w:type="paragraph" w:customStyle="1" w:styleId="11">
    <w:name w:val="Знак сноски1"/>
    <w:rsid w:val="002F2B5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character" w:customStyle="1" w:styleId="a3">
    <w:name w:val="Гипертекстовая ссылка"/>
    <w:basedOn w:val="a0"/>
    <w:uiPriority w:val="99"/>
    <w:rsid w:val="00D6169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6169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6169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styleId="a6">
    <w:name w:val="No Spacing"/>
    <w:uiPriority w:val="1"/>
    <w:qFormat/>
    <w:rsid w:val="00073C5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09E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65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Обычный1"/>
    <w:rsid w:val="00447F95"/>
    <w:pPr>
      <w:widowControl w:val="0"/>
      <w:spacing w:after="0" w:line="300" w:lineRule="auto"/>
      <w:ind w:firstLine="54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00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0F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9910225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9910225/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7306</Words>
  <Characters>41645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IRONMANN (AKA SHAMAN)</cp:lastModifiedBy>
  <cp:revision>2</cp:revision>
  <cp:lastPrinted>2024-01-26T06:19:00Z</cp:lastPrinted>
  <dcterms:created xsi:type="dcterms:W3CDTF">2024-04-08T13:31:00Z</dcterms:created>
  <dcterms:modified xsi:type="dcterms:W3CDTF">2024-04-08T13:31:00Z</dcterms:modified>
</cp:coreProperties>
</file>