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F8" w:rsidRPr="00D47CCF" w:rsidRDefault="00C700F8" w:rsidP="00C700F8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</w:t>
      </w:r>
      <w:bookmarkStart w:id="0" w:name="_GoBack"/>
      <w:bookmarkEnd w:id="0"/>
      <w:r w:rsidRPr="00D47CCF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C700F8" w:rsidRPr="00D47CCF" w:rsidRDefault="00C700F8" w:rsidP="00C700F8">
      <w:pPr>
        <w:widowControl w:val="0"/>
        <w:autoSpaceDE w:val="0"/>
        <w:autoSpaceDN w:val="0"/>
        <w:adjustRightInd w:val="0"/>
        <w:spacing w:after="0" w:line="240" w:lineRule="auto"/>
        <w:ind w:left="8647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города Новошахтинска</w:t>
      </w:r>
    </w:p>
    <w:p w:rsidR="00C700F8" w:rsidRPr="00D47CCF" w:rsidRDefault="00C700F8" w:rsidP="00C700F8">
      <w:pPr>
        <w:widowControl w:val="0"/>
        <w:autoSpaceDE w:val="0"/>
        <w:autoSpaceDN w:val="0"/>
        <w:adjustRightInd w:val="0"/>
        <w:spacing w:after="0" w:line="240" w:lineRule="auto"/>
        <w:ind w:left="8647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>«Доступная среда для инвалидов и других</w:t>
      </w:r>
    </w:p>
    <w:p w:rsidR="00C700F8" w:rsidRPr="00D47CCF" w:rsidRDefault="00C700F8" w:rsidP="00C700F8">
      <w:pPr>
        <w:widowControl w:val="0"/>
        <w:autoSpaceDE w:val="0"/>
        <w:autoSpaceDN w:val="0"/>
        <w:adjustRightInd w:val="0"/>
        <w:spacing w:after="0" w:line="240" w:lineRule="auto"/>
        <w:ind w:left="8647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>маломобильных групп граждан, проживающих</w:t>
      </w:r>
    </w:p>
    <w:p w:rsidR="00C700F8" w:rsidRPr="00D47CCF" w:rsidRDefault="00C700F8" w:rsidP="00C700F8">
      <w:pPr>
        <w:widowControl w:val="0"/>
        <w:autoSpaceDE w:val="0"/>
        <w:autoSpaceDN w:val="0"/>
        <w:adjustRightInd w:val="0"/>
        <w:spacing w:after="0" w:line="240" w:lineRule="auto"/>
        <w:ind w:left="8647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>в городе Новошахтинске»</w:t>
      </w:r>
    </w:p>
    <w:p w:rsidR="00C700F8" w:rsidRPr="00D47CCF" w:rsidRDefault="00C700F8" w:rsidP="00C70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016"/>
      <w:bookmarkEnd w:id="1"/>
      <w:r w:rsidRPr="00D47CCF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</w:p>
    <w:p w:rsidR="00C700F8" w:rsidRPr="00D47CCF" w:rsidRDefault="00C700F8" w:rsidP="00C70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>о методике расчета показателя (индикатора) муниципальной программы</w:t>
      </w:r>
    </w:p>
    <w:tbl>
      <w:tblPr>
        <w:tblW w:w="1530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1099"/>
        <w:gridCol w:w="4430"/>
        <w:gridCol w:w="4818"/>
      </w:tblGrid>
      <w:tr w:rsidR="00C700F8" w:rsidRPr="00D47CCF" w:rsidTr="007F53D5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Единица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Методика расчета показателя (формула) и методологические пояснения к показателю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Значения базовых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показателей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C700F8" w:rsidRPr="00D47CCF" w:rsidTr="007F53D5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700F8" w:rsidRPr="00D47CCF" w:rsidTr="007F53D5">
        <w:trPr>
          <w:trHeight w:val="1390"/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инвалидов по зрению  и с заболеваниями опорно-двигательного аппарата, обеспеченных тифлотехническими средствами реабилитации в соответствии с областным перечнем в рамках индивидуальной  программы реабилитации, от числа обратившихся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</w:t>
            </w:r>
            <w:r w:rsidRPr="00D47C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</w:t>
            </w:r>
            <w:r w:rsidRPr="00D47C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-------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100%</w:t>
            </w:r>
          </w:p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</w:t>
            </w:r>
            <w:r w:rsidRPr="00D47C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на основании данных министерства труда и социального развития Ростовской области и УСЗН г. Новошахтинска</w:t>
            </w:r>
          </w:p>
        </w:tc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</w:t>
            </w:r>
            <w:r w:rsidRPr="00D47C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инвалидов с заболеваниями опорно-двигательного аппарата, обеспеченных тифлотехническими средствами реабилитации</w:t>
            </w:r>
          </w:p>
        </w:tc>
      </w:tr>
      <w:tr w:rsidR="00C700F8" w:rsidRPr="00D47CCF" w:rsidTr="007F53D5">
        <w:trPr>
          <w:trHeight w:val="110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</w:t>
            </w:r>
            <w:r w:rsidRPr="00D47C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инвалидов с заболеваниями опорно-двигательного аппарата, обратившихся за тифлотехническими средствами реабилитации</w:t>
            </w:r>
          </w:p>
        </w:tc>
      </w:tr>
      <w:tr w:rsidR="00C700F8" w:rsidRPr="00D47CCF" w:rsidTr="007F53D5">
        <w:trPr>
          <w:trHeight w:val="92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доступных для инвалидов и других маломобильных групп граждан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</w:t>
            </w:r>
          </w:p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 -------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100%</w:t>
            </w:r>
          </w:p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</w:p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на основании данных, представленных участниками программы и УСЗН г. Новошахтинска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доступных для инвалидов и других маломобильных групп граждан приоритетных объектов социальной, транспортной, инженерной инфраструктуры по компетенции всех участников программы</w:t>
            </w:r>
          </w:p>
        </w:tc>
      </w:tr>
      <w:tr w:rsidR="00C700F8" w:rsidRPr="00D47CCF" w:rsidTr="007F53D5">
        <w:trPr>
          <w:trHeight w:val="921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Pr="00D47CCF" w:rsidRDefault="00C700F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общее количество приоритетных объектов социальной, транспортной, инженерной инфраструктуры для инвалидов и других маломобильных групп граждан по компетенции всех участников программы</w:t>
            </w:r>
          </w:p>
        </w:tc>
      </w:tr>
    </w:tbl>
    <w:p w:rsidR="00C700F8" w:rsidRPr="00D47CCF" w:rsidRDefault="00C700F8" w:rsidP="00C700F8">
      <w:pPr>
        <w:widowControl w:val="0"/>
        <w:autoSpaceDE w:val="0"/>
        <w:autoSpaceDN w:val="0"/>
        <w:adjustRightInd w:val="0"/>
        <w:spacing w:after="0" w:line="240" w:lineRule="auto"/>
        <w:ind w:left="9213" w:firstLine="69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00F8" w:rsidRPr="00D47CCF" w:rsidRDefault="00C700F8" w:rsidP="00C700F8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D47CCF">
        <w:rPr>
          <w:rFonts w:ascii="Arial" w:eastAsia="Times New Roman" w:hAnsi="Arial" w:cs="Arial"/>
          <w:sz w:val="24"/>
          <w:szCs w:val="24"/>
          <w:lang w:eastAsia="ar-SA"/>
        </w:rPr>
        <w:t xml:space="preserve">Заместитель Главы </w:t>
      </w:r>
    </w:p>
    <w:p w:rsidR="00C700F8" w:rsidRPr="00D47CCF" w:rsidRDefault="00C700F8" w:rsidP="00C700F8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D47CCF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города </w:t>
      </w:r>
    </w:p>
    <w:p w:rsidR="00C700F8" w:rsidRPr="00D47CCF" w:rsidRDefault="00C700F8" w:rsidP="00C700F8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D47CCF">
        <w:rPr>
          <w:rFonts w:ascii="Arial" w:eastAsia="Times New Roman" w:hAnsi="Arial" w:cs="Arial"/>
          <w:sz w:val="24"/>
          <w:szCs w:val="24"/>
          <w:lang w:eastAsia="ar-SA"/>
        </w:rPr>
        <w:t>по социальным вопросам</w:t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                                                     Е.И. Туркатова</w:t>
      </w:r>
    </w:p>
    <w:p w:rsidR="00C700F8" w:rsidRPr="00D47CCF" w:rsidRDefault="00C700F8" w:rsidP="00C700F8">
      <w:pPr>
        <w:widowControl w:val="0"/>
        <w:autoSpaceDE w:val="0"/>
        <w:autoSpaceDN w:val="0"/>
        <w:adjustRightInd w:val="0"/>
        <w:spacing w:after="0" w:line="240" w:lineRule="auto"/>
        <w:ind w:left="997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00F8" w:rsidRPr="00D47CCF" w:rsidRDefault="00C700F8" w:rsidP="00C700F8"/>
    <w:p w:rsidR="00641557" w:rsidRDefault="00641557"/>
    <w:sectPr w:rsidR="00641557" w:rsidSect="003D557C">
      <w:pgSz w:w="16840" w:h="11907" w:orient="landscape" w:code="9"/>
      <w:pgMar w:top="709" w:right="822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C5"/>
    <w:rsid w:val="003D31C5"/>
    <w:rsid w:val="00641557"/>
    <w:rsid w:val="00C7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2013-10-22T13:01:00Z</dcterms:created>
  <dcterms:modified xsi:type="dcterms:W3CDTF">2013-10-22T13:01:00Z</dcterms:modified>
</cp:coreProperties>
</file>