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EF" w:rsidRDefault="000860EF" w:rsidP="000860EF">
      <w:r>
        <w:t xml:space="preserve">Вчера, 19 октября, губернатор Самарской области Владимир </w:t>
      </w:r>
      <w:proofErr w:type="spellStart"/>
      <w:r>
        <w:t>Артяков</w:t>
      </w:r>
      <w:proofErr w:type="spellEnd"/>
      <w:r>
        <w:t xml:space="preserve"> провел традиционный прием граждан. Он прошел в региональной общественной приемной председателя партии "Единая Россия" Владимира Путина. В ходе общения с гражданами глава региона дал ряд поручений по решению социально значимых вопросов.</w:t>
      </w:r>
    </w:p>
    <w:p w:rsidR="000860EF" w:rsidRDefault="000860EF" w:rsidP="000860EF">
      <w:r>
        <w:t xml:space="preserve">Жительницы Новокуйбышевска Евгения Головкина и Татьяна </w:t>
      </w:r>
      <w:proofErr w:type="spellStart"/>
      <w:r>
        <w:t>Зимовская</w:t>
      </w:r>
      <w:proofErr w:type="spellEnd"/>
      <w:r>
        <w:t xml:space="preserve">, которые готовятся стать мамами, от имени всего города задали главе региона вопрос о сроках завершения ремонта родильного дома </w:t>
      </w:r>
      <w:proofErr w:type="spellStart"/>
      <w:r>
        <w:t>Новокуйбышевской</w:t>
      </w:r>
      <w:proofErr w:type="spellEnd"/>
      <w:r>
        <w:t xml:space="preserve"> центральной городской больницы. "Нам обещали, что роддом будет открыт в октябре, – рассказали они губернатору. – Но этого не произошло, там сейчас вообще не ведутся ремонтные работы. Рожать приходится в Самаре, но мы боимся, что по пробкам просто не успеем туда доехать". Владимир </w:t>
      </w:r>
      <w:proofErr w:type="spellStart"/>
      <w:r>
        <w:t>Артяков</w:t>
      </w:r>
      <w:proofErr w:type="spellEnd"/>
      <w:r>
        <w:t xml:space="preserve"> связался с главой Новокуйбышевска Олегом Волковым, который сообщил, что ремонтные работы приостановлены по вине недобросовестного подрядчика. Губернатор поручил Волкову взять ситуацию под свой личный контроль и найти возможность закончить ремонт роддома в короткие сроки, при этом сделать это качественно. Кроме того, Владимир </w:t>
      </w:r>
      <w:proofErr w:type="spellStart"/>
      <w:r>
        <w:t>Артяков</w:t>
      </w:r>
      <w:proofErr w:type="spellEnd"/>
      <w:r>
        <w:t xml:space="preserve"> заявил, что подрядчик, виновный в срыве сроков открытия роддома, должен понести всю предусмотренную законом ответственность. Открытие роддома запланировано уже в этом году. </w:t>
      </w:r>
    </w:p>
    <w:p w:rsidR="000860EF" w:rsidRDefault="000860EF" w:rsidP="000860EF">
      <w:r>
        <w:t xml:space="preserve">Еще один вопрос прозвучал от жителей поселка Сборный </w:t>
      </w:r>
      <w:proofErr w:type="spellStart"/>
      <w:r>
        <w:t>Сызранского</w:t>
      </w:r>
      <w:proofErr w:type="spellEnd"/>
      <w:r>
        <w:t xml:space="preserve"> района. Ирина </w:t>
      </w:r>
      <w:proofErr w:type="spellStart"/>
      <w:r>
        <w:t>Ярусова</w:t>
      </w:r>
      <w:proofErr w:type="spellEnd"/>
      <w:r>
        <w:t xml:space="preserve"> и Раиса </w:t>
      </w:r>
      <w:proofErr w:type="spellStart"/>
      <w:r>
        <w:t>Кунатенко</w:t>
      </w:r>
      <w:proofErr w:type="spellEnd"/>
      <w:r>
        <w:t xml:space="preserve"> интересовались проведением капитального ремонта в отделении врача общей практики, которое находится в 20 километрах от центральной районной больницы и обслуживает три населенных пункта, где проживают почти 2 тысячи человек, в том числе 350 детей. В одноэтажном здании отделения, построенном в 1982 году, капитальный ремонт никогда не проводился: крыша, деревянные перекрытия находятся в аварийном состоянии, потолочные балки провисли и имеют трещины, полы прогнили, оконные рамы и двери пришли в негодность. Выслушав женщин, Владимир </w:t>
      </w:r>
      <w:proofErr w:type="spellStart"/>
      <w:r>
        <w:t>Артяков</w:t>
      </w:r>
      <w:proofErr w:type="spellEnd"/>
      <w:r>
        <w:t xml:space="preserve"> принял решение не ремонтировать разрушающееся здание, а построить новое. Соответствующие поручение получили профильные министры и глава </w:t>
      </w:r>
      <w:proofErr w:type="spellStart"/>
      <w:r>
        <w:t>Сызранского</w:t>
      </w:r>
      <w:proofErr w:type="spellEnd"/>
      <w:r>
        <w:t xml:space="preserve"> района. </w:t>
      </w:r>
    </w:p>
    <w:p w:rsidR="00E34A70" w:rsidRDefault="000860EF" w:rsidP="000860EF">
      <w:r>
        <w:t xml:space="preserve">А родители учащихся </w:t>
      </w:r>
      <w:proofErr w:type="spellStart"/>
      <w:r>
        <w:t>Староаманакской</w:t>
      </w:r>
      <w:proofErr w:type="spellEnd"/>
      <w:r>
        <w:t xml:space="preserve"> средней школы из </w:t>
      </w:r>
      <w:proofErr w:type="spellStart"/>
      <w:r>
        <w:t>Похвистневского</w:t>
      </w:r>
      <w:proofErr w:type="spellEnd"/>
      <w:r>
        <w:t xml:space="preserve"> района Наталья Аверина и Оксана Нестерова выразили признательность за завершение ремонта в этом образовательном учреждении. Именно они в ноябре 2010 года на приеме у губернатора попросили провести капитальный ремонт школы. Тогда Владимир </w:t>
      </w:r>
      <w:proofErr w:type="spellStart"/>
      <w:r>
        <w:t>Артяков</w:t>
      </w:r>
      <w:proofErr w:type="spellEnd"/>
      <w:r>
        <w:t xml:space="preserve"> дал поручение выделить необходимое финансирование, и уже 25 июня этого года образовательное учреждение было готово принимать учеников. В знак благодарности учащиеся передали главе региона куклу, сделанную одной из воспитанниц школы. Как выяснилось, кукла участвовала в международном конкурсе, на котором заняла 3-е место. Теперь она займет почетное место в кабинете губернатора.</w:t>
      </w:r>
    </w:p>
    <w:p w:rsidR="000860EF" w:rsidRDefault="000860EF" w:rsidP="000860EF"/>
    <w:p w:rsidR="000860EF" w:rsidRDefault="000860EF" w:rsidP="000860EF"/>
    <w:p w:rsidR="000860EF" w:rsidRDefault="000860EF" w:rsidP="000860EF"/>
    <w:p w:rsidR="000860EF" w:rsidRDefault="000860EF" w:rsidP="000860EF"/>
    <w:p w:rsidR="000860EF" w:rsidRDefault="000860EF" w:rsidP="000860EF"/>
    <w:p w:rsidR="000860EF" w:rsidRDefault="000860EF" w:rsidP="000860EF"/>
    <w:p w:rsidR="000860EF" w:rsidRDefault="000860EF" w:rsidP="000860EF">
      <w:r>
        <w:lastRenderedPageBreak/>
        <w:t xml:space="preserve">23 января, Губернатор Валерий </w:t>
      </w:r>
      <w:proofErr w:type="spellStart"/>
      <w:r>
        <w:t>Радаев</w:t>
      </w:r>
      <w:proofErr w:type="spellEnd"/>
      <w:r>
        <w:t xml:space="preserve"> провел личный прием граждан. В мероприятии приняли участие руководители министерств и ведомств.</w:t>
      </w:r>
    </w:p>
    <w:p w:rsidR="000860EF" w:rsidRDefault="000860EF" w:rsidP="000860EF">
      <w:r>
        <w:t xml:space="preserve"> К главе региона обратились жители г. Саратова, Энгельса, Советского района с вопросами частного и общественного характера, которые затрагивали сферы здравоохранения, жилищно-коммунального комплекса, спорта и др.</w:t>
      </w:r>
    </w:p>
    <w:p w:rsidR="000860EF" w:rsidRDefault="000860EF" w:rsidP="000860EF">
      <w:r>
        <w:t xml:space="preserve"> Валерий </w:t>
      </w:r>
      <w:proofErr w:type="spellStart"/>
      <w:r>
        <w:t>Радаев</w:t>
      </w:r>
      <w:proofErr w:type="spellEnd"/>
      <w:r>
        <w:t xml:space="preserve"> рассмотрел обращения граждан об оказании поддержки в предпринимательской деятельности, в переселении из аварийного жилья. Вопросы по ЖКХ касались низкого качества коммунальных услуг, неудовлетворительного состояния дома после проведённого ремонта, бездействия управляющей компании.</w:t>
      </w:r>
    </w:p>
    <w:p w:rsidR="000860EF" w:rsidRDefault="000860EF" w:rsidP="000860EF">
      <w:r>
        <w:t xml:space="preserve"> Губернатор положительно отнесся к инициативам ряда общественных организаций, которые поднимали темы развития спорта, оказания помощи детям-инвалидам, реализации экологических проектов.</w:t>
      </w:r>
    </w:p>
    <w:p w:rsidR="000860EF" w:rsidRDefault="000860EF" w:rsidP="000860EF">
      <w:r>
        <w:t xml:space="preserve"> В частности, обращения касались оказания поддержки начинающим футбольным командам. Было принято решение предоставить материальную помощь молодой команде по мини-футболу и поддержать футбольную команду «Молния» по итогам текущего областного чемпионата.</w:t>
      </w:r>
    </w:p>
    <w:p w:rsidR="000860EF" w:rsidRDefault="000860EF" w:rsidP="000860EF">
      <w:r>
        <w:t xml:space="preserve"> В вопросе содействия «Центру </w:t>
      </w:r>
      <w:proofErr w:type="spellStart"/>
      <w:r>
        <w:t>иппотерапии</w:t>
      </w:r>
      <w:proofErr w:type="spellEnd"/>
      <w:r>
        <w:t xml:space="preserve"> для детей-инвалидов» глава региона поручил комитету по управлению имуществом области рассмотреть варианты земельных участков для закрепления наиболее приемлемого за центром в целях проведения реабилитационных занятий с детьми-инвалидами. </w:t>
      </w:r>
    </w:p>
    <w:p w:rsidR="000860EF" w:rsidRDefault="000860EF" w:rsidP="000860EF">
      <w:r>
        <w:t xml:space="preserve"> Руководители общественной организации «Центр духовной культуры» представили Валерию </w:t>
      </w:r>
      <w:proofErr w:type="spellStart"/>
      <w:r>
        <w:t>Радаеву</w:t>
      </w:r>
      <w:proofErr w:type="spellEnd"/>
      <w:r>
        <w:t xml:space="preserve"> мероприятия проекта «Национальное достояние Саратовской области», включающие организацию передвижной выставки фоторабот, поездки школьников - победителей экологического конкурса в Национальный парк «</w:t>
      </w:r>
      <w:proofErr w:type="spellStart"/>
      <w:r>
        <w:t>Хвалынский</w:t>
      </w:r>
      <w:proofErr w:type="spellEnd"/>
      <w:r>
        <w:t xml:space="preserve">». Запланированные на 2013 год общественниками мероприятия получили высокую оценку со стороны главы региона. </w:t>
      </w:r>
    </w:p>
    <w:p w:rsidR="000860EF" w:rsidRDefault="000860EF" w:rsidP="000860EF">
      <w:r>
        <w:t xml:space="preserve"> По каждому из обращений граждан Губернатором были даны соответствующие поручения министрам Правительства области.</w:t>
      </w:r>
      <w:bookmarkStart w:id="0" w:name="_GoBack"/>
      <w:bookmarkEnd w:id="0"/>
    </w:p>
    <w:p w:rsidR="000860EF" w:rsidRDefault="000860EF" w:rsidP="000860EF"/>
    <w:p w:rsidR="000860EF" w:rsidRDefault="000860EF" w:rsidP="000860EF"/>
    <w:p w:rsidR="000860EF" w:rsidRDefault="000860EF" w:rsidP="000860EF"/>
    <w:p w:rsidR="000860EF" w:rsidRDefault="000860EF" w:rsidP="000860EF"/>
    <w:p w:rsidR="000860EF" w:rsidRDefault="000860EF" w:rsidP="000860EF"/>
    <w:p w:rsidR="000860EF" w:rsidRDefault="000860EF" w:rsidP="000860EF"/>
    <w:p w:rsidR="000860EF" w:rsidRDefault="000860EF" w:rsidP="000860EF"/>
    <w:p w:rsidR="000860EF" w:rsidRDefault="000860EF" w:rsidP="000860EF"/>
    <w:p w:rsidR="000860EF" w:rsidRDefault="000860EF" w:rsidP="000860EF"/>
    <w:p w:rsidR="000860EF" w:rsidRDefault="000860EF" w:rsidP="000860EF"/>
    <w:p w:rsidR="000860EF" w:rsidRDefault="000860EF" w:rsidP="000860EF">
      <w:r>
        <w:lastRenderedPageBreak/>
        <w:t xml:space="preserve">С просьбой о выделении бесплатного земельного участка под строительство жилья обратилась к Губернатору Курганской области Олегу Богомолову семья, воспитывающая двоих детей, старший из которых инвалид 1-й группы. Глава семьи стал одним из </w:t>
      </w:r>
      <w:proofErr w:type="spellStart"/>
      <w:r>
        <w:t>зауральцев</w:t>
      </w:r>
      <w:proofErr w:type="spellEnd"/>
      <w:r>
        <w:t xml:space="preserve">, записавшихся на прием граждан Губернатором по личным вопросам, который прошел в среду, 27 марта. </w:t>
      </w:r>
    </w:p>
    <w:p w:rsidR="000860EF" w:rsidRDefault="000860EF" w:rsidP="000860EF">
      <w:r>
        <w:t xml:space="preserve"> Сейчас заявители проживают на съемной квартире в городе Кургане, но мечтают о своем доме. Начать стройку они могут на средства материнского капитала. Для реализации задуманных планов не хватает только земельного участка. Олег Богомолов пояснил, что на сегодняшний день в Курганской области действует региональный закон о бесплатном выделении земельных участков многодетным семьям, под действие которого заявители не попадают, однако поручил первому заместителю руководителя Администрации города Кургана, директору Департамента развития городского хозяйства Сергею Руденко проработать предоставление земли в аренду с последующим правом выкупа. Кроме того, Олег Богомолов отметил, что данный вопрос требует более широкого решения:</w:t>
      </w:r>
    </w:p>
    <w:p w:rsidR="000860EF" w:rsidRDefault="000860EF" w:rsidP="000860EF">
      <w:r>
        <w:t xml:space="preserve"> - Я полагаю, что нужно изменить законодательство. Семьи, воспитывающие детей-инвалидов первой группы, наряду с многодетными семьями должны получить право на бесплатный земельный участок. Это обязательно надо сделать, - сказал Олег Богомолов. Проработать соответствующий проект изменений в региональный закон он поручил Департаменту имущественных и земельных отношений Курганской области.</w:t>
      </w:r>
    </w:p>
    <w:p w:rsidR="000860EF" w:rsidRDefault="000860EF" w:rsidP="000860EF">
      <w:r>
        <w:t xml:space="preserve"> Еще одна молодая семья города Кургана также обратилась за помощью в решении жилищных проблем. Как выяснилось, глава семьи более 10 лет назад вместе с матерью и братом вынуждены были уехать из Киргизии, но статуса переселенцев у них нет, своего жилья тоже. Заявители не </w:t>
      </w:r>
      <w:proofErr w:type="gramStart"/>
      <w:r>
        <w:t>против</w:t>
      </w:r>
      <w:proofErr w:type="gramEnd"/>
      <w:r>
        <w:t xml:space="preserve"> переехать в село. Губернатор пообещал помочь в трудоустройстве на сельхозпредприятии в селе, а также в оформлении ипотечного кредита через Курганскую </w:t>
      </w:r>
      <w:proofErr w:type="spellStart"/>
      <w:r>
        <w:t>ипотечно</w:t>
      </w:r>
      <w:proofErr w:type="spellEnd"/>
      <w:r>
        <w:t xml:space="preserve">-жилищную корпорацию по региональным программам. </w:t>
      </w:r>
    </w:p>
    <w:p w:rsidR="000860EF" w:rsidRDefault="000860EF" w:rsidP="000860EF">
      <w:r>
        <w:t xml:space="preserve"> - Вы нам нужны — молодые, талантливые, работающие. И мы будем делать все, чтобы вас поддерживать. Мы не все сразу можем, но сделаем что возможно для того, чтобы вы жили и работали у нас.</w:t>
      </w:r>
    </w:p>
    <w:p w:rsidR="000860EF" w:rsidRDefault="000860EF" w:rsidP="000860EF">
      <w:r>
        <w:t xml:space="preserve"> Помощь в получении кредита на завершение строительства жилья будет оказана и матери-одиночке, обратившейся к главе региона.</w:t>
      </w:r>
    </w:p>
    <w:p w:rsidR="000860EF" w:rsidRDefault="000860EF" w:rsidP="000860EF">
      <w:r>
        <w:t xml:space="preserve"> Также к Олегу Богомолову обратились за помощью жители областного центра, многоквартирные дома которых по улице Коли </w:t>
      </w:r>
      <w:proofErr w:type="spellStart"/>
      <w:r>
        <w:t>Мяготина</w:t>
      </w:r>
      <w:proofErr w:type="spellEnd"/>
      <w:r>
        <w:t xml:space="preserve"> и проспекту Машиностроителей требуют капитального ремонта. Они уже стоят в очереди, но самый ранний срок капремонта, на который могут рассчитывать жители одного из домов — 2015 год. Сергей Руденко пояснил, что первоочередные работы - замена инженерных сетей в доме по улице Коли </w:t>
      </w:r>
      <w:proofErr w:type="spellStart"/>
      <w:r>
        <w:t>Мяготина</w:t>
      </w:r>
      <w:proofErr w:type="spellEnd"/>
      <w:r>
        <w:t xml:space="preserve"> - будут проведены в 2013 году после окончания отопительного сезона. Губернатор поручил еще раз выехать первому заместителю руководителя Администрации города Кургана на место с соответствующими службами и оценить состояние домов. Всего на приеме граждан Губернатором 27 марта было рассмотрено восемь вопросов.</w:t>
      </w:r>
    </w:p>
    <w:p w:rsidR="000860EF" w:rsidRDefault="000860EF" w:rsidP="000860EF">
      <w:r>
        <w:t xml:space="preserve"> Напоминаем, что записаться на личный прием граждан Олега Богомолова или его заместителей можно в общественной приемной Губернатора Курганской области по адресу: г. Курган, ул. Гоголя, д. 61, или по телефону 8 (3522) 42-91-80. </w:t>
      </w:r>
      <w:proofErr w:type="gramStart"/>
      <w:r>
        <w:t xml:space="preserve">Кроме того, можно направить письмо на почтовый адрес: 640024, г. Курган, ул. Гоголя, д. 56; доставить и опустить в почтовый ящик «Для </w:t>
      </w:r>
      <w:r>
        <w:lastRenderedPageBreak/>
        <w:t xml:space="preserve">письменных обращений граждан» на первом этаже здания Правительства области по адресу: ул. Гоголя, д. 56; доставить письмо лично в сектор писем и приема граждан по адресу: ул. Гоголя, д. 61, </w:t>
      </w:r>
      <w:proofErr w:type="spellStart"/>
      <w:r>
        <w:t>каб</w:t>
      </w:r>
      <w:proofErr w:type="spellEnd"/>
      <w:r>
        <w:t xml:space="preserve">. 7. </w:t>
      </w:r>
      <w:proofErr w:type="gramEnd"/>
    </w:p>
    <w:p w:rsidR="000860EF" w:rsidRDefault="000860EF" w:rsidP="000860EF">
      <w:r>
        <w:t xml:space="preserve"> График работы общественной приемной Губернатора Курганской области:</w:t>
      </w:r>
    </w:p>
    <w:p w:rsidR="000860EF" w:rsidRDefault="000860EF" w:rsidP="000860EF"/>
    <w:p w:rsidR="000860EF" w:rsidRDefault="000860EF" w:rsidP="000860EF"/>
    <w:p w:rsidR="000860EF" w:rsidRDefault="000860EF" w:rsidP="000860EF"/>
    <w:p w:rsidR="000860EF" w:rsidRDefault="000860EF" w:rsidP="000860EF"/>
    <w:p w:rsidR="000860EF" w:rsidRDefault="000860EF" w:rsidP="000860EF"/>
    <w:sectPr w:rsidR="0008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CA"/>
    <w:rsid w:val="000860EF"/>
    <w:rsid w:val="001178AD"/>
    <w:rsid w:val="007E6E4D"/>
    <w:rsid w:val="00E34A70"/>
    <w:rsid w:val="00E40287"/>
    <w:rsid w:val="00FA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E6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6E4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E6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6E4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2013-11-18T14:20:00Z</dcterms:created>
  <dcterms:modified xsi:type="dcterms:W3CDTF">2013-11-18T14:55:00Z</dcterms:modified>
</cp:coreProperties>
</file>