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3" w:rsidRDefault="00121453" w:rsidP="00121453">
      <w:pPr>
        <w:ind w:left="8496"/>
        <w:rPr>
          <w:b/>
          <w:sz w:val="32"/>
          <w:szCs w:val="32"/>
        </w:rPr>
      </w:pPr>
      <w:bookmarkStart w:id="0" w:name="_GoBack"/>
      <w:bookmarkEnd w:id="0"/>
      <w:r w:rsidRPr="00121453">
        <w:rPr>
          <w:b/>
          <w:sz w:val="32"/>
          <w:szCs w:val="32"/>
        </w:rPr>
        <w:t>ПРОЕКТ</w:t>
      </w:r>
    </w:p>
    <w:p w:rsidR="00121453" w:rsidRPr="00121453" w:rsidRDefault="00121453" w:rsidP="00121453">
      <w:pPr>
        <w:ind w:left="8496"/>
        <w:rPr>
          <w:b/>
          <w:sz w:val="32"/>
          <w:szCs w:val="32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1A1206" w:rsidRDefault="00DD26EE" w:rsidP="001A120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A1206" w:rsidRDefault="001A1206" w:rsidP="001A1206">
      <w:pPr>
        <w:jc w:val="center"/>
        <w:rPr>
          <w:b/>
          <w:sz w:val="36"/>
        </w:rPr>
      </w:pPr>
    </w:p>
    <w:p w:rsidR="00DD26EE" w:rsidRPr="001A1206" w:rsidRDefault="00712C47" w:rsidP="001A1206">
      <w:pPr>
        <w:jc w:val="center"/>
        <w:rPr>
          <w:b/>
          <w:sz w:val="36"/>
        </w:rPr>
      </w:pPr>
      <w:r>
        <w:rPr>
          <w:rFonts w:ascii="Arial" w:hAnsi="Arial"/>
          <w:sz w:val="28"/>
          <w:szCs w:val="28"/>
        </w:rPr>
        <w:t xml:space="preserve">            </w:t>
      </w:r>
      <w:r w:rsidR="004050B8">
        <w:rPr>
          <w:rFonts w:ascii="Arial" w:hAnsi="Arial"/>
          <w:sz w:val="28"/>
          <w:szCs w:val="28"/>
        </w:rPr>
        <w:t xml:space="preserve"> </w:t>
      </w:r>
      <w:r w:rsidR="00866238">
        <w:rPr>
          <w:rFonts w:ascii="Arial" w:hAnsi="Arial"/>
          <w:sz w:val="28"/>
          <w:szCs w:val="28"/>
        </w:rPr>
        <w:t>2019</w:t>
      </w:r>
      <w:r w:rsidR="009D1C3C" w:rsidRPr="001A1206">
        <w:rPr>
          <w:rFonts w:ascii="Arial" w:hAnsi="Arial"/>
          <w:sz w:val="28"/>
          <w:szCs w:val="28"/>
        </w:rPr>
        <w:t xml:space="preserve">    </w:t>
      </w:r>
      <w:r w:rsidR="00DD26EE" w:rsidRPr="001A1206">
        <w:rPr>
          <w:rFonts w:ascii="Arial" w:hAnsi="Arial"/>
          <w:sz w:val="28"/>
          <w:szCs w:val="28"/>
        </w:rPr>
        <w:tab/>
      </w:r>
      <w:r w:rsidR="00DD26EE" w:rsidRPr="001A1206">
        <w:rPr>
          <w:rFonts w:ascii="Arial" w:hAnsi="Arial"/>
          <w:sz w:val="28"/>
          <w:szCs w:val="28"/>
        </w:rPr>
        <w:tab/>
      </w:r>
      <w:r w:rsidR="00C917FC" w:rsidRPr="0048726A">
        <w:rPr>
          <w:sz w:val="32"/>
          <w:szCs w:val="32"/>
        </w:rPr>
        <w:t xml:space="preserve">            </w:t>
      </w:r>
      <w:r w:rsidR="001A1206">
        <w:rPr>
          <w:sz w:val="32"/>
          <w:szCs w:val="32"/>
        </w:rPr>
        <w:t xml:space="preserve">             </w:t>
      </w:r>
      <w:r w:rsidR="00DD26EE" w:rsidRPr="0048726A">
        <w:rPr>
          <w:sz w:val="32"/>
          <w:szCs w:val="32"/>
        </w:rPr>
        <w:t xml:space="preserve">№             </w:t>
      </w:r>
      <w:r w:rsidR="00DD26EE" w:rsidRPr="0048726A">
        <w:rPr>
          <w:sz w:val="32"/>
          <w:szCs w:val="32"/>
        </w:rPr>
        <w:tab/>
      </w:r>
      <w:r w:rsidR="00DD26EE" w:rsidRPr="0048726A">
        <w:rPr>
          <w:sz w:val="32"/>
          <w:szCs w:val="32"/>
        </w:rPr>
        <w:tab/>
      </w:r>
      <w:r w:rsidR="0048726A">
        <w:rPr>
          <w:sz w:val="32"/>
          <w:szCs w:val="32"/>
        </w:rPr>
        <w:t xml:space="preserve">        </w:t>
      </w:r>
      <w:r w:rsidR="00C917FC" w:rsidRPr="0048726A">
        <w:rPr>
          <w:sz w:val="32"/>
          <w:szCs w:val="32"/>
        </w:rPr>
        <w:t xml:space="preserve"> </w:t>
      </w:r>
      <w:r w:rsidR="00DD26EE" w:rsidRPr="0048726A">
        <w:rPr>
          <w:sz w:val="32"/>
          <w:szCs w:val="32"/>
        </w:rPr>
        <w:t>г.</w:t>
      </w:r>
      <w:r w:rsidR="00EA3025" w:rsidRPr="0048726A">
        <w:rPr>
          <w:sz w:val="32"/>
          <w:szCs w:val="32"/>
        </w:rPr>
        <w:t xml:space="preserve"> </w:t>
      </w:r>
      <w:r w:rsidR="00DD26EE" w:rsidRPr="0048726A">
        <w:rPr>
          <w:sz w:val="32"/>
          <w:szCs w:val="32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712C47" w:rsidRPr="00712C47" w:rsidRDefault="001F3D0E" w:rsidP="000C6100">
      <w:pPr>
        <w:pStyle w:val="3"/>
        <w:keepNext w:val="0"/>
        <w:tabs>
          <w:tab w:val="clear" w:pos="0"/>
        </w:tabs>
        <w:jc w:val="center"/>
        <w:rPr>
          <w:b/>
          <w:szCs w:val="28"/>
        </w:rPr>
      </w:pPr>
      <w:r w:rsidRPr="009326F2">
        <w:rPr>
          <w:b/>
          <w:szCs w:val="28"/>
        </w:rPr>
        <w:t>О</w:t>
      </w:r>
      <w:r w:rsidRPr="009326F2">
        <w:rPr>
          <w:b/>
          <w:szCs w:val="28"/>
          <w:lang w:val="ru-RU"/>
        </w:rPr>
        <w:t xml:space="preserve"> </w:t>
      </w:r>
      <w:r w:rsidR="000C6100">
        <w:rPr>
          <w:b/>
          <w:szCs w:val="28"/>
          <w:lang w:val="ru-RU"/>
        </w:rPr>
        <w:t>создании рабочей групп</w:t>
      </w:r>
      <w:r w:rsidR="00EB680A">
        <w:rPr>
          <w:b/>
          <w:szCs w:val="28"/>
          <w:lang w:val="ru-RU"/>
        </w:rPr>
        <w:t>ы</w:t>
      </w:r>
      <w:r w:rsidR="000C6100">
        <w:rPr>
          <w:b/>
          <w:szCs w:val="28"/>
          <w:lang w:val="ru-RU"/>
        </w:rPr>
        <w:t xml:space="preserve"> по </w:t>
      </w:r>
      <w:r w:rsidR="003A7ADD">
        <w:rPr>
          <w:b/>
          <w:szCs w:val="28"/>
          <w:lang w:val="ru-RU"/>
        </w:rPr>
        <w:t>вопросам</w:t>
      </w:r>
      <w:r w:rsidR="000C6100">
        <w:rPr>
          <w:b/>
          <w:szCs w:val="28"/>
          <w:lang w:val="ru-RU"/>
        </w:rPr>
        <w:t xml:space="preserve"> имущественной поддержки </w:t>
      </w:r>
    </w:p>
    <w:p w:rsidR="001F3D0E" w:rsidRPr="009326F2" w:rsidRDefault="00712C47" w:rsidP="000C6100">
      <w:pPr>
        <w:pStyle w:val="3"/>
        <w:keepNext w:val="0"/>
        <w:tabs>
          <w:tab w:val="clear" w:pos="0"/>
        </w:tabs>
        <w:jc w:val="center"/>
        <w:rPr>
          <w:b/>
          <w:szCs w:val="28"/>
        </w:rPr>
      </w:pPr>
      <w:r>
        <w:rPr>
          <w:b/>
          <w:szCs w:val="28"/>
          <w:lang w:val="ru-RU"/>
        </w:rPr>
        <w:t>с</w:t>
      </w:r>
      <w:r w:rsidR="000C6100">
        <w:rPr>
          <w:b/>
          <w:szCs w:val="28"/>
          <w:lang w:val="ru-RU"/>
        </w:rPr>
        <w:t xml:space="preserve">убъектов малого и среднего предпринимательства </w:t>
      </w:r>
    </w:p>
    <w:p w:rsidR="001F3D0E" w:rsidRPr="00B176BC" w:rsidRDefault="001F3D0E" w:rsidP="00373002">
      <w:pPr>
        <w:rPr>
          <w:sz w:val="28"/>
          <w:szCs w:val="28"/>
        </w:rPr>
      </w:pPr>
    </w:p>
    <w:p w:rsidR="00B176BC" w:rsidRPr="0048726A" w:rsidRDefault="000C6100" w:rsidP="0048726A">
      <w:pPr>
        <w:spacing w:after="240"/>
        <w:ind w:firstLine="708"/>
        <w:jc w:val="both"/>
        <w:rPr>
          <w:sz w:val="28"/>
          <w:szCs w:val="28"/>
        </w:rPr>
      </w:pPr>
      <w:r w:rsidRPr="000C6100">
        <w:rPr>
          <w:sz w:val="28"/>
          <w:szCs w:val="28"/>
        </w:rPr>
        <w:t>На основании Федерального закона от 24 июля 2007 года № 209-ФЗ «О разв</w:t>
      </w:r>
      <w:r w:rsidRPr="000C6100">
        <w:rPr>
          <w:sz w:val="28"/>
          <w:szCs w:val="28"/>
        </w:rPr>
        <w:t>и</w:t>
      </w:r>
      <w:r w:rsidRPr="000C6100">
        <w:rPr>
          <w:sz w:val="28"/>
          <w:szCs w:val="28"/>
        </w:rPr>
        <w:t>тии малого и среднего предпринимательства в Российской Федерации» и в целях оказания имущественной поддержки субъектам малого и среднего предприним</w:t>
      </w:r>
      <w:r w:rsidRPr="000C6100">
        <w:rPr>
          <w:sz w:val="28"/>
          <w:szCs w:val="28"/>
        </w:rPr>
        <w:t>а</w:t>
      </w:r>
      <w:r w:rsidRPr="000C6100">
        <w:rPr>
          <w:sz w:val="28"/>
          <w:szCs w:val="28"/>
        </w:rPr>
        <w:t xml:space="preserve">тельства города </w:t>
      </w:r>
      <w:r>
        <w:rPr>
          <w:sz w:val="28"/>
          <w:szCs w:val="28"/>
        </w:rPr>
        <w:t>Новошахтинска</w:t>
      </w:r>
    </w:p>
    <w:p w:rsidR="001F3D0E" w:rsidRPr="00191978" w:rsidRDefault="001F3D0E" w:rsidP="00373002">
      <w:pPr>
        <w:pStyle w:val="Postan"/>
        <w:rPr>
          <w:caps/>
          <w:szCs w:val="28"/>
        </w:rPr>
      </w:pPr>
      <w:r w:rsidRPr="00191978">
        <w:rPr>
          <w:caps/>
          <w:szCs w:val="28"/>
        </w:rPr>
        <w:t>постановляю:</w:t>
      </w:r>
    </w:p>
    <w:p w:rsidR="001F3D0E" w:rsidRPr="00C06781" w:rsidRDefault="001F3D0E" w:rsidP="00373002">
      <w:pPr>
        <w:rPr>
          <w:rFonts w:ascii="Arial" w:hAnsi="Arial" w:cs="Arial"/>
          <w:caps/>
          <w:sz w:val="24"/>
          <w:szCs w:val="24"/>
        </w:rPr>
      </w:pPr>
    </w:p>
    <w:p w:rsidR="00027553" w:rsidRDefault="00BB4248" w:rsidP="00444335">
      <w:pPr>
        <w:tabs>
          <w:tab w:val="left" w:pos="851"/>
        </w:tabs>
        <w:jc w:val="both"/>
        <w:rPr>
          <w:sz w:val="28"/>
          <w:szCs w:val="28"/>
        </w:rPr>
      </w:pPr>
      <w:r w:rsidRPr="00BB4248">
        <w:rPr>
          <w:sz w:val="28"/>
          <w:szCs w:val="28"/>
        </w:rPr>
        <w:tab/>
      </w:r>
      <w:r w:rsidR="00444335" w:rsidRPr="00444335">
        <w:rPr>
          <w:sz w:val="28"/>
          <w:szCs w:val="28"/>
        </w:rPr>
        <w:t xml:space="preserve">1. </w:t>
      </w:r>
      <w:r w:rsidR="003A7ADD" w:rsidRPr="003A7ADD">
        <w:rPr>
          <w:sz w:val="28"/>
          <w:szCs w:val="28"/>
        </w:rPr>
        <w:t>Создать рабочую группу по вопросам имущественной поддержки субъе</w:t>
      </w:r>
      <w:r w:rsidR="003A7ADD" w:rsidRPr="003A7ADD">
        <w:rPr>
          <w:sz w:val="28"/>
          <w:szCs w:val="28"/>
        </w:rPr>
        <w:t>к</w:t>
      </w:r>
      <w:r w:rsidR="003A7ADD" w:rsidRPr="003A7ADD">
        <w:rPr>
          <w:sz w:val="28"/>
          <w:szCs w:val="28"/>
        </w:rPr>
        <w:t>тов малого и среднего предпринимательства и утвердить ее состав согласно прил</w:t>
      </w:r>
      <w:r w:rsidR="003A7ADD" w:rsidRPr="003A7ADD">
        <w:rPr>
          <w:sz w:val="28"/>
          <w:szCs w:val="28"/>
        </w:rPr>
        <w:t>о</w:t>
      </w:r>
      <w:r w:rsidR="003A7ADD" w:rsidRPr="003A7ADD">
        <w:rPr>
          <w:sz w:val="28"/>
          <w:szCs w:val="28"/>
        </w:rPr>
        <w:t xml:space="preserve">жению </w:t>
      </w:r>
      <w:r w:rsidR="003A7ADD">
        <w:rPr>
          <w:sz w:val="28"/>
          <w:szCs w:val="28"/>
        </w:rPr>
        <w:t xml:space="preserve">№ </w:t>
      </w:r>
      <w:r w:rsidR="003A7ADD" w:rsidRPr="003A7ADD">
        <w:rPr>
          <w:sz w:val="28"/>
          <w:szCs w:val="28"/>
        </w:rPr>
        <w:t>1</w:t>
      </w:r>
      <w:r w:rsidR="00027553">
        <w:rPr>
          <w:sz w:val="28"/>
          <w:szCs w:val="28"/>
        </w:rPr>
        <w:t>.</w:t>
      </w:r>
    </w:p>
    <w:p w:rsidR="007851ED" w:rsidRDefault="007F0600" w:rsidP="004443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A7ADD" w:rsidRPr="003A7ADD">
        <w:rPr>
          <w:sz w:val="28"/>
          <w:szCs w:val="28"/>
        </w:rPr>
        <w:t>Утвердить Положение о рабочей группе по вопросам имущественной по</w:t>
      </w:r>
      <w:r w:rsidR="003A7ADD" w:rsidRPr="003A7ADD">
        <w:rPr>
          <w:sz w:val="28"/>
          <w:szCs w:val="28"/>
        </w:rPr>
        <w:t>д</w:t>
      </w:r>
      <w:r w:rsidR="003A7ADD" w:rsidRPr="003A7ADD">
        <w:rPr>
          <w:sz w:val="28"/>
          <w:szCs w:val="28"/>
        </w:rPr>
        <w:t xml:space="preserve">держки субъектов малого и среднего предпринимательства согласно приложению </w:t>
      </w:r>
      <w:r w:rsidR="003A7ADD">
        <w:rPr>
          <w:sz w:val="28"/>
          <w:szCs w:val="28"/>
        </w:rPr>
        <w:t xml:space="preserve">№ </w:t>
      </w:r>
      <w:r w:rsidR="003A7ADD" w:rsidRPr="003A7ADD">
        <w:rPr>
          <w:sz w:val="28"/>
          <w:szCs w:val="28"/>
        </w:rPr>
        <w:t>2.</w:t>
      </w:r>
    </w:p>
    <w:p w:rsidR="007851ED" w:rsidRDefault="007851ED" w:rsidP="004443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44335" w:rsidRPr="00444335">
        <w:rPr>
          <w:sz w:val="28"/>
          <w:szCs w:val="28"/>
        </w:rPr>
        <w:t xml:space="preserve">. Настоящее постановление подлежит </w:t>
      </w:r>
      <w:r w:rsidR="00235C62">
        <w:rPr>
          <w:sz w:val="28"/>
          <w:szCs w:val="28"/>
        </w:rPr>
        <w:t xml:space="preserve">официальному опубликованию, </w:t>
      </w:r>
      <w:r w:rsidR="00444335" w:rsidRPr="00444335">
        <w:rPr>
          <w:sz w:val="28"/>
          <w:szCs w:val="28"/>
        </w:rPr>
        <w:t>ра</w:t>
      </w:r>
      <w:r w:rsidR="00444335" w:rsidRPr="00444335">
        <w:rPr>
          <w:sz w:val="28"/>
          <w:szCs w:val="28"/>
        </w:rPr>
        <w:t>з</w:t>
      </w:r>
      <w:r w:rsidR="00444335">
        <w:rPr>
          <w:sz w:val="28"/>
          <w:szCs w:val="28"/>
        </w:rPr>
        <w:t>мещению на официальном сайте Ад</w:t>
      </w:r>
      <w:r w:rsidR="00444335" w:rsidRPr="00444335">
        <w:rPr>
          <w:sz w:val="28"/>
          <w:szCs w:val="28"/>
        </w:rPr>
        <w:t>министрации города Новошахтинска в сети И</w:t>
      </w:r>
      <w:r w:rsidR="00444335" w:rsidRPr="00444335">
        <w:rPr>
          <w:sz w:val="28"/>
          <w:szCs w:val="28"/>
        </w:rPr>
        <w:t>н</w:t>
      </w:r>
      <w:r w:rsidR="00444335" w:rsidRPr="00444335">
        <w:rPr>
          <w:sz w:val="28"/>
          <w:szCs w:val="28"/>
        </w:rPr>
        <w:t>тернет.</w:t>
      </w:r>
    </w:p>
    <w:p w:rsidR="001F3D0E" w:rsidRPr="00105B24" w:rsidRDefault="007851ED" w:rsidP="004443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44335" w:rsidRPr="00444335">
        <w:rPr>
          <w:sz w:val="28"/>
          <w:szCs w:val="28"/>
        </w:rPr>
        <w:t xml:space="preserve">. </w:t>
      </w:r>
      <w:proofErr w:type="gramStart"/>
      <w:r w:rsidR="00444335" w:rsidRPr="00444335">
        <w:rPr>
          <w:sz w:val="28"/>
          <w:szCs w:val="28"/>
        </w:rPr>
        <w:t>Контроль за</w:t>
      </w:r>
      <w:proofErr w:type="gramEnd"/>
      <w:r w:rsidR="00444335" w:rsidRPr="00444335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экономики Ермаченко М.В.</w:t>
      </w:r>
    </w:p>
    <w:p w:rsidR="001F3D0E" w:rsidRPr="00105B24" w:rsidRDefault="001F3D0E" w:rsidP="003730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0B95" w:rsidRDefault="003E0B95" w:rsidP="00373002">
      <w:pPr>
        <w:rPr>
          <w:bCs/>
          <w:sz w:val="28"/>
          <w:szCs w:val="28"/>
        </w:rPr>
      </w:pPr>
    </w:p>
    <w:p w:rsidR="003A7ADD" w:rsidRDefault="003A7ADD" w:rsidP="00A358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A358FC" w:rsidRDefault="003A7ADD" w:rsidP="00A358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Администрации города </w:t>
      </w:r>
      <w:r w:rsidR="00A358FC">
        <w:rPr>
          <w:bCs/>
          <w:sz w:val="28"/>
          <w:szCs w:val="28"/>
        </w:rPr>
        <w:tab/>
      </w:r>
      <w:r w:rsidR="00A358FC">
        <w:rPr>
          <w:bCs/>
          <w:sz w:val="28"/>
          <w:szCs w:val="28"/>
        </w:rPr>
        <w:tab/>
      </w:r>
      <w:r w:rsidR="00A358FC">
        <w:rPr>
          <w:bCs/>
          <w:sz w:val="28"/>
          <w:szCs w:val="28"/>
        </w:rPr>
        <w:tab/>
      </w:r>
      <w:r w:rsidR="00A358FC">
        <w:rPr>
          <w:bCs/>
          <w:sz w:val="28"/>
          <w:szCs w:val="28"/>
        </w:rPr>
        <w:tab/>
        <w:t xml:space="preserve">             </w:t>
      </w:r>
      <w:r>
        <w:rPr>
          <w:bCs/>
          <w:sz w:val="28"/>
          <w:szCs w:val="28"/>
        </w:rPr>
        <w:t xml:space="preserve">         С.А. Бондаренко</w:t>
      </w:r>
    </w:p>
    <w:p w:rsidR="00A358FC" w:rsidRDefault="00A358FC" w:rsidP="00A358FC">
      <w:pPr>
        <w:rPr>
          <w:rFonts w:ascii="Arial" w:hAnsi="Arial" w:cs="Arial"/>
          <w:bCs/>
          <w:sz w:val="16"/>
          <w:szCs w:val="16"/>
        </w:rPr>
      </w:pPr>
    </w:p>
    <w:p w:rsidR="00B72F34" w:rsidRPr="00B72F34" w:rsidRDefault="00B72F34" w:rsidP="00B72F34">
      <w:pPr>
        <w:rPr>
          <w:sz w:val="28"/>
          <w:szCs w:val="28"/>
        </w:rPr>
      </w:pPr>
    </w:p>
    <w:p w:rsidR="001B3974" w:rsidRDefault="001B3974" w:rsidP="00B72F34">
      <w:pPr>
        <w:rPr>
          <w:sz w:val="28"/>
          <w:szCs w:val="28"/>
        </w:rPr>
      </w:pPr>
    </w:p>
    <w:p w:rsidR="001B3974" w:rsidRDefault="001B3974" w:rsidP="00B72F34">
      <w:pPr>
        <w:rPr>
          <w:sz w:val="28"/>
          <w:szCs w:val="28"/>
        </w:rPr>
      </w:pPr>
    </w:p>
    <w:p w:rsidR="001B3974" w:rsidRDefault="001B3974" w:rsidP="00B72F34">
      <w:pPr>
        <w:rPr>
          <w:sz w:val="28"/>
          <w:szCs w:val="28"/>
        </w:rPr>
      </w:pPr>
    </w:p>
    <w:p w:rsidR="001B3974" w:rsidRDefault="001B3974" w:rsidP="00B72F34">
      <w:pPr>
        <w:rPr>
          <w:sz w:val="28"/>
          <w:szCs w:val="28"/>
        </w:rPr>
      </w:pPr>
    </w:p>
    <w:p w:rsidR="001B3974" w:rsidRDefault="001B3974" w:rsidP="00B72F34">
      <w:pPr>
        <w:rPr>
          <w:sz w:val="28"/>
          <w:szCs w:val="28"/>
        </w:rPr>
      </w:pPr>
    </w:p>
    <w:p w:rsidR="001B3974" w:rsidRDefault="001B3974" w:rsidP="00B72F34">
      <w:pPr>
        <w:rPr>
          <w:sz w:val="28"/>
          <w:szCs w:val="28"/>
        </w:rPr>
      </w:pPr>
    </w:p>
    <w:p w:rsidR="001B3974" w:rsidRDefault="001B3974" w:rsidP="00B72F34">
      <w:pPr>
        <w:rPr>
          <w:sz w:val="28"/>
          <w:szCs w:val="28"/>
        </w:rPr>
      </w:pPr>
    </w:p>
    <w:p w:rsidR="001B3974" w:rsidRDefault="001B3974" w:rsidP="00B72F34">
      <w:pPr>
        <w:rPr>
          <w:sz w:val="28"/>
          <w:szCs w:val="28"/>
        </w:rPr>
      </w:pPr>
    </w:p>
    <w:p w:rsidR="001A1206" w:rsidRDefault="001A1206" w:rsidP="00B72F34">
      <w:pPr>
        <w:rPr>
          <w:sz w:val="28"/>
          <w:szCs w:val="28"/>
        </w:rPr>
      </w:pPr>
      <w:r w:rsidRPr="00743B4F">
        <w:rPr>
          <w:sz w:val="28"/>
          <w:szCs w:val="28"/>
        </w:rPr>
        <w:t>Постановление вносит</w:t>
      </w:r>
    </w:p>
    <w:p w:rsidR="001A1206" w:rsidRDefault="001A1206" w:rsidP="001A1206">
      <w:pPr>
        <w:rPr>
          <w:sz w:val="28"/>
          <w:szCs w:val="28"/>
        </w:rPr>
      </w:pPr>
      <w:r w:rsidRPr="00743B4F">
        <w:rPr>
          <w:sz w:val="28"/>
          <w:szCs w:val="28"/>
        </w:rPr>
        <w:t xml:space="preserve">отдел </w:t>
      </w:r>
      <w:r w:rsidRPr="007E584B">
        <w:rPr>
          <w:sz w:val="28"/>
          <w:szCs w:val="28"/>
        </w:rPr>
        <w:t xml:space="preserve">развития предпринимательства </w:t>
      </w:r>
    </w:p>
    <w:p w:rsidR="001A1206" w:rsidRPr="00743B4F" w:rsidRDefault="001A1206" w:rsidP="001A1206">
      <w:pPr>
        <w:rPr>
          <w:sz w:val="28"/>
          <w:szCs w:val="28"/>
        </w:rPr>
      </w:pPr>
      <w:r w:rsidRPr="007E584B">
        <w:rPr>
          <w:sz w:val="28"/>
          <w:szCs w:val="28"/>
        </w:rPr>
        <w:t>и инвестиций</w:t>
      </w:r>
      <w:r w:rsidRPr="00743B4F">
        <w:rPr>
          <w:sz w:val="28"/>
          <w:szCs w:val="28"/>
        </w:rPr>
        <w:t xml:space="preserve"> Администрации города </w:t>
      </w:r>
    </w:p>
    <w:p w:rsidR="00FB2F7A" w:rsidRDefault="00FB2F7A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CB1A1B" w:rsidRDefault="00852E88" w:rsidP="00CB1A1B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  <w:r w:rsidRPr="00A72077">
        <w:rPr>
          <w:sz w:val="28"/>
          <w:szCs w:val="28"/>
        </w:rPr>
        <w:t xml:space="preserve">Приложение </w:t>
      </w:r>
      <w:r w:rsidR="00505B74">
        <w:rPr>
          <w:sz w:val="28"/>
          <w:szCs w:val="28"/>
        </w:rPr>
        <w:t>№ 1</w:t>
      </w:r>
    </w:p>
    <w:p w:rsidR="00CB1A1B" w:rsidRDefault="00CB1A1B" w:rsidP="00CB1A1B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B1A1B" w:rsidRDefault="00CB1A1B" w:rsidP="00CB1A1B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52E88" w:rsidRPr="00A72077">
        <w:rPr>
          <w:sz w:val="28"/>
          <w:szCs w:val="28"/>
        </w:rPr>
        <w:t>города</w:t>
      </w:r>
    </w:p>
    <w:p w:rsidR="00852E88" w:rsidRPr="00A72077" w:rsidRDefault="00852E88" w:rsidP="00CB1A1B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  <w:r w:rsidRPr="00A72077">
        <w:rPr>
          <w:sz w:val="28"/>
          <w:szCs w:val="28"/>
        </w:rPr>
        <w:t>от                №</w:t>
      </w:r>
    </w:p>
    <w:p w:rsidR="00CB1A1B" w:rsidRDefault="00CB1A1B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B3974" w:rsidRDefault="001B3974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B3974" w:rsidRPr="004331A0" w:rsidRDefault="001B3974" w:rsidP="001B3974">
      <w:pPr>
        <w:tabs>
          <w:tab w:val="left" w:pos="-3344"/>
        </w:tabs>
        <w:jc w:val="center"/>
        <w:rPr>
          <w:bCs/>
          <w:kern w:val="36"/>
          <w:sz w:val="28"/>
          <w:szCs w:val="28"/>
        </w:rPr>
      </w:pPr>
      <w:r w:rsidRPr="00D151E0">
        <w:rPr>
          <w:bCs/>
          <w:kern w:val="36"/>
          <w:sz w:val="28"/>
          <w:szCs w:val="28"/>
        </w:rPr>
        <w:t xml:space="preserve">рабочей группы по вопросам имущественной поддержки субъектов малого </w:t>
      </w:r>
    </w:p>
    <w:p w:rsidR="001B3974" w:rsidRDefault="001B3974" w:rsidP="001B3974">
      <w:pPr>
        <w:tabs>
          <w:tab w:val="left" w:pos="-3344"/>
        </w:tabs>
        <w:jc w:val="center"/>
        <w:rPr>
          <w:bCs/>
          <w:kern w:val="36"/>
          <w:sz w:val="28"/>
          <w:szCs w:val="28"/>
        </w:rPr>
      </w:pPr>
      <w:r w:rsidRPr="00D151E0">
        <w:rPr>
          <w:bCs/>
          <w:kern w:val="36"/>
          <w:sz w:val="28"/>
          <w:szCs w:val="28"/>
        </w:rPr>
        <w:t>и среднего предпринимательства</w:t>
      </w:r>
    </w:p>
    <w:p w:rsidR="001B3974" w:rsidRDefault="001B3974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1B3974" w:rsidTr="00E75531">
        <w:tc>
          <w:tcPr>
            <w:tcW w:w="3652" w:type="dxa"/>
          </w:tcPr>
          <w:p w:rsidR="001B3974" w:rsidRDefault="001B3974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1B3974" w:rsidRDefault="001B3974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6379" w:type="dxa"/>
          </w:tcPr>
          <w:p w:rsidR="001B3974" w:rsidRDefault="00505B74" w:rsidP="00505B74">
            <w:pPr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</w:t>
            </w:r>
            <w:r w:rsidR="001B3974">
              <w:rPr>
                <w:bCs/>
                <w:sz w:val="28"/>
                <w:szCs w:val="28"/>
              </w:rPr>
              <w:t>ервый заместитель Главы Администрации г</w:t>
            </w:r>
            <w:r w:rsidR="001B3974">
              <w:rPr>
                <w:bCs/>
                <w:sz w:val="28"/>
                <w:szCs w:val="28"/>
              </w:rPr>
              <w:t>о</w:t>
            </w:r>
            <w:r w:rsidR="001B3974">
              <w:rPr>
                <w:bCs/>
                <w:sz w:val="28"/>
                <w:szCs w:val="28"/>
              </w:rPr>
              <w:t>рода, председатель рабочей группы</w:t>
            </w:r>
          </w:p>
        </w:tc>
      </w:tr>
      <w:tr w:rsidR="001B3974" w:rsidTr="00E75531">
        <w:tc>
          <w:tcPr>
            <w:tcW w:w="3652" w:type="dxa"/>
          </w:tcPr>
          <w:p w:rsidR="001B3974" w:rsidRDefault="001B3974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Ермаченко </w:t>
            </w:r>
          </w:p>
          <w:p w:rsidR="001B3974" w:rsidRDefault="001B3974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379" w:type="dxa"/>
          </w:tcPr>
          <w:p w:rsidR="001B3974" w:rsidRDefault="00505B74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3974">
              <w:rPr>
                <w:bCs/>
                <w:sz w:val="28"/>
                <w:szCs w:val="28"/>
              </w:rPr>
              <w:t>заместитель Главы Администрации города по вопросам экономики, заместитель председателя рабочей группы</w:t>
            </w:r>
          </w:p>
        </w:tc>
      </w:tr>
      <w:tr w:rsidR="001B3974" w:rsidTr="00E75531">
        <w:tc>
          <w:tcPr>
            <w:tcW w:w="3652" w:type="dxa"/>
          </w:tcPr>
          <w:p w:rsidR="00E75531" w:rsidRDefault="00C712AF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Штокалова</w:t>
            </w:r>
            <w:proofErr w:type="spellEnd"/>
          </w:p>
          <w:p w:rsidR="00C712AF" w:rsidRDefault="00C712AF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Петровна</w:t>
            </w:r>
          </w:p>
        </w:tc>
        <w:tc>
          <w:tcPr>
            <w:tcW w:w="6379" w:type="dxa"/>
          </w:tcPr>
          <w:p w:rsidR="001B3974" w:rsidRDefault="00505B74" w:rsidP="00C712A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12AF">
              <w:rPr>
                <w:sz w:val="28"/>
                <w:szCs w:val="28"/>
              </w:rPr>
              <w:t xml:space="preserve">ведущий специалист </w:t>
            </w:r>
            <w:r w:rsidR="00E75531">
              <w:rPr>
                <w:sz w:val="28"/>
                <w:szCs w:val="28"/>
              </w:rPr>
              <w:t>отдела развития предпр</w:t>
            </w:r>
            <w:r w:rsidR="00E75531">
              <w:rPr>
                <w:sz w:val="28"/>
                <w:szCs w:val="28"/>
              </w:rPr>
              <w:t>и</w:t>
            </w:r>
            <w:r w:rsidR="00E75531">
              <w:rPr>
                <w:sz w:val="28"/>
                <w:szCs w:val="28"/>
              </w:rPr>
              <w:t>нимательства и инвестиций Администрации гор</w:t>
            </w:r>
            <w:r w:rsidR="00E75531">
              <w:rPr>
                <w:sz w:val="28"/>
                <w:szCs w:val="28"/>
              </w:rPr>
              <w:t>о</w:t>
            </w:r>
            <w:r w:rsidR="00E75531">
              <w:rPr>
                <w:sz w:val="28"/>
                <w:szCs w:val="28"/>
              </w:rPr>
              <w:t>да, секретарь рабочей группы</w:t>
            </w:r>
          </w:p>
        </w:tc>
      </w:tr>
      <w:tr w:rsidR="00E75531" w:rsidTr="00B76CBB">
        <w:tc>
          <w:tcPr>
            <w:tcW w:w="10031" w:type="dxa"/>
            <w:gridSpan w:val="2"/>
          </w:tcPr>
          <w:p w:rsidR="00E75531" w:rsidRDefault="00E75531" w:rsidP="00B8350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1B3974" w:rsidTr="00E75531">
        <w:tc>
          <w:tcPr>
            <w:tcW w:w="3652" w:type="dxa"/>
          </w:tcPr>
          <w:p w:rsidR="001B3974" w:rsidRDefault="00E75531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</w:t>
            </w:r>
          </w:p>
          <w:p w:rsidR="00E75531" w:rsidRDefault="00E75531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6379" w:type="dxa"/>
          </w:tcPr>
          <w:p w:rsidR="001B3974" w:rsidRDefault="00505B74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C6E72">
              <w:rPr>
                <w:sz w:val="28"/>
                <w:szCs w:val="28"/>
              </w:rPr>
              <w:t>п</w:t>
            </w:r>
            <w:r w:rsidR="00E75531">
              <w:rPr>
                <w:sz w:val="28"/>
                <w:szCs w:val="28"/>
              </w:rPr>
              <w:t>редседатель Комитета по управлению имущ</w:t>
            </w:r>
            <w:r w:rsidR="00E75531">
              <w:rPr>
                <w:sz w:val="28"/>
                <w:szCs w:val="28"/>
              </w:rPr>
              <w:t>е</w:t>
            </w:r>
            <w:r w:rsidR="00E75531">
              <w:rPr>
                <w:sz w:val="28"/>
                <w:szCs w:val="28"/>
              </w:rPr>
              <w:t>ством Администрации города Новошахтинска</w:t>
            </w:r>
          </w:p>
        </w:tc>
      </w:tr>
      <w:tr w:rsidR="001B3974" w:rsidTr="00E75531">
        <w:tc>
          <w:tcPr>
            <w:tcW w:w="3652" w:type="dxa"/>
          </w:tcPr>
          <w:p w:rsidR="00BC6E72" w:rsidRDefault="00BC6E72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B3974" w:rsidRDefault="00BC6E72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</w:tcPr>
          <w:p w:rsidR="001B3974" w:rsidRDefault="00505B74" w:rsidP="00505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05B74"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505B74">
              <w:rPr>
                <w:sz w:val="28"/>
                <w:szCs w:val="28"/>
              </w:rPr>
              <w:t>Новошахтинской</w:t>
            </w:r>
            <w:proofErr w:type="spellEnd"/>
            <w:r w:rsidRPr="00505B74">
              <w:rPr>
                <w:sz w:val="28"/>
                <w:szCs w:val="28"/>
              </w:rPr>
              <w:t xml:space="preserve"> г</w:t>
            </w:r>
            <w:r w:rsidRPr="00505B74">
              <w:rPr>
                <w:sz w:val="28"/>
                <w:szCs w:val="28"/>
              </w:rPr>
              <w:t>о</w:t>
            </w:r>
            <w:r w:rsidRPr="00505B74">
              <w:rPr>
                <w:sz w:val="28"/>
                <w:szCs w:val="28"/>
              </w:rPr>
              <w:t>родской Думы</w:t>
            </w:r>
          </w:p>
        </w:tc>
      </w:tr>
      <w:tr w:rsidR="00D65615" w:rsidTr="00E75531">
        <w:tc>
          <w:tcPr>
            <w:tcW w:w="3652" w:type="dxa"/>
          </w:tcPr>
          <w:p w:rsidR="00D65615" w:rsidRDefault="00D65615" w:rsidP="00505B74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proofErr w:type="spellStart"/>
            <w:r>
              <w:rPr>
                <w:rFonts w:eastAsia="Arial"/>
                <w:iCs/>
                <w:sz w:val="28"/>
                <w:szCs w:val="28"/>
              </w:rPr>
              <w:t>Коденцова</w:t>
            </w:r>
            <w:proofErr w:type="spellEnd"/>
          </w:p>
          <w:p w:rsidR="00D65615" w:rsidRPr="004050B8" w:rsidRDefault="00D65615" w:rsidP="00505B74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>
              <w:rPr>
                <w:rFonts w:eastAsia="Arial"/>
                <w:iCs/>
                <w:sz w:val="28"/>
                <w:szCs w:val="28"/>
              </w:rPr>
              <w:t>Татьяна Викторовна</w:t>
            </w:r>
          </w:p>
        </w:tc>
        <w:tc>
          <w:tcPr>
            <w:tcW w:w="6379" w:type="dxa"/>
          </w:tcPr>
          <w:p w:rsidR="00D65615" w:rsidRPr="004050B8" w:rsidRDefault="00505B74" w:rsidP="005120B8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120B8">
              <w:rPr>
                <w:sz w:val="28"/>
                <w:szCs w:val="28"/>
              </w:rPr>
              <w:t>з</w:t>
            </w:r>
            <w:r w:rsidRPr="00505B74">
              <w:rPr>
                <w:sz w:val="28"/>
                <w:szCs w:val="28"/>
              </w:rPr>
              <w:t>аместитель Главы Администрации города - начальник финансового управления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</w:t>
            </w:r>
          </w:p>
        </w:tc>
      </w:tr>
      <w:tr w:rsidR="00C712AF" w:rsidTr="00505B74">
        <w:trPr>
          <w:trHeight w:val="76"/>
        </w:trPr>
        <w:tc>
          <w:tcPr>
            <w:tcW w:w="3652" w:type="dxa"/>
          </w:tcPr>
          <w:p w:rsidR="00C712AF" w:rsidRDefault="00C712AF" w:rsidP="005523A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Конопляник</w:t>
            </w:r>
          </w:p>
          <w:p w:rsidR="00C712AF" w:rsidRDefault="00C712AF" w:rsidP="005523A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Олеговна</w:t>
            </w:r>
          </w:p>
        </w:tc>
        <w:tc>
          <w:tcPr>
            <w:tcW w:w="6379" w:type="dxa"/>
          </w:tcPr>
          <w:p w:rsidR="00C712AF" w:rsidRDefault="00C712AF" w:rsidP="00C2649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развития предпринимательства и инвестиций Администрации города</w:t>
            </w:r>
          </w:p>
        </w:tc>
      </w:tr>
    </w:tbl>
    <w:p w:rsidR="00505B74" w:rsidRDefault="00505B74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05B74" w:rsidRDefault="00505B74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05B74" w:rsidRDefault="00505B74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05B74" w:rsidRDefault="00505B74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05B74" w:rsidRDefault="00505B74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05B74" w:rsidRPr="009F42A1" w:rsidRDefault="00505B74" w:rsidP="00505B74">
      <w:pPr>
        <w:pStyle w:val="a6"/>
        <w:spacing w:before="0" w:beforeAutospacing="0" w:after="0" w:afterAutospacing="0"/>
        <w:rPr>
          <w:sz w:val="28"/>
          <w:szCs w:val="28"/>
        </w:rPr>
      </w:pPr>
      <w:r w:rsidRPr="009F42A1">
        <w:rPr>
          <w:sz w:val="28"/>
          <w:szCs w:val="28"/>
        </w:rPr>
        <w:t xml:space="preserve">Управляющий делами </w:t>
      </w:r>
    </w:p>
    <w:p w:rsidR="00505B74" w:rsidRDefault="00505B74" w:rsidP="00505B7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42A1">
        <w:rPr>
          <w:sz w:val="28"/>
          <w:szCs w:val="28"/>
        </w:rPr>
        <w:t>Ю.А. Лубенцов</w:t>
      </w:r>
    </w:p>
    <w:p w:rsidR="00505B74" w:rsidRDefault="00505B74" w:rsidP="00505B7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05B74" w:rsidRDefault="00505B74" w:rsidP="00505B7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05B74" w:rsidRDefault="00505B74" w:rsidP="00505B74">
      <w:pPr>
        <w:pStyle w:val="a6"/>
        <w:spacing w:before="0" w:beforeAutospacing="0" w:after="0" w:afterAutospacing="0"/>
        <w:rPr>
          <w:sz w:val="28"/>
          <w:szCs w:val="28"/>
        </w:rPr>
      </w:pPr>
      <w:r w:rsidRPr="00542320">
        <w:rPr>
          <w:sz w:val="28"/>
          <w:szCs w:val="28"/>
        </w:rPr>
        <w:t xml:space="preserve">Начальник </w:t>
      </w:r>
      <w:proofErr w:type="gramStart"/>
      <w:r w:rsidRPr="00542320">
        <w:rPr>
          <w:sz w:val="28"/>
          <w:szCs w:val="28"/>
        </w:rPr>
        <w:t>юридического</w:t>
      </w:r>
      <w:proofErr w:type="gramEnd"/>
      <w:r w:rsidRPr="00542320">
        <w:rPr>
          <w:sz w:val="28"/>
          <w:szCs w:val="28"/>
        </w:rPr>
        <w:t xml:space="preserve"> </w:t>
      </w:r>
    </w:p>
    <w:p w:rsidR="00505B74" w:rsidRDefault="00505B74" w:rsidP="00505B74">
      <w:pPr>
        <w:pStyle w:val="a6"/>
        <w:spacing w:before="0" w:beforeAutospacing="0" w:after="0" w:afterAutospacing="0"/>
        <w:rPr>
          <w:sz w:val="28"/>
          <w:szCs w:val="28"/>
        </w:rPr>
      </w:pPr>
      <w:r w:rsidRPr="00542320">
        <w:rPr>
          <w:sz w:val="28"/>
          <w:szCs w:val="28"/>
        </w:rPr>
        <w:t>отдела  Администрации города</w:t>
      </w:r>
      <w:r>
        <w:rPr>
          <w:sz w:val="28"/>
          <w:szCs w:val="28"/>
        </w:rPr>
        <w:t xml:space="preserve">                                                           </w:t>
      </w:r>
      <w:r w:rsidRPr="00542320">
        <w:rPr>
          <w:sz w:val="28"/>
          <w:szCs w:val="28"/>
        </w:rPr>
        <w:t>И.Н. Суркова</w:t>
      </w:r>
    </w:p>
    <w:p w:rsidR="00B8350B" w:rsidRDefault="00852E88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A72077">
        <w:rPr>
          <w:sz w:val="28"/>
          <w:szCs w:val="28"/>
        </w:rPr>
        <w:t xml:space="preserve">, </w:t>
      </w:r>
    </w:p>
    <w:p w:rsidR="00505B74" w:rsidRDefault="00505B74" w:rsidP="00505B74">
      <w:pPr>
        <w:jc w:val="center"/>
        <w:outlineLvl w:val="0"/>
        <w:rPr>
          <w:bCs/>
          <w:kern w:val="36"/>
          <w:sz w:val="28"/>
          <w:szCs w:val="28"/>
        </w:rPr>
      </w:pPr>
    </w:p>
    <w:p w:rsidR="00505B74" w:rsidRDefault="00505B74" w:rsidP="00505B74">
      <w:pPr>
        <w:jc w:val="center"/>
        <w:outlineLvl w:val="0"/>
        <w:rPr>
          <w:bCs/>
          <w:kern w:val="36"/>
          <w:sz w:val="28"/>
          <w:szCs w:val="28"/>
        </w:rPr>
      </w:pPr>
    </w:p>
    <w:p w:rsidR="00505B74" w:rsidRDefault="00505B74" w:rsidP="00505B74">
      <w:pPr>
        <w:jc w:val="center"/>
        <w:outlineLvl w:val="0"/>
        <w:rPr>
          <w:bCs/>
          <w:kern w:val="36"/>
          <w:sz w:val="28"/>
          <w:szCs w:val="28"/>
        </w:rPr>
      </w:pPr>
    </w:p>
    <w:p w:rsidR="00C712AF" w:rsidRDefault="00C712AF" w:rsidP="00505B74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9666E" w:rsidRDefault="0079666E" w:rsidP="00505B74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9666E" w:rsidRDefault="0079666E" w:rsidP="00505B74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9666E" w:rsidRDefault="0079666E" w:rsidP="00505B74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79666E" w:rsidRDefault="0079666E" w:rsidP="00505B74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505B74" w:rsidRDefault="00505B74" w:rsidP="00505B74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  <w:r w:rsidRPr="00A720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505B74" w:rsidRDefault="00505B74" w:rsidP="00505B74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05B74" w:rsidRDefault="00505B74" w:rsidP="00505B74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72077">
        <w:rPr>
          <w:sz w:val="28"/>
          <w:szCs w:val="28"/>
        </w:rPr>
        <w:t>города</w:t>
      </w:r>
    </w:p>
    <w:p w:rsidR="00505B74" w:rsidRPr="00A72077" w:rsidRDefault="00505B74" w:rsidP="00505B74">
      <w:pPr>
        <w:pStyle w:val="a6"/>
        <w:spacing w:before="0" w:beforeAutospacing="0" w:after="0" w:afterAutospacing="0"/>
        <w:ind w:left="6372"/>
        <w:jc w:val="center"/>
        <w:rPr>
          <w:sz w:val="28"/>
          <w:szCs w:val="28"/>
        </w:rPr>
      </w:pPr>
      <w:r w:rsidRPr="00A72077">
        <w:rPr>
          <w:sz w:val="28"/>
          <w:szCs w:val="28"/>
        </w:rPr>
        <w:t>от                №</w:t>
      </w:r>
    </w:p>
    <w:p w:rsidR="00505B74" w:rsidRDefault="00505B74" w:rsidP="00505B74">
      <w:pPr>
        <w:jc w:val="center"/>
        <w:outlineLvl w:val="0"/>
        <w:rPr>
          <w:bCs/>
          <w:kern w:val="36"/>
          <w:sz w:val="28"/>
          <w:szCs w:val="28"/>
        </w:rPr>
      </w:pPr>
    </w:p>
    <w:p w:rsidR="00505B74" w:rsidRDefault="00505B74" w:rsidP="00505B74">
      <w:pPr>
        <w:jc w:val="center"/>
        <w:outlineLvl w:val="0"/>
        <w:rPr>
          <w:bCs/>
          <w:kern w:val="36"/>
          <w:sz w:val="28"/>
          <w:szCs w:val="28"/>
        </w:rPr>
      </w:pPr>
    </w:p>
    <w:p w:rsidR="00505B74" w:rsidRPr="00752E03" w:rsidRDefault="00505B74" w:rsidP="00752E03">
      <w:pPr>
        <w:jc w:val="center"/>
        <w:outlineLvl w:val="0"/>
        <w:rPr>
          <w:bCs/>
          <w:kern w:val="36"/>
          <w:sz w:val="28"/>
          <w:szCs w:val="28"/>
        </w:rPr>
      </w:pPr>
      <w:r w:rsidRPr="00752E03">
        <w:rPr>
          <w:bCs/>
          <w:kern w:val="36"/>
          <w:sz w:val="28"/>
          <w:szCs w:val="28"/>
        </w:rPr>
        <w:t>ПОЛОЖЕНИЕ</w:t>
      </w:r>
    </w:p>
    <w:p w:rsidR="00752E03" w:rsidRDefault="00505B74" w:rsidP="00752E03">
      <w:pPr>
        <w:jc w:val="center"/>
        <w:outlineLvl w:val="0"/>
        <w:rPr>
          <w:bCs/>
          <w:kern w:val="36"/>
          <w:sz w:val="28"/>
          <w:szCs w:val="28"/>
        </w:rPr>
      </w:pPr>
      <w:r w:rsidRPr="00752E03">
        <w:rPr>
          <w:bCs/>
          <w:kern w:val="36"/>
          <w:sz w:val="28"/>
          <w:szCs w:val="28"/>
        </w:rPr>
        <w:t xml:space="preserve">о рабочей группе по вопросам имущественной поддержки </w:t>
      </w:r>
    </w:p>
    <w:p w:rsidR="00505B74" w:rsidRPr="00752E03" w:rsidRDefault="00505B74" w:rsidP="00752E03">
      <w:pPr>
        <w:jc w:val="center"/>
        <w:outlineLvl w:val="0"/>
        <w:rPr>
          <w:bCs/>
          <w:kern w:val="36"/>
          <w:sz w:val="28"/>
          <w:szCs w:val="28"/>
        </w:rPr>
      </w:pPr>
      <w:r w:rsidRPr="00752E03">
        <w:rPr>
          <w:bCs/>
          <w:kern w:val="36"/>
          <w:sz w:val="28"/>
          <w:szCs w:val="28"/>
        </w:rPr>
        <w:t>субъектов малого и среднего предпринимательства</w:t>
      </w:r>
    </w:p>
    <w:p w:rsidR="00505B74" w:rsidRPr="00752E03" w:rsidRDefault="00505B74" w:rsidP="00752E03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505B74" w:rsidRPr="00752E03" w:rsidRDefault="00505B74" w:rsidP="00752E0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52E03">
        <w:rPr>
          <w:sz w:val="28"/>
          <w:szCs w:val="28"/>
        </w:rPr>
        <w:t>1. Общие положения</w:t>
      </w:r>
    </w:p>
    <w:p w:rsidR="00505B74" w:rsidRPr="00752E03" w:rsidRDefault="005120B8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1.</w:t>
      </w:r>
      <w:r w:rsidR="00505B74" w:rsidRPr="00752E03">
        <w:rPr>
          <w:sz w:val="28"/>
          <w:szCs w:val="28"/>
        </w:rPr>
        <w:t>1. Рабочая группа по вопросам имущественной поддержки субъектов малого и среднего предпринимательства (далее - рабочая группа) является постоянно де</w:t>
      </w:r>
      <w:r w:rsidR="00505B74" w:rsidRPr="00752E03">
        <w:rPr>
          <w:sz w:val="28"/>
          <w:szCs w:val="28"/>
        </w:rPr>
        <w:t>й</w:t>
      </w:r>
      <w:r w:rsidR="00505B74" w:rsidRPr="00752E03">
        <w:rPr>
          <w:sz w:val="28"/>
          <w:szCs w:val="28"/>
        </w:rPr>
        <w:t>ствующим совещательным органом.</w:t>
      </w:r>
    </w:p>
    <w:p w:rsidR="00505B74" w:rsidRPr="00752E03" w:rsidRDefault="005120B8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1.</w:t>
      </w:r>
      <w:r w:rsidR="00505B74" w:rsidRPr="00752E03">
        <w:rPr>
          <w:sz w:val="28"/>
          <w:szCs w:val="28"/>
        </w:rPr>
        <w:t>2. Рабочая группа действует на принципах законности, самостоятельности принятия решений в пределах своей компетенции.</w:t>
      </w:r>
    </w:p>
    <w:p w:rsidR="00505B74" w:rsidRPr="00752E03" w:rsidRDefault="005120B8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1.</w:t>
      </w:r>
      <w:r w:rsidR="00505B74" w:rsidRPr="00752E03">
        <w:rPr>
          <w:sz w:val="28"/>
          <w:szCs w:val="28"/>
        </w:rPr>
        <w:t>3. Решения, принятые рабочей группой в пределах ее компетенции, носят рекомендательный характер.</w:t>
      </w:r>
    </w:p>
    <w:p w:rsidR="00505B74" w:rsidRPr="00752E03" w:rsidRDefault="005120B8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1.</w:t>
      </w:r>
      <w:r w:rsidR="00505B74" w:rsidRPr="00752E03">
        <w:rPr>
          <w:sz w:val="28"/>
          <w:szCs w:val="28"/>
        </w:rPr>
        <w:t xml:space="preserve">4. </w:t>
      </w:r>
      <w:r w:rsidR="00721AFF" w:rsidRPr="00752E03">
        <w:rPr>
          <w:sz w:val="28"/>
          <w:szCs w:val="28"/>
        </w:rPr>
        <w:t>В своей деятельности рабочая группа руководствуется Конституцией Ро</w:t>
      </w:r>
      <w:r w:rsidR="00721AFF" w:rsidRPr="00752E03">
        <w:rPr>
          <w:sz w:val="28"/>
          <w:szCs w:val="28"/>
        </w:rPr>
        <w:t>с</w:t>
      </w:r>
      <w:r w:rsidR="00721AFF" w:rsidRPr="00752E03">
        <w:rPr>
          <w:sz w:val="28"/>
          <w:szCs w:val="28"/>
        </w:rPr>
        <w:t>сийской Федерации, федеральными законами, иными нормативными правовыми актами Российской Федерации, областными законами, иными нормативными пр</w:t>
      </w:r>
      <w:r w:rsidR="00721AFF" w:rsidRPr="00752E03">
        <w:rPr>
          <w:sz w:val="28"/>
          <w:szCs w:val="28"/>
        </w:rPr>
        <w:t>а</w:t>
      </w:r>
      <w:r w:rsidR="00721AFF" w:rsidRPr="00752E03">
        <w:rPr>
          <w:sz w:val="28"/>
          <w:szCs w:val="28"/>
        </w:rPr>
        <w:t>вовыми актами Ростовской области, а также настоящим Положением.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</w:p>
    <w:p w:rsidR="00505B74" w:rsidRPr="00752E03" w:rsidRDefault="005120B8" w:rsidP="00752E03">
      <w:pPr>
        <w:ind w:firstLine="709"/>
        <w:jc w:val="center"/>
        <w:outlineLvl w:val="1"/>
        <w:rPr>
          <w:bCs/>
          <w:sz w:val="28"/>
          <w:szCs w:val="28"/>
        </w:rPr>
      </w:pPr>
      <w:r w:rsidRPr="00752E03">
        <w:rPr>
          <w:bCs/>
          <w:sz w:val="28"/>
          <w:szCs w:val="28"/>
        </w:rPr>
        <w:t>2</w:t>
      </w:r>
      <w:r w:rsidR="00505B74" w:rsidRPr="00752E03">
        <w:rPr>
          <w:bCs/>
          <w:sz w:val="28"/>
          <w:szCs w:val="28"/>
        </w:rPr>
        <w:t>. Задачи рабочей группы</w:t>
      </w:r>
    </w:p>
    <w:p w:rsidR="00505B74" w:rsidRPr="00752E03" w:rsidRDefault="00505B74" w:rsidP="00752E03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505B74" w:rsidRPr="00752E03" w:rsidRDefault="001E4C52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2.1</w:t>
      </w:r>
      <w:r w:rsidR="00505B74" w:rsidRPr="00752E03">
        <w:rPr>
          <w:sz w:val="28"/>
          <w:szCs w:val="28"/>
        </w:rPr>
        <w:t>. Основными задачами рабочей группы являются: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1) координация межведомственного взаимодействия при реализации мер</w:t>
      </w:r>
      <w:r w:rsidRPr="00752E03">
        <w:rPr>
          <w:sz w:val="28"/>
          <w:szCs w:val="28"/>
        </w:rPr>
        <w:t>о</w:t>
      </w:r>
      <w:r w:rsidRPr="00752E03">
        <w:rPr>
          <w:sz w:val="28"/>
          <w:szCs w:val="28"/>
        </w:rPr>
        <w:t xml:space="preserve">приятий по вопросам имущественной поддержки субъектов малого и среднего предпринимательства (далее - МСП)  города </w:t>
      </w:r>
      <w:r w:rsidR="00721AFF" w:rsidRPr="00752E03">
        <w:rPr>
          <w:sz w:val="28"/>
          <w:szCs w:val="28"/>
        </w:rPr>
        <w:t>Новошахтинска</w:t>
      </w:r>
      <w:r w:rsidRPr="00752E03">
        <w:rPr>
          <w:sz w:val="28"/>
          <w:szCs w:val="28"/>
        </w:rPr>
        <w:t>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proofErr w:type="gramStart"/>
      <w:r w:rsidRPr="00752E03">
        <w:rPr>
          <w:sz w:val="28"/>
          <w:szCs w:val="28"/>
        </w:rPr>
        <w:t>2) подготовка предложений по внесению изменений в нормативные правовые акты, регулирующие порядок формирования и ведения перечней муниципального имущества, порядок и условия предоставления имущества, включенного в перечни, в аренду; формирование перечня муниципального имущества в рамках реализации положений части 4 статьи 18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</w:p>
    <w:p w:rsidR="00FA75C8" w:rsidRPr="00752E03" w:rsidRDefault="00FB2853" w:rsidP="00752E0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752E03">
        <w:rPr>
          <w:sz w:val="28"/>
          <w:szCs w:val="28"/>
        </w:rPr>
        <w:t>3</w:t>
      </w:r>
      <w:r w:rsidR="00FA75C8" w:rsidRPr="00752E03">
        <w:rPr>
          <w:sz w:val="28"/>
          <w:szCs w:val="28"/>
        </w:rPr>
        <w:t xml:space="preserve">. </w:t>
      </w:r>
      <w:r w:rsidRPr="00752E03">
        <w:rPr>
          <w:sz w:val="28"/>
          <w:szCs w:val="28"/>
        </w:rPr>
        <w:t>П</w:t>
      </w:r>
      <w:r w:rsidR="00FA75C8" w:rsidRPr="00752E03">
        <w:rPr>
          <w:sz w:val="28"/>
          <w:szCs w:val="28"/>
        </w:rPr>
        <w:t>рав</w:t>
      </w:r>
      <w:r w:rsidRPr="00752E03">
        <w:rPr>
          <w:sz w:val="28"/>
          <w:szCs w:val="28"/>
        </w:rPr>
        <w:t>а рабочей группы</w:t>
      </w:r>
    </w:p>
    <w:p w:rsidR="00FA75C8" w:rsidRPr="00752E03" w:rsidRDefault="00FA75C8" w:rsidP="00752E0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52E03">
        <w:rPr>
          <w:sz w:val="28"/>
          <w:szCs w:val="28"/>
        </w:rPr>
        <w:br/>
      </w:r>
      <w:r w:rsidR="0079666E">
        <w:rPr>
          <w:sz w:val="28"/>
          <w:szCs w:val="28"/>
        </w:rPr>
        <w:tab/>
      </w:r>
      <w:r w:rsidR="001E4C52" w:rsidRPr="00752E03">
        <w:rPr>
          <w:sz w:val="28"/>
          <w:szCs w:val="28"/>
        </w:rPr>
        <w:t>3.1. З</w:t>
      </w:r>
      <w:r w:rsidRPr="00752E03">
        <w:rPr>
          <w:sz w:val="28"/>
          <w:szCs w:val="28"/>
        </w:rPr>
        <w:t>апрашивать в установленном порядке у территориальных органов фед</w:t>
      </w:r>
      <w:r w:rsidRPr="00752E03">
        <w:rPr>
          <w:sz w:val="28"/>
          <w:szCs w:val="28"/>
        </w:rPr>
        <w:t>е</w:t>
      </w:r>
      <w:r w:rsidRPr="00752E03">
        <w:rPr>
          <w:sz w:val="28"/>
          <w:szCs w:val="28"/>
        </w:rPr>
        <w:t>ральных органов исполнительной власти, органов исполнительной власти области, органов местного самоуправления, организаций и граждан нео</w:t>
      </w:r>
      <w:r w:rsidR="001E4C52" w:rsidRPr="00752E03">
        <w:rPr>
          <w:sz w:val="28"/>
          <w:szCs w:val="28"/>
        </w:rPr>
        <w:t>бходимые материалы и информацию.</w:t>
      </w:r>
    </w:p>
    <w:p w:rsidR="00FA75C8" w:rsidRPr="00752E03" w:rsidRDefault="0079666E" w:rsidP="00752E0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C52" w:rsidRPr="00752E03">
        <w:rPr>
          <w:sz w:val="28"/>
          <w:szCs w:val="28"/>
        </w:rPr>
        <w:t>3.2. П</w:t>
      </w:r>
      <w:r w:rsidR="00FA75C8" w:rsidRPr="00752E03">
        <w:rPr>
          <w:sz w:val="28"/>
          <w:szCs w:val="28"/>
        </w:rPr>
        <w:t>риглашать для участия в заседаниях рабочей группы представителей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организаций, экспертов и специалистов.</w:t>
      </w:r>
    </w:p>
    <w:p w:rsidR="00505B74" w:rsidRPr="00752E03" w:rsidRDefault="00FB2853" w:rsidP="00752E03">
      <w:pPr>
        <w:ind w:firstLine="709"/>
        <w:jc w:val="center"/>
        <w:outlineLvl w:val="1"/>
        <w:rPr>
          <w:bCs/>
          <w:sz w:val="28"/>
          <w:szCs w:val="28"/>
        </w:rPr>
      </w:pPr>
      <w:r w:rsidRPr="00752E03">
        <w:rPr>
          <w:bCs/>
          <w:sz w:val="28"/>
          <w:szCs w:val="28"/>
        </w:rPr>
        <w:lastRenderedPageBreak/>
        <w:t>4</w:t>
      </w:r>
      <w:r w:rsidR="00505B74" w:rsidRPr="00752E03">
        <w:rPr>
          <w:bCs/>
          <w:sz w:val="28"/>
          <w:szCs w:val="28"/>
        </w:rPr>
        <w:t>. Организация деятельности рабочей группы</w:t>
      </w:r>
    </w:p>
    <w:p w:rsidR="00505B74" w:rsidRPr="00752E03" w:rsidRDefault="00505B74" w:rsidP="00752E03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505B74" w:rsidRPr="00752E03" w:rsidRDefault="001E4C52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4.1</w:t>
      </w:r>
      <w:r w:rsidR="00505B74" w:rsidRPr="00752E03">
        <w:rPr>
          <w:sz w:val="28"/>
          <w:szCs w:val="28"/>
        </w:rPr>
        <w:t>. Основными формами деятельности рабочей группы являются заседания, п</w:t>
      </w:r>
      <w:r w:rsidR="0079666E">
        <w:rPr>
          <w:sz w:val="28"/>
          <w:szCs w:val="28"/>
        </w:rPr>
        <w:t>роводимые по мере необходимости</w:t>
      </w:r>
      <w:r w:rsidR="00505B74" w:rsidRPr="00752E03">
        <w:rPr>
          <w:sz w:val="28"/>
          <w:szCs w:val="28"/>
        </w:rPr>
        <w:t>.</w:t>
      </w:r>
    </w:p>
    <w:p w:rsidR="00505B74" w:rsidRPr="00752E03" w:rsidRDefault="001E4C52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4.2.</w:t>
      </w:r>
      <w:r w:rsidR="00505B74" w:rsidRPr="00752E03">
        <w:rPr>
          <w:sz w:val="28"/>
          <w:szCs w:val="28"/>
        </w:rPr>
        <w:t xml:space="preserve"> Заседания рабочей группы считаются правомочными, если на них прису</w:t>
      </w:r>
      <w:r w:rsidR="00505B74" w:rsidRPr="00752E03">
        <w:rPr>
          <w:sz w:val="28"/>
          <w:szCs w:val="28"/>
        </w:rPr>
        <w:t>т</w:t>
      </w:r>
      <w:r w:rsidR="00505B74" w:rsidRPr="00752E03">
        <w:rPr>
          <w:sz w:val="28"/>
          <w:szCs w:val="28"/>
        </w:rPr>
        <w:t>ствует не менее половины ее членов. Рабочая группа принимает решения открытым голосованием простым большинством голосов. При равенстве голосов голос пре</w:t>
      </w:r>
      <w:r w:rsidR="00505B74" w:rsidRPr="00752E03">
        <w:rPr>
          <w:sz w:val="28"/>
          <w:szCs w:val="28"/>
        </w:rPr>
        <w:t>д</w:t>
      </w:r>
      <w:r w:rsidR="00505B74" w:rsidRPr="00752E03">
        <w:rPr>
          <w:sz w:val="28"/>
          <w:szCs w:val="28"/>
        </w:rPr>
        <w:t>седательствующего на заседании рабочей группы является решающим.</w:t>
      </w:r>
    </w:p>
    <w:p w:rsidR="00505B74" w:rsidRPr="00752E03" w:rsidRDefault="001E4C52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4.3.</w:t>
      </w:r>
      <w:r w:rsidR="00505B74" w:rsidRPr="00752E03">
        <w:rPr>
          <w:sz w:val="28"/>
          <w:szCs w:val="28"/>
        </w:rPr>
        <w:t xml:space="preserve"> Принятые на заседаниях рабочей группы решения оформляются секрет</w:t>
      </w:r>
      <w:r w:rsidR="00505B74" w:rsidRPr="00752E03">
        <w:rPr>
          <w:sz w:val="28"/>
          <w:szCs w:val="28"/>
        </w:rPr>
        <w:t>а</w:t>
      </w:r>
      <w:r w:rsidR="00505B74" w:rsidRPr="00752E03">
        <w:rPr>
          <w:sz w:val="28"/>
          <w:szCs w:val="28"/>
        </w:rPr>
        <w:t xml:space="preserve">рем рабочей группы в форме протокола, который подготавливается, подписывается секретарем и утверждается председательствующим на заседании рабочей группы в течение 5 рабочих дней </w:t>
      </w:r>
      <w:proofErr w:type="gramStart"/>
      <w:r w:rsidR="00505B74" w:rsidRPr="00752E03">
        <w:rPr>
          <w:sz w:val="28"/>
          <w:szCs w:val="28"/>
        </w:rPr>
        <w:t>с даты проведения</w:t>
      </w:r>
      <w:proofErr w:type="gramEnd"/>
      <w:r w:rsidR="00505B74" w:rsidRPr="00752E03">
        <w:rPr>
          <w:sz w:val="28"/>
          <w:szCs w:val="28"/>
        </w:rPr>
        <w:t xml:space="preserve"> заседания рабочей группы.</w:t>
      </w:r>
    </w:p>
    <w:p w:rsidR="00505B74" w:rsidRPr="00752E03" w:rsidRDefault="001E4C52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4.4</w:t>
      </w:r>
      <w:r w:rsidR="00505B74" w:rsidRPr="00752E03">
        <w:rPr>
          <w:sz w:val="28"/>
          <w:szCs w:val="28"/>
        </w:rPr>
        <w:t xml:space="preserve">. </w:t>
      </w:r>
      <w:r w:rsidR="00A40117" w:rsidRPr="00752E03">
        <w:rPr>
          <w:sz w:val="28"/>
          <w:szCs w:val="28"/>
        </w:rPr>
        <w:t xml:space="preserve">Копии протокола направляются членам рабочей группы в течение пяти рабочих дней </w:t>
      </w:r>
      <w:proofErr w:type="gramStart"/>
      <w:r w:rsidR="00A40117" w:rsidRPr="00752E03">
        <w:rPr>
          <w:sz w:val="28"/>
          <w:szCs w:val="28"/>
        </w:rPr>
        <w:t>с даты подписания</w:t>
      </w:r>
      <w:proofErr w:type="gramEnd"/>
      <w:r w:rsidR="00A40117" w:rsidRPr="00752E03">
        <w:rPr>
          <w:sz w:val="28"/>
          <w:szCs w:val="28"/>
        </w:rPr>
        <w:t>.</w:t>
      </w:r>
    </w:p>
    <w:p w:rsidR="00FB2853" w:rsidRPr="00752E03" w:rsidRDefault="00FB2853" w:rsidP="00752E03">
      <w:pPr>
        <w:ind w:firstLine="709"/>
        <w:jc w:val="both"/>
        <w:outlineLvl w:val="1"/>
        <w:rPr>
          <w:bCs/>
          <w:sz w:val="28"/>
          <w:szCs w:val="28"/>
        </w:rPr>
      </w:pPr>
    </w:p>
    <w:p w:rsidR="00505B74" w:rsidRPr="00752E03" w:rsidRDefault="001E4C52" w:rsidP="00752E03">
      <w:pPr>
        <w:ind w:firstLine="709"/>
        <w:jc w:val="center"/>
        <w:outlineLvl w:val="1"/>
        <w:rPr>
          <w:bCs/>
          <w:sz w:val="28"/>
          <w:szCs w:val="28"/>
        </w:rPr>
      </w:pPr>
      <w:r w:rsidRPr="00752E03">
        <w:rPr>
          <w:bCs/>
          <w:sz w:val="28"/>
          <w:szCs w:val="28"/>
        </w:rPr>
        <w:t>5</w:t>
      </w:r>
      <w:r w:rsidR="00505B74" w:rsidRPr="00752E03">
        <w:rPr>
          <w:bCs/>
          <w:sz w:val="28"/>
          <w:szCs w:val="28"/>
        </w:rPr>
        <w:t xml:space="preserve">. </w:t>
      </w:r>
      <w:r w:rsidR="00FB2853" w:rsidRPr="00752E03">
        <w:rPr>
          <w:bCs/>
          <w:sz w:val="28"/>
          <w:szCs w:val="28"/>
        </w:rPr>
        <w:t>Состав</w:t>
      </w:r>
      <w:r w:rsidR="00B6630E" w:rsidRPr="00752E03">
        <w:rPr>
          <w:bCs/>
          <w:sz w:val="28"/>
          <w:szCs w:val="28"/>
        </w:rPr>
        <w:t xml:space="preserve"> </w:t>
      </w:r>
      <w:r w:rsidR="00505B74" w:rsidRPr="00752E03">
        <w:rPr>
          <w:bCs/>
          <w:sz w:val="28"/>
          <w:szCs w:val="28"/>
        </w:rPr>
        <w:t>рабочей группы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</w:p>
    <w:p w:rsidR="00505B74" w:rsidRPr="00752E03" w:rsidRDefault="001E4C52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5.</w:t>
      </w:r>
      <w:r w:rsidR="00505B74" w:rsidRPr="00752E03">
        <w:rPr>
          <w:sz w:val="28"/>
          <w:szCs w:val="28"/>
        </w:rPr>
        <w:t>1. Рабочая группа состоит из председателя рабочей группы, заместителя председателя рабочей группы, секретаря рабочей группы и иных членов рабочей группы.</w:t>
      </w:r>
    </w:p>
    <w:p w:rsidR="00505B74" w:rsidRPr="00752E03" w:rsidRDefault="001E4C52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5.</w:t>
      </w:r>
      <w:r w:rsidR="00505B74" w:rsidRPr="00752E03">
        <w:rPr>
          <w:sz w:val="28"/>
          <w:szCs w:val="28"/>
        </w:rPr>
        <w:t>2. Председатель рабочей группы: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1) осуществляет общее руководство деятельностью рабочей группы и несет персональную ответственность за выполнение возложенных на нее задач;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2) представляет рабочую группу во взаимоотношениях с территориальными органами федеральных органов исполнительной власти, органами исполнительной государственной власти специальной компетенции, органами местного самоупра</w:t>
      </w:r>
      <w:r w:rsidRPr="00752E03">
        <w:rPr>
          <w:sz w:val="28"/>
          <w:szCs w:val="28"/>
        </w:rPr>
        <w:t>в</w:t>
      </w:r>
      <w:r w:rsidRPr="00752E03">
        <w:rPr>
          <w:sz w:val="28"/>
          <w:szCs w:val="28"/>
        </w:rPr>
        <w:t>ления и организациями, ведет переписку с указанными органами и организациями;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3) председательствует на заседаниях рабочей группы и утверждает протоколы ее заседаний;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4) контролирует организационно-техническое и документационное обеспеч</w:t>
      </w:r>
      <w:r w:rsidRPr="00752E03">
        <w:rPr>
          <w:sz w:val="28"/>
          <w:szCs w:val="28"/>
        </w:rPr>
        <w:t>е</w:t>
      </w:r>
      <w:r w:rsidRPr="00752E03">
        <w:rPr>
          <w:sz w:val="28"/>
          <w:szCs w:val="28"/>
        </w:rPr>
        <w:t>ние деятельности рабочей группы, дает поручения по вопросам организации и пр</w:t>
      </w:r>
      <w:r w:rsidRPr="00752E03">
        <w:rPr>
          <w:sz w:val="28"/>
          <w:szCs w:val="28"/>
        </w:rPr>
        <w:t>о</w:t>
      </w:r>
      <w:r w:rsidRPr="00752E03">
        <w:rPr>
          <w:sz w:val="28"/>
          <w:szCs w:val="28"/>
        </w:rPr>
        <w:t>ведения ее заседаний.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В случае отсутствия председателя рабочей группы его полномочия исполняет заместитель председателя рабочей группы, а в случае отсутствия заместителя пре</w:t>
      </w:r>
      <w:r w:rsidRPr="00752E03">
        <w:rPr>
          <w:sz w:val="28"/>
          <w:szCs w:val="28"/>
        </w:rPr>
        <w:t>д</w:t>
      </w:r>
      <w:r w:rsidRPr="00752E03">
        <w:rPr>
          <w:sz w:val="28"/>
          <w:szCs w:val="28"/>
        </w:rPr>
        <w:t>седателя рабочей группы - член рабочей группы по поручению председателя раб</w:t>
      </w:r>
      <w:r w:rsidRPr="00752E03">
        <w:rPr>
          <w:sz w:val="28"/>
          <w:szCs w:val="28"/>
        </w:rPr>
        <w:t>о</w:t>
      </w:r>
      <w:r w:rsidRPr="00752E03">
        <w:rPr>
          <w:sz w:val="28"/>
          <w:szCs w:val="28"/>
        </w:rPr>
        <w:t>чей группы.</w:t>
      </w:r>
    </w:p>
    <w:p w:rsidR="00505B74" w:rsidRPr="00752E03" w:rsidRDefault="001E4C52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5.</w:t>
      </w:r>
      <w:r w:rsidR="00505B74" w:rsidRPr="00752E03">
        <w:rPr>
          <w:sz w:val="28"/>
          <w:szCs w:val="28"/>
        </w:rPr>
        <w:t>3. Секретарь рабочей группы: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1) готовит предложения по формированию повестки дня заседаний рабочей группы;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2) запрашивает необходимые для рассмотрения дополнительные документы и материалы;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3) ведет протокол заседания рабочей группы;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4) обеспечивает информирование членов рабочей группы не позднее 2 раб</w:t>
      </w:r>
      <w:r w:rsidRPr="00752E03">
        <w:rPr>
          <w:sz w:val="28"/>
          <w:szCs w:val="28"/>
        </w:rPr>
        <w:t>о</w:t>
      </w:r>
      <w:r w:rsidRPr="00752E03">
        <w:rPr>
          <w:sz w:val="28"/>
          <w:szCs w:val="28"/>
        </w:rPr>
        <w:t>чих дней до дня проведения заседания рабочей группы о дате, времени и месте пр</w:t>
      </w:r>
      <w:r w:rsidRPr="00752E03">
        <w:rPr>
          <w:sz w:val="28"/>
          <w:szCs w:val="28"/>
        </w:rPr>
        <w:t>о</w:t>
      </w:r>
      <w:r w:rsidRPr="00752E03">
        <w:rPr>
          <w:sz w:val="28"/>
          <w:szCs w:val="28"/>
        </w:rPr>
        <w:t>ведения ее заседаний, вопросах, включенных в повестку дня заседания рабочей группы;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lastRenderedPageBreak/>
        <w:t xml:space="preserve">5) </w:t>
      </w:r>
      <w:r w:rsidR="00FB2853" w:rsidRPr="00752E03">
        <w:rPr>
          <w:sz w:val="28"/>
          <w:szCs w:val="28"/>
        </w:rPr>
        <w:t xml:space="preserve">организует рассылку протоколов заседаний рабочей группы и </w:t>
      </w:r>
      <w:proofErr w:type="gramStart"/>
      <w:r w:rsidR="00FB2853" w:rsidRPr="00752E03">
        <w:rPr>
          <w:sz w:val="28"/>
          <w:szCs w:val="28"/>
        </w:rPr>
        <w:t>контроль за</w:t>
      </w:r>
      <w:proofErr w:type="gramEnd"/>
      <w:r w:rsidR="00FB2853" w:rsidRPr="00752E03">
        <w:rPr>
          <w:sz w:val="28"/>
          <w:szCs w:val="28"/>
        </w:rPr>
        <w:t xml:space="preserve"> ходом выполнения решений, принятых на заседании рабочей группы.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В случае отсутствия секретаря рабочей группы его обязанности исполняет один из членов рабочей группы, назначенный председателем рабочей группы.</w:t>
      </w:r>
    </w:p>
    <w:p w:rsidR="00505B74" w:rsidRPr="00752E03" w:rsidRDefault="001E4C52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5.</w:t>
      </w:r>
      <w:r w:rsidR="00505B74" w:rsidRPr="00752E03">
        <w:rPr>
          <w:sz w:val="28"/>
          <w:szCs w:val="28"/>
        </w:rPr>
        <w:t>4. Члены рабочей группы имеют право: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1) участвовать в обсуждении вопросов, вынесенных на заседание рабочей группы;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2) вносить предложения по созыву заседаний рабочей группы;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3) вносить предложения по повестке дня, порядку обсуждения вопросов;</w:t>
      </w:r>
    </w:p>
    <w:p w:rsidR="00505B74" w:rsidRPr="00752E03" w:rsidRDefault="00505B74" w:rsidP="00752E03">
      <w:pPr>
        <w:ind w:firstLine="709"/>
        <w:jc w:val="both"/>
        <w:rPr>
          <w:sz w:val="28"/>
          <w:szCs w:val="28"/>
        </w:rPr>
      </w:pPr>
      <w:r w:rsidRPr="00752E03">
        <w:rPr>
          <w:sz w:val="28"/>
          <w:szCs w:val="28"/>
        </w:rPr>
        <w:t>4) участвовать в подготовке материалов к заседанию рабочей группы, а также проектов ее решений.</w:t>
      </w:r>
    </w:p>
    <w:p w:rsidR="00A72077" w:rsidRPr="00752E03" w:rsidRDefault="00A72077" w:rsidP="00752E03">
      <w:pPr>
        <w:tabs>
          <w:tab w:val="left" w:pos="8490"/>
        </w:tabs>
        <w:jc w:val="both"/>
        <w:rPr>
          <w:sz w:val="28"/>
          <w:szCs w:val="28"/>
          <w:lang w:eastAsia="ar-SA"/>
        </w:rPr>
      </w:pPr>
    </w:p>
    <w:p w:rsidR="00275F75" w:rsidRDefault="00275F75" w:rsidP="009F42A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75F75" w:rsidRDefault="00275F75" w:rsidP="00275F75">
      <w:pPr>
        <w:pStyle w:val="a6"/>
        <w:spacing w:before="0" w:beforeAutospacing="0" w:after="0" w:afterAutospacing="0"/>
        <w:rPr>
          <w:sz w:val="28"/>
          <w:szCs w:val="28"/>
        </w:rPr>
      </w:pPr>
      <w:r w:rsidRPr="00275F75">
        <w:rPr>
          <w:sz w:val="28"/>
          <w:szCs w:val="28"/>
        </w:rPr>
        <w:t>Управляющий делами</w:t>
      </w:r>
    </w:p>
    <w:p w:rsidR="00275F75" w:rsidRPr="00275F75" w:rsidRDefault="00275F75" w:rsidP="00275F75">
      <w:pPr>
        <w:pStyle w:val="a6"/>
        <w:spacing w:before="0" w:beforeAutospacing="0" w:after="0" w:afterAutospacing="0"/>
        <w:rPr>
          <w:sz w:val="28"/>
          <w:szCs w:val="28"/>
        </w:rPr>
      </w:pPr>
      <w:r w:rsidRPr="00275F75">
        <w:rPr>
          <w:sz w:val="28"/>
          <w:szCs w:val="28"/>
        </w:rPr>
        <w:t xml:space="preserve"> Администрации города</w:t>
      </w:r>
      <w:r w:rsidRPr="00275F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275F75">
        <w:rPr>
          <w:sz w:val="28"/>
          <w:szCs w:val="28"/>
        </w:rPr>
        <w:t>Ю.А. Лубенцов</w:t>
      </w:r>
    </w:p>
    <w:p w:rsidR="00275F75" w:rsidRPr="00275F75" w:rsidRDefault="00275F75" w:rsidP="00275F7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42320" w:rsidRDefault="00542320" w:rsidP="00542320">
      <w:pPr>
        <w:pStyle w:val="a6"/>
        <w:spacing w:before="0" w:beforeAutospacing="0" w:after="0" w:afterAutospacing="0"/>
        <w:rPr>
          <w:sz w:val="28"/>
          <w:szCs w:val="28"/>
        </w:rPr>
      </w:pPr>
      <w:r w:rsidRPr="00542320">
        <w:rPr>
          <w:sz w:val="28"/>
          <w:szCs w:val="28"/>
        </w:rPr>
        <w:t xml:space="preserve">Начальник </w:t>
      </w:r>
      <w:proofErr w:type="gramStart"/>
      <w:r w:rsidRPr="00542320">
        <w:rPr>
          <w:sz w:val="28"/>
          <w:szCs w:val="28"/>
        </w:rPr>
        <w:t>юридического</w:t>
      </w:r>
      <w:proofErr w:type="gramEnd"/>
      <w:r w:rsidRPr="00542320">
        <w:rPr>
          <w:sz w:val="28"/>
          <w:szCs w:val="28"/>
        </w:rPr>
        <w:t xml:space="preserve"> </w:t>
      </w:r>
    </w:p>
    <w:p w:rsidR="00275F75" w:rsidRDefault="00542320" w:rsidP="00542320">
      <w:pPr>
        <w:pStyle w:val="a6"/>
        <w:spacing w:before="0" w:beforeAutospacing="0" w:after="0" w:afterAutospacing="0"/>
        <w:rPr>
          <w:sz w:val="28"/>
          <w:szCs w:val="28"/>
        </w:rPr>
      </w:pPr>
      <w:r w:rsidRPr="00542320">
        <w:rPr>
          <w:sz w:val="28"/>
          <w:szCs w:val="28"/>
        </w:rPr>
        <w:t>отдела  Администрации города</w:t>
      </w:r>
      <w:r>
        <w:rPr>
          <w:sz w:val="28"/>
          <w:szCs w:val="28"/>
        </w:rPr>
        <w:t xml:space="preserve">                            </w:t>
      </w:r>
      <w:r w:rsidR="00DF40E1">
        <w:rPr>
          <w:sz w:val="28"/>
          <w:szCs w:val="28"/>
        </w:rPr>
        <w:t xml:space="preserve">                               </w:t>
      </w:r>
      <w:r w:rsidRPr="00542320">
        <w:rPr>
          <w:sz w:val="28"/>
          <w:szCs w:val="28"/>
        </w:rPr>
        <w:t>И.Н. Суркова</w:t>
      </w:r>
    </w:p>
    <w:p w:rsidR="00C32CE1" w:rsidRDefault="00C32CE1" w:rsidP="00C32CE1">
      <w:pPr>
        <w:rPr>
          <w:sz w:val="28"/>
          <w:szCs w:val="28"/>
        </w:rPr>
      </w:pPr>
    </w:p>
    <w:p w:rsidR="00275F75" w:rsidRDefault="00275F75" w:rsidP="007F4832">
      <w:pPr>
        <w:rPr>
          <w:sz w:val="28"/>
          <w:szCs w:val="28"/>
        </w:rPr>
      </w:pPr>
    </w:p>
    <w:p w:rsidR="00DF40E1" w:rsidRPr="00DF40E1" w:rsidRDefault="00DF40E1" w:rsidP="00DF40E1">
      <w:pPr>
        <w:rPr>
          <w:sz w:val="28"/>
          <w:szCs w:val="28"/>
        </w:rPr>
      </w:pPr>
      <w:r w:rsidRPr="00DF40E1">
        <w:rPr>
          <w:sz w:val="28"/>
          <w:szCs w:val="28"/>
        </w:rPr>
        <w:t xml:space="preserve">Начальник отдела развития </w:t>
      </w:r>
    </w:p>
    <w:p w:rsidR="00DF40E1" w:rsidRPr="00DF40E1" w:rsidRDefault="00DF40E1" w:rsidP="00DF40E1">
      <w:pPr>
        <w:rPr>
          <w:sz w:val="28"/>
          <w:szCs w:val="28"/>
        </w:rPr>
      </w:pPr>
      <w:r w:rsidRPr="00DF40E1">
        <w:rPr>
          <w:sz w:val="28"/>
          <w:szCs w:val="28"/>
        </w:rPr>
        <w:t xml:space="preserve">предпринимательства и инвестиций </w:t>
      </w:r>
    </w:p>
    <w:p w:rsidR="00DF40E1" w:rsidRPr="00DF40E1" w:rsidRDefault="00DF40E1" w:rsidP="00DF40E1">
      <w:pPr>
        <w:rPr>
          <w:sz w:val="28"/>
          <w:szCs w:val="28"/>
        </w:rPr>
      </w:pPr>
      <w:r w:rsidRPr="00DF40E1">
        <w:rPr>
          <w:sz w:val="28"/>
          <w:szCs w:val="28"/>
        </w:rPr>
        <w:t xml:space="preserve">Администрации города                                                                         Л.О. Конопляник    </w:t>
      </w:r>
    </w:p>
    <w:p w:rsidR="00C32CE1" w:rsidRDefault="00C32CE1" w:rsidP="007F4832">
      <w:pPr>
        <w:rPr>
          <w:sz w:val="28"/>
          <w:szCs w:val="28"/>
        </w:rPr>
      </w:pPr>
    </w:p>
    <w:p w:rsidR="00275F75" w:rsidRDefault="00275F75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Default="00712C47" w:rsidP="007F4832">
      <w:pPr>
        <w:rPr>
          <w:sz w:val="28"/>
          <w:szCs w:val="28"/>
        </w:rPr>
      </w:pPr>
    </w:p>
    <w:p w:rsidR="00712C47" w:rsidRPr="0048726A" w:rsidRDefault="00712C47" w:rsidP="00712C4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48726A">
        <w:rPr>
          <w:bCs/>
          <w:sz w:val="28"/>
          <w:szCs w:val="28"/>
        </w:rPr>
        <w:t>ист рассылки</w:t>
      </w:r>
    </w:p>
    <w:p w:rsidR="00712C47" w:rsidRPr="0048726A" w:rsidRDefault="00712C47" w:rsidP="00712C4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48726A">
        <w:rPr>
          <w:bCs/>
          <w:sz w:val="28"/>
          <w:szCs w:val="28"/>
        </w:rPr>
        <w:t xml:space="preserve">к проекту </w:t>
      </w:r>
      <w:r>
        <w:rPr>
          <w:bCs/>
          <w:sz w:val="28"/>
          <w:szCs w:val="28"/>
        </w:rPr>
        <w:t>постановления</w:t>
      </w:r>
    </w:p>
    <w:p w:rsidR="00712C47" w:rsidRPr="0048726A" w:rsidRDefault="00712C47" w:rsidP="00712C4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48726A">
        <w:rPr>
          <w:bCs/>
          <w:sz w:val="28"/>
          <w:szCs w:val="28"/>
        </w:rPr>
        <w:t>Администрации города Новошахтинска</w:t>
      </w:r>
    </w:p>
    <w:p w:rsidR="00712C47" w:rsidRDefault="00712C47" w:rsidP="00712C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8726A">
        <w:rPr>
          <w:sz w:val="28"/>
          <w:szCs w:val="28"/>
        </w:rPr>
        <w:t>«</w:t>
      </w:r>
      <w:r w:rsidRPr="00712C47">
        <w:rPr>
          <w:sz w:val="28"/>
          <w:szCs w:val="28"/>
        </w:rPr>
        <w:t xml:space="preserve">О создании рабочей группе по вопросам имущественной поддержки </w:t>
      </w:r>
    </w:p>
    <w:p w:rsidR="00712C47" w:rsidRPr="0048726A" w:rsidRDefault="00712C47" w:rsidP="00712C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12C47">
        <w:rPr>
          <w:sz w:val="28"/>
          <w:szCs w:val="28"/>
        </w:rPr>
        <w:t>субъектов малого и среднего предпринимательства</w:t>
      </w:r>
      <w:r w:rsidRPr="0048726A">
        <w:rPr>
          <w:sz w:val="28"/>
          <w:szCs w:val="28"/>
        </w:rPr>
        <w:t>»</w:t>
      </w:r>
    </w:p>
    <w:p w:rsidR="00712C47" w:rsidRPr="0048726A" w:rsidRDefault="00712C47" w:rsidP="00712C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12C47" w:rsidRDefault="00712C47" w:rsidP="00712C47">
      <w:pPr>
        <w:tabs>
          <w:tab w:val="left" w:pos="0"/>
        </w:tabs>
        <w:rPr>
          <w:sz w:val="28"/>
          <w:szCs w:val="28"/>
          <w:lang w:eastAsia="ar-SA"/>
        </w:rPr>
      </w:pPr>
    </w:p>
    <w:p w:rsidR="00712C47" w:rsidRPr="0048726A" w:rsidRDefault="00712C47" w:rsidP="00712C47">
      <w:pPr>
        <w:tabs>
          <w:tab w:val="left" w:pos="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О</w:t>
      </w:r>
      <w:r w:rsidRPr="001A1206">
        <w:rPr>
          <w:sz w:val="28"/>
          <w:szCs w:val="28"/>
          <w:lang w:eastAsia="ar-SA"/>
        </w:rPr>
        <w:t>тдел развития предпринимательства и инвестиций Администрации города</w:t>
      </w:r>
      <w:r w:rsidR="00FB2F7A">
        <w:rPr>
          <w:sz w:val="28"/>
          <w:szCs w:val="28"/>
          <w:lang w:eastAsia="ar-SA"/>
        </w:rPr>
        <w:t xml:space="preserve"> -1 экз.</w:t>
      </w:r>
    </w:p>
    <w:p w:rsidR="00FB2F7A" w:rsidRDefault="00712C47" w:rsidP="00712C47">
      <w:pPr>
        <w:tabs>
          <w:tab w:val="left" w:pos="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FB2F7A">
        <w:rPr>
          <w:sz w:val="28"/>
          <w:szCs w:val="28"/>
          <w:lang w:eastAsia="ar-SA"/>
        </w:rPr>
        <w:t xml:space="preserve">КУИ -1 экз.       </w:t>
      </w:r>
    </w:p>
    <w:p w:rsidR="00712C47" w:rsidRDefault="00FB2F7A" w:rsidP="00712C47">
      <w:pPr>
        <w:tabs>
          <w:tab w:val="left" w:pos="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Финансовой</w:t>
      </w:r>
      <w:proofErr w:type="gramEnd"/>
      <w:r>
        <w:rPr>
          <w:sz w:val="28"/>
          <w:szCs w:val="28"/>
          <w:lang w:eastAsia="ar-SA"/>
        </w:rPr>
        <w:t xml:space="preserve"> управление – 1 экз.                                         </w:t>
      </w:r>
    </w:p>
    <w:p w:rsidR="00712C47" w:rsidRPr="0048726A" w:rsidRDefault="00FB2F7A" w:rsidP="00712C47">
      <w:pPr>
        <w:tabs>
          <w:tab w:val="left" w:pos="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712C47">
        <w:rPr>
          <w:sz w:val="28"/>
          <w:szCs w:val="28"/>
          <w:lang w:eastAsia="ar-SA"/>
        </w:rPr>
        <w:t>. Опубликование</w:t>
      </w:r>
    </w:p>
    <w:p w:rsidR="00712C47" w:rsidRPr="0048726A" w:rsidRDefault="00712C47" w:rsidP="00712C47">
      <w:pPr>
        <w:tabs>
          <w:tab w:val="left" w:pos="0"/>
        </w:tabs>
        <w:rPr>
          <w:sz w:val="28"/>
          <w:szCs w:val="28"/>
          <w:lang w:eastAsia="ar-SA"/>
        </w:rPr>
      </w:pPr>
    </w:p>
    <w:p w:rsidR="00712C47" w:rsidRPr="0048726A" w:rsidRDefault="00712C47" w:rsidP="00712C47">
      <w:pPr>
        <w:tabs>
          <w:tab w:val="left" w:pos="0"/>
        </w:tabs>
        <w:rPr>
          <w:sz w:val="28"/>
          <w:szCs w:val="28"/>
          <w:lang w:eastAsia="ar-SA"/>
        </w:rPr>
      </w:pPr>
      <w:r w:rsidRPr="0048726A">
        <w:rPr>
          <w:sz w:val="28"/>
          <w:szCs w:val="28"/>
          <w:lang w:eastAsia="ar-SA"/>
        </w:rPr>
        <w:t xml:space="preserve">Итого: </w:t>
      </w:r>
      <w:r w:rsidR="00FB2F7A">
        <w:rPr>
          <w:sz w:val="28"/>
          <w:szCs w:val="28"/>
          <w:lang w:eastAsia="ar-SA"/>
        </w:rPr>
        <w:t>4</w:t>
      </w:r>
      <w:r w:rsidRPr="0048726A">
        <w:rPr>
          <w:sz w:val="28"/>
          <w:szCs w:val="28"/>
          <w:lang w:eastAsia="ar-SA"/>
        </w:rPr>
        <w:t xml:space="preserve"> экземпляр</w:t>
      </w:r>
      <w:r>
        <w:rPr>
          <w:sz w:val="28"/>
          <w:szCs w:val="28"/>
          <w:lang w:eastAsia="ar-SA"/>
        </w:rPr>
        <w:t>а</w:t>
      </w:r>
    </w:p>
    <w:p w:rsidR="00712C47" w:rsidRDefault="00712C47" w:rsidP="007F4832">
      <w:pPr>
        <w:rPr>
          <w:sz w:val="28"/>
          <w:szCs w:val="28"/>
        </w:rPr>
      </w:pPr>
    </w:p>
    <w:p w:rsidR="006A6239" w:rsidRDefault="006A6239" w:rsidP="007F4832">
      <w:pPr>
        <w:rPr>
          <w:sz w:val="28"/>
          <w:szCs w:val="28"/>
        </w:rPr>
      </w:pPr>
    </w:p>
    <w:p w:rsidR="006A6239" w:rsidRDefault="006A6239" w:rsidP="007F4832">
      <w:pPr>
        <w:rPr>
          <w:sz w:val="28"/>
          <w:szCs w:val="28"/>
        </w:rPr>
      </w:pPr>
    </w:p>
    <w:p w:rsidR="006A6239" w:rsidRPr="00DF40E1" w:rsidRDefault="006A6239" w:rsidP="006A6239">
      <w:pPr>
        <w:rPr>
          <w:sz w:val="28"/>
          <w:szCs w:val="28"/>
        </w:rPr>
      </w:pPr>
      <w:r w:rsidRPr="00DF40E1">
        <w:rPr>
          <w:sz w:val="28"/>
          <w:szCs w:val="28"/>
        </w:rPr>
        <w:t xml:space="preserve">Начальник отдела развития </w:t>
      </w:r>
    </w:p>
    <w:p w:rsidR="006A6239" w:rsidRPr="00DF40E1" w:rsidRDefault="006A6239" w:rsidP="006A6239">
      <w:pPr>
        <w:rPr>
          <w:sz w:val="28"/>
          <w:szCs w:val="28"/>
        </w:rPr>
      </w:pPr>
      <w:r w:rsidRPr="00DF40E1">
        <w:rPr>
          <w:sz w:val="28"/>
          <w:szCs w:val="28"/>
        </w:rPr>
        <w:t xml:space="preserve">предпринимательства и инвестиций </w:t>
      </w:r>
    </w:p>
    <w:p w:rsidR="006A6239" w:rsidRPr="00DF40E1" w:rsidRDefault="006A6239" w:rsidP="006A6239">
      <w:pPr>
        <w:rPr>
          <w:sz w:val="28"/>
          <w:szCs w:val="28"/>
        </w:rPr>
      </w:pPr>
      <w:r w:rsidRPr="00DF40E1">
        <w:rPr>
          <w:sz w:val="28"/>
          <w:szCs w:val="28"/>
        </w:rPr>
        <w:t xml:space="preserve">Администрации города                                                                         Л.О. Конопляник    </w:t>
      </w:r>
    </w:p>
    <w:p w:rsidR="006A6239" w:rsidRPr="007F4832" w:rsidRDefault="006A6239" w:rsidP="007F4832">
      <w:pPr>
        <w:rPr>
          <w:sz w:val="28"/>
          <w:szCs w:val="28"/>
        </w:rPr>
      </w:pPr>
    </w:p>
    <w:sectPr w:rsidR="006A6239" w:rsidRPr="007F4832" w:rsidSect="00ED2D3C">
      <w:pgSz w:w="11907" w:h="16840"/>
      <w:pgMar w:top="709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D8" w:rsidRDefault="009D2DD8">
      <w:r>
        <w:separator/>
      </w:r>
    </w:p>
  </w:endnote>
  <w:endnote w:type="continuationSeparator" w:id="0">
    <w:p w:rsidR="009D2DD8" w:rsidRDefault="009D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D8" w:rsidRDefault="009D2DD8">
      <w:r>
        <w:separator/>
      </w:r>
    </w:p>
  </w:footnote>
  <w:footnote w:type="continuationSeparator" w:id="0">
    <w:p w:rsidR="009D2DD8" w:rsidRDefault="009D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A59DD"/>
    <w:multiLevelType w:val="hybridMultilevel"/>
    <w:tmpl w:val="6ACC8498"/>
    <w:lvl w:ilvl="0" w:tplc="52A61E94">
      <w:start w:val="1"/>
      <w:numFmt w:val="decimal"/>
      <w:lvlText w:val="%1."/>
      <w:lvlJc w:val="left"/>
      <w:pPr>
        <w:ind w:left="1729" w:hanging="102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B5D58"/>
    <w:multiLevelType w:val="hybridMultilevel"/>
    <w:tmpl w:val="35F68FBC"/>
    <w:lvl w:ilvl="0" w:tplc="38602B94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35D3"/>
    <w:rsid w:val="00011F8C"/>
    <w:rsid w:val="00016253"/>
    <w:rsid w:val="00016F16"/>
    <w:rsid w:val="000274D9"/>
    <w:rsid w:val="00027553"/>
    <w:rsid w:val="00032468"/>
    <w:rsid w:val="00035277"/>
    <w:rsid w:val="00036EA2"/>
    <w:rsid w:val="00041048"/>
    <w:rsid w:val="00047BFA"/>
    <w:rsid w:val="000571F7"/>
    <w:rsid w:val="00060873"/>
    <w:rsid w:val="00061123"/>
    <w:rsid w:val="00070E64"/>
    <w:rsid w:val="000778D8"/>
    <w:rsid w:val="00080048"/>
    <w:rsid w:val="00084277"/>
    <w:rsid w:val="000844F4"/>
    <w:rsid w:val="000867CA"/>
    <w:rsid w:val="0009248A"/>
    <w:rsid w:val="000A1472"/>
    <w:rsid w:val="000A6233"/>
    <w:rsid w:val="000B465D"/>
    <w:rsid w:val="000C6100"/>
    <w:rsid w:val="000D461C"/>
    <w:rsid w:val="000D511A"/>
    <w:rsid w:val="000F47BE"/>
    <w:rsid w:val="000F51E8"/>
    <w:rsid w:val="00105B24"/>
    <w:rsid w:val="00117D03"/>
    <w:rsid w:val="00121453"/>
    <w:rsid w:val="00127137"/>
    <w:rsid w:val="00135696"/>
    <w:rsid w:val="0014194D"/>
    <w:rsid w:val="00146E66"/>
    <w:rsid w:val="00147BFF"/>
    <w:rsid w:val="00150B9C"/>
    <w:rsid w:val="00151546"/>
    <w:rsid w:val="00175AC6"/>
    <w:rsid w:val="00176B98"/>
    <w:rsid w:val="0018035B"/>
    <w:rsid w:val="001803A7"/>
    <w:rsid w:val="0018195B"/>
    <w:rsid w:val="00181C64"/>
    <w:rsid w:val="00183F2E"/>
    <w:rsid w:val="001857E7"/>
    <w:rsid w:val="00191978"/>
    <w:rsid w:val="001A1206"/>
    <w:rsid w:val="001A24D7"/>
    <w:rsid w:val="001A3C1A"/>
    <w:rsid w:val="001A5ECA"/>
    <w:rsid w:val="001B0A63"/>
    <w:rsid w:val="001B3974"/>
    <w:rsid w:val="001B4B38"/>
    <w:rsid w:val="001B6628"/>
    <w:rsid w:val="001C2996"/>
    <w:rsid w:val="001C6FC2"/>
    <w:rsid w:val="001C7699"/>
    <w:rsid w:val="001C7EAA"/>
    <w:rsid w:val="001D3588"/>
    <w:rsid w:val="001D4DCB"/>
    <w:rsid w:val="001E2167"/>
    <w:rsid w:val="001E4C52"/>
    <w:rsid w:val="001E73B6"/>
    <w:rsid w:val="001F1874"/>
    <w:rsid w:val="001F36D5"/>
    <w:rsid w:val="001F3D0E"/>
    <w:rsid w:val="002016D9"/>
    <w:rsid w:val="00203960"/>
    <w:rsid w:val="00203FC7"/>
    <w:rsid w:val="00204881"/>
    <w:rsid w:val="00212B00"/>
    <w:rsid w:val="00224867"/>
    <w:rsid w:val="00225231"/>
    <w:rsid w:val="002329AD"/>
    <w:rsid w:val="00235C62"/>
    <w:rsid w:val="00236F11"/>
    <w:rsid w:val="0023760B"/>
    <w:rsid w:val="002410CF"/>
    <w:rsid w:val="00244CA0"/>
    <w:rsid w:val="00247FB3"/>
    <w:rsid w:val="0025438C"/>
    <w:rsid w:val="00256C26"/>
    <w:rsid w:val="002616BF"/>
    <w:rsid w:val="00264688"/>
    <w:rsid w:val="002720D1"/>
    <w:rsid w:val="00274AAD"/>
    <w:rsid w:val="00275F75"/>
    <w:rsid w:val="00283CC4"/>
    <w:rsid w:val="002921F3"/>
    <w:rsid w:val="002A0975"/>
    <w:rsid w:val="002A23FA"/>
    <w:rsid w:val="002A2778"/>
    <w:rsid w:val="002A28AE"/>
    <w:rsid w:val="002A5E77"/>
    <w:rsid w:val="002B2C69"/>
    <w:rsid w:val="002B3A84"/>
    <w:rsid w:val="002B55E2"/>
    <w:rsid w:val="002C4492"/>
    <w:rsid w:val="002E5A96"/>
    <w:rsid w:val="002F4538"/>
    <w:rsid w:val="00301A3F"/>
    <w:rsid w:val="00304393"/>
    <w:rsid w:val="00304782"/>
    <w:rsid w:val="00306221"/>
    <w:rsid w:val="00310BD2"/>
    <w:rsid w:val="00311713"/>
    <w:rsid w:val="00311940"/>
    <w:rsid w:val="00323152"/>
    <w:rsid w:val="00324EB8"/>
    <w:rsid w:val="00330B03"/>
    <w:rsid w:val="0033405E"/>
    <w:rsid w:val="003341EF"/>
    <w:rsid w:val="00345513"/>
    <w:rsid w:val="00347635"/>
    <w:rsid w:val="003509A0"/>
    <w:rsid w:val="00353C1E"/>
    <w:rsid w:val="0036475A"/>
    <w:rsid w:val="00370B55"/>
    <w:rsid w:val="00370B68"/>
    <w:rsid w:val="00372C31"/>
    <w:rsid w:val="00373002"/>
    <w:rsid w:val="00375DF5"/>
    <w:rsid w:val="00377D24"/>
    <w:rsid w:val="00387374"/>
    <w:rsid w:val="00391472"/>
    <w:rsid w:val="003A113E"/>
    <w:rsid w:val="003A22AF"/>
    <w:rsid w:val="003A40A0"/>
    <w:rsid w:val="003A6964"/>
    <w:rsid w:val="003A7ADD"/>
    <w:rsid w:val="003B356E"/>
    <w:rsid w:val="003B42E6"/>
    <w:rsid w:val="003B7C38"/>
    <w:rsid w:val="003C042D"/>
    <w:rsid w:val="003C2DF4"/>
    <w:rsid w:val="003C42D7"/>
    <w:rsid w:val="003C5831"/>
    <w:rsid w:val="003D34A0"/>
    <w:rsid w:val="003D41CA"/>
    <w:rsid w:val="003D4D4E"/>
    <w:rsid w:val="003E0B95"/>
    <w:rsid w:val="003E3171"/>
    <w:rsid w:val="003E3BA2"/>
    <w:rsid w:val="003E6547"/>
    <w:rsid w:val="003E6FE9"/>
    <w:rsid w:val="003F1469"/>
    <w:rsid w:val="003F1B9E"/>
    <w:rsid w:val="003F6D63"/>
    <w:rsid w:val="00402D42"/>
    <w:rsid w:val="00404CFA"/>
    <w:rsid w:val="004050B8"/>
    <w:rsid w:val="004146E3"/>
    <w:rsid w:val="00422FDB"/>
    <w:rsid w:val="00433797"/>
    <w:rsid w:val="0043450E"/>
    <w:rsid w:val="004359C2"/>
    <w:rsid w:val="0044095E"/>
    <w:rsid w:val="00442AAE"/>
    <w:rsid w:val="00444335"/>
    <w:rsid w:val="00452534"/>
    <w:rsid w:val="004544A4"/>
    <w:rsid w:val="00462876"/>
    <w:rsid w:val="00465E91"/>
    <w:rsid w:val="00466D3E"/>
    <w:rsid w:val="004670ED"/>
    <w:rsid w:val="00482AFE"/>
    <w:rsid w:val="0048726A"/>
    <w:rsid w:val="00487485"/>
    <w:rsid w:val="004932C7"/>
    <w:rsid w:val="004939B4"/>
    <w:rsid w:val="00494F12"/>
    <w:rsid w:val="004A050E"/>
    <w:rsid w:val="004A50AE"/>
    <w:rsid w:val="004A6F9A"/>
    <w:rsid w:val="004B0852"/>
    <w:rsid w:val="004B4C01"/>
    <w:rsid w:val="004C068B"/>
    <w:rsid w:val="004C599D"/>
    <w:rsid w:val="004C5A02"/>
    <w:rsid w:val="004C6393"/>
    <w:rsid w:val="004D0C1E"/>
    <w:rsid w:val="004D30BB"/>
    <w:rsid w:val="004D451A"/>
    <w:rsid w:val="004D4A48"/>
    <w:rsid w:val="004D53ED"/>
    <w:rsid w:val="004E40D4"/>
    <w:rsid w:val="004E450F"/>
    <w:rsid w:val="004E5A93"/>
    <w:rsid w:val="004F0B2D"/>
    <w:rsid w:val="004F6A11"/>
    <w:rsid w:val="004F7F66"/>
    <w:rsid w:val="0050285E"/>
    <w:rsid w:val="00505B74"/>
    <w:rsid w:val="005120B8"/>
    <w:rsid w:val="00515048"/>
    <w:rsid w:val="00516C68"/>
    <w:rsid w:val="00521BD1"/>
    <w:rsid w:val="00523406"/>
    <w:rsid w:val="005312CC"/>
    <w:rsid w:val="00531739"/>
    <w:rsid w:val="00531DFD"/>
    <w:rsid w:val="005327BB"/>
    <w:rsid w:val="0053282A"/>
    <w:rsid w:val="00533629"/>
    <w:rsid w:val="0053663B"/>
    <w:rsid w:val="00541ED4"/>
    <w:rsid w:val="00542320"/>
    <w:rsid w:val="005436C1"/>
    <w:rsid w:val="00543950"/>
    <w:rsid w:val="00543D59"/>
    <w:rsid w:val="005452BE"/>
    <w:rsid w:val="0056691A"/>
    <w:rsid w:val="005716CC"/>
    <w:rsid w:val="005720E1"/>
    <w:rsid w:val="0057313F"/>
    <w:rsid w:val="00574667"/>
    <w:rsid w:val="00582BEB"/>
    <w:rsid w:val="00591F4A"/>
    <w:rsid w:val="005A3DFC"/>
    <w:rsid w:val="005B22CF"/>
    <w:rsid w:val="005B7FB9"/>
    <w:rsid w:val="005D0D8F"/>
    <w:rsid w:val="005D1089"/>
    <w:rsid w:val="005D17E1"/>
    <w:rsid w:val="005D2DCF"/>
    <w:rsid w:val="005D4813"/>
    <w:rsid w:val="005E0314"/>
    <w:rsid w:val="005F6572"/>
    <w:rsid w:val="00613FE5"/>
    <w:rsid w:val="00614F5F"/>
    <w:rsid w:val="0063665D"/>
    <w:rsid w:val="006371F4"/>
    <w:rsid w:val="00646FC1"/>
    <w:rsid w:val="006614A5"/>
    <w:rsid w:val="00674021"/>
    <w:rsid w:val="00685484"/>
    <w:rsid w:val="00685A7B"/>
    <w:rsid w:val="00690190"/>
    <w:rsid w:val="006A4722"/>
    <w:rsid w:val="006A6239"/>
    <w:rsid w:val="006B502B"/>
    <w:rsid w:val="006C0979"/>
    <w:rsid w:val="006C26BE"/>
    <w:rsid w:val="006D463C"/>
    <w:rsid w:val="006D778F"/>
    <w:rsid w:val="006E25BD"/>
    <w:rsid w:val="006E5140"/>
    <w:rsid w:val="006E6446"/>
    <w:rsid w:val="006E6776"/>
    <w:rsid w:val="006E6A90"/>
    <w:rsid w:val="006F4CDB"/>
    <w:rsid w:val="006F68C8"/>
    <w:rsid w:val="00700B31"/>
    <w:rsid w:val="00701558"/>
    <w:rsid w:val="00711876"/>
    <w:rsid w:val="00712C47"/>
    <w:rsid w:val="00713056"/>
    <w:rsid w:val="0072128C"/>
    <w:rsid w:val="007215EF"/>
    <w:rsid w:val="00721AFF"/>
    <w:rsid w:val="00733FB7"/>
    <w:rsid w:val="00734ABB"/>
    <w:rsid w:val="00746C21"/>
    <w:rsid w:val="00750129"/>
    <w:rsid w:val="00751B5C"/>
    <w:rsid w:val="00752E03"/>
    <w:rsid w:val="007551F5"/>
    <w:rsid w:val="00756357"/>
    <w:rsid w:val="007666FC"/>
    <w:rsid w:val="0076716E"/>
    <w:rsid w:val="0077010D"/>
    <w:rsid w:val="0077311E"/>
    <w:rsid w:val="00775781"/>
    <w:rsid w:val="00777D2A"/>
    <w:rsid w:val="00777DC1"/>
    <w:rsid w:val="007836CB"/>
    <w:rsid w:val="007848C8"/>
    <w:rsid w:val="007851ED"/>
    <w:rsid w:val="00787837"/>
    <w:rsid w:val="0079540A"/>
    <w:rsid w:val="0079666E"/>
    <w:rsid w:val="0079703C"/>
    <w:rsid w:val="007A1853"/>
    <w:rsid w:val="007A2ACB"/>
    <w:rsid w:val="007A3FB7"/>
    <w:rsid w:val="007A5F76"/>
    <w:rsid w:val="007B2B28"/>
    <w:rsid w:val="007B4374"/>
    <w:rsid w:val="007B55AD"/>
    <w:rsid w:val="007B6E79"/>
    <w:rsid w:val="007B7533"/>
    <w:rsid w:val="007C0D03"/>
    <w:rsid w:val="007C4D06"/>
    <w:rsid w:val="007C4EE3"/>
    <w:rsid w:val="007D1D65"/>
    <w:rsid w:val="007D5DB0"/>
    <w:rsid w:val="007E69DD"/>
    <w:rsid w:val="007E7745"/>
    <w:rsid w:val="007F0600"/>
    <w:rsid w:val="007F4832"/>
    <w:rsid w:val="008118EA"/>
    <w:rsid w:val="00830F08"/>
    <w:rsid w:val="008366AD"/>
    <w:rsid w:val="00846F6C"/>
    <w:rsid w:val="00851E54"/>
    <w:rsid w:val="00852E88"/>
    <w:rsid w:val="0085720D"/>
    <w:rsid w:val="0086089F"/>
    <w:rsid w:val="0086325A"/>
    <w:rsid w:val="00866238"/>
    <w:rsid w:val="00873C89"/>
    <w:rsid w:val="00891BDC"/>
    <w:rsid w:val="00891FD7"/>
    <w:rsid w:val="00892CD8"/>
    <w:rsid w:val="00893157"/>
    <w:rsid w:val="00897F54"/>
    <w:rsid w:val="008A111F"/>
    <w:rsid w:val="008A274F"/>
    <w:rsid w:val="008B010F"/>
    <w:rsid w:val="008B45EA"/>
    <w:rsid w:val="008C15E3"/>
    <w:rsid w:val="008C5CBB"/>
    <w:rsid w:val="008C710B"/>
    <w:rsid w:val="008D05A5"/>
    <w:rsid w:val="008D54A3"/>
    <w:rsid w:val="008E60C4"/>
    <w:rsid w:val="008F24BF"/>
    <w:rsid w:val="008F79DF"/>
    <w:rsid w:val="008F7FC2"/>
    <w:rsid w:val="00904244"/>
    <w:rsid w:val="00904715"/>
    <w:rsid w:val="00912FF0"/>
    <w:rsid w:val="00922C88"/>
    <w:rsid w:val="009326F2"/>
    <w:rsid w:val="00933102"/>
    <w:rsid w:val="00933D38"/>
    <w:rsid w:val="00937ACC"/>
    <w:rsid w:val="009432DE"/>
    <w:rsid w:val="00943B03"/>
    <w:rsid w:val="00946E8A"/>
    <w:rsid w:val="009548F1"/>
    <w:rsid w:val="00967D18"/>
    <w:rsid w:val="00974A25"/>
    <w:rsid w:val="0097559A"/>
    <w:rsid w:val="0098338C"/>
    <w:rsid w:val="00987DA9"/>
    <w:rsid w:val="00994667"/>
    <w:rsid w:val="009956FA"/>
    <w:rsid w:val="009A250D"/>
    <w:rsid w:val="009A56AC"/>
    <w:rsid w:val="009A587C"/>
    <w:rsid w:val="009A6B75"/>
    <w:rsid w:val="009B4C30"/>
    <w:rsid w:val="009B7B1E"/>
    <w:rsid w:val="009C023E"/>
    <w:rsid w:val="009C3937"/>
    <w:rsid w:val="009D1C3C"/>
    <w:rsid w:val="009D2DD8"/>
    <w:rsid w:val="009E6F07"/>
    <w:rsid w:val="009E708C"/>
    <w:rsid w:val="009F02A7"/>
    <w:rsid w:val="009F286B"/>
    <w:rsid w:val="009F42A1"/>
    <w:rsid w:val="009F4FCD"/>
    <w:rsid w:val="009F6FFC"/>
    <w:rsid w:val="00A03524"/>
    <w:rsid w:val="00A04425"/>
    <w:rsid w:val="00A14060"/>
    <w:rsid w:val="00A2051C"/>
    <w:rsid w:val="00A272D4"/>
    <w:rsid w:val="00A358FC"/>
    <w:rsid w:val="00A40117"/>
    <w:rsid w:val="00A44F5A"/>
    <w:rsid w:val="00A47213"/>
    <w:rsid w:val="00A5272D"/>
    <w:rsid w:val="00A537B3"/>
    <w:rsid w:val="00A5507A"/>
    <w:rsid w:val="00A55327"/>
    <w:rsid w:val="00A72077"/>
    <w:rsid w:val="00A73788"/>
    <w:rsid w:val="00A74712"/>
    <w:rsid w:val="00A82859"/>
    <w:rsid w:val="00A92983"/>
    <w:rsid w:val="00A94593"/>
    <w:rsid w:val="00A94683"/>
    <w:rsid w:val="00A96C2A"/>
    <w:rsid w:val="00AA6CA6"/>
    <w:rsid w:val="00AA6DF5"/>
    <w:rsid w:val="00AB28AD"/>
    <w:rsid w:val="00AC2D3B"/>
    <w:rsid w:val="00AD6F81"/>
    <w:rsid w:val="00AD768E"/>
    <w:rsid w:val="00AD7CA1"/>
    <w:rsid w:val="00AE24E8"/>
    <w:rsid w:val="00AE436F"/>
    <w:rsid w:val="00AE7CEB"/>
    <w:rsid w:val="00AF2D46"/>
    <w:rsid w:val="00AF53A1"/>
    <w:rsid w:val="00AF6100"/>
    <w:rsid w:val="00B0742C"/>
    <w:rsid w:val="00B16159"/>
    <w:rsid w:val="00B176BC"/>
    <w:rsid w:val="00B17BB5"/>
    <w:rsid w:val="00B17E06"/>
    <w:rsid w:val="00B20691"/>
    <w:rsid w:val="00B302D6"/>
    <w:rsid w:val="00B40166"/>
    <w:rsid w:val="00B46B58"/>
    <w:rsid w:val="00B540FE"/>
    <w:rsid w:val="00B62E68"/>
    <w:rsid w:val="00B6442A"/>
    <w:rsid w:val="00B64686"/>
    <w:rsid w:val="00B6630E"/>
    <w:rsid w:val="00B666A7"/>
    <w:rsid w:val="00B669B3"/>
    <w:rsid w:val="00B66E83"/>
    <w:rsid w:val="00B716D8"/>
    <w:rsid w:val="00B72F34"/>
    <w:rsid w:val="00B74001"/>
    <w:rsid w:val="00B74C01"/>
    <w:rsid w:val="00B8350B"/>
    <w:rsid w:val="00B84C17"/>
    <w:rsid w:val="00B97589"/>
    <w:rsid w:val="00BA3C53"/>
    <w:rsid w:val="00BA3E09"/>
    <w:rsid w:val="00BA5201"/>
    <w:rsid w:val="00BB2A4A"/>
    <w:rsid w:val="00BB4248"/>
    <w:rsid w:val="00BC0BC3"/>
    <w:rsid w:val="00BC3E5B"/>
    <w:rsid w:val="00BC4174"/>
    <w:rsid w:val="00BC4CD1"/>
    <w:rsid w:val="00BC6E72"/>
    <w:rsid w:val="00BD188A"/>
    <w:rsid w:val="00BD4048"/>
    <w:rsid w:val="00BD48A8"/>
    <w:rsid w:val="00BE0157"/>
    <w:rsid w:val="00BE2CAD"/>
    <w:rsid w:val="00BE3B38"/>
    <w:rsid w:val="00BF4557"/>
    <w:rsid w:val="00BF60B8"/>
    <w:rsid w:val="00C0206B"/>
    <w:rsid w:val="00C07A5E"/>
    <w:rsid w:val="00C105FE"/>
    <w:rsid w:val="00C21C7C"/>
    <w:rsid w:val="00C2578A"/>
    <w:rsid w:val="00C2649A"/>
    <w:rsid w:val="00C26803"/>
    <w:rsid w:val="00C32CE1"/>
    <w:rsid w:val="00C37B38"/>
    <w:rsid w:val="00C4537B"/>
    <w:rsid w:val="00C46BC8"/>
    <w:rsid w:val="00C56593"/>
    <w:rsid w:val="00C614FE"/>
    <w:rsid w:val="00C65210"/>
    <w:rsid w:val="00C66DDE"/>
    <w:rsid w:val="00C66FB0"/>
    <w:rsid w:val="00C67773"/>
    <w:rsid w:val="00C67A38"/>
    <w:rsid w:val="00C712AF"/>
    <w:rsid w:val="00C73E98"/>
    <w:rsid w:val="00C743B3"/>
    <w:rsid w:val="00C77514"/>
    <w:rsid w:val="00C813E5"/>
    <w:rsid w:val="00C81B53"/>
    <w:rsid w:val="00C917FC"/>
    <w:rsid w:val="00C919CE"/>
    <w:rsid w:val="00C94F2C"/>
    <w:rsid w:val="00CA24A9"/>
    <w:rsid w:val="00CA7AAE"/>
    <w:rsid w:val="00CB1A1B"/>
    <w:rsid w:val="00CB3D82"/>
    <w:rsid w:val="00CB725B"/>
    <w:rsid w:val="00CD5B1C"/>
    <w:rsid w:val="00CE041A"/>
    <w:rsid w:val="00CE2C61"/>
    <w:rsid w:val="00CE6F54"/>
    <w:rsid w:val="00CE7A77"/>
    <w:rsid w:val="00CF3AB4"/>
    <w:rsid w:val="00CF4379"/>
    <w:rsid w:val="00CF4E49"/>
    <w:rsid w:val="00D005B4"/>
    <w:rsid w:val="00D00677"/>
    <w:rsid w:val="00D00725"/>
    <w:rsid w:val="00D05C6C"/>
    <w:rsid w:val="00D12A1A"/>
    <w:rsid w:val="00D36603"/>
    <w:rsid w:val="00D37BCE"/>
    <w:rsid w:val="00D45655"/>
    <w:rsid w:val="00D509A5"/>
    <w:rsid w:val="00D50CAF"/>
    <w:rsid w:val="00D57633"/>
    <w:rsid w:val="00D60F2C"/>
    <w:rsid w:val="00D61B57"/>
    <w:rsid w:val="00D65615"/>
    <w:rsid w:val="00D7493A"/>
    <w:rsid w:val="00D8175E"/>
    <w:rsid w:val="00D90CD2"/>
    <w:rsid w:val="00D9676A"/>
    <w:rsid w:val="00DA2C8F"/>
    <w:rsid w:val="00DA465C"/>
    <w:rsid w:val="00DA4BB9"/>
    <w:rsid w:val="00DA5891"/>
    <w:rsid w:val="00DB2A18"/>
    <w:rsid w:val="00DB6C96"/>
    <w:rsid w:val="00DC0C66"/>
    <w:rsid w:val="00DC0C98"/>
    <w:rsid w:val="00DC5498"/>
    <w:rsid w:val="00DD26EE"/>
    <w:rsid w:val="00DD2DEC"/>
    <w:rsid w:val="00DE065B"/>
    <w:rsid w:val="00DE6DA5"/>
    <w:rsid w:val="00DF40E1"/>
    <w:rsid w:val="00DF659C"/>
    <w:rsid w:val="00DF6873"/>
    <w:rsid w:val="00E03079"/>
    <w:rsid w:val="00E03565"/>
    <w:rsid w:val="00E03D5E"/>
    <w:rsid w:val="00E048C3"/>
    <w:rsid w:val="00E209D0"/>
    <w:rsid w:val="00E241BC"/>
    <w:rsid w:val="00E30017"/>
    <w:rsid w:val="00E3027C"/>
    <w:rsid w:val="00E36735"/>
    <w:rsid w:val="00E40570"/>
    <w:rsid w:val="00E41B01"/>
    <w:rsid w:val="00E4287A"/>
    <w:rsid w:val="00E450A9"/>
    <w:rsid w:val="00E4570F"/>
    <w:rsid w:val="00E52803"/>
    <w:rsid w:val="00E52867"/>
    <w:rsid w:val="00E52BCB"/>
    <w:rsid w:val="00E533F8"/>
    <w:rsid w:val="00E53CE4"/>
    <w:rsid w:val="00E57D62"/>
    <w:rsid w:val="00E650B3"/>
    <w:rsid w:val="00E66BDE"/>
    <w:rsid w:val="00E672F1"/>
    <w:rsid w:val="00E715E8"/>
    <w:rsid w:val="00E72A6A"/>
    <w:rsid w:val="00E75531"/>
    <w:rsid w:val="00E92A15"/>
    <w:rsid w:val="00E97DD7"/>
    <w:rsid w:val="00EA2019"/>
    <w:rsid w:val="00EA3025"/>
    <w:rsid w:val="00EB4E87"/>
    <w:rsid w:val="00EB680A"/>
    <w:rsid w:val="00EB7CCC"/>
    <w:rsid w:val="00ED2D3C"/>
    <w:rsid w:val="00ED52C8"/>
    <w:rsid w:val="00EE5FD6"/>
    <w:rsid w:val="00EE6555"/>
    <w:rsid w:val="00EF0DFE"/>
    <w:rsid w:val="00EF37C4"/>
    <w:rsid w:val="00F1239A"/>
    <w:rsid w:val="00F158C2"/>
    <w:rsid w:val="00F16877"/>
    <w:rsid w:val="00F171F1"/>
    <w:rsid w:val="00F22B1E"/>
    <w:rsid w:val="00F31503"/>
    <w:rsid w:val="00F315F1"/>
    <w:rsid w:val="00F3237C"/>
    <w:rsid w:val="00F32E4B"/>
    <w:rsid w:val="00F3522F"/>
    <w:rsid w:val="00F3692A"/>
    <w:rsid w:val="00F36B97"/>
    <w:rsid w:val="00F53573"/>
    <w:rsid w:val="00F53DBA"/>
    <w:rsid w:val="00F55AAD"/>
    <w:rsid w:val="00F62A5B"/>
    <w:rsid w:val="00F64E5D"/>
    <w:rsid w:val="00F673D9"/>
    <w:rsid w:val="00F704A1"/>
    <w:rsid w:val="00F71B47"/>
    <w:rsid w:val="00F73385"/>
    <w:rsid w:val="00F778C0"/>
    <w:rsid w:val="00F91708"/>
    <w:rsid w:val="00F92604"/>
    <w:rsid w:val="00F95B77"/>
    <w:rsid w:val="00FA55CE"/>
    <w:rsid w:val="00FA75C8"/>
    <w:rsid w:val="00FB23CA"/>
    <w:rsid w:val="00FB2853"/>
    <w:rsid w:val="00FB2C07"/>
    <w:rsid w:val="00FB2C84"/>
    <w:rsid w:val="00FB2F7A"/>
    <w:rsid w:val="00FC37A4"/>
    <w:rsid w:val="00FC5AD0"/>
    <w:rsid w:val="00FD27EB"/>
    <w:rsid w:val="00FD2FB3"/>
    <w:rsid w:val="00FD38E6"/>
    <w:rsid w:val="00FD47C5"/>
    <w:rsid w:val="00FD62EF"/>
    <w:rsid w:val="00FE0C3A"/>
    <w:rsid w:val="00FE40B9"/>
    <w:rsid w:val="00FF2F79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E77"/>
  </w:style>
  <w:style w:type="paragraph" w:styleId="1">
    <w:name w:val="heading 1"/>
    <w:basedOn w:val="a"/>
    <w:next w:val="a"/>
    <w:link w:val="10"/>
    <w:qFormat/>
    <w:rsid w:val="0059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F3D0E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F4A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rsid w:val="001F3D0E"/>
    <w:rPr>
      <w:sz w:val="28"/>
      <w:lang w:val="x-none"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F3D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1F3D0E"/>
    <w:pPr>
      <w:suppressAutoHyphens/>
      <w:jc w:val="center"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9E7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C105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5FE"/>
  </w:style>
  <w:style w:type="paragraph" w:styleId="a7">
    <w:name w:val="Balloon Text"/>
    <w:basedOn w:val="a"/>
    <w:link w:val="a8"/>
    <w:uiPriority w:val="99"/>
    <w:rsid w:val="00E52BC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E52B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F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91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1F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rsid w:val="00591F4A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rsid w:val="00591F4A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styleId="aa">
    <w:name w:val="Body Text"/>
    <w:basedOn w:val="a"/>
    <w:link w:val="ab"/>
    <w:rsid w:val="00591F4A"/>
    <w:pPr>
      <w:suppressAutoHyphens/>
      <w:spacing w:after="120"/>
      <w:jc w:val="both"/>
    </w:pPr>
    <w:rPr>
      <w:kern w:val="1"/>
      <w:sz w:val="28"/>
      <w:szCs w:val="22"/>
      <w:lang w:val="x-none" w:eastAsia="en-US"/>
    </w:rPr>
  </w:style>
  <w:style w:type="character" w:customStyle="1" w:styleId="ab">
    <w:name w:val="Основной текст Знак"/>
    <w:link w:val="aa"/>
    <w:rsid w:val="00591F4A"/>
    <w:rPr>
      <w:kern w:val="1"/>
      <w:sz w:val="28"/>
      <w:szCs w:val="22"/>
      <w:lang w:val="x-none" w:eastAsia="en-US"/>
    </w:rPr>
  </w:style>
  <w:style w:type="paragraph" w:customStyle="1" w:styleId="consplusnormal0">
    <w:name w:val="consplusnormal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591F4A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591F4A"/>
    <w:pPr>
      <w:suppressAutoHyphens/>
      <w:ind w:firstLine="720"/>
      <w:jc w:val="both"/>
    </w:pPr>
    <w:rPr>
      <w:kern w:val="1"/>
      <w:sz w:val="28"/>
    </w:rPr>
  </w:style>
  <w:style w:type="paragraph" w:customStyle="1" w:styleId="ac">
    <w:name w:val="Знак"/>
    <w:basedOn w:val="a"/>
    <w:rsid w:val="00591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uiPriority w:val="20"/>
    <w:qFormat/>
    <w:rsid w:val="00922C88"/>
    <w:rPr>
      <w:i/>
      <w:iCs/>
    </w:rPr>
  </w:style>
  <w:style w:type="paragraph" w:styleId="2">
    <w:name w:val="Body Text 2"/>
    <w:basedOn w:val="a"/>
    <w:link w:val="20"/>
    <w:rsid w:val="00444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4335"/>
  </w:style>
  <w:style w:type="table" w:styleId="ae">
    <w:name w:val="Table Grid"/>
    <w:basedOn w:val="a1"/>
    <w:rsid w:val="001B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05B74"/>
    <w:rPr>
      <w:b/>
      <w:bCs/>
    </w:rPr>
  </w:style>
  <w:style w:type="character" w:styleId="af0">
    <w:name w:val="Hyperlink"/>
    <w:uiPriority w:val="99"/>
    <w:unhideWhenUsed/>
    <w:rsid w:val="00505B74"/>
    <w:rPr>
      <w:color w:val="0000FF"/>
      <w:u w:val="single"/>
    </w:rPr>
  </w:style>
  <w:style w:type="paragraph" w:customStyle="1" w:styleId="formattext">
    <w:name w:val="formattext"/>
    <w:basedOn w:val="a"/>
    <w:rsid w:val="00FA75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E77"/>
  </w:style>
  <w:style w:type="paragraph" w:styleId="1">
    <w:name w:val="heading 1"/>
    <w:basedOn w:val="a"/>
    <w:next w:val="a"/>
    <w:link w:val="10"/>
    <w:qFormat/>
    <w:rsid w:val="0059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F3D0E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F4A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rsid w:val="001F3D0E"/>
    <w:rPr>
      <w:sz w:val="28"/>
      <w:lang w:val="x-none"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F3D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1F3D0E"/>
    <w:pPr>
      <w:suppressAutoHyphens/>
      <w:jc w:val="center"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9E7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C105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5FE"/>
  </w:style>
  <w:style w:type="paragraph" w:styleId="a7">
    <w:name w:val="Balloon Text"/>
    <w:basedOn w:val="a"/>
    <w:link w:val="a8"/>
    <w:uiPriority w:val="99"/>
    <w:rsid w:val="00E52BC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E52B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F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91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1F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rsid w:val="00591F4A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rsid w:val="00591F4A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styleId="aa">
    <w:name w:val="Body Text"/>
    <w:basedOn w:val="a"/>
    <w:link w:val="ab"/>
    <w:rsid w:val="00591F4A"/>
    <w:pPr>
      <w:suppressAutoHyphens/>
      <w:spacing w:after="120"/>
      <w:jc w:val="both"/>
    </w:pPr>
    <w:rPr>
      <w:kern w:val="1"/>
      <w:sz w:val="28"/>
      <w:szCs w:val="22"/>
      <w:lang w:val="x-none" w:eastAsia="en-US"/>
    </w:rPr>
  </w:style>
  <w:style w:type="character" w:customStyle="1" w:styleId="ab">
    <w:name w:val="Основной текст Знак"/>
    <w:link w:val="aa"/>
    <w:rsid w:val="00591F4A"/>
    <w:rPr>
      <w:kern w:val="1"/>
      <w:sz w:val="28"/>
      <w:szCs w:val="22"/>
      <w:lang w:val="x-none" w:eastAsia="en-US"/>
    </w:rPr>
  </w:style>
  <w:style w:type="paragraph" w:customStyle="1" w:styleId="consplusnormal0">
    <w:name w:val="consplusnormal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591F4A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591F4A"/>
    <w:pPr>
      <w:suppressAutoHyphens/>
      <w:ind w:firstLine="720"/>
      <w:jc w:val="both"/>
    </w:pPr>
    <w:rPr>
      <w:kern w:val="1"/>
      <w:sz w:val="28"/>
    </w:rPr>
  </w:style>
  <w:style w:type="paragraph" w:customStyle="1" w:styleId="ac">
    <w:name w:val="Знак"/>
    <w:basedOn w:val="a"/>
    <w:rsid w:val="00591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uiPriority w:val="20"/>
    <w:qFormat/>
    <w:rsid w:val="00922C88"/>
    <w:rPr>
      <w:i/>
      <w:iCs/>
    </w:rPr>
  </w:style>
  <w:style w:type="paragraph" w:styleId="2">
    <w:name w:val="Body Text 2"/>
    <w:basedOn w:val="a"/>
    <w:link w:val="20"/>
    <w:rsid w:val="00444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4335"/>
  </w:style>
  <w:style w:type="table" w:styleId="ae">
    <w:name w:val="Table Grid"/>
    <w:basedOn w:val="a1"/>
    <w:rsid w:val="001B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05B74"/>
    <w:rPr>
      <w:b/>
      <w:bCs/>
    </w:rPr>
  </w:style>
  <w:style w:type="character" w:styleId="af0">
    <w:name w:val="Hyperlink"/>
    <w:uiPriority w:val="99"/>
    <w:unhideWhenUsed/>
    <w:rsid w:val="00505B74"/>
    <w:rPr>
      <w:color w:val="0000FF"/>
      <w:u w:val="single"/>
    </w:rPr>
  </w:style>
  <w:style w:type="paragraph" w:customStyle="1" w:styleId="formattext">
    <w:name w:val="formattext"/>
    <w:basedOn w:val="a"/>
    <w:rsid w:val="00FA75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6829-8DC4-4321-A2FF-BAA7D76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IRU-2</cp:lastModifiedBy>
  <cp:revision>2</cp:revision>
  <cp:lastPrinted>2019-04-03T13:48:00Z</cp:lastPrinted>
  <dcterms:created xsi:type="dcterms:W3CDTF">2019-04-05T11:23:00Z</dcterms:created>
  <dcterms:modified xsi:type="dcterms:W3CDTF">2019-04-05T11:23:00Z</dcterms:modified>
</cp:coreProperties>
</file>