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83" w:rsidRPr="00FE6183" w:rsidRDefault="00FE6183" w:rsidP="008D70B8">
      <w:pPr>
        <w:spacing w:after="0" w:line="240" w:lineRule="auto"/>
        <w:jc w:val="center"/>
        <w:rPr>
          <w:rFonts w:ascii="Times New Roman" w:hAnsi="Times New Roman"/>
          <w:sz w:val="28"/>
          <w:szCs w:val="28"/>
        </w:rPr>
      </w:pPr>
    </w:p>
    <w:p w:rsidR="00FE6183" w:rsidRPr="00FE6183" w:rsidRDefault="00FE6183" w:rsidP="00FE6183">
      <w:pPr>
        <w:spacing w:after="0" w:line="240" w:lineRule="auto"/>
        <w:jc w:val="right"/>
        <w:rPr>
          <w:rFonts w:ascii="Times New Roman" w:hAnsi="Times New Roman"/>
          <w:sz w:val="28"/>
          <w:szCs w:val="28"/>
        </w:rPr>
      </w:pPr>
      <w:r w:rsidRPr="00FE6183">
        <w:rPr>
          <w:rFonts w:ascii="Times New Roman" w:hAnsi="Times New Roman"/>
          <w:sz w:val="28"/>
          <w:szCs w:val="28"/>
        </w:rPr>
        <w:t>Проект</w:t>
      </w: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center"/>
        <w:rPr>
          <w:rFonts w:ascii="Times New Roman" w:hAnsi="Times New Roman"/>
          <w:sz w:val="28"/>
          <w:szCs w:val="28"/>
        </w:rPr>
      </w:pPr>
      <w:bookmarkStart w:id="0" w:name="_GoBack"/>
      <w:r w:rsidRPr="00FE6183">
        <w:rPr>
          <w:rFonts w:ascii="Times New Roman" w:hAnsi="Times New Roman"/>
          <w:sz w:val="28"/>
          <w:szCs w:val="28"/>
        </w:rPr>
        <w:t>Стратегия</w:t>
      </w:r>
    </w:p>
    <w:p w:rsidR="00FE6183" w:rsidRPr="00FE6183" w:rsidRDefault="00FE6183" w:rsidP="00FE6183">
      <w:pPr>
        <w:spacing w:after="0" w:line="240" w:lineRule="auto"/>
        <w:jc w:val="center"/>
        <w:rPr>
          <w:rFonts w:ascii="Times New Roman" w:hAnsi="Times New Roman"/>
          <w:sz w:val="28"/>
          <w:szCs w:val="28"/>
        </w:rPr>
      </w:pPr>
      <w:r w:rsidRPr="00FE6183">
        <w:rPr>
          <w:rFonts w:ascii="Times New Roman" w:hAnsi="Times New Roman"/>
          <w:sz w:val="28"/>
          <w:szCs w:val="28"/>
        </w:rPr>
        <w:t xml:space="preserve">социально-экономического развития </w:t>
      </w:r>
      <w:r>
        <w:rPr>
          <w:rFonts w:ascii="Times New Roman" w:hAnsi="Times New Roman"/>
          <w:sz w:val="28"/>
          <w:szCs w:val="28"/>
        </w:rPr>
        <w:t>города Новошахтинска</w:t>
      </w:r>
    </w:p>
    <w:p w:rsidR="00FE6183" w:rsidRPr="00FE6183" w:rsidRDefault="00FE6183" w:rsidP="00FE6183">
      <w:pPr>
        <w:spacing w:after="0" w:line="240" w:lineRule="auto"/>
        <w:jc w:val="center"/>
        <w:rPr>
          <w:rFonts w:ascii="Times New Roman" w:hAnsi="Times New Roman"/>
          <w:sz w:val="28"/>
          <w:szCs w:val="28"/>
        </w:rPr>
      </w:pPr>
      <w:r w:rsidRPr="00FE6183">
        <w:rPr>
          <w:rFonts w:ascii="Times New Roman" w:hAnsi="Times New Roman"/>
          <w:sz w:val="28"/>
          <w:szCs w:val="28"/>
        </w:rPr>
        <w:t>до 2030 года</w:t>
      </w:r>
      <w:bookmarkEnd w:id="0"/>
    </w:p>
    <w:p w:rsidR="00FE6183" w:rsidRPr="00FE6183" w:rsidRDefault="00FE6183" w:rsidP="00FE6183">
      <w:pPr>
        <w:spacing w:after="0" w:line="240" w:lineRule="auto"/>
        <w:jc w:val="center"/>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FE6183" w:rsidRPr="00FE6183" w:rsidRDefault="00FE6183" w:rsidP="00FE6183">
      <w:pPr>
        <w:spacing w:after="0" w:line="240" w:lineRule="auto"/>
        <w:jc w:val="both"/>
        <w:rPr>
          <w:rFonts w:ascii="Times New Roman" w:hAnsi="Times New Roman"/>
          <w:sz w:val="28"/>
          <w:szCs w:val="28"/>
        </w:rPr>
      </w:pPr>
    </w:p>
    <w:p w:rsidR="007B170E" w:rsidRPr="00923E22" w:rsidRDefault="00923E22" w:rsidP="008D70B8">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1. </w:t>
      </w:r>
      <w:r w:rsidR="002241CC" w:rsidRPr="00923E22">
        <w:rPr>
          <w:rFonts w:ascii="Times New Roman" w:hAnsi="Times New Roman"/>
          <w:b/>
          <w:sz w:val="28"/>
          <w:szCs w:val="28"/>
        </w:rPr>
        <w:t>Анализ социально-экономического развития города Новошахтинска</w:t>
      </w:r>
    </w:p>
    <w:p w:rsidR="00405544" w:rsidRDefault="00405544" w:rsidP="008D70B8">
      <w:pPr>
        <w:spacing w:after="0" w:line="240" w:lineRule="auto"/>
        <w:ind w:firstLine="708"/>
        <w:jc w:val="both"/>
        <w:rPr>
          <w:rFonts w:ascii="Times New Roman" w:hAnsi="Times New Roman"/>
          <w:color w:val="000000" w:themeColor="text1"/>
          <w:sz w:val="28"/>
          <w:szCs w:val="28"/>
        </w:rPr>
      </w:pPr>
    </w:p>
    <w:p w:rsidR="003D0D6C" w:rsidRDefault="003D0D6C" w:rsidP="008D70B8">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Город </w:t>
      </w:r>
      <w:r w:rsidRPr="003D0D6C">
        <w:rPr>
          <w:rFonts w:ascii="Times New Roman" w:hAnsi="Times New Roman"/>
          <w:color w:val="000000" w:themeColor="text1"/>
          <w:sz w:val="28"/>
          <w:szCs w:val="28"/>
        </w:rPr>
        <w:t>Новошахтинск</w:t>
      </w:r>
      <w:r w:rsidR="00D905DB">
        <w:rPr>
          <w:rFonts w:ascii="Times New Roman" w:hAnsi="Times New Roman"/>
          <w:color w:val="000000" w:themeColor="text1"/>
          <w:sz w:val="28"/>
          <w:szCs w:val="28"/>
        </w:rPr>
        <w:t>,</w:t>
      </w:r>
      <w:r w:rsidRPr="003D0D6C">
        <w:rPr>
          <w:rFonts w:ascii="Times New Roman" w:hAnsi="Times New Roman"/>
          <w:color w:val="000000" w:themeColor="text1"/>
          <w:sz w:val="28"/>
          <w:szCs w:val="28"/>
        </w:rPr>
        <w:t xml:space="preserve"> самы</w:t>
      </w:r>
      <w:r>
        <w:rPr>
          <w:rFonts w:ascii="Times New Roman" w:hAnsi="Times New Roman"/>
          <w:color w:val="000000" w:themeColor="text1"/>
          <w:sz w:val="28"/>
          <w:szCs w:val="28"/>
        </w:rPr>
        <w:t>й</w:t>
      </w:r>
      <w:r w:rsidRPr="003D0D6C">
        <w:rPr>
          <w:rFonts w:ascii="Times New Roman" w:hAnsi="Times New Roman"/>
          <w:color w:val="000000" w:themeColor="text1"/>
          <w:sz w:val="28"/>
          <w:szCs w:val="28"/>
        </w:rPr>
        <w:t xml:space="preserve"> молод</w:t>
      </w:r>
      <w:r>
        <w:rPr>
          <w:rFonts w:ascii="Times New Roman" w:hAnsi="Times New Roman"/>
          <w:color w:val="000000" w:themeColor="text1"/>
          <w:sz w:val="28"/>
          <w:szCs w:val="28"/>
        </w:rPr>
        <w:t>ой</w:t>
      </w:r>
      <w:r w:rsidRPr="003D0D6C">
        <w:rPr>
          <w:rFonts w:ascii="Times New Roman" w:hAnsi="Times New Roman"/>
          <w:color w:val="000000" w:themeColor="text1"/>
          <w:sz w:val="28"/>
          <w:szCs w:val="28"/>
        </w:rPr>
        <w:t xml:space="preserve"> город</w:t>
      </w:r>
      <w:r>
        <w:rPr>
          <w:rFonts w:ascii="Times New Roman" w:hAnsi="Times New Roman"/>
          <w:color w:val="000000" w:themeColor="text1"/>
          <w:sz w:val="28"/>
          <w:szCs w:val="28"/>
        </w:rPr>
        <w:t xml:space="preserve"> в Ростовской области, который  </w:t>
      </w:r>
      <w:r w:rsidRPr="003D0D6C">
        <w:rPr>
          <w:rFonts w:ascii="Times New Roman" w:hAnsi="Times New Roman"/>
          <w:color w:val="000000" w:themeColor="text1"/>
          <w:sz w:val="28"/>
          <w:szCs w:val="28"/>
        </w:rPr>
        <w:t>в 2019 году будет отмечать 80-летие со дня своего образования.</w:t>
      </w:r>
    </w:p>
    <w:p w:rsidR="00D8115F" w:rsidRDefault="002241CC" w:rsidP="008D70B8">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Новошахтинск –</w:t>
      </w:r>
      <w:r w:rsidR="00941127" w:rsidRPr="00DE42F4">
        <w:rPr>
          <w:rFonts w:ascii="Times New Roman" w:hAnsi="Times New Roman"/>
          <w:color w:val="000000" w:themeColor="text1"/>
          <w:sz w:val="28"/>
          <w:szCs w:val="28"/>
        </w:rPr>
        <w:t xml:space="preserve"> пятый по площади город Ростовской области (после Ростова-на-Дону, Волгодонска, Каменск-Шахтинский и Шахты) и седьмой по численности </w:t>
      </w:r>
      <w:r w:rsidR="00941127" w:rsidRPr="00A31DF4">
        <w:rPr>
          <w:rFonts w:ascii="Times New Roman" w:hAnsi="Times New Roman"/>
          <w:color w:val="000000" w:themeColor="text1"/>
          <w:sz w:val="28"/>
          <w:szCs w:val="28"/>
        </w:rPr>
        <w:t>(плотность населения – 788,3 человека на один квадратный километр).</w:t>
      </w:r>
      <w:r w:rsidR="00D8115F" w:rsidRPr="00D8115F">
        <w:rPr>
          <w:rFonts w:ascii="Times New Roman" w:hAnsi="Times New Roman"/>
          <w:color w:val="000000" w:themeColor="text1"/>
          <w:sz w:val="28"/>
          <w:szCs w:val="28"/>
        </w:rPr>
        <w:t xml:space="preserve"> </w:t>
      </w:r>
    </w:p>
    <w:p w:rsidR="007255E1" w:rsidRDefault="00C8731F" w:rsidP="008D70B8">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Город</w:t>
      </w:r>
      <w:r w:rsidR="00D8115F" w:rsidRPr="00D8115F">
        <w:rPr>
          <w:rFonts w:ascii="Times New Roman" w:hAnsi="Times New Roman"/>
          <w:color w:val="000000" w:themeColor="text1"/>
          <w:sz w:val="28"/>
          <w:szCs w:val="28"/>
        </w:rPr>
        <w:t xml:space="preserve"> расположен на расстоянии 84 км от областного центра </w:t>
      </w:r>
      <w:r w:rsidR="002241CC" w:rsidRPr="002241CC">
        <w:rPr>
          <w:rFonts w:ascii="Times New Roman" w:hAnsi="Times New Roman"/>
          <w:color w:val="000000" w:themeColor="text1"/>
          <w:sz w:val="28"/>
          <w:szCs w:val="28"/>
        </w:rPr>
        <w:t>–</w:t>
      </w:r>
      <w:r w:rsidR="00D8115F" w:rsidRPr="00D8115F">
        <w:rPr>
          <w:rFonts w:ascii="Times New Roman" w:hAnsi="Times New Roman"/>
          <w:color w:val="000000" w:themeColor="text1"/>
          <w:sz w:val="28"/>
          <w:szCs w:val="28"/>
        </w:rPr>
        <w:t xml:space="preserve"> города Ростова-на-Дону и относится к приграничным территориям.</w:t>
      </w:r>
      <w:r w:rsidR="00D8115F">
        <w:rPr>
          <w:rFonts w:ascii="Times New Roman" w:hAnsi="Times New Roman"/>
          <w:color w:val="000000" w:themeColor="text1"/>
          <w:sz w:val="28"/>
          <w:szCs w:val="28"/>
        </w:rPr>
        <w:t xml:space="preserve"> </w:t>
      </w:r>
      <w:r w:rsidR="00335AE8">
        <w:rPr>
          <w:rFonts w:ascii="Times New Roman" w:hAnsi="Times New Roman"/>
          <w:color w:val="000000" w:themeColor="text1"/>
          <w:sz w:val="28"/>
          <w:szCs w:val="28"/>
        </w:rPr>
        <w:t xml:space="preserve">В соответствии с  </w:t>
      </w:r>
      <w:r w:rsidR="00335AE8">
        <w:rPr>
          <w:rFonts w:ascii="Times New Roman" w:hAnsi="Times New Roman"/>
          <w:sz w:val="28"/>
          <w:szCs w:val="28"/>
          <w:lang w:eastAsia="ar-SA"/>
        </w:rPr>
        <w:t>к</w:t>
      </w:r>
      <w:r w:rsidR="00335AE8" w:rsidRPr="00335AE8">
        <w:rPr>
          <w:rFonts w:ascii="Times New Roman" w:hAnsi="Times New Roman"/>
          <w:sz w:val="28"/>
          <w:szCs w:val="28"/>
          <w:lang w:eastAsia="ar-SA"/>
        </w:rPr>
        <w:t>онцепци</w:t>
      </w:r>
      <w:r w:rsidR="00335AE8">
        <w:rPr>
          <w:rFonts w:ascii="Times New Roman" w:hAnsi="Times New Roman"/>
          <w:sz w:val="28"/>
          <w:szCs w:val="28"/>
          <w:lang w:eastAsia="ar-SA"/>
        </w:rPr>
        <w:t>ей</w:t>
      </w:r>
      <w:r w:rsidR="00335AE8" w:rsidRPr="00335AE8">
        <w:rPr>
          <w:rFonts w:ascii="Times New Roman" w:hAnsi="Times New Roman"/>
          <w:sz w:val="28"/>
          <w:szCs w:val="28"/>
          <w:lang w:eastAsia="ar-SA"/>
        </w:rPr>
        <w:t xml:space="preserve"> формирования системы полюсов роста Ростовской области</w:t>
      </w:r>
      <w:r w:rsidR="00335AE8">
        <w:rPr>
          <w:rFonts w:ascii="Times New Roman" w:hAnsi="Times New Roman"/>
          <w:color w:val="000000" w:themeColor="text1"/>
          <w:sz w:val="28"/>
          <w:szCs w:val="28"/>
        </w:rPr>
        <w:t xml:space="preserve"> Новошахтинск </w:t>
      </w:r>
      <w:r w:rsidR="00651972">
        <w:rPr>
          <w:rFonts w:ascii="Times New Roman" w:hAnsi="Times New Roman"/>
          <w:color w:val="000000" w:themeColor="text1"/>
          <w:sz w:val="28"/>
          <w:szCs w:val="28"/>
        </w:rPr>
        <w:t xml:space="preserve"> </w:t>
      </w:r>
      <w:r w:rsidR="00335AE8" w:rsidRPr="001A1F89">
        <w:rPr>
          <w:rFonts w:ascii="Times New Roman" w:hAnsi="Times New Roman"/>
          <w:sz w:val="28"/>
          <w:szCs w:val="28"/>
        </w:rPr>
        <w:t>расположен в В</w:t>
      </w:r>
      <w:r w:rsidR="007272DE">
        <w:rPr>
          <w:rFonts w:ascii="Times New Roman" w:hAnsi="Times New Roman"/>
          <w:sz w:val="28"/>
          <w:szCs w:val="28"/>
        </w:rPr>
        <w:t>осточно-Донбасском полюсе роста.</w:t>
      </w:r>
    </w:p>
    <w:p w:rsidR="00C8731F" w:rsidRDefault="00941127" w:rsidP="008D70B8">
      <w:pPr>
        <w:spacing w:after="0" w:line="240" w:lineRule="auto"/>
        <w:ind w:firstLine="708"/>
        <w:jc w:val="both"/>
        <w:rPr>
          <w:rFonts w:ascii="Times New Roman" w:hAnsi="Times New Roman"/>
          <w:sz w:val="28"/>
          <w:szCs w:val="28"/>
        </w:rPr>
      </w:pPr>
      <w:r w:rsidRPr="001A1F89">
        <w:rPr>
          <w:rFonts w:ascii="Times New Roman" w:hAnsi="Times New Roman"/>
          <w:sz w:val="28"/>
          <w:szCs w:val="28"/>
        </w:rPr>
        <w:t xml:space="preserve">Соседями Новошахтинска являются город Шахты, моногород Гуково, наделенный с 2016 года статусом территории опережающего социально-экономического развития, Красносулинский и Октябрьский муниципальные районы. </w:t>
      </w:r>
      <w:r w:rsidR="00405544">
        <w:rPr>
          <w:rFonts w:ascii="Times New Roman" w:hAnsi="Times New Roman"/>
          <w:sz w:val="28"/>
          <w:szCs w:val="28"/>
        </w:rPr>
        <w:t>В</w:t>
      </w:r>
      <w:r w:rsidRPr="009565CE">
        <w:rPr>
          <w:rFonts w:ascii="Times New Roman" w:hAnsi="Times New Roman"/>
          <w:sz w:val="28"/>
          <w:szCs w:val="28"/>
        </w:rPr>
        <w:t xml:space="preserve"> непосредственной географической близости от </w:t>
      </w:r>
      <w:r w:rsidR="00405544">
        <w:rPr>
          <w:rFonts w:ascii="Times New Roman" w:hAnsi="Times New Roman"/>
          <w:sz w:val="28"/>
          <w:szCs w:val="28"/>
        </w:rPr>
        <w:t>города</w:t>
      </w:r>
      <w:r w:rsidRPr="009565CE">
        <w:rPr>
          <w:rFonts w:ascii="Times New Roman" w:hAnsi="Times New Roman"/>
          <w:sz w:val="28"/>
          <w:szCs w:val="28"/>
        </w:rPr>
        <w:t xml:space="preserve"> располагается активно формирующаяся агломерация «Большой Ростов» (Ростов-на-Дону, Новочеркасск, Ак</w:t>
      </w:r>
      <w:r w:rsidR="00405544">
        <w:rPr>
          <w:rFonts w:ascii="Times New Roman" w:hAnsi="Times New Roman"/>
          <w:sz w:val="28"/>
          <w:szCs w:val="28"/>
        </w:rPr>
        <w:t>сай),</w:t>
      </w:r>
      <w:r w:rsidR="00AA63DF">
        <w:rPr>
          <w:rFonts w:ascii="Times New Roman" w:hAnsi="Times New Roman"/>
          <w:sz w:val="28"/>
          <w:szCs w:val="28"/>
        </w:rPr>
        <w:t xml:space="preserve"> </w:t>
      </w:r>
      <w:r w:rsidR="00405544" w:rsidRPr="001A1F89">
        <w:rPr>
          <w:rFonts w:ascii="Times New Roman" w:hAnsi="Times New Roman"/>
          <w:sz w:val="28"/>
          <w:szCs w:val="28"/>
        </w:rPr>
        <w:t>моно</w:t>
      </w:r>
      <w:r w:rsidR="00405544">
        <w:rPr>
          <w:rFonts w:ascii="Times New Roman" w:hAnsi="Times New Roman"/>
          <w:sz w:val="28"/>
          <w:szCs w:val="28"/>
        </w:rPr>
        <w:t>города</w:t>
      </w:r>
      <w:r w:rsidR="00405544" w:rsidRPr="001A1F89">
        <w:rPr>
          <w:rFonts w:ascii="Times New Roman" w:hAnsi="Times New Roman"/>
          <w:sz w:val="28"/>
          <w:szCs w:val="28"/>
        </w:rPr>
        <w:t xml:space="preserve"> Донецк и Зверево, которые с 16 марта 2018 года также относятся к территориям опережающего развития.</w:t>
      </w:r>
    </w:p>
    <w:p w:rsidR="00EC030F" w:rsidRPr="00D8115F" w:rsidRDefault="00AA63DF" w:rsidP="008D70B8">
      <w:pPr>
        <w:spacing w:after="0" w:line="240" w:lineRule="auto"/>
        <w:ind w:firstLine="708"/>
        <w:jc w:val="both"/>
        <w:rPr>
          <w:rFonts w:ascii="Times New Roman" w:hAnsi="Times New Roman"/>
          <w:sz w:val="28"/>
          <w:szCs w:val="28"/>
        </w:rPr>
      </w:pPr>
      <w:r w:rsidRPr="00AA63DF">
        <w:rPr>
          <w:rFonts w:ascii="Times New Roman" w:hAnsi="Times New Roman"/>
          <w:sz w:val="28"/>
          <w:szCs w:val="28"/>
        </w:rPr>
        <w:t>Расстояние от Новошахтинска до Москвы составляет 1033 км, до соседних областных центров Волгограда – 429 км</w:t>
      </w:r>
      <w:r>
        <w:rPr>
          <w:rFonts w:ascii="Times New Roman" w:hAnsi="Times New Roman"/>
          <w:sz w:val="28"/>
          <w:szCs w:val="28"/>
        </w:rPr>
        <w:t>;</w:t>
      </w:r>
      <w:r w:rsidRPr="00AA63DF">
        <w:rPr>
          <w:rFonts w:ascii="Times New Roman" w:hAnsi="Times New Roman"/>
          <w:sz w:val="28"/>
          <w:szCs w:val="28"/>
        </w:rPr>
        <w:t xml:space="preserve"> Краснодара – 347 км.</w:t>
      </w:r>
    </w:p>
    <w:p w:rsidR="00184D21" w:rsidRDefault="00026EF7" w:rsidP="008D70B8">
      <w:pPr>
        <w:spacing w:after="0" w:line="240" w:lineRule="auto"/>
        <w:jc w:val="both"/>
        <w:rPr>
          <w:rFonts w:ascii="Times New Roman" w:hAnsi="Times New Roman"/>
          <w:sz w:val="28"/>
          <w:szCs w:val="28"/>
        </w:rPr>
      </w:pPr>
      <w:r>
        <w:rPr>
          <w:rFonts w:ascii="Times New Roman" w:hAnsi="Times New Roman"/>
          <w:sz w:val="28"/>
          <w:szCs w:val="28"/>
        </w:rPr>
        <w:tab/>
        <w:t>На протяжении последних 20 лет с</w:t>
      </w:r>
      <w:r w:rsidRPr="00026EF7">
        <w:rPr>
          <w:rFonts w:ascii="Times New Roman" w:hAnsi="Times New Roman"/>
          <w:sz w:val="28"/>
          <w:szCs w:val="28"/>
        </w:rPr>
        <w:t>тратегическая цель</w:t>
      </w:r>
      <w:r>
        <w:rPr>
          <w:rFonts w:ascii="Times New Roman" w:hAnsi="Times New Roman"/>
          <w:sz w:val="28"/>
          <w:szCs w:val="28"/>
        </w:rPr>
        <w:t xml:space="preserve"> Новошахтинска </w:t>
      </w:r>
      <w:r w:rsidRPr="00026EF7">
        <w:rPr>
          <w:rFonts w:ascii="Times New Roman" w:hAnsi="Times New Roman"/>
          <w:sz w:val="28"/>
          <w:szCs w:val="28"/>
        </w:rPr>
        <w:t>заключа</w:t>
      </w:r>
      <w:r>
        <w:rPr>
          <w:rFonts w:ascii="Times New Roman" w:hAnsi="Times New Roman"/>
          <w:sz w:val="28"/>
          <w:szCs w:val="28"/>
        </w:rPr>
        <w:t xml:space="preserve">ется в создании и развитии </w:t>
      </w:r>
      <w:r w:rsidRPr="00026EF7">
        <w:rPr>
          <w:rFonts w:ascii="Times New Roman" w:hAnsi="Times New Roman"/>
          <w:sz w:val="28"/>
          <w:szCs w:val="28"/>
        </w:rPr>
        <w:t>многопрофильной экономик</w:t>
      </w:r>
      <w:r>
        <w:rPr>
          <w:rFonts w:ascii="Times New Roman" w:hAnsi="Times New Roman"/>
          <w:sz w:val="28"/>
          <w:szCs w:val="28"/>
        </w:rPr>
        <w:t>и</w:t>
      </w:r>
      <w:r w:rsidR="002D4DA1">
        <w:rPr>
          <w:rFonts w:ascii="Times New Roman" w:hAnsi="Times New Roman"/>
          <w:sz w:val="28"/>
          <w:szCs w:val="28"/>
        </w:rPr>
        <w:t xml:space="preserve">, что обусловлено </w:t>
      </w:r>
      <w:r>
        <w:rPr>
          <w:rFonts w:ascii="Times New Roman" w:hAnsi="Times New Roman"/>
          <w:sz w:val="28"/>
          <w:szCs w:val="28"/>
        </w:rPr>
        <w:t>реструктуризаци</w:t>
      </w:r>
      <w:r w:rsidR="002D4DA1">
        <w:rPr>
          <w:rFonts w:ascii="Times New Roman" w:hAnsi="Times New Roman"/>
          <w:sz w:val="28"/>
          <w:szCs w:val="28"/>
        </w:rPr>
        <w:t>ей</w:t>
      </w:r>
      <w:r>
        <w:rPr>
          <w:rFonts w:ascii="Times New Roman" w:hAnsi="Times New Roman"/>
          <w:sz w:val="28"/>
          <w:szCs w:val="28"/>
        </w:rPr>
        <w:t xml:space="preserve"> </w:t>
      </w:r>
      <w:r w:rsidRPr="00026EF7">
        <w:rPr>
          <w:rFonts w:ascii="Times New Roman" w:hAnsi="Times New Roman"/>
          <w:sz w:val="28"/>
          <w:szCs w:val="28"/>
        </w:rPr>
        <w:t>угольной промышленности</w:t>
      </w:r>
      <w:r w:rsidR="002D4DA1">
        <w:rPr>
          <w:rFonts w:ascii="Times New Roman" w:hAnsi="Times New Roman"/>
          <w:sz w:val="28"/>
          <w:szCs w:val="28"/>
        </w:rPr>
        <w:t xml:space="preserve"> и ликвидацией всего угольного комплекса на территории города.</w:t>
      </w:r>
    </w:p>
    <w:p w:rsidR="005941A8" w:rsidRDefault="00026EF7" w:rsidP="008D70B8">
      <w:pPr>
        <w:spacing w:after="0" w:line="240" w:lineRule="auto"/>
        <w:jc w:val="both"/>
        <w:rPr>
          <w:rFonts w:ascii="Times New Roman" w:hAnsi="Times New Roman"/>
          <w:sz w:val="28"/>
          <w:szCs w:val="28"/>
        </w:rPr>
      </w:pPr>
      <w:r>
        <w:rPr>
          <w:rFonts w:ascii="Times New Roman" w:hAnsi="Times New Roman"/>
          <w:sz w:val="28"/>
          <w:szCs w:val="28"/>
        </w:rPr>
        <w:t xml:space="preserve"> </w:t>
      </w:r>
      <w:r w:rsidR="003B307D">
        <w:rPr>
          <w:rFonts w:ascii="Times New Roman" w:hAnsi="Times New Roman"/>
          <w:sz w:val="28"/>
          <w:szCs w:val="28"/>
        </w:rPr>
        <w:tab/>
      </w:r>
      <w:r w:rsidR="001B5499" w:rsidRPr="001B5499">
        <w:rPr>
          <w:rFonts w:ascii="Times New Roman" w:hAnsi="Times New Roman"/>
          <w:sz w:val="28"/>
          <w:szCs w:val="28"/>
        </w:rPr>
        <w:t xml:space="preserve">Стратегия социально-экономического развития города </w:t>
      </w:r>
      <w:r w:rsidR="007D1008" w:rsidRPr="001B5499">
        <w:rPr>
          <w:rFonts w:ascii="Times New Roman" w:hAnsi="Times New Roman"/>
          <w:sz w:val="28"/>
          <w:szCs w:val="28"/>
        </w:rPr>
        <w:t>Новошахтинска</w:t>
      </w:r>
      <w:r w:rsidR="00190BB0">
        <w:rPr>
          <w:rFonts w:ascii="Times New Roman" w:hAnsi="Times New Roman"/>
          <w:sz w:val="28"/>
          <w:szCs w:val="28"/>
        </w:rPr>
        <w:t xml:space="preserve"> на период </w:t>
      </w:r>
      <w:r w:rsidR="001B5499" w:rsidRPr="001B5499">
        <w:rPr>
          <w:rFonts w:ascii="Times New Roman" w:hAnsi="Times New Roman"/>
          <w:sz w:val="28"/>
          <w:szCs w:val="28"/>
        </w:rPr>
        <w:t xml:space="preserve"> до 2020 года</w:t>
      </w:r>
      <w:r w:rsidR="007D1008">
        <w:rPr>
          <w:rFonts w:ascii="Times New Roman" w:hAnsi="Times New Roman"/>
          <w:sz w:val="28"/>
          <w:szCs w:val="28"/>
        </w:rPr>
        <w:t xml:space="preserve"> была </w:t>
      </w:r>
      <w:r w:rsidR="001B5499" w:rsidRPr="001B5499">
        <w:rPr>
          <w:rFonts w:ascii="Times New Roman" w:hAnsi="Times New Roman"/>
          <w:sz w:val="28"/>
          <w:szCs w:val="28"/>
        </w:rPr>
        <w:t xml:space="preserve"> утвержден</w:t>
      </w:r>
      <w:r w:rsidR="007D1008">
        <w:rPr>
          <w:rFonts w:ascii="Times New Roman" w:hAnsi="Times New Roman"/>
          <w:sz w:val="28"/>
          <w:szCs w:val="28"/>
        </w:rPr>
        <w:t>а</w:t>
      </w:r>
      <w:r w:rsidR="001B5499" w:rsidRPr="001B5499">
        <w:rPr>
          <w:rFonts w:ascii="Times New Roman" w:hAnsi="Times New Roman"/>
          <w:sz w:val="28"/>
          <w:szCs w:val="28"/>
        </w:rPr>
        <w:t xml:space="preserve"> решением Новошахтинской городской Думы от 29.11.2010 № 217 (далее – Стратегия 2020)</w:t>
      </w:r>
      <w:r w:rsidR="007D1008">
        <w:rPr>
          <w:rFonts w:ascii="Times New Roman" w:hAnsi="Times New Roman"/>
          <w:sz w:val="28"/>
          <w:szCs w:val="28"/>
        </w:rPr>
        <w:t xml:space="preserve"> и</w:t>
      </w:r>
      <w:r w:rsidR="001B5499" w:rsidRPr="001B5499">
        <w:rPr>
          <w:rFonts w:ascii="Times New Roman" w:hAnsi="Times New Roman"/>
          <w:sz w:val="28"/>
          <w:szCs w:val="28"/>
        </w:rPr>
        <w:t xml:space="preserve"> являлась основным документом, на основе которого осуществлялось стратегическое управление городом.</w:t>
      </w:r>
      <w:r w:rsidR="00E40473">
        <w:rPr>
          <w:rFonts w:ascii="Times New Roman" w:hAnsi="Times New Roman"/>
          <w:sz w:val="28"/>
          <w:szCs w:val="28"/>
        </w:rPr>
        <w:t xml:space="preserve"> Основная задача заключалась в усилении достигнутых результатов по </w:t>
      </w:r>
      <w:r w:rsidR="005C78F4" w:rsidRPr="005C78F4">
        <w:rPr>
          <w:rFonts w:ascii="Times New Roman" w:hAnsi="Times New Roman"/>
          <w:sz w:val="28"/>
          <w:szCs w:val="28"/>
        </w:rPr>
        <w:t>созданию многопрофильной экономики</w:t>
      </w:r>
      <w:r w:rsidR="00E40473">
        <w:rPr>
          <w:rFonts w:ascii="Times New Roman" w:hAnsi="Times New Roman"/>
          <w:sz w:val="28"/>
          <w:szCs w:val="28"/>
        </w:rPr>
        <w:t xml:space="preserve"> </w:t>
      </w:r>
      <w:r w:rsidR="005C78F4" w:rsidRPr="005C78F4">
        <w:rPr>
          <w:rFonts w:ascii="Times New Roman" w:hAnsi="Times New Roman"/>
          <w:sz w:val="28"/>
          <w:szCs w:val="28"/>
        </w:rPr>
        <w:t xml:space="preserve"> путем модернизации </w:t>
      </w:r>
      <w:r w:rsidR="00E40473">
        <w:rPr>
          <w:rFonts w:ascii="Times New Roman" w:hAnsi="Times New Roman"/>
          <w:sz w:val="28"/>
          <w:szCs w:val="28"/>
        </w:rPr>
        <w:t>производств</w:t>
      </w:r>
      <w:r w:rsidR="005C78F4" w:rsidRPr="005C78F4">
        <w:rPr>
          <w:rFonts w:ascii="Times New Roman" w:hAnsi="Times New Roman"/>
          <w:sz w:val="28"/>
          <w:szCs w:val="28"/>
        </w:rPr>
        <w:t xml:space="preserve"> и развития нового направления – логистики, а также</w:t>
      </w:r>
      <w:r w:rsidR="00E40473">
        <w:rPr>
          <w:rFonts w:ascii="Times New Roman" w:hAnsi="Times New Roman"/>
          <w:sz w:val="28"/>
          <w:szCs w:val="28"/>
        </w:rPr>
        <w:t xml:space="preserve"> в</w:t>
      </w:r>
      <w:r w:rsidR="005C78F4" w:rsidRPr="005C78F4">
        <w:rPr>
          <w:rFonts w:ascii="Times New Roman" w:hAnsi="Times New Roman"/>
          <w:sz w:val="28"/>
          <w:szCs w:val="28"/>
        </w:rPr>
        <w:t xml:space="preserve"> обеспеч</w:t>
      </w:r>
      <w:r w:rsidR="00E40473">
        <w:rPr>
          <w:rFonts w:ascii="Times New Roman" w:hAnsi="Times New Roman"/>
          <w:sz w:val="28"/>
          <w:szCs w:val="28"/>
        </w:rPr>
        <w:t>ении</w:t>
      </w:r>
      <w:r w:rsidR="005C78F4" w:rsidRPr="005C78F4">
        <w:rPr>
          <w:rFonts w:ascii="Times New Roman" w:hAnsi="Times New Roman"/>
          <w:sz w:val="28"/>
          <w:szCs w:val="28"/>
        </w:rPr>
        <w:t xml:space="preserve"> комплексност</w:t>
      </w:r>
      <w:r w:rsidR="00E40473">
        <w:rPr>
          <w:rFonts w:ascii="Times New Roman" w:hAnsi="Times New Roman"/>
          <w:sz w:val="28"/>
          <w:szCs w:val="28"/>
        </w:rPr>
        <w:t>и</w:t>
      </w:r>
      <w:r w:rsidR="005C78F4" w:rsidRPr="005C78F4">
        <w:rPr>
          <w:rFonts w:ascii="Times New Roman" w:hAnsi="Times New Roman"/>
          <w:sz w:val="28"/>
          <w:szCs w:val="28"/>
        </w:rPr>
        <w:t xml:space="preserve"> развития города за счет формирования целостной городской среды и развития социальной сферы.</w:t>
      </w:r>
    </w:p>
    <w:p w:rsidR="00B22DC3" w:rsidRPr="00FD36C8" w:rsidRDefault="00190BB0" w:rsidP="008D70B8">
      <w:pPr>
        <w:spacing w:after="0" w:line="240" w:lineRule="auto"/>
        <w:jc w:val="both"/>
        <w:rPr>
          <w:rFonts w:ascii="Times New Roman" w:hAnsi="Times New Roman"/>
          <w:sz w:val="28"/>
          <w:szCs w:val="28"/>
        </w:rPr>
      </w:pPr>
      <w:r>
        <w:rPr>
          <w:rFonts w:ascii="Times New Roman" w:hAnsi="Times New Roman"/>
          <w:sz w:val="28"/>
          <w:szCs w:val="28"/>
        </w:rPr>
        <w:tab/>
      </w:r>
      <w:r w:rsidRPr="00FD36C8">
        <w:rPr>
          <w:rFonts w:ascii="Times New Roman" w:hAnsi="Times New Roman"/>
          <w:sz w:val="28"/>
          <w:szCs w:val="28"/>
        </w:rPr>
        <w:t xml:space="preserve">По данным социологического исследования, проводимого в рамках разработки  Стратегии социально-экономического развития города Новошахтинска до 2030 года (далее – </w:t>
      </w:r>
      <w:r w:rsidR="00891F2D">
        <w:rPr>
          <w:rFonts w:ascii="Times New Roman" w:hAnsi="Times New Roman"/>
          <w:sz w:val="28"/>
          <w:szCs w:val="28"/>
        </w:rPr>
        <w:t>социологическое исследование</w:t>
      </w:r>
      <w:r w:rsidRPr="00FD36C8">
        <w:rPr>
          <w:rFonts w:ascii="Times New Roman" w:hAnsi="Times New Roman"/>
          <w:sz w:val="28"/>
          <w:szCs w:val="28"/>
        </w:rPr>
        <w:t xml:space="preserve">), </w:t>
      </w:r>
      <w:r w:rsidR="00FD36C8" w:rsidRPr="00FD36C8">
        <w:rPr>
          <w:rFonts w:ascii="Times New Roman" w:hAnsi="Times New Roman"/>
          <w:sz w:val="28"/>
          <w:szCs w:val="28"/>
        </w:rPr>
        <w:t>54</w:t>
      </w:r>
      <w:r w:rsidRPr="00FD36C8">
        <w:rPr>
          <w:rFonts w:ascii="Times New Roman" w:hAnsi="Times New Roman"/>
          <w:sz w:val="28"/>
          <w:szCs w:val="28"/>
        </w:rPr>
        <w:t xml:space="preserve"> процент</w:t>
      </w:r>
      <w:r w:rsidR="00FD36C8" w:rsidRPr="00FD36C8">
        <w:rPr>
          <w:rFonts w:ascii="Times New Roman" w:hAnsi="Times New Roman"/>
          <w:sz w:val="28"/>
          <w:szCs w:val="28"/>
        </w:rPr>
        <w:t>а</w:t>
      </w:r>
      <w:r w:rsidRPr="00FD36C8">
        <w:rPr>
          <w:rFonts w:ascii="Times New Roman" w:hAnsi="Times New Roman"/>
          <w:sz w:val="28"/>
          <w:szCs w:val="28"/>
        </w:rPr>
        <w:t xml:space="preserve"> опрошенных жителей отмечают, что за прошедшие  </w:t>
      </w:r>
      <w:r w:rsidR="007E079A" w:rsidRPr="00FD36C8">
        <w:rPr>
          <w:rFonts w:ascii="Times New Roman" w:hAnsi="Times New Roman"/>
          <w:sz w:val="28"/>
          <w:szCs w:val="28"/>
        </w:rPr>
        <w:t>девять</w:t>
      </w:r>
      <w:r w:rsidRPr="00FD36C8">
        <w:rPr>
          <w:rFonts w:ascii="Times New Roman" w:hAnsi="Times New Roman"/>
          <w:sz w:val="28"/>
          <w:szCs w:val="28"/>
        </w:rPr>
        <w:t xml:space="preserve"> лет Новошахтинск в целом изменился в лучшую сторону</w:t>
      </w:r>
      <w:r w:rsidR="00C8731F">
        <w:rPr>
          <w:rFonts w:ascii="Times New Roman" w:hAnsi="Times New Roman"/>
          <w:sz w:val="28"/>
          <w:szCs w:val="28"/>
        </w:rPr>
        <w:t>;</w:t>
      </w:r>
      <w:r w:rsidR="00426C9F">
        <w:rPr>
          <w:rFonts w:ascii="Times New Roman" w:hAnsi="Times New Roman"/>
          <w:sz w:val="28"/>
          <w:szCs w:val="28"/>
        </w:rPr>
        <w:t xml:space="preserve"> остаться в нем жить</w:t>
      </w:r>
      <w:r w:rsidR="002C28AA">
        <w:rPr>
          <w:rFonts w:ascii="Times New Roman" w:hAnsi="Times New Roman"/>
          <w:sz w:val="28"/>
          <w:szCs w:val="28"/>
        </w:rPr>
        <w:t xml:space="preserve"> </w:t>
      </w:r>
      <w:r w:rsidRPr="00FD36C8">
        <w:rPr>
          <w:rFonts w:ascii="Times New Roman" w:hAnsi="Times New Roman"/>
          <w:sz w:val="28"/>
          <w:szCs w:val="28"/>
        </w:rPr>
        <w:t xml:space="preserve">намерены </w:t>
      </w:r>
      <w:r w:rsidR="00FD36C8" w:rsidRPr="00FD36C8">
        <w:rPr>
          <w:rFonts w:ascii="Times New Roman" w:hAnsi="Times New Roman"/>
          <w:sz w:val="28"/>
          <w:szCs w:val="28"/>
        </w:rPr>
        <w:t xml:space="preserve">больше </w:t>
      </w:r>
      <w:r w:rsidR="007E079A" w:rsidRPr="00FD36C8">
        <w:rPr>
          <w:rFonts w:ascii="Times New Roman" w:hAnsi="Times New Roman"/>
          <w:sz w:val="28"/>
          <w:szCs w:val="28"/>
        </w:rPr>
        <w:t xml:space="preserve"> половины</w:t>
      </w:r>
      <w:r w:rsidRPr="00FD36C8">
        <w:rPr>
          <w:rFonts w:ascii="Times New Roman" w:hAnsi="Times New Roman"/>
          <w:sz w:val="28"/>
          <w:szCs w:val="28"/>
        </w:rPr>
        <w:t xml:space="preserve"> участников опроса</w:t>
      </w:r>
      <w:r w:rsidR="00FD36C8" w:rsidRPr="00FD36C8">
        <w:rPr>
          <w:rFonts w:ascii="Times New Roman" w:hAnsi="Times New Roman"/>
          <w:sz w:val="28"/>
          <w:szCs w:val="28"/>
        </w:rPr>
        <w:t xml:space="preserve"> (59 процентов)</w:t>
      </w:r>
      <w:r w:rsidRPr="00FD36C8">
        <w:rPr>
          <w:rFonts w:ascii="Times New Roman" w:hAnsi="Times New Roman"/>
          <w:sz w:val="28"/>
          <w:szCs w:val="28"/>
        </w:rPr>
        <w:t>.</w:t>
      </w:r>
    </w:p>
    <w:p w:rsidR="0077307C" w:rsidRDefault="001C3C7C" w:rsidP="008D70B8">
      <w:pPr>
        <w:spacing w:after="0" w:line="240" w:lineRule="auto"/>
        <w:jc w:val="both"/>
        <w:rPr>
          <w:rFonts w:ascii="Times New Roman" w:hAnsi="Times New Roman"/>
          <w:sz w:val="28"/>
          <w:szCs w:val="28"/>
        </w:rPr>
      </w:pPr>
      <w:r>
        <w:rPr>
          <w:rFonts w:ascii="Times New Roman" w:hAnsi="Times New Roman"/>
          <w:sz w:val="28"/>
          <w:szCs w:val="28"/>
        </w:rPr>
        <w:tab/>
      </w:r>
      <w:r w:rsidRPr="001C3C7C">
        <w:rPr>
          <w:rFonts w:ascii="Times New Roman" w:hAnsi="Times New Roman"/>
          <w:sz w:val="28"/>
          <w:szCs w:val="28"/>
        </w:rPr>
        <w:t xml:space="preserve">К основным препятствиям реализации Стратегия 2020 можно отнести экономический кризис (2014-2015 годы), продолжительный период рецессии и выхода из экономического кризиса, а также </w:t>
      </w:r>
      <w:r>
        <w:rPr>
          <w:rFonts w:ascii="Times New Roman" w:hAnsi="Times New Roman"/>
          <w:sz w:val="28"/>
          <w:szCs w:val="28"/>
        </w:rPr>
        <w:t>конфликт</w:t>
      </w:r>
      <w:r w:rsidRPr="001C3C7C">
        <w:rPr>
          <w:rFonts w:ascii="Times New Roman" w:hAnsi="Times New Roman"/>
          <w:sz w:val="28"/>
          <w:szCs w:val="28"/>
        </w:rPr>
        <w:t xml:space="preserve"> с Украиной</w:t>
      </w:r>
      <w:r>
        <w:rPr>
          <w:rFonts w:ascii="Times New Roman" w:hAnsi="Times New Roman"/>
          <w:sz w:val="28"/>
          <w:szCs w:val="28"/>
        </w:rPr>
        <w:t xml:space="preserve"> </w:t>
      </w:r>
      <w:r w:rsidRPr="008B7F27">
        <w:rPr>
          <w:rFonts w:ascii="Times New Roman" w:hAnsi="Times New Roman"/>
          <w:sz w:val="28"/>
          <w:szCs w:val="28"/>
        </w:rPr>
        <w:t>(</w:t>
      </w:r>
      <w:r w:rsidR="00405AEE">
        <w:rPr>
          <w:rFonts w:ascii="Times New Roman" w:hAnsi="Times New Roman"/>
          <w:sz w:val="28"/>
          <w:szCs w:val="28"/>
        </w:rPr>
        <w:t>«</w:t>
      </w:r>
      <w:r w:rsidR="008B7F27" w:rsidRPr="008B7F27">
        <w:rPr>
          <w:rFonts w:ascii="Times New Roman" w:hAnsi="Times New Roman"/>
          <w:sz w:val="28"/>
          <w:szCs w:val="28"/>
        </w:rPr>
        <w:t>заморозка</w:t>
      </w:r>
      <w:r w:rsidR="00405AEE">
        <w:rPr>
          <w:rFonts w:ascii="Times New Roman" w:hAnsi="Times New Roman"/>
          <w:sz w:val="28"/>
          <w:szCs w:val="28"/>
        </w:rPr>
        <w:t>»</w:t>
      </w:r>
      <w:r w:rsidRPr="008B7F27">
        <w:rPr>
          <w:rFonts w:ascii="Times New Roman" w:hAnsi="Times New Roman"/>
          <w:sz w:val="28"/>
          <w:szCs w:val="28"/>
        </w:rPr>
        <w:t xml:space="preserve"> преимущества приграничного расположения города).</w:t>
      </w:r>
    </w:p>
    <w:p w:rsidR="002241CC" w:rsidRDefault="002241CC" w:rsidP="008D70B8">
      <w:pPr>
        <w:spacing w:after="0" w:line="240" w:lineRule="auto"/>
        <w:jc w:val="both"/>
        <w:rPr>
          <w:rFonts w:ascii="Times New Roman" w:hAnsi="Times New Roman"/>
          <w:sz w:val="28"/>
          <w:szCs w:val="28"/>
        </w:rPr>
      </w:pPr>
    </w:p>
    <w:p w:rsidR="005E3150" w:rsidRDefault="005E3150" w:rsidP="008D70B8">
      <w:pPr>
        <w:spacing w:after="0" w:line="240" w:lineRule="auto"/>
        <w:jc w:val="both"/>
        <w:rPr>
          <w:rFonts w:ascii="Times New Roman" w:hAnsi="Times New Roman"/>
          <w:sz w:val="28"/>
          <w:szCs w:val="28"/>
        </w:rPr>
      </w:pPr>
    </w:p>
    <w:p w:rsidR="005E3150" w:rsidRDefault="005E3150" w:rsidP="008D70B8">
      <w:pPr>
        <w:spacing w:after="0" w:line="240" w:lineRule="auto"/>
        <w:jc w:val="both"/>
        <w:rPr>
          <w:rFonts w:ascii="Times New Roman" w:hAnsi="Times New Roman"/>
          <w:sz w:val="28"/>
          <w:szCs w:val="28"/>
        </w:rPr>
      </w:pPr>
    </w:p>
    <w:p w:rsidR="005E3150" w:rsidRDefault="005E3150" w:rsidP="008D70B8">
      <w:pPr>
        <w:spacing w:after="0" w:line="240" w:lineRule="auto"/>
        <w:jc w:val="both"/>
        <w:rPr>
          <w:rFonts w:ascii="Times New Roman" w:hAnsi="Times New Roman"/>
          <w:sz w:val="28"/>
          <w:szCs w:val="28"/>
        </w:rPr>
      </w:pPr>
    </w:p>
    <w:p w:rsidR="005E3150" w:rsidRDefault="005E3150" w:rsidP="008D70B8">
      <w:pPr>
        <w:spacing w:after="0" w:line="240" w:lineRule="auto"/>
        <w:jc w:val="both"/>
        <w:rPr>
          <w:rFonts w:ascii="Times New Roman" w:hAnsi="Times New Roman"/>
          <w:sz w:val="28"/>
          <w:szCs w:val="28"/>
        </w:rPr>
      </w:pPr>
    </w:p>
    <w:p w:rsidR="005E3150" w:rsidRDefault="005E3150" w:rsidP="008D70B8">
      <w:pPr>
        <w:spacing w:after="0" w:line="240" w:lineRule="auto"/>
        <w:jc w:val="both"/>
        <w:rPr>
          <w:rFonts w:ascii="Times New Roman" w:hAnsi="Times New Roman"/>
          <w:sz w:val="28"/>
          <w:szCs w:val="28"/>
        </w:rPr>
      </w:pPr>
    </w:p>
    <w:p w:rsidR="00A22A74" w:rsidRDefault="00A22A74" w:rsidP="008D70B8">
      <w:pPr>
        <w:spacing w:after="0" w:line="240" w:lineRule="auto"/>
        <w:ind w:firstLine="708"/>
        <w:jc w:val="center"/>
        <w:rPr>
          <w:rFonts w:ascii="Times New Roman" w:hAnsi="Times New Roman"/>
          <w:b/>
          <w:sz w:val="28"/>
          <w:szCs w:val="28"/>
        </w:rPr>
      </w:pPr>
      <w:r w:rsidRPr="00A22A74">
        <w:rPr>
          <w:rFonts w:ascii="Times New Roman" w:hAnsi="Times New Roman"/>
          <w:b/>
          <w:sz w:val="28"/>
          <w:szCs w:val="28"/>
        </w:rPr>
        <w:lastRenderedPageBreak/>
        <w:t xml:space="preserve">Реализация стратегического направления </w:t>
      </w:r>
    </w:p>
    <w:p w:rsidR="00A22A74" w:rsidRDefault="00A22A74" w:rsidP="008D70B8">
      <w:pPr>
        <w:spacing w:after="0" w:line="240" w:lineRule="auto"/>
        <w:ind w:firstLine="708"/>
        <w:jc w:val="center"/>
        <w:rPr>
          <w:rFonts w:ascii="Times New Roman" w:hAnsi="Times New Roman"/>
          <w:b/>
          <w:sz w:val="28"/>
          <w:szCs w:val="28"/>
        </w:rPr>
      </w:pPr>
      <w:r w:rsidRPr="00A22A74">
        <w:rPr>
          <w:rFonts w:ascii="Times New Roman" w:hAnsi="Times New Roman"/>
          <w:b/>
          <w:sz w:val="28"/>
          <w:szCs w:val="28"/>
        </w:rPr>
        <w:t>«Создание благополучного общества и развитой социальной сферы»</w:t>
      </w:r>
    </w:p>
    <w:p w:rsidR="00A22A74" w:rsidRDefault="00A22A74" w:rsidP="008D70B8">
      <w:pPr>
        <w:spacing w:after="0" w:line="240" w:lineRule="auto"/>
        <w:ind w:firstLine="708"/>
        <w:jc w:val="center"/>
        <w:rPr>
          <w:rFonts w:ascii="Times New Roman" w:hAnsi="Times New Roman"/>
          <w:b/>
          <w:sz w:val="28"/>
          <w:szCs w:val="28"/>
        </w:rPr>
      </w:pPr>
    </w:p>
    <w:p w:rsidR="004D3504" w:rsidRPr="002D7A96" w:rsidRDefault="004D3504" w:rsidP="008D70B8">
      <w:pPr>
        <w:spacing w:after="0" w:line="240" w:lineRule="auto"/>
        <w:ind w:firstLine="708"/>
        <w:jc w:val="both"/>
        <w:rPr>
          <w:rFonts w:ascii="Times New Roman" w:hAnsi="Times New Roman"/>
          <w:b/>
          <w:sz w:val="28"/>
          <w:szCs w:val="28"/>
        </w:rPr>
      </w:pPr>
      <w:r w:rsidRPr="002D7A96">
        <w:rPr>
          <w:rFonts w:ascii="Times New Roman" w:hAnsi="Times New Roman"/>
          <w:b/>
          <w:sz w:val="28"/>
          <w:szCs w:val="28"/>
        </w:rPr>
        <w:t>Демография</w:t>
      </w:r>
    </w:p>
    <w:p w:rsidR="00BB6D70" w:rsidRDefault="00E419CD" w:rsidP="008D70B8">
      <w:pPr>
        <w:spacing w:after="0" w:line="240" w:lineRule="auto"/>
        <w:ind w:firstLine="708"/>
        <w:jc w:val="both"/>
        <w:rPr>
          <w:rFonts w:ascii="Times New Roman" w:hAnsi="Times New Roman"/>
          <w:sz w:val="28"/>
          <w:szCs w:val="28"/>
        </w:rPr>
      </w:pPr>
      <w:r w:rsidRPr="004D3504">
        <w:rPr>
          <w:rFonts w:ascii="Times New Roman" w:hAnsi="Times New Roman"/>
          <w:sz w:val="28"/>
          <w:szCs w:val="28"/>
        </w:rPr>
        <w:t>Среднегодовая численность населения города Новошахтинска на начало 2009 года составляла 113,6 тыс. человек. За период с 2009 по 2017 гг. численность населения сократилась на 5,0 тыс. чел</w:t>
      </w:r>
      <w:r w:rsidR="00AE6F5A">
        <w:rPr>
          <w:rFonts w:ascii="Times New Roman" w:hAnsi="Times New Roman"/>
          <w:sz w:val="28"/>
          <w:szCs w:val="28"/>
        </w:rPr>
        <w:t>овек</w:t>
      </w:r>
      <w:r w:rsidRPr="004D3504">
        <w:rPr>
          <w:rFonts w:ascii="Times New Roman" w:hAnsi="Times New Roman"/>
          <w:sz w:val="28"/>
          <w:szCs w:val="28"/>
        </w:rPr>
        <w:t xml:space="preserve"> и составила 108,6 тыс. чел</w:t>
      </w:r>
      <w:r w:rsidR="00AE6F5A">
        <w:rPr>
          <w:rFonts w:ascii="Times New Roman" w:hAnsi="Times New Roman"/>
          <w:sz w:val="28"/>
          <w:szCs w:val="28"/>
        </w:rPr>
        <w:t>овек</w:t>
      </w:r>
      <w:r w:rsidRPr="004D3504">
        <w:rPr>
          <w:rFonts w:ascii="Times New Roman" w:hAnsi="Times New Roman"/>
          <w:sz w:val="28"/>
          <w:szCs w:val="28"/>
        </w:rPr>
        <w:t xml:space="preserve"> в связи с естественной убылью населения (- 14 980 человек), переездом в другие территории, не компенсируемой рождаемостью (+ 8 839 человек) и миграционным приростом (</w:t>
      </w:r>
      <w:r w:rsidR="00D905DB">
        <w:rPr>
          <w:rFonts w:ascii="Times New Roman" w:hAnsi="Times New Roman"/>
          <w:sz w:val="28"/>
          <w:szCs w:val="28"/>
        </w:rPr>
        <w:t xml:space="preserve">+ </w:t>
      </w:r>
      <w:r w:rsidRPr="004D3504">
        <w:rPr>
          <w:rFonts w:ascii="Times New Roman" w:hAnsi="Times New Roman"/>
          <w:sz w:val="28"/>
          <w:szCs w:val="28"/>
        </w:rPr>
        <w:t xml:space="preserve">2 536 человек). </w:t>
      </w:r>
    </w:p>
    <w:p w:rsidR="009F7675" w:rsidRDefault="00BB6D70" w:rsidP="0040551A">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BB6D70">
        <w:rPr>
          <w:rFonts w:ascii="Times New Roman" w:hAnsi="Times New Roman"/>
          <w:sz w:val="28"/>
          <w:szCs w:val="28"/>
        </w:rPr>
        <w:t xml:space="preserve">нализ статистики демографических показателей города и области показывает, что на протяжении последних лет </w:t>
      </w:r>
      <w:r w:rsidR="00EE1A4D">
        <w:rPr>
          <w:rFonts w:ascii="Times New Roman" w:hAnsi="Times New Roman"/>
          <w:sz w:val="28"/>
          <w:szCs w:val="28"/>
        </w:rPr>
        <w:t xml:space="preserve">в </w:t>
      </w:r>
      <w:r w:rsidR="00EE1A4D" w:rsidRPr="00BB6D70">
        <w:rPr>
          <w:rFonts w:ascii="Times New Roman" w:hAnsi="Times New Roman"/>
          <w:sz w:val="28"/>
          <w:szCs w:val="28"/>
        </w:rPr>
        <w:t>Новошахтин</w:t>
      </w:r>
      <w:r w:rsidR="00EE1A4D">
        <w:rPr>
          <w:rFonts w:ascii="Times New Roman" w:hAnsi="Times New Roman"/>
          <w:sz w:val="28"/>
          <w:szCs w:val="28"/>
        </w:rPr>
        <w:t xml:space="preserve">ске наряду с </w:t>
      </w:r>
      <w:r w:rsidR="00EE1A4D" w:rsidRPr="00BB6D70">
        <w:rPr>
          <w:rFonts w:ascii="Times New Roman" w:hAnsi="Times New Roman"/>
          <w:sz w:val="28"/>
          <w:szCs w:val="28"/>
        </w:rPr>
        <w:t>город</w:t>
      </w:r>
      <w:r w:rsidR="00EE1A4D">
        <w:rPr>
          <w:rFonts w:ascii="Times New Roman" w:hAnsi="Times New Roman"/>
          <w:sz w:val="28"/>
          <w:szCs w:val="28"/>
        </w:rPr>
        <w:t>ом</w:t>
      </w:r>
      <w:r w:rsidR="00EE1A4D" w:rsidRPr="00BB6D70">
        <w:rPr>
          <w:rFonts w:ascii="Times New Roman" w:hAnsi="Times New Roman"/>
          <w:sz w:val="28"/>
          <w:szCs w:val="28"/>
        </w:rPr>
        <w:t xml:space="preserve"> Гуково</w:t>
      </w:r>
      <w:r w:rsidR="00EE1A4D">
        <w:rPr>
          <w:rFonts w:ascii="Times New Roman" w:hAnsi="Times New Roman"/>
          <w:sz w:val="28"/>
          <w:szCs w:val="28"/>
        </w:rPr>
        <w:t xml:space="preserve"> сохраняется</w:t>
      </w:r>
      <w:r w:rsidR="00EE1A4D" w:rsidRPr="00BB6D70">
        <w:rPr>
          <w:rFonts w:ascii="Times New Roman" w:hAnsi="Times New Roman"/>
          <w:sz w:val="28"/>
          <w:szCs w:val="28"/>
        </w:rPr>
        <w:t xml:space="preserve"> </w:t>
      </w:r>
      <w:r w:rsidRPr="00BB6D70">
        <w:rPr>
          <w:rFonts w:ascii="Times New Roman" w:hAnsi="Times New Roman"/>
          <w:sz w:val="28"/>
          <w:szCs w:val="28"/>
        </w:rPr>
        <w:t xml:space="preserve">низкая рождаемость и высокая смертность. </w:t>
      </w:r>
    </w:p>
    <w:p w:rsidR="00E419CD" w:rsidRDefault="00E419CD" w:rsidP="008D70B8">
      <w:pPr>
        <w:spacing w:after="0" w:line="240" w:lineRule="auto"/>
        <w:ind w:firstLine="708"/>
        <w:jc w:val="both"/>
        <w:rPr>
          <w:rFonts w:ascii="Times New Roman" w:hAnsi="Times New Roman"/>
          <w:sz w:val="28"/>
          <w:szCs w:val="28"/>
        </w:rPr>
      </w:pPr>
      <w:r>
        <w:rPr>
          <w:rFonts w:ascii="Times New Roman" w:hAnsi="Times New Roman"/>
          <w:sz w:val="28"/>
          <w:szCs w:val="28"/>
        </w:rPr>
        <w:t>Также о</w:t>
      </w:r>
      <w:r w:rsidRPr="009C7A26">
        <w:rPr>
          <w:rFonts w:ascii="Times New Roman" w:hAnsi="Times New Roman"/>
          <w:sz w:val="28"/>
          <w:szCs w:val="28"/>
        </w:rPr>
        <w:t xml:space="preserve">дной из основных демографических тенденций последних лет является увеличение численности населения старше трудоспособного возраста </w:t>
      </w:r>
      <w:r w:rsidRPr="004D3504">
        <w:rPr>
          <w:rFonts w:ascii="Times New Roman" w:hAnsi="Times New Roman"/>
          <w:sz w:val="28"/>
          <w:szCs w:val="28"/>
        </w:rPr>
        <w:t>с 28,1 тыс. чел</w:t>
      </w:r>
      <w:r>
        <w:rPr>
          <w:rFonts w:ascii="Times New Roman" w:hAnsi="Times New Roman"/>
          <w:sz w:val="28"/>
          <w:szCs w:val="28"/>
        </w:rPr>
        <w:t xml:space="preserve">овек </w:t>
      </w:r>
      <w:r w:rsidRPr="004D3504">
        <w:rPr>
          <w:rFonts w:ascii="Times New Roman" w:hAnsi="Times New Roman"/>
          <w:sz w:val="28"/>
          <w:szCs w:val="28"/>
        </w:rPr>
        <w:t xml:space="preserve"> до 30,5 тыс. чел</w:t>
      </w:r>
      <w:r>
        <w:rPr>
          <w:rFonts w:ascii="Times New Roman" w:hAnsi="Times New Roman"/>
          <w:sz w:val="28"/>
          <w:szCs w:val="28"/>
        </w:rPr>
        <w:t>овек</w:t>
      </w:r>
      <w:r w:rsidRPr="004D3504">
        <w:rPr>
          <w:rFonts w:ascii="Times New Roman" w:hAnsi="Times New Roman"/>
          <w:sz w:val="28"/>
          <w:szCs w:val="28"/>
        </w:rPr>
        <w:t xml:space="preserve"> (+ 8,5</w:t>
      </w:r>
      <w:r w:rsidR="00AE6F5A">
        <w:rPr>
          <w:rFonts w:ascii="Times New Roman" w:hAnsi="Times New Roman"/>
          <w:sz w:val="28"/>
          <w:szCs w:val="28"/>
        </w:rPr>
        <w:t xml:space="preserve"> процентов</w:t>
      </w:r>
      <w:r w:rsidRPr="004D3504">
        <w:rPr>
          <w:rFonts w:ascii="Times New Roman" w:hAnsi="Times New Roman"/>
          <w:sz w:val="28"/>
          <w:szCs w:val="28"/>
        </w:rPr>
        <w:t xml:space="preserve">), </w:t>
      </w:r>
      <w:r>
        <w:rPr>
          <w:rFonts w:ascii="Times New Roman" w:hAnsi="Times New Roman"/>
          <w:sz w:val="28"/>
          <w:szCs w:val="28"/>
        </w:rPr>
        <w:t>то есть</w:t>
      </w:r>
      <w:r w:rsidRPr="004D3504">
        <w:rPr>
          <w:rFonts w:ascii="Times New Roman" w:hAnsi="Times New Roman"/>
          <w:sz w:val="28"/>
          <w:szCs w:val="28"/>
        </w:rPr>
        <w:t xml:space="preserve"> происходит старение населения</w:t>
      </w:r>
      <w:r w:rsidRPr="009C7A26">
        <w:rPr>
          <w:rFonts w:ascii="Times New Roman" w:hAnsi="Times New Roman"/>
          <w:sz w:val="28"/>
          <w:szCs w:val="28"/>
        </w:rPr>
        <w:t>.</w:t>
      </w:r>
      <w:r>
        <w:rPr>
          <w:rFonts w:ascii="Times New Roman" w:hAnsi="Times New Roman"/>
          <w:sz w:val="28"/>
          <w:szCs w:val="28"/>
        </w:rPr>
        <w:t xml:space="preserve"> Численность населения </w:t>
      </w:r>
      <w:r w:rsidR="00D905DB">
        <w:rPr>
          <w:rFonts w:ascii="Times New Roman" w:hAnsi="Times New Roman"/>
          <w:sz w:val="28"/>
          <w:szCs w:val="28"/>
        </w:rPr>
        <w:t xml:space="preserve">в </w:t>
      </w:r>
      <w:r w:rsidRPr="004D3504">
        <w:rPr>
          <w:rFonts w:ascii="Times New Roman" w:hAnsi="Times New Roman"/>
          <w:sz w:val="28"/>
          <w:szCs w:val="28"/>
        </w:rPr>
        <w:t xml:space="preserve">трудоспособном возрасте </w:t>
      </w:r>
      <w:r>
        <w:rPr>
          <w:rFonts w:ascii="Times New Roman" w:hAnsi="Times New Roman"/>
          <w:sz w:val="28"/>
          <w:szCs w:val="28"/>
        </w:rPr>
        <w:t xml:space="preserve">сократилась </w:t>
      </w:r>
      <w:r w:rsidRPr="004D3504">
        <w:rPr>
          <w:rFonts w:ascii="Times New Roman" w:hAnsi="Times New Roman"/>
          <w:sz w:val="28"/>
          <w:szCs w:val="28"/>
        </w:rPr>
        <w:t xml:space="preserve">с </w:t>
      </w:r>
      <w:r>
        <w:rPr>
          <w:rFonts w:ascii="Times New Roman" w:hAnsi="Times New Roman"/>
          <w:sz w:val="28"/>
          <w:szCs w:val="28"/>
        </w:rPr>
        <w:t xml:space="preserve"> </w:t>
      </w:r>
      <w:r w:rsidRPr="004D3504">
        <w:rPr>
          <w:rFonts w:ascii="Times New Roman" w:hAnsi="Times New Roman"/>
          <w:sz w:val="28"/>
          <w:szCs w:val="28"/>
        </w:rPr>
        <w:t>69,7 тыс. чел</w:t>
      </w:r>
      <w:r>
        <w:rPr>
          <w:rFonts w:ascii="Times New Roman" w:hAnsi="Times New Roman"/>
          <w:sz w:val="28"/>
          <w:szCs w:val="28"/>
        </w:rPr>
        <w:t>овек</w:t>
      </w:r>
      <w:r w:rsidRPr="004D3504">
        <w:rPr>
          <w:rFonts w:ascii="Times New Roman" w:hAnsi="Times New Roman"/>
          <w:sz w:val="28"/>
          <w:szCs w:val="28"/>
        </w:rPr>
        <w:t xml:space="preserve">  до 60,9 тыс. чел</w:t>
      </w:r>
      <w:r>
        <w:rPr>
          <w:rFonts w:ascii="Times New Roman" w:hAnsi="Times New Roman"/>
          <w:sz w:val="28"/>
          <w:szCs w:val="28"/>
        </w:rPr>
        <w:t>овек</w:t>
      </w:r>
      <w:r w:rsidRPr="004D3504">
        <w:rPr>
          <w:rFonts w:ascii="Times New Roman" w:hAnsi="Times New Roman"/>
          <w:sz w:val="28"/>
          <w:szCs w:val="28"/>
        </w:rPr>
        <w:t xml:space="preserve"> (– 12,6</w:t>
      </w:r>
      <w:r w:rsidR="00AE6F5A">
        <w:rPr>
          <w:rFonts w:ascii="Times New Roman" w:hAnsi="Times New Roman"/>
          <w:sz w:val="28"/>
          <w:szCs w:val="28"/>
        </w:rPr>
        <w:t xml:space="preserve"> процентов</w:t>
      </w:r>
      <w:r w:rsidRPr="004D3504">
        <w:rPr>
          <w:rFonts w:ascii="Times New Roman" w:hAnsi="Times New Roman"/>
          <w:sz w:val="28"/>
          <w:szCs w:val="28"/>
        </w:rPr>
        <w:t>)</w:t>
      </w:r>
      <w:r>
        <w:rPr>
          <w:rFonts w:ascii="Times New Roman" w:hAnsi="Times New Roman"/>
          <w:sz w:val="28"/>
          <w:szCs w:val="28"/>
        </w:rPr>
        <w:t xml:space="preserve">. </w:t>
      </w:r>
      <w:r w:rsidRPr="007B717F">
        <w:rPr>
          <w:rFonts w:ascii="Times New Roman" w:hAnsi="Times New Roman"/>
          <w:sz w:val="28"/>
          <w:szCs w:val="28"/>
        </w:rPr>
        <w:t>Соотношение трудоспособного населения и доли населения старше трудоспособного</w:t>
      </w:r>
      <w:r>
        <w:rPr>
          <w:rFonts w:ascii="Times New Roman" w:hAnsi="Times New Roman"/>
          <w:sz w:val="28"/>
          <w:szCs w:val="28"/>
        </w:rPr>
        <w:t xml:space="preserve"> </w:t>
      </w:r>
      <w:r w:rsidR="00D905DB">
        <w:rPr>
          <w:rFonts w:ascii="Times New Roman" w:hAnsi="Times New Roman"/>
          <w:sz w:val="28"/>
          <w:szCs w:val="28"/>
        </w:rPr>
        <w:t xml:space="preserve">возраста </w:t>
      </w:r>
      <w:r>
        <w:rPr>
          <w:rFonts w:ascii="Times New Roman" w:hAnsi="Times New Roman"/>
          <w:sz w:val="28"/>
          <w:szCs w:val="28"/>
        </w:rPr>
        <w:t xml:space="preserve">по итогам 2017 года составило 2 процента (в 2009 году это было 2,5 процента). </w:t>
      </w:r>
    </w:p>
    <w:p w:rsidR="00E419CD" w:rsidRPr="00491CFB" w:rsidRDefault="00E419CD" w:rsidP="008D70B8">
      <w:pPr>
        <w:spacing w:after="0" w:line="240" w:lineRule="auto"/>
        <w:ind w:firstLine="708"/>
        <w:jc w:val="both"/>
        <w:rPr>
          <w:rFonts w:ascii="Times New Roman" w:hAnsi="Times New Roman"/>
          <w:color w:val="000000" w:themeColor="text1"/>
          <w:sz w:val="28"/>
          <w:szCs w:val="28"/>
        </w:rPr>
      </w:pPr>
      <w:r w:rsidRPr="00491CFB">
        <w:rPr>
          <w:rFonts w:ascii="Times New Roman" w:hAnsi="Times New Roman"/>
          <w:color w:val="000000" w:themeColor="text1"/>
          <w:sz w:val="28"/>
          <w:szCs w:val="28"/>
        </w:rPr>
        <w:t xml:space="preserve">В результате в ближайшие 10-12 лет процесс «старения» населения будет оказывать существенное влияние на рынок труда и занятость населения, финансовая нагрузка на одного работающего будет увеличена. Такая ситуация будет требовать усиленного внимания к росту производительности труда и к доходам работающего населения. </w:t>
      </w:r>
    </w:p>
    <w:p w:rsidR="00E419CD" w:rsidRDefault="00E419CD" w:rsidP="008D70B8">
      <w:pPr>
        <w:spacing w:after="0" w:line="240" w:lineRule="auto"/>
        <w:ind w:firstLine="708"/>
        <w:jc w:val="both"/>
        <w:rPr>
          <w:rFonts w:ascii="Times New Roman" w:hAnsi="Times New Roman"/>
          <w:sz w:val="28"/>
          <w:szCs w:val="28"/>
        </w:rPr>
      </w:pPr>
      <w:r>
        <w:rPr>
          <w:rFonts w:ascii="Times New Roman" w:hAnsi="Times New Roman"/>
          <w:sz w:val="28"/>
          <w:szCs w:val="28"/>
        </w:rPr>
        <w:t xml:space="preserve">К положительным тенденциям можно отнести увеличение численности </w:t>
      </w:r>
      <w:r w:rsidRPr="004D3504">
        <w:rPr>
          <w:rFonts w:ascii="Times New Roman" w:hAnsi="Times New Roman"/>
          <w:sz w:val="28"/>
          <w:szCs w:val="28"/>
        </w:rPr>
        <w:t xml:space="preserve">населения </w:t>
      </w:r>
      <w:r w:rsidR="00656D21">
        <w:rPr>
          <w:rFonts w:ascii="Times New Roman" w:hAnsi="Times New Roman"/>
          <w:sz w:val="28"/>
          <w:szCs w:val="28"/>
        </w:rPr>
        <w:t xml:space="preserve">моложе трудоспособного выросла </w:t>
      </w:r>
      <w:r w:rsidRPr="004D3504">
        <w:rPr>
          <w:rFonts w:ascii="Times New Roman" w:hAnsi="Times New Roman"/>
          <w:sz w:val="28"/>
          <w:szCs w:val="28"/>
        </w:rPr>
        <w:t xml:space="preserve">с 16,4 тыс. </w:t>
      </w:r>
      <w:r>
        <w:rPr>
          <w:rFonts w:ascii="Times New Roman" w:hAnsi="Times New Roman"/>
          <w:sz w:val="28"/>
          <w:szCs w:val="28"/>
        </w:rPr>
        <w:t>чел</w:t>
      </w:r>
      <w:r w:rsidR="00AE6F5A">
        <w:rPr>
          <w:rFonts w:ascii="Times New Roman" w:hAnsi="Times New Roman"/>
          <w:sz w:val="28"/>
          <w:szCs w:val="28"/>
        </w:rPr>
        <w:t>овек</w:t>
      </w:r>
      <w:r>
        <w:rPr>
          <w:rFonts w:ascii="Times New Roman" w:hAnsi="Times New Roman"/>
          <w:sz w:val="28"/>
          <w:szCs w:val="28"/>
        </w:rPr>
        <w:t xml:space="preserve"> до 17,3 тыс. чел</w:t>
      </w:r>
      <w:r w:rsidR="00AE6F5A">
        <w:rPr>
          <w:rFonts w:ascii="Times New Roman" w:hAnsi="Times New Roman"/>
          <w:sz w:val="28"/>
          <w:szCs w:val="28"/>
        </w:rPr>
        <w:t>овек</w:t>
      </w:r>
      <w:r>
        <w:rPr>
          <w:rFonts w:ascii="Times New Roman" w:hAnsi="Times New Roman"/>
          <w:sz w:val="28"/>
          <w:szCs w:val="28"/>
        </w:rPr>
        <w:t xml:space="preserve"> (+ 5,5</w:t>
      </w:r>
      <w:r w:rsidR="00AE6F5A">
        <w:rPr>
          <w:rFonts w:ascii="Times New Roman" w:hAnsi="Times New Roman"/>
          <w:sz w:val="28"/>
          <w:szCs w:val="28"/>
        </w:rPr>
        <w:t xml:space="preserve"> процентов</w:t>
      </w:r>
      <w:r>
        <w:rPr>
          <w:rFonts w:ascii="Times New Roman" w:hAnsi="Times New Roman"/>
          <w:sz w:val="28"/>
          <w:szCs w:val="28"/>
        </w:rPr>
        <w:t>) и прирост миграции.</w:t>
      </w:r>
    </w:p>
    <w:p w:rsidR="00383626" w:rsidRPr="003D2D5F" w:rsidRDefault="00383626" w:rsidP="008D70B8">
      <w:pPr>
        <w:spacing w:after="0" w:line="240" w:lineRule="auto"/>
        <w:ind w:firstLine="708"/>
        <w:jc w:val="both"/>
        <w:rPr>
          <w:rFonts w:ascii="Times New Roman" w:hAnsi="Times New Roman"/>
          <w:color w:val="000000" w:themeColor="text1"/>
          <w:sz w:val="28"/>
          <w:szCs w:val="28"/>
        </w:rPr>
      </w:pPr>
      <w:r w:rsidRPr="00383626">
        <w:rPr>
          <w:rFonts w:ascii="Times New Roman" w:hAnsi="Times New Roman"/>
          <w:color w:val="000000" w:themeColor="text1"/>
          <w:sz w:val="28"/>
          <w:szCs w:val="28"/>
        </w:rPr>
        <w:t>Одним из направлений демографической политики является выполнение Плана мероприятий по реализации Концепций демографической политики Ростовской области на период до 2025 года по муниципальному образованию  «Город Новошахтинск» в 2016 – 2020 годах. Планом демографического развития предусмотрены мероприятия по поддержке молодой семьи, повышению рождаемости, развитию системы адресной помощи семьям, воспитывающим детей, повышению уровня доходов населения.</w:t>
      </w:r>
    </w:p>
    <w:p w:rsidR="00FD14F8" w:rsidRDefault="00FD14F8" w:rsidP="008D70B8">
      <w:pPr>
        <w:spacing w:after="0" w:line="240" w:lineRule="auto"/>
        <w:ind w:firstLine="709"/>
        <w:jc w:val="both"/>
        <w:rPr>
          <w:rFonts w:ascii="Times New Roman" w:hAnsi="Times New Roman"/>
          <w:color w:val="000000"/>
          <w:sz w:val="28"/>
          <w:szCs w:val="28"/>
        </w:rPr>
      </w:pPr>
    </w:p>
    <w:p w:rsidR="008E068E" w:rsidRPr="008E068E" w:rsidRDefault="00FA6D57" w:rsidP="008D70B8">
      <w:pPr>
        <w:spacing w:after="0" w:line="240" w:lineRule="auto"/>
        <w:ind w:firstLine="709"/>
        <w:jc w:val="both"/>
        <w:rPr>
          <w:rFonts w:ascii="Times New Roman" w:hAnsi="Times New Roman"/>
          <w:b/>
          <w:color w:val="FF0000"/>
          <w:sz w:val="28"/>
          <w:szCs w:val="28"/>
        </w:rPr>
      </w:pPr>
      <w:r w:rsidRPr="00A31DF4">
        <w:rPr>
          <w:rFonts w:ascii="Times New Roman" w:hAnsi="Times New Roman"/>
          <w:b/>
          <w:sz w:val="28"/>
          <w:szCs w:val="28"/>
        </w:rPr>
        <w:t>Сохранение и укрепление здоровья населения, формирование здорового образа жизни</w:t>
      </w:r>
    </w:p>
    <w:p w:rsidR="00CA09C6" w:rsidRDefault="00CA09C6" w:rsidP="008D70B8">
      <w:pPr>
        <w:spacing w:after="0" w:line="240" w:lineRule="auto"/>
        <w:ind w:firstLine="709"/>
        <w:jc w:val="both"/>
        <w:rPr>
          <w:rFonts w:ascii="Times New Roman" w:eastAsia="Calibri" w:hAnsi="Times New Roman"/>
          <w:sz w:val="28"/>
          <w:szCs w:val="28"/>
          <w:lang w:eastAsia="en-US"/>
        </w:rPr>
      </w:pPr>
      <w:r w:rsidRPr="00D03B81">
        <w:rPr>
          <w:rFonts w:ascii="Times New Roman" w:eastAsia="Calibri" w:hAnsi="Times New Roman"/>
          <w:sz w:val="28"/>
          <w:szCs w:val="28"/>
          <w:lang w:eastAsia="en-US"/>
        </w:rPr>
        <w:t xml:space="preserve">В 2010 году была проведена реорганизация здравоохранения в городе. Организовано муниципальное учреждение здравоохранения «Центральная городская больница» в форме слияния лечебных учреждений: </w:t>
      </w:r>
      <w:r w:rsidR="00513CD9" w:rsidRPr="00D03B81">
        <w:rPr>
          <w:rFonts w:ascii="Times New Roman" w:eastAsia="Calibri" w:hAnsi="Times New Roman"/>
          <w:sz w:val="28"/>
          <w:szCs w:val="28"/>
          <w:lang w:eastAsia="en-US"/>
        </w:rPr>
        <w:t>г</w:t>
      </w:r>
      <w:r w:rsidRPr="00D03B81">
        <w:rPr>
          <w:rFonts w:ascii="Times New Roman" w:eastAsia="Calibri" w:hAnsi="Times New Roman"/>
          <w:sz w:val="28"/>
          <w:szCs w:val="28"/>
          <w:lang w:eastAsia="en-US"/>
        </w:rPr>
        <w:t xml:space="preserve">ородских больниц № 1, № 2 и № 3, </w:t>
      </w:r>
      <w:r w:rsidR="00513CD9" w:rsidRPr="00D03B81">
        <w:rPr>
          <w:rFonts w:ascii="Times New Roman" w:eastAsia="Calibri" w:hAnsi="Times New Roman"/>
          <w:sz w:val="28"/>
          <w:szCs w:val="28"/>
          <w:lang w:eastAsia="en-US"/>
        </w:rPr>
        <w:t>с</w:t>
      </w:r>
      <w:r w:rsidRPr="00D03B81">
        <w:rPr>
          <w:rFonts w:ascii="Times New Roman" w:eastAsia="Calibri" w:hAnsi="Times New Roman"/>
          <w:sz w:val="28"/>
          <w:szCs w:val="28"/>
          <w:lang w:eastAsia="en-US"/>
        </w:rPr>
        <w:t>танции скорой медицинской помощи с передачей функций отдела здравоохранения вновь организованной структуре.</w:t>
      </w:r>
    </w:p>
    <w:p w:rsidR="00096432" w:rsidRDefault="00D905DB" w:rsidP="008D70B8">
      <w:pPr>
        <w:spacing w:after="0" w:line="240" w:lineRule="auto"/>
        <w:ind w:firstLine="720"/>
        <w:jc w:val="both"/>
        <w:rPr>
          <w:rFonts w:ascii="Times New Roman" w:hAnsi="Times New Roman"/>
          <w:sz w:val="28"/>
          <w:szCs w:val="28"/>
        </w:rPr>
      </w:pPr>
      <w:r>
        <w:rPr>
          <w:rFonts w:ascii="Times New Roman" w:hAnsi="Times New Roman"/>
          <w:sz w:val="28"/>
          <w:szCs w:val="28"/>
        </w:rPr>
        <w:t>На текущий момент с</w:t>
      </w:r>
      <w:r w:rsidR="00096432">
        <w:rPr>
          <w:rFonts w:ascii="Times New Roman" w:hAnsi="Times New Roman"/>
          <w:sz w:val="28"/>
          <w:szCs w:val="28"/>
        </w:rPr>
        <w:t>истема здравоохранения города</w:t>
      </w:r>
      <w:r w:rsidR="000613D7">
        <w:rPr>
          <w:rFonts w:ascii="Times New Roman" w:hAnsi="Times New Roman"/>
          <w:sz w:val="28"/>
          <w:szCs w:val="28"/>
        </w:rPr>
        <w:t xml:space="preserve"> </w:t>
      </w:r>
      <w:r w:rsidR="00096432">
        <w:rPr>
          <w:rFonts w:ascii="Times New Roman" w:hAnsi="Times New Roman"/>
          <w:sz w:val="28"/>
          <w:szCs w:val="28"/>
        </w:rPr>
        <w:t xml:space="preserve">представлена сетью </w:t>
      </w:r>
      <w:r w:rsidR="00096432" w:rsidRPr="00E02211">
        <w:rPr>
          <w:rFonts w:ascii="Times New Roman" w:hAnsi="Times New Roman"/>
          <w:sz w:val="28"/>
          <w:szCs w:val="28"/>
        </w:rPr>
        <w:t>муниципаль</w:t>
      </w:r>
      <w:r w:rsidR="00A228EB">
        <w:rPr>
          <w:rFonts w:ascii="Times New Roman" w:hAnsi="Times New Roman"/>
          <w:sz w:val="28"/>
          <w:szCs w:val="28"/>
        </w:rPr>
        <w:t xml:space="preserve">ных, государственных </w:t>
      </w:r>
      <w:r w:rsidR="00096432">
        <w:rPr>
          <w:rFonts w:ascii="Times New Roman" w:hAnsi="Times New Roman"/>
          <w:sz w:val="28"/>
          <w:szCs w:val="28"/>
        </w:rPr>
        <w:t>и</w:t>
      </w:r>
      <w:r w:rsidR="00096432" w:rsidRPr="00E02211">
        <w:rPr>
          <w:rFonts w:ascii="Times New Roman" w:hAnsi="Times New Roman"/>
          <w:sz w:val="28"/>
          <w:szCs w:val="28"/>
        </w:rPr>
        <w:t xml:space="preserve"> частных медицинских организаций</w:t>
      </w:r>
      <w:r w:rsidR="00096432">
        <w:rPr>
          <w:rFonts w:ascii="Times New Roman" w:hAnsi="Times New Roman"/>
          <w:sz w:val="28"/>
          <w:szCs w:val="28"/>
        </w:rPr>
        <w:t>.</w:t>
      </w:r>
      <w:r w:rsidR="00096432" w:rsidRPr="00E02211">
        <w:rPr>
          <w:rFonts w:ascii="Times New Roman" w:hAnsi="Times New Roman"/>
          <w:sz w:val="28"/>
          <w:szCs w:val="28"/>
        </w:rPr>
        <w:t xml:space="preserve"> </w:t>
      </w:r>
    </w:p>
    <w:p w:rsidR="00312DD3" w:rsidRDefault="00312DD3" w:rsidP="008D70B8">
      <w:pPr>
        <w:spacing w:after="0" w:line="240" w:lineRule="auto"/>
        <w:ind w:firstLine="720"/>
        <w:jc w:val="both"/>
        <w:rPr>
          <w:rFonts w:ascii="Times New Roman" w:hAnsi="Times New Roman"/>
          <w:sz w:val="28"/>
          <w:szCs w:val="28"/>
        </w:rPr>
      </w:pPr>
      <w:r>
        <w:rPr>
          <w:rFonts w:ascii="Times New Roman" w:hAnsi="Times New Roman"/>
          <w:sz w:val="28"/>
          <w:szCs w:val="28"/>
        </w:rPr>
        <w:t>Н</w:t>
      </w:r>
      <w:r w:rsidRPr="00312DD3">
        <w:rPr>
          <w:rFonts w:ascii="Times New Roman" w:hAnsi="Times New Roman"/>
          <w:sz w:val="28"/>
          <w:szCs w:val="28"/>
        </w:rPr>
        <w:t xml:space="preserve">а территории города функционируют четыре государственных лечебных учреждения областного подчинения: НФ ГКУЗ РО «Противотуберкулезный клинический диспансер», НФ ГБУ «Кожно-венерологический диспансер», </w:t>
      </w:r>
      <w:r w:rsidRPr="00312DD3">
        <w:rPr>
          <w:rFonts w:ascii="Times New Roman" w:hAnsi="Times New Roman"/>
          <w:sz w:val="28"/>
          <w:szCs w:val="28"/>
        </w:rPr>
        <w:lastRenderedPageBreak/>
        <w:t>Новошахтинский филиал ГБУ «Психоневрологический диспансер», ГБУ РО «Специализированная больница восстановительного лечения №2».</w:t>
      </w:r>
    </w:p>
    <w:p w:rsidR="00510279" w:rsidRPr="003B4AA3" w:rsidRDefault="00BE64B7" w:rsidP="008D70B8">
      <w:pPr>
        <w:spacing w:after="0" w:line="240" w:lineRule="auto"/>
        <w:ind w:firstLine="720"/>
        <w:jc w:val="both"/>
        <w:rPr>
          <w:rFonts w:ascii="Times New Roman" w:hAnsi="Times New Roman"/>
          <w:sz w:val="28"/>
          <w:szCs w:val="28"/>
        </w:rPr>
      </w:pPr>
      <w:r w:rsidRPr="00BE64B7">
        <w:rPr>
          <w:rFonts w:ascii="Times New Roman" w:hAnsi="Times New Roman"/>
          <w:sz w:val="28"/>
          <w:szCs w:val="28"/>
        </w:rPr>
        <w:t>К муниципальным бюджетным учреждениям относятся «Центральная городская больница»</w:t>
      </w:r>
      <w:r w:rsidR="00425B4C">
        <w:rPr>
          <w:rFonts w:ascii="Times New Roman" w:hAnsi="Times New Roman"/>
          <w:sz w:val="28"/>
          <w:szCs w:val="28"/>
        </w:rPr>
        <w:t xml:space="preserve"> с разветвленной сетью поселковых поликлиник</w:t>
      </w:r>
      <w:r w:rsidRPr="00BE64B7">
        <w:rPr>
          <w:rFonts w:ascii="Times New Roman" w:hAnsi="Times New Roman"/>
          <w:sz w:val="28"/>
          <w:szCs w:val="28"/>
        </w:rPr>
        <w:t>, «Детская городская больница» и «Стоматологическая поликлиника».</w:t>
      </w:r>
    </w:p>
    <w:p w:rsidR="00510279" w:rsidRPr="00510279" w:rsidRDefault="00510279" w:rsidP="008D70B8">
      <w:pPr>
        <w:spacing w:after="0" w:line="240" w:lineRule="auto"/>
        <w:ind w:firstLine="720"/>
        <w:jc w:val="both"/>
        <w:rPr>
          <w:rFonts w:ascii="Times New Roman" w:hAnsi="Times New Roman"/>
          <w:color w:val="FF0000"/>
          <w:sz w:val="28"/>
          <w:szCs w:val="28"/>
        </w:rPr>
      </w:pPr>
      <w:r w:rsidRPr="00510279">
        <w:rPr>
          <w:rFonts w:ascii="Times New Roman" w:hAnsi="Times New Roman"/>
          <w:sz w:val="28"/>
          <w:szCs w:val="28"/>
        </w:rPr>
        <w:t>Количество</w:t>
      </w:r>
      <w:r w:rsidR="00312DD3">
        <w:rPr>
          <w:rFonts w:ascii="Times New Roman" w:hAnsi="Times New Roman"/>
          <w:sz w:val="28"/>
          <w:szCs w:val="28"/>
        </w:rPr>
        <w:t xml:space="preserve"> муниципальных</w:t>
      </w:r>
      <w:r w:rsidRPr="00510279">
        <w:rPr>
          <w:rFonts w:ascii="Times New Roman" w:hAnsi="Times New Roman"/>
          <w:sz w:val="28"/>
          <w:szCs w:val="28"/>
        </w:rPr>
        <w:t xml:space="preserve"> больниц и поликлиник мало отличается от соседних муниципальных образований. При этом удельные показатели мощности (на 10 тысяч населения) амбулаторно-поликлинических учреждений (218,</w:t>
      </w:r>
      <w:r>
        <w:rPr>
          <w:rFonts w:ascii="Times New Roman" w:hAnsi="Times New Roman"/>
          <w:sz w:val="28"/>
          <w:szCs w:val="28"/>
        </w:rPr>
        <w:t>4</w:t>
      </w:r>
      <w:r w:rsidRPr="00510279">
        <w:rPr>
          <w:rFonts w:ascii="Times New Roman" w:hAnsi="Times New Roman"/>
          <w:sz w:val="28"/>
          <w:szCs w:val="28"/>
        </w:rPr>
        <w:t>), численности (на 10 тысяч населения) больничных коек (36,3), врачей (17,37) и среднего медицинского персонала (61,</w:t>
      </w:r>
      <w:r>
        <w:rPr>
          <w:rFonts w:ascii="Times New Roman" w:hAnsi="Times New Roman"/>
          <w:sz w:val="28"/>
          <w:szCs w:val="28"/>
        </w:rPr>
        <w:t>6</w:t>
      </w:r>
      <w:r w:rsidRPr="00510279">
        <w:rPr>
          <w:rFonts w:ascii="Times New Roman" w:hAnsi="Times New Roman"/>
          <w:sz w:val="28"/>
          <w:szCs w:val="28"/>
        </w:rPr>
        <w:t>) значительно ниже среднеобластных  показателей.</w:t>
      </w:r>
    </w:p>
    <w:p w:rsidR="00510279" w:rsidRPr="00510279" w:rsidRDefault="00510279" w:rsidP="008D70B8">
      <w:pPr>
        <w:spacing w:after="0" w:line="240" w:lineRule="auto"/>
        <w:ind w:firstLine="720"/>
        <w:jc w:val="both"/>
        <w:rPr>
          <w:rFonts w:ascii="Times New Roman" w:hAnsi="Times New Roman"/>
          <w:sz w:val="28"/>
          <w:szCs w:val="28"/>
        </w:rPr>
      </w:pPr>
      <w:r w:rsidRPr="00510279">
        <w:rPr>
          <w:rFonts w:ascii="Times New Roman" w:hAnsi="Times New Roman"/>
          <w:color w:val="000000" w:themeColor="text1"/>
          <w:sz w:val="28"/>
          <w:szCs w:val="28"/>
        </w:rPr>
        <w:t>Также растет нагрузка на единственную в городе станцию медицинской помощи</w:t>
      </w:r>
      <w:r w:rsidRPr="00510279">
        <w:rPr>
          <w:rFonts w:ascii="Times New Roman" w:hAnsi="Times New Roman"/>
          <w:color w:val="FF0000"/>
          <w:sz w:val="28"/>
          <w:szCs w:val="28"/>
        </w:rPr>
        <w:t xml:space="preserve"> </w:t>
      </w:r>
      <w:r w:rsidRPr="00510279">
        <w:rPr>
          <w:rFonts w:ascii="Times New Roman" w:hAnsi="Times New Roman"/>
          <w:sz w:val="28"/>
          <w:szCs w:val="28"/>
        </w:rPr>
        <w:t>(по итогам 2017 года при выездах оказана помощь свыше 36,2 тысяч человек). Степень физического износа основных фондов отделения скорой медицинской помощи составляет 84,2 процента, в том числе санитарного автотранспорта – 79,5 процентов.</w:t>
      </w:r>
    </w:p>
    <w:p w:rsidR="00420FA4" w:rsidRDefault="00510279" w:rsidP="008D70B8">
      <w:pPr>
        <w:spacing w:after="0" w:line="240" w:lineRule="auto"/>
        <w:ind w:firstLine="720"/>
        <w:jc w:val="both"/>
        <w:rPr>
          <w:rFonts w:ascii="Times New Roman" w:hAnsi="Times New Roman"/>
          <w:sz w:val="28"/>
          <w:szCs w:val="28"/>
        </w:rPr>
      </w:pPr>
      <w:r w:rsidRPr="00510279">
        <w:rPr>
          <w:rFonts w:ascii="Times New Roman" w:hAnsi="Times New Roman"/>
          <w:sz w:val="28"/>
          <w:szCs w:val="28"/>
        </w:rPr>
        <w:t>По итогам 2017 года отношение средней заработной платы врачей и работников медицинских организаций, имеющих высшее медицинское образование, к средней заработной платы по Ростовской области составило 129,2 процента; среднего медицинского (фармацевтического) персонала – 70,1 процент; младшего медицинского персонала – 51,9 процентов.</w:t>
      </w:r>
    </w:p>
    <w:p w:rsidR="0061092C" w:rsidRPr="00B0638C" w:rsidRDefault="006A1F9A" w:rsidP="008D70B8">
      <w:pPr>
        <w:autoSpaceDE w:val="0"/>
        <w:autoSpaceDN w:val="0"/>
        <w:adjustRightInd w:val="0"/>
        <w:spacing w:after="0" w:line="240" w:lineRule="auto"/>
        <w:ind w:firstLine="720"/>
        <w:jc w:val="both"/>
        <w:rPr>
          <w:rFonts w:ascii="Times New Roman" w:hAnsi="Times New Roman"/>
          <w:color w:val="000000" w:themeColor="text1"/>
          <w:sz w:val="28"/>
          <w:szCs w:val="28"/>
        </w:rPr>
      </w:pPr>
      <w:r w:rsidRPr="00BC1EE4">
        <w:rPr>
          <w:rFonts w:ascii="Times New Roman" w:eastAsia="Calibri" w:hAnsi="Times New Roman"/>
          <w:color w:val="000000" w:themeColor="text1"/>
          <w:sz w:val="28"/>
          <w:szCs w:val="28"/>
          <w:lang w:eastAsia="en-US"/>
        </w:rPr>
        <w:t xml:space="preserve">Частная система здравоохранения занимает в среднем около </w:t>
      </w:r>
      <w:r w:rsidR="00EC710C" w:rsidRPr="00BC1EE4">
        <w:rPr>
          <w:rFonts w:ascii="Times New Roman" w:eastAsia="Calibri" w:hAnsi="Times New Roman"/>
          <w:color w:val="000000" w:themeColor="text1"/>
          <w:sz w:val="28"/>
          <w:szCs w:val="28"/>
          <w:lang w:eastAsia="en-US"/>
        </w:rPr>
        <w:t>1</w:t>
      </w:r>
      <w:r w:rsidRPr="00BC1EE4">
        <w:rPr>
          <w:rFonts w:ascii="Times New Roman" w:eastAsia="Calibri" w:hAnsi="Times New Roman"/>
          <w:color w:val="000000" w:themeColor="text1"/>
          <w:sz w:val="28"/>
          <w:szCs w:val="28"/>
          <w:lang w:eastAsia="en-US"/>
        </w:rPr>
        <w:t>0</w:t>
      </w:r>
      <w:r w:rsidR="00EC710C" w:rsidRPr="00BC1EE4">
        <w:rPr>
          <w:rFonts w:ascii="Times New Roman" w:eastAsia="Calibri" w:hAnsi="Times New Roman"/>
          <w:color w:val="000000" w:themeColor="text1"/>
          <w:sz w:val="28"/>
          <w:szCs w:val="28"/>
          <w:lang w:eastAsia="en-US"/>
        </w:rPr>
        <w:t xml:space="preserve"> процентов</w:t>
      </w:r>
      <w:r w:rsidRPr="00BC1EE4">
        <w:rPr>
          <w:rFonts w:ascii="Times New Roman" w:eastAsia="Calibri" w:hAnsi="Times New Roman"/>
          <w:color w:val="000000" w:themeColor="text1"/>
          <w:sz w:val="28"/>
          <w:szCs w:val="28"/>
          <w:lang w:eastAsia="en-US"/>
        </w:rPr>
        <w:t xml:space="preserve"> услуг и </w:t>
      </w:r>
      <w:r w:rsidR="00B0638C" w:rsidRPr="00BC1EE4">
        <w:rPr>
          <w:rFonts w:ascii="Times New Roman" w:eastAsia="Calibri" w:hAnsi="Times New Roman"/>
          <w:color w:val="000000" w:themeColor="text1"/>
          <w:sz w:val="28"/>
          <w:szCs w:val="28"/>
          <w:lang w:eastAsia="en-US"/>
        </w:rPr>
        <w:t>представлена в основном стоматологическими клиниками (</w:t>
      </w:r>
      <w:r w:rsidR="004C0FCB" w:rsidRPr="00BC1EE4">
        <w:rPr>
          <w:rFonts w:ascii="Times New Roman" w:eastAsia="Calibri" w:hAnsi="Times New Roman"/>
          <w:color w:val="000000" w:themeColor="text1"/>
          <w:sz w:val="28"/>
          <w:szCs w:val="28"/>
          <w:lang w:eastAsia="en-US"/>
        </w:rPr>
        <w:t xml:space="preserve">в общем объеме отгруженных товаров и услуг в сфере «стоматологической практики» на долю частных стоматологических клиник приходится </w:t>
      </w:r>
      <w:r w:rsidR="00B0638C" w:rsidRPr="00BC1EE4">
        <w:rPr>
          <w:rFonts w:ascii="Times New Roman" w:eastAsia="Calibri" w:hAnsi="Times New Roman"/>
          <w:color w:val="000000" w:themeColor="text1"/>
          <w:sz w:val="28"/>
          <w:szCs w:val="28"/>
          <w:lang w:eastAsia="en-US"/>
        </w:rPr>
        <w:t>36,5% объема отгруженных товаров и услуг)</w:t>
      </w:r>
      <w:r w:rsidRPr="00BC1EE4">
        <w:rPr>
          <w:rFonts w:ascii="Times New Roman" w:eastAsia="Calibri" w:hAnsi="Times New Roman"/>
          <w:color w:val="000000" w:themeColor="text1"/>
          <w:sz w:val="28"/>
          <w:szCs w:val="28"/>
          <w:lang w:eastAsia="en-US"/>
        </w:rPr>
        <w:t>.</w:t>
      </w:r>
      <w:r w:rsidRPr="00D905DB">
        <w:rPr>
          <w:rFonts w:ascii="Times New Roman" w:eastAsia="Calibri" w:hAnsi="Times New Roman"/>
          <w:color w:val="FF0000"/>
          <w:sz w:val="28"/>
          <w:szCs w:val="28"/>
          <w:lang w:eastAsia="en-US"/>
        </w:rPr>
        <w:t xml:space="preserve"> </w:t>
      </w:r>
      <w:r w:rsidR="00D21734" w:rsidRPr="00510279">
        <w:rPr>
          <w:rFonts w:ascii="Times New Roman" w:eastAsia="Calibri" w:hAnsi="Times New Roman"/>
          <w:color w:val="000000" w:themeColor="text1"/>
          <w:sz w:val="28"/>
          <w:szCs w:val="28"/>
          <w:lang w:eastAsia="en-US"/>
        </w:rPr>
        <w:t>Благодаря развитию аптечной сети (</w:t>
      </w:r>
      <w:r w:rsidR="007C0C4C" w:rsidRPr="00510279">
        <w:rPr>
          <w:rFonts w:ascii="Times New Roman" w:eastAsia="Calibri" w:hAnsi="Times New Roman"/>
          <w:color w:val="000000" w:themeColor="text1"/>
          <w:sz w:val="28"/>
          <w:szCs w:val="28"/>
          <w:lang w:eastAsia="en-US"/>
        </w:rPr>
        <w:t>количество аптек в городе увеличено в два раза в сравнении с 2009 годом</w:t>
      </w:r>
      <w:r w:rsidR="00D21734" w:rsidRPr="00510279">
        <w:rPr>
          <w:rFonts w:ascii="Times New Roman" w:eastAsia="Calibri" w:hAnsi="Times New Roman"/>
          <w:color w:val="000000" w:themeColor="text1"/>
          <w:sz w:val="28"/>
          <w:szCs w:val="28"/>
          <w:lang w:eastAsia="en-US"/>
        </w:rPr>
        <w:t>) в городе успешно функционирует система лекарственного обеспечения населения.</w:t>
      </w:r>
      <w:r w:rsidR="00D21734" w:rsidRPr="00B0638C">
        <w:rPr>
          <w:rFonts w:ascii="Times New Roman" w:eastAsia="Calibri" w:hAnsi="Times New Roman"/>
          <w:color w:val="000000" w:themeColor="text1"/>
          <w:sz w:val="28"/>
          <w:szCs w:val="28"/>
          <w:lang w:eastAsia="en-US"/>
        </w:rPr>
        <w:t xml:space="preserve"> </w:t>
      </w:r>
      <w:r w:rsidR="0061092C" w:rsidRPr="00B0638C">
        <w:rPr>
          <w:rFonts w:ascii="Times New Roman" w:hAnsi="Times New Roman"/>
          <w:color w:val="000000" w:themeColor="text1"/>
          <w:sz w:val="28"/>
          <w:szCs w:val="28"/>
        </w:rPr>
        <w:t xml:space="preserve"> </w:t>
      </w:r>
    </w:p>
    <w:p w:rsidR="00481AC4" w:rsidRDefault="0061092C" w:rsidP="008D70B8">
      <w:pPr>
        <w:spacing w:after="0" w:line="240" w:lineRule="auto"/>
        <w:ind w:firstLine="720"/>
        <w:jc w:val="both"/>
        <w:rPr>
          <w:rFonts w:ascii="Times New Roman" w:hAnsi="Times New Roman"/>
          <w:sz w:val="28"/>
          <w:szCs w:val="28"/>
        </w:rPr>
      </w:pPr>
      <w:r>
        <w:rPr>
          <w:rFonts w:ascii="Times New Roman" w:hAnsi="Times New Roman"/>
          <w:sz w:val="28"/>
          <w:szCs w:val="28"/>
        </w:rPr>
        <w:t>Луч</w:t>
      </w:r>
      <w:r w:rsidRPr="00481AC4">
        <w:rPr>
          <w:rFonts w:ascii="Times New Roman" w:hAnsi="Times New Roman"/>
          <w:sz w:val="28"/>
          <w:szCs w:val="28"/>
        </w:rPr>
        <w:t>ший способ укрепления</w:t>
      </w:r>
      <w:r>
        <w:rPr>
          <w:rFonts w:ascii="Times New Roman" w:hAnsi="Times New Roman"/>
          <w:sz w:val="28"/>
          <w:szCs w:val="28"/>
        </w:rPr>
        <w:t xml:space="preserve"> здоровья населения и повышения </w:t>
      </w:r>
      <w:r w:rsidRPr="00481AC4">
        <w:rPr>
          <w:rFonts w:ascii="Times New Roman" w:hAnsi="Times New Roman"/>
          <w:sz w:val="28"/>
          <w:szCs w:val="28"/>
        </w:rPr>
        <w:t>сопротивляемости болезням</w:t>
      </w:r>
      <w:r>
        <w:rPr>
          <w:rFonts w:ascii="Times New Roman" w:hAnsi="Times New Roman"/>
          <w:sz w:val="28"/>
          <w:szCs w:val="28"/>
        </w:rPr>
        <w:t xml:space="preserve"> -</w:t>
      </w:r>
      <w:r w:rsidRPr="00481AC4">
        <w:rPr>
          <w:rFonts w:ascii="Times New Roman" w:hAnsi="Times New Roman"/>
          <w:sz w:val="28"/>
          <w:szCs w:val="28"/>
        </w:rPr>
        <w:t xml:space="preserve"> </w:t>
      </w:r>
      <w:r>
        <w:rPr>
          <w:rFonts w:ascii="Times New Roman" w:hAnsi="Times New Roman"/>
          <w:sz w:val="28"/>
          <w:szCs w:val="28"/>
        </w:rPr>
        <w:t>р</w:t>
      </w:r>
      <w:r w:rsidR="00481AC4" w:rsidRPr="00481AC4">
        <w:rPr>
          <w:rFonts w:ascii="Times New Roman" w:hAnsi="Times New Roman"/>
          <w:sz w:val="28"/>
          <w:szCs w:val="28"/>
        </w:rPr>
        <w:t>азвитие массовой физи</w:t>
      </w:r>
      <w:r w:rsidR="00481AC4">
        <w:rPr>
          <w:rFonts w:ascii="Times New Roman" w:hAnsi="Times New Roman"/>
          <w:sz w:val="28"/>
          <w:szCs w:val="28"/>
        </w:rPr>
        <w:t>ческой культуры и спорта</w:t>
      </w:r>
      <w:r w:rsidR="00481AC4" w:rsidRPr="00481AC4">
        <w:rPr>
          <w:rFonts w:ascii="Times New Roman" w:hAnsi="Times New Roman"/>
          <w:sz w:val="28"/>
          <w:szCs w:val="28"/>
        </w:rPr>
        <w:t>. Ин</w:t>
      </w:r>
      <w:r w:rsidR="00481AC4">
        <w:rPr>
          <w:rFonts w:ascii="Times New Roman" w:hAnsi="Times New Roman"/>
          <w:sz w:val="28"/>
          <w:szCs w:val="28"/>
        </w:rPr>
        <w:t xml:space="preserve">терес </w:t>
      </w:r>
      <w:r w:rsidR="00E905D5">
        <w:rPr>
          <w:rFonts w:ascii="Times New Roman" w:hAnsi="Times New Roman"/>
          <w:sz w:val="28"/>
          <w:szCs w:val="28"/>
        </w:rPr>
        <w:t>новошахтинцев</w:t>
      </w:r>
      <w:r w:rsidR="00481AC4">
        <w:rPr>
          <w:rFonts w:ascii="Times New Roman" w:hAnsi="Times New Roman"/>
          <w:sz w:val="28"/>
          <w:szCs w:val="28"/>
        </w:rPr>
        <w:t xml:space="preserve"> к заня</w:t>
      </w:r>
      <w:r w:rsidR="00481AC4" w:rsidRPr="00481AC4">
        <w:rPr>
          <w:rFonts w:ascii="Times New Roman" w:hAnsi="Times New Roman"/>
          <w:sz w:val="28"/>
          <w:szCs w:val="28"/>
        </w:rPr>
        <w:t>тиям физкультурой,</w:t>
      </w:r>
      <w:r w:rsidR="00481AC4">
        <w:rPr>
          <w:rFonts w:ascii="Times New Roman" w:hAnsi="Times New Roman"/>
          <w:sz w:val="28"/>
          <w:szCs w:val="28"/>
        </w:rPr>
        <w:t xml:space="preserve"> престиж здорового образа жизни </w:t>
      </w:r>
      <w:r w:rsidR="00481AC4" w:rsidRPr="00481AC4">
        <w:rPr>
          <w:rFonts w:ascii="Times New Roman" w:hAnsi="Times New Roman"/>
          <w:sz w:val="28"/>
          <w:szCs w:val="28"/>
        </w:rPr>
        <w:t xml:space="preserve">год от года неуклонно возрастают благодаря </w:t>
      </w:r>
      <w:r w:rsidR="00481AC4">
        <w:rPr>
          <w:rFonts w:ascii="Times New Roman" w:hAnsi="Times New Roman"/>
          <w:sz w:val="28"/>
          <w:szCs w:val="28"/>
        </w:rPr>
        <w:t xml:space="preserve">проводимой </w:t>
      </w:r>
      <w:r w:rsidR="00481AC4" w:rsidRPr="00481AC4">
        <w:rPr>
          <w:rFonts w:ascii="Times New Roman" w:hAnsi="Times New Roman"/>
          <w:sz w:val="28"/>
          <w:szCs w:val="28"/>
        </w:rPr>
        <w:t>работе по популяризации спорта.</w:t>
      </w:r>
    </w:p>
    <w:p w:rsidR="00E83DE9" w:rsidRDefault="008976C9" w:rsidP="008D70B8">
      <w:pPr>
        <w:spacing w:after="0" w:line="240" w:lineRule="auto"/>
        <w:ind w:firstLine="709"/>
        <w:jc w:val="both"/>
        <w:rPr>
          <w:rFonts w:ascii="Times New Roman" w:eastAsia="Calibri" w:hAnsi="Times New Roman"/>
          <w:color w:val="FF0000"/>
          <w:sz w:val="28"/>
          <w:szCs w:val="28"/>
          <w:lang w:eastAsia="en-US"/>
        </w:rPr>
      </w:pPr>
      <w:r>
        <w:rPr>
          <w:rFonts w:ascii="Times New Roman" w:eastAsia="Calibri" w:hAnsi="Times New Roman"/>
          <w:sz w:val="28"/>
          <w:szCs w:val="28"/>
          <w:lang w:eastAsia="en-US"/>
        </w:rPr>
        <w:t>В</w:t>
      </w:r>
      <w:r w:rsidR="00E83DE9" w:rsidRPr="004253FF">
        <w:rPr>
          <w:rFonts w:ascii="Times New Roman" w:eastAsia="Calibri" w:hAnsi="Times New Roman"/>
          <w:sz w:val="28"/>
          <w:szCs w:val="28"/>
          <w:lang w:eastAsia="en-US"/>
        </w:rPr>
        <w:t>первые за многие десятилетия в городе проведена реконструкция центрального стадиона, на его территории появилось современное  футбольное поле с искусственным покрытием и современное легкоатлетическое ядро. Открыт спортивный комплекс с бассейном и многофункциональной спортивной площадкой.</w:t>
      </w:r>
      <w:r w:rsidR="00E83DE9">
        <w:rPr>
          <w:rFonts w:ascii="Times New Roman" w:eastAsia="Calibri" w:hAnsi="Times New Roman"/>
          <w:sz w:val="28"/>
          <w:szCs w:val="28"/>
          <w:lang w:eastAsia="en-US"/>
        </w:rPr>
        <w:t xml:space="preserve"> </w:t>
      </w:r>
    </w:p>
    <w:p w:rsidR="00021AD0" w:rsidRPr="006B00B8" w:rsidRDefault="00021AD0" w:rsidP="008D70B8">
      <w:pPr>
        <w:spacing w:after="0" w:line="240" w:lineRule="auto"/>
        <w:ind w:firstLine="709"/>
        <w:jc w:val="both"/>
        <w:rPr>
          <w:rFonts w:ascii="Times New Roman" w:eastAsia="Calibri" w:hAnsi="Times New Roman"/>
          <w:color w:val="000000" w:themeColor="text1"/>
          <w:sz w:val="28"/>
          <w:szCs w:val="28"/>
          <w:lang w:eastAsia="en-US"/>
        </w:rPr>
      </w:pPr>
      <w:r w:rsidRPr="006B00B8">
        <w:rPr>
          <w:rFonts w:ascii="Times New Roman" w:eastAsia="Calibri" w:hAnsi="Times New Roman"/>
          <w:color w:val="000000" w:themeColor="text1"/>
          <w:sz w:val="28"/>
          <w:szCs w:val="28"/>
          <w:lang w:eastAsia="en-US"/>
        </w:rPr>
        <w:t>В расчете на 10 000 жителей Новошахтинск относится к группе лидеров среди соседних муниципальных территорий по числу спортивных сооружений (</w:t>
      </w:r>
      <w:r w:rsidR="003A149C" w:rsidRPr="006B00B8">
        <w:rPr>
          <w:rFonts w:ascii="Times New Roman" w:eastAsia="Calibri" w:hAnsi="Times New Roman"/>
          <w:color w:val="000000" w:themeColor="text1"/>
          <w:sz w:val="28"/>
          <w:szCs w:val="28"/>
          <w:lang w:eastAsia="en-US"/>
        </w:rPr>
        <w:t>14,7</w:t>
      </w:r>
      <w:r w:rsidR="009967F8" w:rsidRPr="006B00B8">
        <w:rPr>
          <w:rFonts w:ascii="Times New Roman" w:eastAsia="Calibri" w:hAnsi="Times New Roman"/>
          <w:color w:val="000000" w:themeColor="text1"/>
          <w:sz w:val="28"/>
          <w:szCs w:val="28"/>
          <w:lang w:eastAsia="en-US"/>
        </w:rPr>
        <w:t xml:space="preserve"> единиц</w:t>
      </w:r>
      <w:r w:rsidRPr="006B00B8">
        <w:rPr>
          <w:rFonts w:ascii="Times New Roman" w:eastAsia="Calibri" w:hAnsi="Times New Roman"/>
          <w:color w:val="000000" w:themeColor="text1"/>
          <w:sz w:val="28"/>
          <w:szCs w:val="28"/>
          <w:lang w:eastAsia="en-US"/>
        </w:rPr>
        <w:t>), стадионов (</w:t>
      </w:r>
      <w:r w:rsidR="003A149C" w:rsidRPr="006B00B8">
        <w:rPr>
          <w:rFonts w:ascii="Times New Roman" w:eastAsia="Calibri" w:hAnsi="Times New Roman"/>
          <w:color w:val="000000" w:themeColor="text1"/>
          <w:sz w:val="28"/>
          <w:szCs w:val="28"/>
          <w:lang w:eastAsia="en-US"/>
        </w:rPr>
        <w:t>0,18</w:t>
      </w:r>
      <w:r w:rsidR="009967F8" w:rsidRPr="006B00B8">
        <w:rPr>
          <w:rFonts w:ascii="Times New Roman" w:eastAsia="Calibri" w:hAnsi="Times New Roman"/>
          <w:color w:val="000000" w:themeColor="text1"/>
          <w:sz w:val="28"/>
          <w:szCs w:val="28"/>
          <w:lang w:eastAsia="en-US"/>
        </w:rPr>
        <w:t xml:space="preserve"> единиц</w:t>
      </w:r>
      <w:r w:rsidRPr="006B00B8">
        <w:rPr>
          <w:rFonts w:ascii="Times New Roman" w:eastAsia="Calibri" w:hAnsi="Times New Roman"/>
          <w:color w:val="000000" w:themeColor="text1"/>
          <w:sz w:val="28"/>
          <w:szCs w:val="28"/>
          <w:lang w:eastAsia="en-US"/>
        </w:rPr>
        <w:t>), плавательных бассейнов (</w:t>
      </w:r>
      <w:r w:rsidR="003A149C" w:rsidRPr="006B00B8">
        <w:rPr>
          <w:rFonts w:ascii="Times New Roman" w:eastAsia="Calibri" w:hAnsi="Times New Roman"/>
          <w:color w:val="000000" w:themeColor="text1"/>
          <w:sz w:val="28"/>
          <w:szCs w:val="28"/>
          <w:lang w:eastAsia="en-US"/>
        </w:rPr>
        <w:t>0,28</w:t>
      </w:r>
      <w:r w:rsidR="009967F8" w:rsidRPr="006B00B8">
        <w:rPr>
          <w:rFonts w:ascii="Times New Roman" w:eastAsia="Calibri" w:hAnsi="Times New Roman"/>
          <w:color w:val="000000" w:themeColor="text1"/>
          <w:sz w:val="28"/>
          <w:szCs w:val="28"/>
          <w:lang w:eastAsia="en-US"/>
        </w:rPr>
        <w:t xml:space="preserve"> единиц</w:t>
      </w:r>
      <w:r w:rsidRPr="006B00B8">
        <w:rPr>
          <w:rFonts w:ascii="Times New Roman" w:eastAsia="Calibri" w:hAnsi="Times New Roman"/>
          <w:color w:val="000000" w:themeColor="text1"/>
          <w:sz w:val="28"/>
          <w:szCs w:val="28"/>
          <w:lang w:eastAsia="en-US"/>
        </w:rPr>
        <w:t>), спортивных залов</w:t>
      </w:r>
      <w:r w:rsidR="003A149C" w:rsidRPr="006B00B8">
        <w:rPr>
          <w:rFonts w:ascii="Times New Roman" w:eastAsia="Calibri" w:hAnsi="Times New Roman"/>
          <w:color w:val="000000" w:themeColor="text1"/>
          <w:sz w:val="28"/>
          <w:szCs w:val="28"/>
          <w:lang w:eastAsia="en-US"/>
        </w:rPr>
        <w:t xml:space="preserve"> (2,95</w:t>
      </w:r>
      <w:r w:rsidR="009967F8" w:rsidRPr="006B00B8">
        <w:rPr>
          <w:rFonts w:ascii="Times New Roman" w:eastAsia="Calibri" w:hAnsi="Times New Roman"/>
          <w:color w:val="000000" w:themeColor="text1"/>
          <w:sz w:val="28"/>
          <w:szCs w:val="28"/>
          <w:lang w:eastAsia="en-US"/>
        </w:rPr>
        <w:t xml:space="preserve"> единиц</w:t>
      </w:r>
      <w:r w:rsidR="003A149C" w:rsidRPr="006B00B8">
        <w:rPr>
          <w:rFonts w:ascii="Times New Roman" w:eastAsia="Calibri" w:hAnsi="Times New Roman"/>
          <w:color w:val="000000" w:themeColor="text1"/>
          <w:sz w:val="28"/>
          <w:szCs w:val="28"/>
          <w:lang w:eastAsia="en-US"/>
        </w:rPr>
        <w:t>)</w:t>
      </w:r>
      <w:r w:rsidRPr="006B00B8">
        <w:rPr>
          <w:rFonts w:ascii="Times New Roman" w:eastAsia="Calibri" w:hAnsi="Times New Roman"/>
          <w:color w:val="000000" w:themeColor="text1"/>
          <w:sz w:val="28"/>
          <w:szCs w:val="28"/>
          <w:lang w:eastAsia="en-US"/>
        </w:rPr>
        <w:t>.</w:t>
      </w:r>
      <w:r w:rsidR="00697516" w:rsidRPr="006B00B8">
        <w:rPr>
          <w:rFonts w:ascii="Times New Roman" w:eastAsia="Calibri" w:hAnsi="Times New Roman"/>
          <w:color w:val="000000" w:themeColor="text1"/>
          <w:sz w:val="28"/>
          <w:szCs w:val="28"/>
          <w:lang w:eastAsia="en-US"/>
        </w:rPr>
        <w:t xml:space="preserve"> Единовременная пропускная способность объектов спорта составляет</w:t>
      </w:r>
      <w:r w:rsidR="0058047A" w:rsidRPr="006B00B8">
        <w:rPr>
          <w:rFonts w:ascii="Times New Roman" w:eastAsia="Calibri" w:hAnsi="Times New Roman"/>
          <w:color w:val="000000" w:themeColor="text1"/>
          <w:sz w:val="28"/>
          <w:szCs w:val="28"/>
          <w:lang w:eastAsia="en-US"/>
        </w:rPr>
        <w:t xml:space="preserve"> </w:t>
      </w:r>
      <w:r w:rsidR="0058047A" w:rsidRPr="006B00B8">
        <w:rPr>
          <w:rFonts w:ascii="Times New Roman" w:hAnsi="Times New Roman"/>
          <w:color w:val="000000" w:themeColor="text1"/>
          <w:sz w:val="28"/>
          <w:szCs w:val="28"/>
        </w:rPr>
        <w:t>10 408 человек</w:t>
      </w:r>
      <w:r w:rsidR="00697516" w:rsidRPr="006B00B8">
        <w:rPr>
          <w:rFonts w:ascii="Times New Roman" w:eastAsia="Calibri" w:hAnsi="Times New Roman"/>
          <w:color w:val="000000" w:themeColor="text1"/>
          <w:sz w:val="28"/>
          <w:szCs w:val="28"/>
          <w:lang w:eastAsia="en-US"/>
        </w:rPr>
        <w:t>.</w:t>
      </w:r>
    </w:p>
    <w:p w:rsidR="00504737" w:rsidRDefault="00504737" w:rsidP="008D70B8">
      <w:pPr>
        <w:spacing w:after="0" w:line="240" w:lineRule="auto"/>
        <w:ind w:firstLine="709"/>
        <w:jc w:val="both"/>
        <w:rPr>
          <w:rFonts w:ascii="Times New Roman" w:eastAsia="Calibri" w:hAnsi="Times New Roman"/>
          <w:color w:val="FF0000"/>
          <w:sz w:val="28"/>
          <w:szCs w:val="28"/>
          <w:lang w:eastAsia="en-US"/>
        </w:rPr>
      </w:pPr>
      <w:r w:rsidRPr="003A149C">
        <w:rPr>
          <w:rFonts w:ascii="Times New Roman" w:eastAsia="Calibri" w:hAnsi="Times New Roman"/>
          <w:color w:val="000000" w:themeColor="text1"/>
          <w:sz w:val="28"/>
          <w:szCs w:val="28"/>
          <w:lang w:eastAsia="en-US"/>
        </w:rPr>
        <w:t>В 201</w:t>
      </w:r>
      <w:r w:rsidR="003A149C" w:rsidRPr="003A149C">
        <w:rPr>
          <w:rFonts w:ascii="Times New Roman" w:eastAsia="Calibri" w:hAnsi="Times New Roman"/>
          <w:color w:val="000000" w:themeColor="text1"/>
          <w:sz w:val="28"/>
          <w:szCs w:val="28"/>
          <w:lang w:eastAsia="en-US"/>
        </w:rPr>
        <w:t>7</w:t>
      </w:r>
      <w:r w:rsidRPr="003A149C">
        <w:rPr>
          <w:rFonts w:ascii="Times New Roman" w:eastAsia="Calibri" w:hAnsi="Times New Roman"/>
          <w:color w:val="000000" w:themeColor="text1"/>
          <w:sz w:val="28"/>
          <w:szCs w:val="28"/>
          <w:lang w:eastAsia="en-US"/>
        </w:rPr>
        <w:t xml:space="preserve"> году проведено </w:t>
      </w:r>
      <w:r w:rsidR="003A149C" w:rsidRPr="003A149C">
        <w:rPr>
          <w:rFonts w:ascii="Times New Roman" w:eastAsia="Calibri" w:hAnsi="Times New Roman"/>
          <w:color w:val="000000" w:themeColor="text1"/>
          <w:sz w:val="28"/>
          <w:szCs w:val="28"/>
          <w:lang w:eastAsia="en-US"/>
        </w:rPr>
        <w:t>262</w:t>
      </w:r>
      <w:r w:rsidRPr="003A149C">
        <w:rPr>
          <w:rFonts w:ascii="Times New Roman" w:eastAsia="Calibri" w:hAnsi="Times New Roman"/>
          <w:color w:val="000000" w:themeColor="text1"/>
          <w:sz w:val="28"/>
          <w:szCs w:val="28"/>
          <w:lang w:eastAsia="en-US"/>
        </w:rPr>
        <w:t xml:space="preserve"> спортивных мероприятий, в которых участвовали </w:t>
      </w:r>
      <w:r w:rsidR="00A81AA7">
        <w:rPr>
          <w:rFonts w:ascii="Times New Roman" w:eastAsia="Calibri" w:hAnsi="Times New Roman"/>
          <w:color w:val="000000" w:themeColor="text1"/>
          <w:sz w:val="28"/>
          <w:szCs w:val="28"/>
          <w:lang w:eastAsia="en-US"/>
        </w:rPr>
        <w:t>более 39</w:t>
      </w:r>
      <w:r>
        <w:rPr>
          <w:rFonts w:ascii="Times New Roman" w:eastAsia="Calibri" w:hAnsi="Times New Roman"/>
          <w:color w:val="FF0000"/>
          <w:sz w:val="28"/>
          <w:szCs w:val="28"/>
          <w:lang w:eastAsia="en-US"/>
        </w:rPr>
        <w:t xml:space="preserve"> </w:t>
      </w:r>
      <w:r w:rsidRPr="00A81AA7">
        <w:rPr>
          <w:rFonts w:ascii="Times New Roman" w:eastAsia="Calibri" w:hAnsi="Times New Roman"/>
          <w:color w:val="000000" w:themeColor="text1"/>
          <w:sz w:val="28"/>
          <w:szCs w:val="28"/>
          <w:lang w:eastAsia="en-US"/>
        </w:rPr>
        <w:t>тысяч</w:t>
      </w:r>
      <w:r>
        <w:rPr>
          <w:rFonts w:ascii="Times New Roman" w:eastAsia="Calibri" w:hAnsi="Times New Roman"/>
          <w:color w:val="FF0000"/>
          <w:sz w:val="28"/>
          <w:szCs w:val="28"/>
          <w:lang w:eastAsia="en-US"/>
        </w:rPr>
        <w:t xml:space="preserve"> </w:t>
      </w:r>
      <w:r w:rsidRPr="003A149C">
        <w:rPr>
          <w:rFonts w:ascii="Times New Roman" w:eastAsia="Calibri" w:hAnsi="Times New Roman"/>
          <w:color w:val="000000" w:themeColor="text1"/>
          <w:sz w:val="28"/>
          <w:szCs w:val="28"/>
          <w:lang w:eastAsia="en-US"/>
        </w:rPr>
        <w:t>человек.</w:t>
      </w:r>
      <w:r>
        <w:rPr>
          <w:rFonts w:ascii="Times New Roman" w:eastAsia="Calibri" w:hAnsi="Times New Roman"/>
          <w:color w:val="FF0000"/>
          <w:sz w:val="28"/>
          <w:szCs w:val="28"/>
          <w:lang w:eastAsia="en-US"/>
        </w:rPr>
        <w:t xml:space="preserve"> </w:t>
      </w:r>
    </w:p>
    <w:p w:rsidR="00AB5FA7" w:rsidRDefault="00AB5FA7" w:rsidP="008D70B8">
      <w:pPr>
        <w:spacing w:after="0" w:line="240" w:lineRule="auto"/>
        <w:ind w:firstLine="720"/>
        <w:jc w:val="both"/>
        <w:rPr>
          <w:rFonts w:ascii="Times New Roman" w:hAnsi="Times New Roman"/>
          <w:color w:val="000000" w:themeColor="text1"/>
          <w:sz w:val="28"/>
          <w:szCs w:val="28"/>
        </w:rPr>
      </w:pPr>
      <w:r w:rsidRPr="00AB5FA7">
        <w:rPr>
          <w:rFonts w:ascii="Times New Roman" w:hAnsi="Times New Roman"/>
          <w:color w:val="000000" w:themeColor="text1"/>
          <w:sz w:val="28"/>
          <w:szCs w:val="28"/>
        </w:rPr>
        <w:t>В четырех спортивных школах Новошахтинска функционирует 19 отделений по различным видам спорта</w:t>
      </w:r>
      <w:r w:rsidR="004D3E59">
        <w:rPr>
          <w:rFonts w:ascii="Times New Roman" w:hAnsi="Times New Roman"/>
          <w:color w:val="000000" w:themeColor="text1"/>
          <w:sz w:val="28"/>
          <w:szCs w:val="28"/>
        </w:rPr>
        <w:t xml:space="preserve"> (в том числе отделения базовых олимпийских видов спорта: гандбол, тяжелая атлетика, </w:t>
      </w:r>
      <w:r w:rsidR="004D3E59" w:rsidRPr="004D3E59">
        <w:rPr>
          <w:rFonts w:ascii="Times New Roman" w:hAnsi="Times New Roman"/>
          <w:color w:val="000000" w:themeColor="text1"/>
          <w:sz w:val="28"/>
          <w:szCs w:val="28"/>
        </w:rPr>
        <w:t>тхэквондо, спортивная гимнастика</w:t>
      </w:r>
      <w:r w:rsidR="004D3E59">
        <w:rPr>
          <w:rFonts w:ascii="Times New Roman" w:hAnsi="Times New Roman"/>
          <w:color w:val="000000" w:themeColor="text1"/>
          <w:sz w:val="28"/>
          <w:szCs w:val="28"/>
        </w:rPr>
        <w:t>)</w:t>
      </w:r>
      <w:r w:rsidR="00C41A7D">
        <w:rPr>
          <w:rFonts w:ascii="Times New Roman" w:hAnsi="Times New Roman"/>
          <w:color w:val="000000" w:themeColor="text1"/>
          <w:sz w:val="28"/>
          <w:szCs w:val="28"/>
        </w:rPr>
        <w:t>.</w:t>
      </w:r>
      <w:r w:rsidRPr="00AB5FA7">
        <w:rPr>
          <w:rFonts w:ascii="Times New Roman" w:hAnsi="Times New Roman"/>
          <w:color w:val="000000" w:themeColor="text1"/>
          <w:sz w:val="28"/>
          <w:szCs w:val="28"/>
        </w:rPr>
        <w:t xml:space="preserve"> </w:t>
      </w:r>
      <w:r w:rsidR="00C41A7D">
        <w:rPr>
          <w:rFonts w:ascii="Times New Roman" w:hAnsi="Times New Roman"/>
          <w:color w:val="000000" w:themeColor="text1"/>
          <w:sz w:val="28"/>
          <w:szCs w:val="28"/>
        </w:rPr>
        <w:t>Ч</w:t>
      </w:r>
      <w:r w:rsidRPr="00AB5FA7">
        <w:rPr>
          <w:rFonts w:ascii="Times New Roman" w:hAnsi="Times New Roman"/>
          <w:color w:val="000000" w:themeColor="text1"/>
          <w:sz w:val="28"/>
          <w:szCs w:val="28"/>
        </w:rPr>
        <w:t xml:space="preserve">исленность обучающихся </w:t>
      </w:r>
      <w:r w:rsidR="00C41A7D">
        <w:rPr>
          <w:rFonts w:ascii="Times New Roman" w:hAnsi="Times New Roman"/>
          <w:color w:val="000000" w:themeColor="text1"/>
          <w:sz w:val="28"/>
          <w:szCs w:val="28"/>
        </w:rPr>
        <w:t xml:space="preserve">по состоянию на 01.01.2018 </w:t>
      </w:r>
      <w:r w:rsidRPr="00AB5FA7">
        <w:rPr>
          <w:rFonts w:ascii="Times New Roman" w:hAnsi="Times New Roman"/>
          <w:color w:val="000000" w:themeColor="text1"/>
          <w:sz w:val="28"/>
          <w:szCs w:val="28"/>
        </w:rPr>
        <w:t>составляет 4</w:t>
      </w:r>
      <w:r>
        <w:rPr>
          <w:rFonts w:ascii="Times New Roman" w:hAnsi="Times New Roman"/>
          <w:color w:val="000000" w:themeColor="text1"/>
          <w:sz w:val="28"/>
          <w:szCs w:val="28"/>
        </w:rPr>
        <w:t xml:space="preserve"> </w:t>
      </w:r>
      <w:r w:rsidRPr="00AB5FA7">
        <w:rPr>
          <w:rFonts w:ascii="Times New Roman" w:hAnsi="Times New Roman"/>
          <w:color w:val="000000" w:themeColor="text1"/>
          <w:sz w:val="28"/>
          <w:szCs w:val="28"/>
        </w:rPr>
        <w:t xml:space="preserve">860 человек. Учащиеся </w:t>
      </w:r>
      <w:r w:rsidRPr="00AB5FA7">
        <w:rPr>
          <w:rFonts w:ascii="Times New Roman" w:hAnsi="Times New Roman"/>
          <w:color w:val="000000" w:themeColor="text1"/>
          <w:sz w:val="28"/>
          <w:szCs w:val="28"/>
        </w:rPr>
        <w:lastRenderedPageBreak/>
        <w:t>спортивных шко</w:t>
      </w:r>
      <w:r w:rsidR="00C41A7D">
        <w:rPr>
          <w:rFonts w:ascii="Times New Roman" w:hAnsi="Times New Roman"/>
          <w:color w:val="000000" w:themeColor="text1"/>
          <w:sz w:val="28"/>
          <w:szCs w:val="28"/>
        </w:rPr>
        <w:t xml:space="preserve">л принимают активное участие в </w:t>
      </w:r>
      <w:r w:rsidRPr="00AB5FA7">
        <w:rPr>
          <w:rFonts w:ascii="Times New Roman" w:hAnsi="Times New Roman"/>
          <w:color w:val="000000" w:themeColor="text1"/>
          <w:sz w:val="28"/>
          <w:szCs w:val="28"/>
        </w:rPr>
        <w:t xml:space="preserve"> соревнованиях муниципального, регионального, федерального и международного уровней. 21 ребенок вход</w:t>
      </w:r>
      <w:r w:rsidR="00C41A7D">
        <w:rPr>
          <w:rFonts w:ascii="Times New Roman" w:hAnsi="Times New Roman"/>
          <w:color w:val="000000" w:themeColor="text1"/>
          <w:sz w:val="28"/>
          <w:szCs w:val="28"/>
        </w:rPr>
        <w:t>и</w:t>
      </w:r>
      <w:r w:rsidRPr="00AB5FA7">
        <w:rPr>
          <w:rFonts w:ascii="Times New Roman" w:hAnsi="Times New Roman"/>
          <w:color w:val="000000" w:themeColor="text1"/>
          <w:sz w:val="28"/>
          <w:szCs w:val="28"/>
        </w:rPr>
        <w:t>т в составы сборных команд Ростовской области.</w:t>
      </w:r>
    </w:p>
    <w:p w:rsidR="004C2CF4" w:rsidRDefault="004C2CF4" w:rsidP="008D70B8">
      <w:pPr>
        <w:spacing w:after="0" w:line="240" w:lineRule="auto"/>
        <w:ind w:firstLine="720"/>
        <w:jc w:val="both"/>
        <w:rPr>
          <w:rFonts w:ascii="Times New Roman" w:hAnsi="Times New Roman"/>
          <w:color w:val="000000" w:themeColor="text1"/>
          <w:sz w:val="28"/>
          <w:szCs w:val="28"/>
        </w:rPr>
      </w:pPr>
      <w:r w:rsidRPr="004C2CF4">
        <w:rPr>
          <w:rFonts w:ascii="Times New Roman" w:hAnsi="Times New Roman"/>
          <w:color w:val="000000" w:themeColor="text1"/>
          <w:sz w:val="28"/>
          <w:szCs w:val="28"/>
        </w:rPr>
        <w:t>Спорт является важным средством реабилитации и социальной адаптации инвалидов.</w:t>
      </w:r>
      <w:r>
        <w:rPr>
          <w:rFonts w:ascii="Times New Roman" w:hAnsi="Times New Roman"/>
          <w:color w:val="000000" w:themeColor="text1"/>
          <w:sz w:val="28"/>
          <w:szCs w:val="28"/>
        </w:rPr>
        <w:t xml:space="preserve"> По итогам 2017 года ч</w:t>
      </w:r>
      <w:r w:rsidRPr="004C2CF4">
        <w:rPr>
          <w:rFonts w:ascii="Times New Roman" w:hAnsi="Times New Roman"/>
          <w:color w:val="000000" w:themeColor="text1"/>
          <w:sz w:val="28"/>
          <w:szCs w:val="28"/>
        </w:rPr>
        <w:t xml:space="preserve">исленность </w:t>
      </w:r>
      <w:r>
        <w:rPr>
          <w:rFonts w:ascii="Times New Roman" w:hAnsi="Times New Roman"/>
          <w:color w:val="000000" w:themeColor="text1"/>
          <w:sz w:val="28"/>
          <w:szCs w:val="28"/>
        </w:rPr>
        <w:t xml:space="preserve">лиц </w:t>
      </w:r>
      <w:r w:rsidRPr="004C2CF4">
        <w:rPr>
          <w:rFonts w:ascii="Times New Roman" w:hAnsi="Times New Roman"/>
          <w:color w:val="000000" w:themeColor="text1"/>
          <w:sz w:val="28"/>
          <w:szCs w:val="28"/>
        </w:rPr>
        <w:t>с ограниченными возможностями здоровья, занимающихся физической культурой и спортом</w:t>
      </w:r>
      <w:r>
        <w:rPr>
          <w:rFonts w:ascii="Times New Roman" w:hAnsi="Times New Roman"/>
          <w:color w:val="000000" w:themeColor="text1"/>
          <w:sz w:val="28"/>
          <w:szCs w:val="28"/>
        </w:rPr>
        <w:t>, составила 560 человек, что на 500 человек больше уровня 2009 года</w:t>
      </w:r>
      <w:r w:rsidR="007F02E6">
        <w:rPr>
          <w:rFonts w:ascii="Times New Roman" w:hAnsi="Times New Roman"/>
          <w:color w:val="000000" w:themeColor="text1"/>
          <w:sz w:val="28"/>
          <w:szCs w:val="28"/>
        </w:rPr>
        <w:t>.</w:t>
      </w:r>
    </w:p>
    <w:p w:rsidR="00AF2C85" w:rsidRPr="00832677" w:rsidRDefault="00AF2C85" w:rsidP="008D70B8">
      <w:pPr>
        <w:spacing w:after="0" w:line="240" w:lineRule="auto"/>
        <w:ind w:firstLine="709"/>
        <w:jc w:val="both"/>
        <w:rPr>
          <w:rFonts w:ascii="Times New Roman" w:eastAsia="Calibri" w:hAnsi="Times New Roman"/>
          <w:sz w:val="28"/>
          <w:szCs w:val="28"/>
          <w:lang w:eastAsia="en-US"/>
        </w:rPr>
      </w:pPr>
      <w:r w:rsidRPr="002F6B6F">
        <w:rPr>
          <w:rFonts w:ascii="Times New Roman" w:eastAsia="Calibri" w:hAnsi="Times New Roman"/>
          <w:sz w:val="28"/>
          <w:szCs w:val="28"/>
          <w:lang w:eastAsia="en-US"/>
        </w:rPr>
        <w:t>На 01.01.201</w:t>
      </w:r>
      <w:r w:rsidR="004D03B0">
        <w:rPr>
          <w:rFonts w:ascii="Times New Roman" w:eastAsia="Calibri" w:hAnsi="Times New Roman"/>
          <w:sz w:val="28"/>
          <w:szCs w:val="28"/>
          <w:lang w:eastAsia="en-US"/>
        </w:rPr>
        <w:t>8</w:t>
      </w:r>
      <w:r w:rsidRPr="002F6B6F">
        <w:rPr>
          <w:rFonts w:ascii="Times New Roman" w:eastAsia="Calibri" w:hAnsi="Times New Roman"/>
          <w:sz w:val="28"/>
          <w:szCs w:val="28"/>
          <w:lang w:eastAsia="en-US"/>
        </w:rPr>
        <w:t xml:space="preserve"> средняя продолжительность жизни в </w:t>
      </w:r>
      <w:r>
        <w:rPr>
          <w:rFonts w:ascii="Times New Roman" w:eastAsia="Calibri" w:hAnsi="Times New Roman"/>
          <w:sz w:val="28"/>
          <w:szCs w:val="28"/>
          <w:lang w:eastAsia="en-US"/>
        </w:rPr>
        <w:t>Новошахтинске</w:t>
      </w:r>
      <w:r w:rsidRPr="002F6B6F">
        <w:rPr>
          <w:rFonts w:ascii="Times New Roman" w:eastAsia="Calibri" w:hAnsi="Times New Roman"/>
          <w:sz w:val="28"/>
          <w:szCs w:val="28"/>
          <w:lang w:eastAsia="en-US"/>
        </w:rPr>
        <w:t xml:space="preserve"> достигла 68,5 года, что выше показателя 200</w:t>
      </w:r>
      <w:r>
        <w:rPr>
          <w:rFonts w:ascii="Times New Roman" w:eastAsia="Calibri" w:hAnsi="Times New Roman"/>
          <w:sz w:val="28"/>
          <w:szCs w:val="28"/>
          <w:lang w:eastAsia="en-US"/>
        </w:rPr>
        <w:t>9</w:t>
      </w:r>
      <w:r w:rsidRPr="002F6B6F">
        <w:rPr>
          <w:rFonts w:ascii="Times New Roman" w:eastAsia="Calibri" w:hAnsi="Times New Roman"/>
          <w:sz w:val="28"/>
          <w:szCs w:val="28"/>
          <w:lang w:eastAsia="en-US"/>
        </w:rPr>
        <w:t xml:space="preserve"> года </w:t>
      </w:r>
      <w:r w:rsidR="00C9096F">
        <w:rPr>
          <w:rFonts w:ascii="Times New Roman" w:eastAsia="Calibri" w:hAnsi="Times New Roman"/>
          <w:sz w:val="28"/>
          <w:szCs w:val="28"/>
          <w:lang w:eastAsia="en-US"/>
        </w:rPr>
        <w:t>(</w:t>
      </w:r>
      <w:r w:rsidRPr="002F6B6F">
        <w:rPr>
          <w:rFonts w:ascii="Times New Roman" w:eastAsia="Calibri" w:hAnsi="Times New Roman"/>
          <w:sz w:val="28"/>
          <w:szCs w:val="28"/>
          <w:lang w:eastAsia="en-US"/>
        </w:rPr>
        <w:t>6</w:t>
      </w:r>
      <w:r>
        <w:rPr>
          <w:rFonts w:ascii="Times New Roman" w:eastAsia="Calibri" w:hAnsi="Times New Roman"/>
          <w:sz w:val="28"/>
          <w:szCs w:val="28"/>
          <w:lang w:eastAsia="en-US"/>
        </w:rPr>
        <w:t>6</w:t>
      </w:r>
      <w:r w:rsidRPr="002F6B6F">
        <w:rPr>
          <w:rFonts w:ascii="Times New Roman" w:eastAsia="Calibri" w:hAnsi="Times New Roman"/>
          <w:sz w:val="28"/>
          <w:szCs w:val="28"/>
          <w:lang w:eastAsia="en-US"/>
        </w:rPr>
        <w:t>,</w:t>
      </w:r>
      <w:r>
        <w:rPr>
          <w:rFonts w:ascii="Times New Roman" w:eastAsia="Calibri" w:hAnsi="Times New Roman"/>
          <w:sz w:val="28"/>
          <w:szCs w:val="28"/>
          <w:lang w:eastAsia="en-US"/>
        </w:rPr>
        <w:t>7</w:t>
      </w:r>
      <w:r w:rsidRPr="002F6B6F">
        <w:rPr>
          <w:rFonts w:ascii="Times New Roman" w:eastAsia="Calibri" w:hAnsi="Times New Roman"/>
          <w:sz w:val="28"/>
          <w:szCs w:val="28"/>
          <w:lang w:eastAsia="en-US"/>
        </w:rPr>
        <w:t xml:space="preserve"> года</w:t>
      </w:r>
      <w:r w:rsidR="00C9096F">
        <w:rPr>
          <w:rFonts w:ascii="Times New Roman" w:eastAsia="Calibri" w:hAnsi="Times New Roman"/>
          <w:sz w:val="28"/>
          <w:szCs w:val="28"/>
          <w:lang w:eastAsia="en-US"/>
        </w:rPr>
        <w:t>)</w:t>
      </w:r>
      <w:r w:rsidRPr="002F6B6F">
        <w:rPr>
          <w:rFonts w:ascii="Times New Roman" w:eastAsia="Calibri" w:hAnsi="Times New Roman"/>
          <w:sz w:val="28"/>
          <w:szCs w:val="28"/>
          <w:lang w:eastAsia="en-US"/>
        </w:rPr>
        <w:t>.</w:t>
      </w:r>
      <w:r w:rsidR="004D03B0" w:rsidRPr="004D03B0">
        <w:t xml:space="preserve"> </w:t>
      </w:r>
      <w:r w:rsidR="004D03B0">
        <w:t xml:space="preserve"> </w:t>
      </w:r>
      <w:r w:rsidR="004D03B0" w:rsidRPr="00832677">
        <w:rPr>
          <w:rFonts w:ascii="Times New Roman" w:hAnsi="Times New Roman"/>
          <w:sz w:val="28"/>
          <w:szCs w:val="28"/>
        </w:rPr>
        <w:t xml:space="preserve">Удельный вес детей 1 и 2 групп здоровья в общей численности учащихся составляет </w:t>
      </w:r>
      <w:r w:rsidR="00293041" w:rsidRPr="00832677">
        <w:rPr>
          <w:rFonts w:ascii="Times New Roman" w:eastAsia="Calibri" w:hAnsi="Times New Roman"/>
          <w:sz w:val="28"/>
          <w:szCs w:val="28"/>
          <w:lang w:eastAsia="en-US"/>
        </w:rPr>
        <w:t>86,1</w:t>
      </w:r>
      <w:r w:rsidR="004D03B0" w:rsidRPr="00832677">
        <w:rPr>
          <w:rFonts w:ascii="Times New Roman" w:eastAsia="Calibri" w:hAnsi="Times New Roman"/>
          <w:sz w:val="28"/>
          <w:szCs w:val="28"/>
          <w:lang w:eastAsia="en-US"/>
        </w:rPr>
        <w:t xml:space="preserve"> процентов</w:t>
      </w:r>
      <w:r w:rsidR="00832677">
        <w:rPr>
          <w:rFonts w:ascii="Times New Roman" w:eastAsia="Calibri" w:hAnsi="Times New Roman"/>
          <w:sz w:val="28"/>
          <w:szCs w:val="28"/>
          <w:lang w:eastAsia="en-US"/>
        </w:rPr>
        <w:t xml:space="preserve"> (в 2012 году – 80%)</w:t>
      </w:r>
      <w:r w:rsidR="004D03B0" w:rsidRPr="00832677">
        <w:rPr>
          <w:rFonts w:ascii="Times New Roman" w:eastAsia="Calibri" w:hAnsi="Times New Roman"/>
          <w:sz w:val="28"/>
          <w:szCs w:val="28"/>
          <w:lang w:eastAsia="en-US"/>
        </w:rPr>
        <w:t>.</w:t>
      </w:r>
    </w:p>
    <w:p w:rsidR="0029123F" w:rsidRPr="00D03B81" w:rsidRDefault="001C447B" w:rsidP="008D70B8">
      <w:pPr>
        <w:spacing w:after="0" w:line="240" w:lineRule="auto"/>
        <w:ind w:firstLine="709"/>
        <w:jc w:val="both"/>
        <w:rPr>
          <w:rFonts w:ascii="Times New Roman" w:hAnsi="Times New Roman"/>
          <w:bCs/>
          <w:color w:val="000000" w:themeColor="text1"/>
          <w:sz w:val="28"/>
        </w:rPr>
      </w:pPr>
      <w:r w:rsidRPr="00D03B81">
        <w:rPr>
          <w:rFonts w:ascii="Times New Roman" w:hAnsi="Times New Roman"/>
          <w:bCs/>
          <w:color w:val="000000" w:themeColor="text1"/>
          <w:sz w:val="28"/>
        </w:rPr>
        <w:t xml:space="preserve">По данным социологического исследования, не удовлетворены качеством </w:t>
      </w:r>
      <w:r w:rsidRPr="00D03B81">
        <w:rPr>
          <w:rFonts w:ascii="Times New Roman" w:hAnsi="Times New Roman"/>
          <w:color w:val="000000" w:themeColor="text1"/>
          <w:sz w:val="28"/>
          <w:szCs w:val="28"/>
        </w:rPr>
        <w:t>медицинских услуг города</w:t>
      </w:r>
      <w:r w:rsidR="00C167EA" w:rsidRPr="00D03B81">
        <w:rPr>
          <w:rFonts w:ascii="Times New Roman" w:hAnsi="Times New Roman"/>
          <w:color w:val="000000" w:themeColor="text1"/>
          <w:sz w:val="28"/>
          <w:szCs w:val="28"/>
        </w:rPr>
        <w:t xml:space="preserve"> </w:t>
      </w:r>
      <w:r w:rsidR="00987F95" w:rsidRPr="00D03B81">
        <w:rPr>
          <w:rFonts w:ascii="Times New Roman" w:hAnsi="Times New Roman"/>
          <w:bCs/>
          <w:color w:val="000000" w:themeColor="text1"/>
          <w:sz w:val="28"/>
        </w:rPr>
        <w:t>больше половины</w:t>
      </w:r>
      <w:r w:rsidR="00C167EA" w:rsidRPr="00D03B81">
        <w:rPr>
          <w:rFonts w:ascii="Times New Roman" w:hAnsi="Times New Roman"/>
          <w:bCs/>
          <w:color w:val="000000" w:themeColor="text1"/>
          <w:sz w:val="28"/>
        </w:rPr>
        <w:t xml:space="preserve"> опрошенных жителей</w:t>
      </w:r>
      <w:r w:rsidR="00987F95" w:rsidRPr="00D03B81">
        <w:rPr>
          <w:rFonts w:ascii="Times New Roman" w:hAnsi="Times New Roman"/>
          <w:bCs/>
          <w:color w:val="000000" w:themeColor="text1"/>
          <w:sz w:val="28"/>
        </w:rPr>
        <w:t xml:space="preserve"> (52,7 процентов)</w:t>
      </w:r>
      <w:r w:rsidRPr="00D03B81">
        <w:rPr>
          <w:rFonts w:ascii="Times New Roman" w:hAnsi="Times New Roman"/>
          <w:bCs/>
          <w:color w:val="000000" w:themeColor="text1"/>
          <w:sz w:val="28"/>
        </w:rPr>
        <w:t>. Услуг</w:t>
      </w:r>
      <w:r w:rsidR="00DD4824" w:rsidRPr="00D03B81">
        <w:rPr>
          <w:rFonts w:ascii="Times New Roman" w:hAnsi="Times New Roman"/>
          <w:bCs/>
          <w:color w:val="000000" w:themeColor="text1"/>
          <w:sz w:val="28"/>
        </w:rPr>
        <w:t>и</w:t>
      </w:r>
      <w:r w:rsidRPr="00D03B81">
        <w:rPr>
          <w:rFonts w:ascii="Times New Roman" w:hAnsi="Times New Roman"/>
          <w:bCs/>
          <w:color w:val="000000" w:themeColor="text1"/>
          <w:sz w:val="28"/>
        </w:rPr>
        <w:t xml:space="preserve"> в сфере физической культуры и спорта в городе Новошахтинске, по мнению большинства новошахтинцев (</w:t>
      </w:r>
      <w:r w:rsidR="00F51385" w:rsidRPr="00D03B81">
        <w:rPr>
          <w:rFonts w:ascii="Times New Roman" w:hAnsi="Times New Roman"/>
          <w:bCs/>
          <w:color w:val="000000" w:themeColor="text1"/>
          <w:sz w:val="28"/>
        </w:rPr>
        <w:t>81,3</w:t>
      </w:r>
      <w:r w:rsidRPr="00D03B81">
        <w:rPr>
          <w:rFonts w:ascii="Times New Roman" w:hAnsi="Times New Roman"/>
          <w:bCs/>
          <w:color w:val="000000" w:themeColor="text1"/>
          <w:sz w:val="28"/>
        </w:rPr>
        <w:t xml:space="preserve"> процент</w:t>
      </w:r>
      <w:r w:rsidR="00F51385" w:rsidRPr="00D03B81">
        <w:rPr>
          <w:rFonts w:ascii="Times New Roman" w:hAnsi="Times New Roman"/>
          <w:bCs/>
          <w:color w:val="000000" w:themeColor="text1"/>
          <w:sz w:val="28"/>
        </w:rPr>
        <w:t>а</w:t>
      </w:r>
      <w:r w:rsidRPr="00D03B81">
        <w:rPr>
          <w:rFonts w:ascii="Times New Roman" w:hAnsi="Times New Roman"/>
          <w:bCs/>
          <w:color w:val="000000" w:themeColor="text1"/>
          <w:sz w:val="28"/>
        </w:rPr>
        <w:t>), принявших участие в опросе</w:t>
      </w:r>
      <w:r w:rsidR="00C167EA" w:rsidRPr="00D03B81">
        <w:rPr>
          <w:rFonts w:ascii="Times New Roman" w:hAnsi="Times New Roman"/>
          <w:bCs/>
          <w:color w:val="000000" w:themeColor="text1"/>
          <w:sz w:val="28"/>
        </w:rPr>
        <w:t>,</w:t>
      </w:r>
      <w:r w:rsidRPr="00D03B81">
        <w:rPr>
          <w:rFonts w:ascii="Times New Roman" w:hAnsi="Times New Roman"/>
          <w:bCs/>
          <w:color w:val="000000" w:themeColor="text1"/>
          <w:sz w:val="28"/>
        </w:rPr>
        <w:t xml:space="preserve"> развит</w:t>
      </w:r>
      <w:r w:rsidR="00C167EA" w:rsidRPr="00D03B81">
        <w:rPr>
          <w:rFonts w:ascii="Times New Roman" w:hAnsi="Times New Roman"/>
          <w:bCs/>
          <w:color w:val="000000" w:themeColor="text1"/>
          <w:sz w:val="28"/>
        </w:rPr>
        <w:t>ы и</w:t>
      </w:r>
      <w:r w:rsidRPr="00D03B81">
        <w:rPr>
          <w:rFonts w:ascii="Times New Roman" w:hAnsi="Times New Roman"/>
          <w:bCs/>
          <w:color w:val="000000" w:themeColor="text1"/>
          <w:sz w:val="28"/>
        </w:rPr>
        <w:t xml:space="preserve"> </w:t>
      </w:r>
      <w:r w:rsidR="00DD4824" w:rsidRPr="00D03B81">
        <w:rPr>
          <w:rFonts w:ascii="Times New Roman" w:hAnsi="Times New Roman"/>
          <w:bCs/>
          <w:color w:val="000000" w:themeColor="text1"/>
          <w:sz w:val="28"/>
        </w:rPr>
        <w:t>предоставляются в удовлетворительном качестве</w:t>
      </w:r>
      <w:r w:rsidRPr="00D03B81">
        <w:rPr>
          <w:rFonts w:ascii="Times New Roman" w:hAnsi="Times New Roman"/>
          <w:bCs/>
          <w:color w:val="000000" w:themeColor="text1"/>
          <w:sz w:val="28"/>
        </w:rPr>
        <w:t>.</w:t>
      </w:r>
    </w:p>
    <w:p w:rsidR="00591469" w:rsidRDefault="00591469" w:rsidP="008D70B8">
      <w:pPr>
        <w:autoSpaceDE w:val="0"/>
        <w:autoSpaceDN w:val="0"/>
        <w:adjustRightInd w:val="0"/>
        <w:spacing w:after="0" w:line="240" w:lineRule="auto"/>
        <w:ind w:firstLine="708"/>
        <w:rPr>
          <w:rFonts w:ascii="Times New Roman" w:hAnsi="Times New Roman"/>
          <w:color w:val="000000"/>
          <w:sz w:val="28"/>
          <w:szCs w:val="28"/>
        </w:rPr>
      </w:pPr>
    </w:p>
    <w:p w:rsidR="00F15189" w:rsidRPr="00A31DF4" w:rsidRDefault="00F64D9C" w:rsidP="008D70B8">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5E209F" w:rsidRPr="00A31DF4">
        <w:rPr>
          <w:rFonts w:ascii="Times New Roman" w:hAnsi="Times New Roman"/>
          <w:b/>
          <w:color w:val="000000" w:themeColor="text1"/>
          <w:sz w:val="28"/>
          <w:szCs w:val="28"/>
        </w:rPr>
        <w:t>Создание благоприятных условий для образования, развития способностей и самореализации молодежи</w:t>
      </w:r>
    </w:p>
    <w:p w:rsidR="00B21A8E" w:rsidRDefault="00B21A8E" w:rsidP="008D70B8">
      <w:pPr>
        <w:spacing w:after="0" w:line="240" w:lineRule="auto"/>
        <w:ind w:firstLine="709"/>
        <w:jc w:val="both"/>
        <w:rPr>
          <w:rFonts w:ascii="Times New Roman" w:hAnsi="Times New Roman"/>
          <w:color w:val="000000" w:themeColor="text1"/>
          <w:sz w:val="28"/>
          <w:szCs w:val="28"/>
        </w:rPr>
      </w:pPr>
      <w:r w:rsidRPr="00B21A8E">
        <w:rPr>
          <w:rFonts w:ascii="Times New Roman" w:hAnsi="Times New Roman"/>
          <w:color w:val="000000" w:themeColor="text1"/>
          <w:sz w:val="28"/>
          <w:szCs w:val="28"/>
        </w:rPr>
        <w:t>Система образования города обеспечивает формирование человеческого капитала, соответствующего требованиям городского сообщества и экономики.</w:t>
      </w:r>
    </w:p>
    <w:p w:rsidR="000F74FF" w:rsidRDefault="00C9096F" w:rsidP="008D70B8">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45A1C">
        <w:rPr>
          <w:rFonts w:ascii="Times New Roman" w:hAnsi="Times New Roman"/>
          <w:color w:val="000000" w:themeColor="text1"/>
          <w:sz w:val="28"/>
          <w:szCs w:val="28"/>
        </w:rPr>
        <w:t>На текущий момент в</w:t>
      </w:r>
      <w:r w:rsidR="00B21A8E">
        <w:rPr>
          <w:rFonts w:ascii="Times New Roman" w:hAnsi="Times New Roman"/>
          <w:color w:val="000000" w:themeColor="text1"/>
          <w:sz w:val="28"/>
          <w:szCs w:val="28"/>
        </w:rPr>
        <w:t xml:space="preserve"> городе Новошахтинске</w:t>
      </w:r>
      <w:r w:rsidR="00DD4AF9">
        <w:rPr>
          <w:rFonts w:ascii="Times New Roman" w:hAnsi="Times New Roman"/>
          <w:color w:val="000000" w:themeColor="text1"/>
          <w:sz w:val="28"/>
          <w:szCs w:val="28"/>
        </w:rPr>
        <w:t xml:space="preserve"> действует</w:t>
      </w:r>
      <w:r w:rsidR="00B21A8E">
        <w:rPr>
          <w:rFonts w:ascii="Times New Roman" w:hAnsi="Times New Roman"/>
          <w:color w:val="000000" w:themeColor="text1"/>
          <w:sz w:val="28"/>
          <w:szCs w:val="28"/>
        </w:rPr>
        <w:t xml:space="preserve"> 31</w:t>
      </w:r>
      <w:r w:rsidR="00B21A8E" w:rsidRPr="00B21A8E">
        <w:rPr>
          <w:rFonts w:ascii="Times New Roman" w:hAnsi="Times New Roman"/>
          <w:color w:val="000000" w:themeColor="text1"/>
          <w:sz w:val="28"/>
          <w:szCs w:val="28"/>
        </w:rPr>
        <w:t xml:space="preserve"> муниципальны</w:t>
      </w:r>
      <w:r w:rsidR="00885F2A">
        <w:rPr>
          <w:rFonts w:ascii="Times New Roman" w:hAnsi="Times New Roman"/>
          <w:color w:val="000000" w:themeColor="text1"/>
          <w:sz w:val="28"/>
          <w:szCs w:val="28"/>
        </w:rPr>
        <w:t>й</w:t>
      </w:r>
      <w:r w:rsidR="00B21A8E" w:rsidRPr="00B21A8E">
        <w:rPr>
          <w:rFonts w:ascii="Times New Roman" w:hAnsi="Times New Roman"/>
          <w:color w:val="000000" w:themeColor="text1"/>
          <w:sz w:val="28"/>
          <w:szCs w:val="28"/>
        </w:rPr>
        <w:t xml:space="preserve"> детски</w:t>
      </w:r>
      <w:r w:rsidR="00885F2A">
        <w:rPr>
          <w:rFonts w:ascii="Times New Roman" w:hAnsi="Times New Roman"/>
          <w:color w:val="000000" w:themeColor="text1"/>
          <w:sz w:val="28"/>
          <w:szCs w:val="28"/>
        </w:rPr>
        <w:t>й</w:t>
      </w:r>
      <w:r w:rsidR="00B21A8E" w:rsidRPr="00B21A8E">
        <w:rPr>
          <w:rFonts w:ascii="Times New Roman" w:hAnsi="Times New Roman"/>
          <w:color w:val="000000" w:themeColor="text1"/>
          <w:sz w:val="28"/>
          <w:szCs w:val="28"/>
        </w:rPr>
        <w:t xml:space="preserve"> сад, в которых</w:t>
      </w:r>
      <w:r w:rsidR="0018434D">
        <w:rPr>
          <w:rFonts w:ascii="Times New Roman" w:hAnsi="Times New Roman"/>
          <w:color w:val="000000" w:themeColor="text1"/>
          <w:sz w:val="28"/>
          <w:szCs w:val="28"/>
        </w:rPr>
        <w:t xml:space="preserve"> 3 741  детей</w:t>
      </w:r>
      <w:r w:rsidR="00B21A8E" w:rsidRPr="00B21A8E">
        <w:rPr>
          <w:rFonts w:ascii="Times New Roman" w:hAnsi="Times New Roman"/>
          <w:color w:val="000000" w:themeColor="text1"/>
          <w:sz w:val="28"/>
          <w:szCs w:val="28"/>
        </w:rPr>
        <w:t xml:space="preserve">, </w:t>
      </w:r>
      <w:r w:rsidR="0018434D">
        <w:rPr>
          <w:rFonts w:ascii="Times New Roman" w:hAnsi="Times New Roman"/>
          <w:color w:val="000000" w:themeColor="text1"/>
          <w:sz w:val="28"/>
          <w:szCs w:val="28"/>
        </w:rPr>
        <w:t>19</w:t>
      </w:r>
      <w:r w:rsidR="00B21A8E" w:rsidRPr="00B21A8E">
        <w:rPr>
          <w:rFonts w:ascii="Times New Roman" w:hAnsi="Times New Roman"/>
          <w:color w:val="000000" w:themeColor="text1"/>
          <w:sz w:val="28"/>
          <w:szCs w:val="28"/>
        </w:rPr>
        <w:t xml:space="preserve"> </w:t>
      </w:r>
      <w:r w:rsidR="00885F2A">
        <w:rPr>
          <w:rFonts w:ascii="Times New Roman" w:hAnsi="Times New Roman"/>
          <w:color w:val="000000" w:themeColor="text1"/>
          <w:sz w:val="28"/>
          <w:szCs w:val="28"/>
        </w:rPr>
        <w:t xml:space="preserve">муниципальных </w:t>
      </w:r>
      <w:r w:rsidR="00B21A8E" w:rsidRPr="00B21A8E">
        <w:rPr>
          <w:rFonts w:ascii="Times New Roman" w:hAnsi="Times New Roman"/>
          <w:color w:val="000000" w:themeColor="text1"/>
          <w:sz w:val="28"/>
          <w:szCs w:val="28"/>
        </w:rPr>
        <w:t>общеобразовательн</w:t>
      </w:r>
      <w:r w:rsidR="0018434D">
        <w:rPr>
          <w:rFonts w:ascii="Times New Roman" w:hAnsi="Times New Roman"/>
          <w:color w:val="000000" w:themeColor="text1"/>
          <w:sz w:val="28"/>
          <w:szCs w:val="28"/>
        </w:rPr>
        <w:t>ых</w:t>
      </w:r>
      <w:r w:rsidR="00B21A8E" w:rsidRPr="00B21A8E">
        <w:rPr>
          <w:rFonts w:ascii="Times New Roman" w:hAnsi="Times New Roman"/>
          <w:color w:val="000000" w:themeColor="text1"/>
          <w:sz w:val="28"/>
          <w:szCs w:val="28"/>
        </w:rPr>
        <w:t xml:space="preserve"> учреждени</w:t>
      </w:r>
      <w:r w:rsidR="0018434D">
        <w:rPr>
          <w:rFonts w:ascii="Times New Roman" w:hAnsi="Times New Roman"/>
          <w:color w:val="000000" w:themeColor="text1"/>
          <w:sz w:val="28"/>
          <w:szCs w:val="28"/>
        </w:rPr>
        <w:t>й</w:t>
      </w:r>
      <w:r w:rsidR="00B21A8E" w:rsidRPr="00B21A8E">
        <w:rPr>
          <w:rFonts w:ascii="Times New Roman" w:hAnsi="Times New Roman"/>
          <w:color w:val="000000" w:themeColor="text1"/>
          <w:sz w:val="28"/>
          <w:szCs w:val="28"/>
        </w:rPr>
        <w:t xml:space="preserve"> (</w:t>
      </w:r>
      <w:r w:rsidR="0018434D" w:rsidRPr="00885F2A">
        <w:rPr>
          <w:rFonts w:ascii="Times New Roman" w:hAnsi="Times New Roman"/>
          <w:sz w:val="28"/>
          <w:szCs w:val="28"/>
        </w:rPr>
        <w:t>8 </w:t>
      </w:r>
      <w:r w:rsidR="00885F2A" w:rsidRPr="00885F2A">
        <w:rPr>
          <w:rFonts w:ascii="Times New Roman" w:hAnsi="Times New Roman"/>
          <w:sz w:val="28"/>
          <w:szCs w:val="28"/>
        </w:rPr>
        <w:t>345</w:t>
      </w:r>
      <w:r w:rsidR="0018434D" w:rsidRPr="00885F2A">
        <w:rPr>
          <w:rFonts w:ascii="Times New Roman" w:hAnsi="Times New Roman"/>
          <w:sz w:val="28"/>
          <w:szCs w:val="28"/>
        </w:rPr>
        <w:t xml:space="preserve"> </w:t>
      </w:r>
      <w:r w:rsidR="00B21A8E" w:rsidRPr="00B21A8E">
        <w:rPr>
          <w:rFonts w:ascii="Times New Roman" w:hAnsi="Times New Roman"/>
          <w:color w:val="000000" w:themeColor="text1"/>
          <w:sz w:val="28"/>
          <w:szCs w:val="28"/>
        </w:rPr>
        <w:t>учащихся)</w:t>
      </w:r>
      <w:r w:rsidR="0018434D">
        <w:rPr>
          <w:rFonts w:ascii="Times New Roman" w:hAnsi="Times New Roman"/>
          <w:color w:val="000000" w:themeColor="text1"/>
          <w:sz w:val="28"/>
          <w:szCs w:val="28"/>
        </w:rPr>
        <w:t xml:space="preserve"> и</w:t>
      </w:r>
      <w:r w:rsidR="00B21A8E" w:rsidRPr="00B21A8E">
        <w:rPr>
          <w:rFonts w:ascii="Times New Roman" w:hAnsi="Times New Roman"/>
          <w:color w:val="000000" w:themeColor="text1"/>
          <w:sz w:val="28"/>
          <w:szCs w:val="28"/>
        </w:rPr>
        <w:t xml:space="preserve"> 9 учреждений дополнительного образования несовершеннолетних (</w:t>
      </w:r>
      <w:r w:rsidR="00885F2A" w:rsidRPr="00885F2A">
        <w:rPr>
          <w:rFonts w:ascii="Times New Roman" w:hAnsi="Times New Roman"/>
          <w:sz w:val="28"/>
          <w:szCs w:val="28"/>
        </w:rPr>
        <w:t>11 843</w:t>
      </w:r>
      <w:r w:rsidR="0018434D" w:rsidRPr="00885F2A">
        <w:rPr>
          <w:rFonts w:ascii="Times New Roman" w:hAnsi="Times New Roman"/>
          <w:sz w:val="28"/>
          <w:szCs w:val="28"/>
        </w:rPr>
        <w:t xml:space="preserve"> </w:t>
      </w:r>
      <w:r w:rsidR="00B21A8E" w:rsidRPr="00B21A8E">
        <w:rPr>
          <w:rFonts w:ascii="Times New Roman" w:hAnsi="Times New Roman"/>
          <w:color w:val="000000" w:themeColor="text1"/>
          <w:sz w:val="28"/>
          <w:szCs w:val="28"/>
        </w:rPr>
        <w:t>учащихся).</w:t>
      </w:r>
      <w:r w:rsidR="0018434D">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p>
    <w:p w:rsidR="00AD1453" w:rsidRPr="00CE09C6" w:rsidRDefault="000F74FF" w:rsidP="008D70B8">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D1453" w:rsidRPr="001C7D75">
        <w:rPr>
          <w:rFonts w:ascii="Times New Roman" w:hAnsi="Times New Roman"/>
          <w:sz w:val="28"/>
          <w:szCs w:val="28"/>
        </w:rPr>
        <w:t>Профессиональную образовательную подготовку в г</w:t>
      </w:r>
      <w:r w:rsidR="00AD1453">
        <w:rPr>
          <w:rFonts w:ascii="Times New Roman" w:hAnsi="Times New Roman"/>
          <w:sz w:val="28"/>
          <w:szCs w:val="28"/>
        </w:rPr>
        <w:t>ороде</w:t>
      </w:r>
      <w:r w:rsidR="00AD1453" w:rsidRPr="001C7D75">
        <w:rPr>
          <w:rFonts w:ascii="Times New Roman" w:hAnsi="Times New Roman"/>
          <w:sz w:val="28"/>
          <w:szCs w:val="28"/>
        </w:rPr>
        <w:t xml:space="preserve"> осуществляют</w:t>
      </w:r>
      <w:r w:rsidR="00AD1453">
        <w:rPr>
          <w:rFonts w:ascii="Times New Roman" w:hAnsi="Times New Roman"/>
          <w:sz w:val="28"/>
          <w:szCs w:val="28"/>
        </w:rPr>
        <w:t xml:space="preserve"> 3</w:t>
      </w:r>
      <w:r w:rsidR="00AD1453" w:rsidRPr="00AD1453">
        <w:rPr>
          <w:rFonts w:ascii="Times New Roman" w:hAnsi="Times New Roman"/>
          <w:sz w:val="28"/>
          <w:szCs w:val="28"/>
        </w:rPr>
        <w:t xml:space="preserve"> </w:t>
      </w:r>
      <w:r w:rsidR="00AD1453" w:rsidRPr="001C7D75">
        <w:rPr>
          <w:rFonts w:ascii="Times New Roman" w:hAnsi="Times New Roman"/>
          <w:sz w:val="28"/>
          <w:szCs w:val="28"/>
        </w:rPr>
        <w:t>учреждения начального профессионального образования</w:t>
      </w:r>
      <w:r w:rsidR="00AD1453">
        <w:rPr>
          <w:rFonts w:ascii="Times New Roman" w:hAnsi="Times New Roman"/>
          <w:sz w:val="28"/>
          <w:szCs w:val="28"/>
        </w:rPr>
        <w:t xml:space="preserve"> </w:t>
      </w:r>
      <w:r w:rsidR="00AD1453" w:rsidRPr="00CE09C6">
        <w:rPr>
          <w:rFonts w:ascii="Times New Roman" w:hAnsi="Times New Roman"/>
          <w:color w:val="000000" w:themeColor="text1"/>
          <w:sz w:val="28"/>
          <w:szCs w:val="28"/>
        </w:rPr>
        <w:t>(</w:t>
      </w:r>
      <w:r w:rsidR="00CE09C6" w:rsidRPr="00CE09C6">
        <w:rPr>
          <w:rFonts w:ascii="Times New Roman" w:hAnsi="Times New Roman"/>
          <w:color w:val="000000" w:themeColor="text1"/>
          <w:sz w:val="28"/>
          <w:szCs w:val="28"/>
        </w:rPr>
        <w:t xml:space="preserve">ГБПОУ </w:t>
      </w:r>
      <w:r w:rsidR="00307FEC" w:rsidRPr="00CE09C6">
        <w:rPr>
          <w:rFonts w:ascii="Times New Roman" w:hAnsi="Times New Roman"/>
          <w:color w:val="000000" w:themeColor="text1"/>
          <w:sz w:val="28"/>
          <w:szCs w:val="28"/>
        </w:rPr>
        <w:t>РО «Новошахтинский Автотранспортный Техникум  им.Героя Советского Союза Вернигоренко И.Г.»</w:t>
      </w:r>
      <w:r w:rsidR="00CE09C6" w:rsidRPr="00CE09C6">
        <w:rPr>
          <w:rFonts w:ascii="Times New Roman" w:hAnsi="Times New Roman"/>
          <w:color w:val="000000" w:themeColor="text1"/>
          <w:sz w:val="28"/>
          <w:szCs w:val="28"/>
        </w:rPr>
        <w:t>, ГБПОУ РО «Новошахтинский индустриально-технологический техникум», ГБПОУ РО «Новошахтинский технологический техникум»)</w:t>
      </w:r>
      <w:r w:rsidR="00CE09C6">
        <w:rPr>
          <w:rFonts w:ascii="Times New Roman" w:hAnsi="Times New Roman"/>
          <w:color w:val="000000" w:themeColor="text1"/>
          <w:sz w:val="28"/>
          <w:szCs w:val="28"/>
        </w:rPr>
        <w:t xml:space="preserve">, </w:t>
      </w:r>
      <w:r w:rsidR="00AD1453" w:rsidRPr="00CE09C6">
        <w:rPr>
          <w:rFonts w:ascii="Times New Roman" w:hAnsi="Times New Roman"/>
          <w:color w:val="000000" w:themeColor="text1"/>
          <w:sz w:val="28"/>
          <w:szCs w:val="28"/>
        </w:rPr>
        <w:t>одно</w:t>
      </w:r>
      <w:r w:rsidR="00AD1453">
        <w:rPr>
          <w:rFonts w:ascii="Times New Roman" w:hAnsi="Times New Roman"/>
          <w:color w:val="FF0000"/>
          <w:sz w:val="28"/>
          <w:szCs w:val="28"/>
        </w:rPr>
        <w:t xml:space="preserve"> </w:t>
      </w:r>
      <w:r w:rsidR="00AD1453" w:rsidRPr="001C7D75">
        <w:rPr>
          <w:rFonts w:ascii="Times New Roman" w:hAnsi="Times New Roman"/>
          <w:sz w:val="28"/>
          <w:szCs w:val="28"/>
        </w:rPr>
        <w:t xml:space="preserve">учреждение среднего специального образования </w:t>
      </w:r>
      <w:r w:rsidR="00AD1453" w:rsidRPr="00A92139">
        <w:rPr>
          <w:rFonts w:ascii="Times New Roman" w:hAnsi="Times New Roman"/>
          <w:color w:val="000000" w:themeColor="text1"/>
          <w:sz w:val="28"/>
          <w:szCs w:val="28"/>
        </w:rPr>
        <w:t>(</w:t>
      </w:r>
      <w:r w:rsidR="00A92139" w:rsidRPr="00A92139">
        <w:rPr>
          <w:rFonts w:ascii="Times New Roman" w:hAnsi="Times New Roman"/>
          <w:color w:val="000000" w:themeColor="text1"/>
          <w:sz w:val="28"/>
          <w:szCs w:val="28"/>
        </w:rPr>
        <w:t>Новошахтинский филиал ГБПОУ РО «Шахтинский региональный колледж топлива и энергетики им.ак.Степанова П.И.»</w:t>
      </w:r>
      <w:r w:rsidR="00AD1453" w:rsidRPr="00A92139">
        <w:rPr>
          <w:rFonts w:ascii="Times New Roman" w:hAnsi="Times New Roman"/>
          <w:color w:val="000000" w:themeColor="text1"/>
          <w:sz w:val="28"/>
          <w:szCs w:val="28"/>
        </w:rPr>
        <w:t xml:space="preserve">) </w:t>
      </w:r>
      <w:r w:rsidR="00AD1453" w:rsidRPr="00670112">
        <w:rPr>
          <w:rFonts w:ascii="Times New Roman" w:hAnsi="Times New Roman"/>
          <w:color w:val="000000" w:themeColor="text1"/>
          <w:sz w:val="28"/>
          <w:szCs w:val="28"/>
        </w:rPr>
        <w:t xml:space="preserve">и филиал </w:t>
      </w:r>
      <w:r w:rsidR="00C949A6" w:rsidRPr="00670112">
        <w:rPr>
          <w:rFonts w:ascii="Times New Roman" w:hAnsi="Times New Roman"/>
          <w:color w:val="000000" w:themeColor="text1"/>
          <w:sz w:val="28"/>
          <w:szCs w:val="28"/>
        </w:rPr>
        <w:t>Ф</w:t>
      </w:r>
      <w:r w:rsidR="00670112" w:rsidRPr="00670112">
        <w:rPr>
          <w:rFonts w:ascii="Times New Roman" w:hAnsi="Times New Roman"/>
          <w:color w:val="000000" w:themeColor="text1"/>
          <w:sz w:val="28"/>
          <w:szCs w:val="28"/>
        </w:rPr>
        <w:t>ГАОУ ВО</w:t>
      </w:r>
      <w:r w:rsidR="005E0354" w:rsidRPr="00670112">
        <w:rPr>
          <w:rFonts w:ascii="Times New Roman" w:hAnsi="Times New Roman"/>
          <w:color w:val="000000" w:themeColor="text1"/>
          <w:sz w:val="28"/>
          <w:szCs w:val="28"/>
        </w:rPr>
        <w:t xml:space="preserve"> «Южный федеральный университет» в г. Новошахтинске</w:t>
      </w:r>
      <w:r w:rsidR="00670112">
        <w:rPr>
          <w:rFonts w:ascii="Times New Roman" w:hAnsi="Times New Roman"/>
          <w:color w:val="000000" w:themeColor="text1"/>
          <w:sz w:val="28"/>
          <w:szCs w:val="28"/>
        </w:rPr>
        <w:t>.</w:t>
      </w:r>
    </w:p>
    <w:p w:rsidR="004F5506" w:rsidRDefault="00842AEA" w:rsidP="008D70B8">
      <w:pPr>
        <w:spacing w:after="0" w:line="240" w:lineRule="auto"/>
        <w:ind w:firstLine="708"/>
        <w:jc w:val="both"/>
        <w:rPr>
          <w:rFonts w:ascii="Times New Roman" w:eastAsia="Calibri" w:hAnsi="Times New Roman"/>
          <w:sz w:val="28"/>
          <w:szCs w:val="28"/>
          <w:lang w:eastAsia="en-US"/>
        </w:rPr>
      </w:pPr>
      <w:r w:rsidRPr="00842AEA">
        <w:rPr>
          <w:rFonts w:ascii="Times New Roman" w:hAnsi="Times New Roman"/>
          <w:color w:val="000000" w:themeColor="text1"/>
          <w:sz w:val="28"/>
          <w:szCs w:val="28"/>
        </w:rPr>
        <w:t xml:space="preserve">В целях </w:t>
      </w:r>
      <w:r>
        <w:rPr>
          <w:rFonts w:ascii="Times New Roman" w:hAnsi="Times New Roman"/>
          <w:color w:val="000000" w:themeColor="text1"/>
          <w:sz w:val="28"/>
          <w:szCs w:val="28"/>
        </w:rPr>
        <w:t xml:space="preserve">обеспечения доступности дошкольного образования </w:t>
      </w:r>
      <w:r w:rsidR="004F5506">
        <w:rPr>
          <w:rFonts w:ascii="Times New Roman" w:hAnsi="Times New Roman"/>
          <w:color w:val="000000" w:themeColor="text1"/>
          <w:sz w:val="28"/>
          <w:szCs w:val="28"/>
        </w:rPr>
        <w:t xml:space="preserve">за период 2009-2017 годы введено 987 мест (в том числе 580 </w:t>
      </w:r>
      <w:r w:rsidR="00885F2A">
        <w:rPr>
          <w:rFonts w:ascii="Times New Roman" w:hAnsi="Times New Roman"/>
          <w:color w:val="000000" w:themeColor="text1"/>
          <w:sz w:val="28"/>
          <w:szCs w:val="28"/>
        </w:rPr>
        <w:t xml:space="preserve">- </w:t>
      </w:r>
      <w:r w:rsidR="004F5506">
        <w:rPr>
          <w:rFonts w:ascii="Times New Roman" w:hAnsi="Times New Roman"/>
          <w:color w:val="000000" w:themeColor="text1"/>
          <w:sz w:val="28"/>
          <w:szCs w:val="28"/>
        </w:rPr>
        <w:t>для детей от 3 до 7 лет)</w:t>
      </w:r>
      <w:r w:rsidR="004F5506" w:rsidRPr="004F5506">
        <w:rPr>
          <w:rFonts w:ascii="Times New Roman" w:eastAsia="Calibri" w:hAnsi="Times New Roman"/>
          <w:sz w:val="28"/>
          <w:szCs w:val="28"/>
          <w:lang w:eastAsia="en-US"/>
        </w:rPr>
        <w:t xml:space="preserve"> </w:t>
      </w:r>
      <w:r w:rsidR="004F5506" w:rsidRPr="007F02E6">
        <w:rPr>
          <w:rFonts w:ascii="Times New Roman" w:eastAsia="Calibri" w:hAnsi="Times New Roman"/>
          <w:sz w:val="28"/>
          <w:szCs w:val="28"/>
          <w:lang w:eastAsia="en-US"/>
        </w:rPr>
        <w:t>за счет строительства трех новых детских садов на 470 мест</w:t>
      </w:r>
      <w:r w:rsidR="00E50D66">
        <w:rPr>
          <w:rFonts w:ascii="Times New Roman" w:eastAsia="Calibri" w:hAnsi="Times New Roman"/>
          <w:sz w:val="28"/>
          <w:szCs w:val="28"/>
          <w:lang w:eastAsia="en-US"/>
        </w:rPr>
        <w:t xml:space="preserve"> </w:t>
      </w:r>
      <w:r w:rsidR="00E50D66" w:rsidRPr="00834C19">
        <w:rPr>
          <w:rFonts w:ascii="Times New Roman" w:eastAsia="Calibri" w:hAnsi="Times New Roman"/>
          <w:sz w:val="28"/>
          <w:szCs w:val="28"/>
          <w:lang w:eastAsia="en-US"/>
        </w:rPr>
        <w:t>(</w:t>
      </w:r>
      <w:r w:rsidR="00834C19" w:rsidRPr="00834C19">
        <w:rPr>
          <w:rFonts w:ascii="Times New Roman" w:hAnsi="Times New Roman"/>
          <w:sz w:val="28"/>
          <w:szCs w:val="28"/>
        </w:rPr>
        <w:t xml:space="preserve">МАДОУ ЦРР </w:t>
      </w:r>
      <w:r w:rsidR="00834C19">
        <w:rPr>
          <w:rFonts w:ascii="Times New Roman" w:eastAsia="Calibri" w:hAnsi="Times New Roman"/>
          <w:sz w:val="28"/>
          <w:szCs w:val="28"/>
          <w:lang w:eastAsia="en-US"/>
        </w:rPr>
        <w:t>д/с №1</w:t>
      </w:r>
      <w:r w:rsidR="00E50D66" w:rsidRPr="00834C19">
        <w:rPr>
          <w:rFonts w:ascii="Times New Roman" w:eastAsia="Calibri" w:hAnsi="Times New Roman"/>
          <w:sz w:val="28"/>
          <w:szCs w:val="28"/>
          <w:lang w:eastAsia="en-US"/>
        </w:rPr>
        <w:t xml:space="preserve"> «Глория», </w:t>
      </w:r>
      <w:r w:rsidR="00E50D66">
        <w:rPr>
          <w:rFonts w:ascii="Times New Roman" w:eastAsia="Calibri" w:hAnsi="Times New Roman"/>
          <w:sz w:val="28"/>
          <w:szCs w:val="28"/>
          <w:lang w:eastAsia="en-US"/>
        </w:rPr>
        <w:t>дополнительного корпуса к нему и</w:t>
      </w:r>
      <w:r w:rsidR="00834C19">
        <w:rPr>
          <w:rFonts w:ascii="Times New Roman" w:eastAsia="Calibri" w:hAnsi="Times New Roman"/>
          <w:sz w:val="28"/>
          <w:szCs w:val="28"/>
          <w:lang w:eastAsia="en-US"/>
        </w:rPr>
        <w:t xml:space="preserve"> </w:t>
      </w:r>
      <w:r w:rsidR="00834C19" w:rsidRPr="00834C19">
        <w:rPr>
          <w:rFonts w:ascii="Times New Roman" w:hAnsi="Times New Roman"/>
          <w:sz w:val="28"/>
          <w:szCs w:val="28"/>
        </w:rPr>
        <w:t>МБДОУ д/с № 28 «Сказка»</w:t>
      </w:r>
      <w:r w:rsidR="00E50D66" w:rsidRPr="00834C19">
        <w:rPr>
          <w:rFonts w:ascii="Times New Roman" w:eastAsia="Calibri" w:hAnsi="Times New Roman"/>
          <w:sz w:val="28"/>
          <w:szCs w:val="28"/>
          <w:lang w:eastAsia="en-US"/>
        </w:rPr>
        <w:t>)</w:t>
      </w:r>
      <w:r w:rsidR="004F5506" w:rsidRPr="007F02E6">
        <w:rPr>
          <w:rFonts w:ascii="Times New Roman" w:eastAsia="Calibri" w:hAnsi="Times New Roman"/>
          <w:sz w:val="28"/>
          <w:szCs w:val="28"/>
          <w:lang w:eastAsia="en-US"/>
        </w:rPr>
        <w:t xml:space="preserve"> и двух модульных комплексов на территории действующих детских садов на 170 мест</w:t>
      </w:r>
      <w:r w:rsidR="00E023C2">
        <w:rPr>
          <w:rFonts w:ascii="Times New Roman" w:eastAsia="Calibri" w:hAnsi="Times New Roman"/>
          <w:sz w:val="28"/>
          <w:szCs w:val="28"/>
          <w:lang w:eastAsia="en-US"/>
        </w:rPr>
        <w:t xml:space="preserve"> </w:t>
      </w:r>
      <w:r w:rsidR="00E023C2" w:rsidRPr="00B35E75">
        <w:rPr>
          <w:rFonts w:ascii="Times New Roman" w:eastAsia="Calibri" w:hAnsi="Times New Roman"/>
          <w:color w:val="000000" w:themeColor="text1"/>
          <w:sz w:val="28"/>
          <w:szCs w:val="28"/>
          <w:lang w:eastAsia="en-US"/>
        </w:rPr>
        <w:t>(</w:t>
      </w:r>
      <w:r w:rsidR="005C57FF" w:rsidRPr="00B35E75">
        <w:rPr>
          <w:rFonts w:ascii="Times New Roman" w:eastAsia="Calibri" w:hAnsi="Times New Roman"/>
          <w:color w:val="000000" w:themeColor="text1"/>
          <w:sz w:val="28"/>
          <w:szCs w:val="28"/>
          <w:lang w:eastAsia="en-US"/>
        </w:rPr>
        <w:t xml:space="preserve">МБДОУ д/с №4 </w:t>
      </w:r>
      <w:r w:rsidR="004819F1" w:rsidRPr="00B35E75">
        <w:rPr>
          <w:rFonts w:ascii="Times New Roman" w:eastAsia="Calibri" w:hAnsi="Times New Roman"/>
          <w:color w:val="000000" w:themeColor="text1"/>
          <w:sz w:val="28"/>
          <w:szCs w:val="28"/>
          <w:lang w:eastAsia="en-US"/>
        </w:rPr>
        <w:t xml:space="preserve">«Аленка» </w:t>
      </w:r>
      <w:r w:rsidR="005C57FF" w:rsidRPr="00B35E75">
        <w:rPr>
          <w:rFonts w:ascii="Times New Roman" w:eastAsia="Calibri" w:hAnsi="Times New Roman"/>
          <w:color w:val="000000" w:themeColor="text1"/>
          <w:sz w:val="28"/>
          <w:szCs w:val="28"/>
          <w:lang w:eastAsia="en-US"/>
        </w:rPr>
        <w:t>и МБДОУ д/с №38</w:t>
      </w:r>
      <w:r w:rsidR="004819F1" w:rsidRPr="00B35E75">
        <w:rPr>
          <w:rFonts w:ascii="Times New Roman" w:eastAsia="Calibri" w:hAnsi="Times New Roman"/>
          <w:color w:val="000000" w:themeColor="text1"/>
          <w:sz w:val="28"/>
          <w:szCs w:val="28"/>
          <w:lang w:eastAsia="en-US"/>
        </w:rPr>
        <w:t xml:space="preserve"> «Журавушка»</w:t>
      </w:r>
      <w:r w:rsidR="00E023C2" w:rsidRPr="00B35E75">
        <w:rPr>
          <w:rFonts w:ascii="Times New Roman" w:eastAsia="Calibri" w:hAnsi="Times New Roman"/>
          <w:color w:val="000000" w:themeColor="text1"/>
          <w:sz w:val="28"/>
          <w:szCs w:val="28"/>
          <w:lang w:eastAsia="en-US"/>
        </w:rPr>
        <w:t>)</w:t>
      </w:r>
      <w:r w:rsidR="004F5506">
        <w:rPr>
          <w:rFonts w:ascii="Times New Roman" w:eastAsia="Calibri" w:hAnsi="Times New Roman"/>
          <w:sz w:val="28"/>
          <w:szCs w:val="28"/>
          <w:lang w:eastAsia="en-US"/>
        </w:rPr>
        <w:t>, а также создания</w:t>
      </w:r>
      <w:r w:rsidR="004F5506" w:rsidRPr="007F02E6">
        <w:rPr>
          <w:rFonts w:ascii="Times New Roman" w:eastAsia="Calibri" w:hAnsi="Times New Roman"/>
          <w:sz w:val="28"/>
          <w:szCs w:val="28"/>
          <w:lang w:eastAsia="en-US"/>
        </w:rPr>
        <w:t xml:space="preserve"> дополнительны</w:t>
      </w:r>
      <w:r w:rsidR="004F5506">
        <w:rPr>
          <w:rFonts w:ascii="Times New Roman" w:eastAsia="Calibri" w:hAnsi="Times New Roman"/>
          <w:sz w:val="28"/>
          <w:szCs w:val="28"/>
          <w:lang w:eastAsia="en-US"/>
        </w:rPr>
        <w:t>х</w:t>
      </w:r>
      <w:r w:rsidR="004F5506" w:rsidRPr="007F02E6">
        <w:rPr>
          <w:rFonts w:ascii="Times New Roman" w:eastAsia="Calibri" w:hAnsi="Times New Roman"/>
          <w:sz w:val="28"/>
          <w:szCs w:val="28"/>
          <w:lang w:eastAsia="en-US"/>
        </w:rPr>
        <w:t xml:space="preserve"> мест</w:t>
      </w:r>
      <w:r w:rsidR="004F5506">
        <w:rPr>
          <w:rFonts w:ascii="Times New Roman" w:eastAsia="Calibri" w:hAnsi="Times New Roman"/>
          <w:sz w:val="28"/>
          <w:szCs w:val="28"/>
          <w:lang w:eastAsia="en-US"/>
        </w:rPr>
        <w:t xml:space="preserve"> </w:t>
      </w:r>
      <w:r w:rsidR="004F5506" w:rsidRPr="007F02E6">
        <w:rPr>
          <w:rFonts w:ascii="Times New Roman" w:eastAsia="Calibri" w:hAnsi="Times New Roman"/>
          <w:sz w:val="28"/>
          <w:szCs w:val="28"/>
          <w:lang w:eastAsia="en-US"/>
        </w:rPr>
        <w:t>после проведения капитальных ремонтов в детских садах</w:t>
      </w:r>
      <w:r w:rsidR="00E023C2">
        <w:rPr>
          <w:rFonts w:ascii="Times New Roman" w:eastAsia="Calibri" w:hAnsi="Times New Roman"/>
          <w:sz w:val="28"/>
          <w:szCs w:val="28"/>
          <w:lang w:eastAsia="en-US"/>
        </w:rPr>
        <w:t xml:space="preserve"> (за 2009-2017 </w:t>
      </w:r>
      <w:r w:rsidR="003262F5">
        <w:rPr>
          <w:rFonts w:ascii="Times New Roman" w:eastAsia="Calibri" w:hAnsi="Times New Roman"/>
          <w:sz w:val="28"/>
          <w:szCs w:val="28"/>
          <w:lang w:eastAsia="en-US"/>
        </w:rPr>
        <w:t>г</w:t>
      </w:r>
      <w:r w:rsidR="00E023C2">
        <w:rPr>
          <w:rFonts w:ascii="Times New Roman" w:eastAsia="Calibri" w:hAnsi="Times New Roman"/>
          <w:sz w:val="28"/>
          <w:szCs w:val="28"/>
          <w:lang w:eastAsia="en-US"/>
        </w:rPr>
        <w:t xml:space="preserve">оды были капитально отремонтированы </w:t>
      </w:r>
      <w:r w:rsidR="00885F2A" w:rsidRPr="00885F2A">
        <w:rPr>
          <w:rFonts w:ascii="Times New Roman" w:eastAsia="Calibri" w:hAnsi="Times New Roman"/>
          <w:sz w:val="28"/>
          <w:szCs w:val="28"/>
          <w:lang w:eastAsia="en-US"/>
        </w:rPr>
        <w:t>4</w:t>
      </w:r>
      <w:r w:rsidR="00E023C2">
        <w:rPr>
          <w:rFonts w:ascii="Times New Roman" w:eastAsia="Calibri" w:hAnsi="Times New Roman"/>
          <w:sz w:val="28"/>
          <w:szCs w:val="28"/>
          <w:lang w:eastAsia="en-US"/>
        </w:rPr>
        <w:t xml:space="preserve"> детских сад</w:t>
      </w:r>
      <w:r w:rsidR="00885F2A">
        <w:rPr>
          <w:rFonts w:ascii="Times New Roman" w:eastAsia="Calibri" w:hAnsi="Times New Roman"/>
          <w:sz w:val="28"/>
          <w:szCs w:val="28"/>
          <w:lang w:eastAsia="en-US"/>
        </w:rPr>
        <w:t>а</w:t>
      </w:r>
      <w:r w:rsidR="00E023C2">
        <w:rPr>
          <w:rFonts w:ascii="Times New Roman" w:eastAsia="Calibri" w:hAnsi="Times New Roman"/>
          <w:sz w:val="28"/>
          <w:szCs w:val="28"/>
          <w:lang w:eastAsia="en-US"/>
        </w:rPr>
        <w:t>)</w:t>
      </w:r>
      <w:r w:rsidR="004F5506" w:rsidRPr="007F02E6">
        <w:rPr>
          <w:rFonts w:ascii="Times New Roman" w:eastAsia="Calibri" w:hAnsi="Times New Roman"/>
          <w:sz w:val="28"/>
          <w:szCs w:val="28"/>
          <w:lang w:eastAsia="en-US"/>
        </w:rPr>
        <w:t>.</w:t>
      </w:r>
    </w:p>
    <w:p w:rsidR="00A4216F" w:rsidRPr="00CE21AE" w:rsidRDefault="00A4216F" w:rsidP="008D70B8">
      <w:pPr>
        <w:spacing w:after="0" w:line="240" w:lineRule="auto"/>
        <w:ind w:firstLine="708"/>
        <w:jc w:val="both"/>
        <w:rPr>
          <w:rFonts w:ascii="Times New Roman" w:eastAsia="Calibri" w:hAnsi="Times New Roman"/>
          <w:sz w:val="28"/>
          <w:szCs w:val="28"/>
          <w:lang w:eastAsia="en-US"/>
        </w:rPr>
      </w:pPr>
      <w:r w:rsidRPr="007F02E6">
        <w:rPr>
          <w:rFonts w:ascii="Times New Roman" w:eastAsia="Calibri" w:hAnsi="Times New Roman"/>
          <w:sz w:val="28"/>
          <w:szCs w:val="28"/>
          <w:lang w:eastAsia="en-US"/>
        </w:rPr>
        <w:t xml:space="preserve">При этом строительство детского сада «Глория» на 120 мест в районе новых жилых кварталов многоквартирных домов осуществлялось за счет частных инвестиций ЗАО «Корпорация «Глория-Джинс». </w:t>
      </w:r>
      <w:r w:rsidR="00CE21AE">
        <w:rPr>
          <w:rFonts w:ascii="Times New Roman" w:eastAsia="Calibri" w:hAnsi="Times New Roman"/>
          <w:sz w:val="28"/>
          <w:szCs w:val="28"/>
          <w:lang w:eastAsia="en-US"/>
        </w:rPr>
        <w:t>О</w:t>
      </w:r>
      <w:r w:rsidRPr="007F02E6">
        <w:rPr>
          <w:rFonts w:ascii="Times New Roman" w:eastAsia="Calibri" w:hAnsi="Times New Roman"/>
          <w:sz w:val="28"/>
          <w:szCs w:val="28"/>
          <w:lang w:eastAsia="en-US"/>
        </w:rPr>
        <w:t xml:space="preserve">снащенный детский сад после завершения строительных работ был передан в ведение муниципалитета на безвозмездной основе.  </w:t>
      </w:r>
    </w:p>
    <w:p w:rsidR="00736B8B" w:rsidRDefault="00A4216F" w:rsidP="008D70B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В результате </w:t>
      </w:r>
      <w:r w:rsidRPr="00A4216F">
        <w:rPr>
          <w:rFonts w:ascii="Times New Roman" w:eastAsia="Calibri" w:hAnsi="Times New Roman"/>
          <w:sz w:val="28"/>
          <w:szCs w:val="28"/>
          <w:lang w:eastAsia="en-US"/>
        </w:rPr>
        <w:t xml:space="preserve">охват детей дошкольным образованием </w:t>
      </w:r>
      <w:r>
        <w:rPr>
          <w:rFonts w:ascii="Times New Roman" w:eastAsia="Calibri" w:hAnsi="Times New Roman"/>
          <w:sz w:val="28"/>
          <w:szCs w:val="28"/>
          <w:lang w:eastAsia="en-US"/>
        </w:rPr>
        <w:t>ежегод</w:t>
      </w:r>
      <w:r w:rsidRPr="00A4216F">
        <w:rPr>
          <w:rFonts w:ascii="Times New Roman" w:eastAsia="Calibri" w:hAnsi="Times New Roman"/>
          <w:sz w:val="28"/>
          <w:szCs w:val="28"/>
          <w:lang w:eastAsia="en-US"/>
        </w:rPr>
        <w:t>но растет</w:t>
      </w:r>
      <w:r>
        <w:rPr>
          <w:rFonts w:ascii="Times New Roman" w:eastAsia="Calibri" w:hAnsi="Times New Roman"/>
          <w:sz w:val="28"/>
          <w:szCs w:val="28"/>
          <w:lang w:eastAsia="en-US"/>
        </w:rPr>
        <w:t xml:space="preserve"> и с 2015 года отсутствует очередность</w:t>
      </w:r>
      <w:r w:rsidRPr="00A4216F">
        <w:rPr>
          <w:rFonts w:ascii="Times New Roman" w:eastAsia="Calibri" w:hAnsi="Times New Roman"/>
          <w:sz w:val="28"/>
          <w:szCs w:val="28"/>
          <w:lang w:eastAsia="en-US"/>
        </w:rPr>
        <w:t xml:space="preserve"> </w:t>
      </w:r>
      <w:r w:rsidRPr="007F02E6">
        <w:rPr>
          <w:rFonts w:ascii="Times New Roman" w:eastAsia="Calibri" w:hAnsi="Times New Roman"/>
          <w:sz w:val="28"/>
          <w:szCs w:val="28"/>
          <w:lang w:eastAsia="en-US"/>
        </w:rPr>
        <w:t>в дошкольные образования детей возрастной категории от 3 до 7 лет</w:t>
      </w:r>
      <w:r>
        <w:rPr>
          <w:rFonts w:ascii="Times New Roman" w:eastAsia="Calibri" w:hAnsi="Times New Roman"/>
          <w:sz w:val="28"/>
          <w:szCs w:val="28"/>
          <w:lang w:eastAsia="en-US"/>
        </w:rPr>
        <w:t>.</w:t>
      </w:r>
    </w:p>
    <w:p w:rsidR="004F5506" w:rsidRPr="00736B8B" w:rsidRDefault="00736B8B" w:rsidP="008D70B8">
      <w:pPr>
        <w:spacing w:after="0" w:line="240" w:lineRule="auto"/>
        <w:ind w:firstLine="708"/>
        <w:jc w:val="both"/>
        <w:rPr>
          <w:rFonts w:ascii="Times New Roman" w:eastAsia="Calibri" w:hAnsi="Times New Roman"/>
          <w:sz w:val="28"/>
          <w:szCs w:val="28"/>
          <w:lang w:eastAsia="en-US"/>
        </w:rPr>
      </w:pPr>
      <w:r w:rsidRPr="00736B8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w:t>
      </w:r>
      <w:r w:rsidRPr="00736B8B">
        <w:rPr>
          <w:rFonts w:ascii="Times New Roman" w:eastAsia="Calibri" w:hAnsi="Times New Roman"/>
          <w:sz w:val="28"/>
          <w:szCs w:val="28"/>
          <w:lang w:eastAsia="en-US"/>
        </w:rPr>
        <w:t>оказатель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w:t>
      </w:r>
      <w:r w:rsidR="00DE1826">
        <w:rPr>
          <w:rFonts w:ascii="Times New Roman" w:eastAsia="Calibri" w:hAnsi="Times New Roman"/>
          <w:sz w:val="28"/>
          <w:szCs w:val="28"/>
          <w:lang w:eastAsia="en-US"/>
        </w:rPr>
        <w:t>сти детей в возрасте 1 − 6 лет</w:t>
      </w:r>
      <w:r w:rsidRPr="00736B8B">
        <w:rPr>
          <w:rFonts w:ascii="Times New Roman" w:eastAsia="Calibri" w:hAnsi="Times New Roman"/>
          <w:sz w:val="28"/>
          <w:szCs w:val="28"/>
          <w:lang w:eastAsia="en-US"/>
        </w:rPr>
        <w:t>, в 2012 году составлял 42,6%, по итогам 2017 года достиг 61,5%; показатель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2009 года уменьшен на 4,2 пункта и по итогам 2017 года составил 12,4</w:t>
      </w:r>
      <w:r w:rsidR="00DE1826">
        <w:rPr>
          <w:rFonts w:ascii="Times New Roman" w:eastAsia="Calibri" w:hAnsi="Times New Roman"/>
          <w:sz w:val="28"/>
          <w:szCs w:val="28"/>
          <w:lang w:eastAsia="en-US"/>
        </w:rPr>
        <w:t xml:space="preserve"> процента</w:t>
      </w:r>
      <w:r w:rsidRPr="00736B8B">
        <w:rPr>
          <w:rFonts w:ascii="Times New Roman" w:eastAsia="Calibri" w:hAnsi="Times New Roman"/>
          <w:sz w:val="28"/>
          <w:szCs w:val="28"/>
          <w:lang w:eastAsia="en-US"/>
        </w:rPr>
        <w:t>.</w:t>
      </w:r>
    </w:p>
    <w:p w:rsidR="00952D0B" w:rsidRDefault="004F5506" w:rsidP="008D70B8">
      <w:pPr>
        <w:spacing w:after="0" w:line="240" w:lineRule="auto"/>
        <w:jc w:val="both"/>
        <w:rPr>
          <w:rFonts w:ascii="Times New Roman" w:eastAsia="Calibri" w:hAnsi="Times New Roman"/>
          <w:sz w:val="28"/>
          <w:szCs w:val="28"/>
          <w:lang w:eastAsia="en-US"/>
        </w:rPr>
      </w:pPr>
      <w:r w:rsidRPr="007F02E6">
        <w:rPr>
          <w:rFonts w:ascii="Times New Roman" w:eastAsia="Calibri" w:hAnsi="Times New Roman"/>
          <w:sz w:val="28"/>
          <w:szCs w:val="28"/>
          <w:lang w:eastAsia="en-US"/>
        </w:rPr>
        <w:tab/>
      </w:r>
      <w:r w:rsidR="00736B8B">
        <w:rPr>
          <w:rFonts w:ascii="Times New Roman" w:eastAsia="Calibri" w:hAnsi="Times New Roman"/>
          <w:sz w:val="28"/>
          <w:szCs w:val="28"/>
          <w:lang w:eastAsia="en-US"/>
        </w:rPr>
        <w:t>Не смотря на проводимые мероприятия, в муниципальных дошкольных образовательных организациях ощущается н</w:t>
      </w:r>
      <w:r w:rsidR="00491078" w:rsidRPr="00491078">
        <w:rPr>
          <w:rFonts w:ascii="Times New Roman" w:eastAsia="Calibri" w:hAnsi="Times New Roman"/>
          <w:sz w:val="28"/>
          <w:szCs w:val="28"/>
          <w:lang w:eastAsia="en-US"/>
        </w:rPr>
        <w:t>едоста</w:t>
      </w:r>
      <w:r w:rsidR="00736B8B">
        <w:rPr>
          <w:rFonts w:ascii="Times New Roman" w:eastAsia="Calibri" w:hAnsi="Times New Roman"/>
          <w:sz w:val="28"/>
          <w:szCs w:val="28"/>
          <w:lang w:eastAsia="en-US"/>
        </w:rPr>
        <w:t>ток мест</w:t>
      </w:r>
      <w:r w:rsidR="00491078">
        <w:rPr>
          <w:rFonts w:ascii="Times New Roman" w:eastAsia="Calibri" w:hAnsi="Times New Roman"/>
          <w:sz w:val="28"/>
          <w:szCs w:val="28"/>
          <w:lang w:eastAsia="en-US"/>
        </w:rPr>
        <w:t xml:space="preserve"> для детей в</w:t>
      </w:r>
      <w:r w:rsidR="005755E9">
        <w:rPr>
          <w:rFonts w:ascii="Times New Roman" w:eastAsia="Calibri" w:hAnsi="Times New Roman"/>
          <w:sz w:val="28"/>
          <w:szCs w:val="28"/>
          <w:lang w:eastAsia="en-US"/>
        </w:rPr>
        <w:t xml:space="preserve"> возрасте от 2 месяцев до 3 лет</w:t>
      </w:r>
      <w:r w:rsidR="00491078" w:rsidRPr="00491078">
        <w:rPr>
          <w:rFonts w:ascii="Times New Roman" w:eastAsia="Calibri" w:hAnsi="Times New Roman"/>
          <w:sz w:val="28"/>
          <w:szCs w:val="28"/>
          <w:lang w:eastAsia="en-US"/>
        </w:rPr>
        <w:t>.</w:t>
      </w:r>
    </w:p>
    <w:p w:rsidR="000B1EA7" w:rsidRDefault="000B1EA7" w:rsidP="008D70B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t>Также</w:t>
      </w:r>
      <w:r w:rsidR="0006694E">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00CC4CC7">
        <w:rPr>
          <w:rFonts w:ascii="Times New Roman" w:eastAsia="Calibri" w:hAnsi="Times New Roman"/>
          <w:sz w:val="28"/>
          <w:szCs w:val="28"/>
          <w:lang w:eastAsia="en-US"/>
        </w:rPr>
        <w:t xml:space="preserve">в дошкольных образовательных учреждениях не решена </w:t>
      </w:r>
      <w:r>
        <w:rPr>
          <w:rFonts w:ascii="Times New Roman" w:eastAsia="Calibri" w:hAnsi="Times New Roman"/>
          <w:sz w:val="28"/>
          <w:szCs w:val="28"/>
          <w:lang w:eastAsia="en-US"/>
        </w:rPr>
        <w:t xml:space="preserve">проблема </w:t>
      </w:r>
      <w:r w:rsidRPr="000B1EA7">
        <w:rPr>
          <w:rFonts w:ascii="Times New Roman" w:eastAsia="Calibri" w:hAnsi="Times New Roman"/>
          <w:sz w:val="28"/>
          <w:szCs w:val="28"/>
          <w:lang w:eastAsia="en-US"/>
        </w:rPr>
        <w:t>удовлетворения потребностей детей-инвалидов и детей с ограниченными возможностями здоровья в инклюзивном образовании</w:t>
      </w:r>
      <w:r w:rsidR="00CA2138">
        <w:rPr>
          <w:rFonts w:ascii="Times New Roman" w:eastAsia="Calibri" w:hAnsi="Times New Roman"/>
          <w:sz w:val="28"/>
          <w:szCs w:val="28"/>
          <w:lang w:eastAsia="en-US"/>
        </w:rPr>
        <w:t xml:space="preserve"> (84 процента </w:t>
      </w:r>
      <w:r w:rsidR="00CA2138" w:rsidRPr="000B1EA7">
        <w:rPr>
          <w:rFonts w:ascii="Times New Roman" w:eastAsia="Calibri" w:hAnsi="Times New Roman"/>
          <w:sz w:val="28"/>
          <w:szCs w:val="28"/>
          <w:lang w:eastAsia="en-US"/>
        </w:rPr>
        <w:t>детских садов</w:t>
      </w:r>
      <w:r w:rsidR="00CA2138">
        <w:rPr>
          <w:rFonts w:ascii="Times New Roman" w:eastAsia="Calibri" w:hAnsi="Times New Roman"/>
          <w:sz w:val="28"/>
          <w:szCs w:val="28"/>
          <w:lang w:eastAsia="en-US"/>
        </w:rPr>
        <w:t xml:space="preserve"> города не имеют условий для предоставления </w:t>
      </w:r>
      <w:r w:rsidR="00CA2138" w:rsidRPr="00CA2138">
        <w:rPr>
          <w:rFonts w:ascii="Times New Roman" w:eastAsia="Calibri" w:hAnsi="Times New Roman"/>
          <w:sz w:val="28"/>
          <w:szCs w:val="28"/>
          <w:lang w:eastAsia="en-US"/>
        </w:rPr>
        <w:t>инклюзивно</w:t>
      </w:r>
      <w:r w:rsidR="00CA2138">
        <w:rPr>
          <w:rFonts w:ascii="Times New Roman" w:eastAsia="Calibri" w:hAnsi="Times New Roman"/>
          <w:sz w:val="28"/>
          <w:szCs w:val="28"/>
          <w:lang w:eastAsia="en-US"/>
        </w:rPr>
        <w:t>го</w:t>
      </w:r>
      <w:r w:rsidR="00CA2138" w:rsidRPr="00CA2138">
        <w:rPr>
          <w:rFonts w:ascii="Times New Roman" w:eastAsia="Calibri" w:hAnsi="Times New Roman"/>
          <w:sz w:val="28"/>
          <w:szCs w:val="28"/>
          <w:lang w:eastAsia="en-US"/>
        </w:rPr>
        <w:t xml:space="preserve"> образовани</w:t>
      </w:r>
      <w:r w:rsidR="00CA2138">
        <w:rPr>
          <w:rFonts w:ascii="Times New Roman" w:eastAsia="Calibri" w:hAnsi="Times New Roman"/>
          <w:sz w:val="28"/>
          <w:szCs w:val="28"/>
          <w:lang w:eastAsia="en-US"/>
        </w:rPr>
        <w:t>я</w:t>
      </w:r>
      <w:r w:rsidRPr="000B1EA7">
        <w:rPr>
          <w:rFonts w:ascii="Times New Roman" w:eastAsia="Calibri" w:hAnsi="Times New Roman"/>
          <w:sz w:val="28"/>
          <w:szCs w:val="28"/>
          <w:lang w:eastAsia="en-US"/>
        </w:rPr>
        <w:t xml:space="preserve"> </w:t>
      </w:r>
      <w:r w:rsidR="00CA2138" w:rsidRPr="00CA2138">
        <w:rPr>
          <w:rFonts w:ascii="Times New Roman" w:eastAsia="Calibri" w:hAnsi="Times New Roman"/>
          <w:sz w:val="28"/>
          <w:szCs w:val="28"/>
          <w:lang w:eastAsia="en-US"/>
        </w:rPr>
        <w:t>дет</w:t>
      </w:r>
      <w:r w:rsidR="00CA2138">
        <w:rPr>
          <w:rFonts w:ascii="Times New Roman" w:eastAsia="Calibri" w:hAnsi="Times New Roman"/>
          <w:sz w:val="28"/>
          <w:szCs w:val="28"/>
          <w:lang w:eastAsia="en-US"/>
        </w:rPr>
        <w:t>ям</w:t>
      </w:r>
      <w:r w:rsidR="00CA2138" w:rsidRPr="00CA2138">
        <w:rPr>
          <w:rFonts w:ascii="Times New Roman" w:eastAsia="Calibri" w:hAnsi="Times New Roman"/>
          <w:sz w:val="28"/>
          <w:szCs w:val="28"/>
          <w:lang w:eastAsia="en-US"/>
        </w:rPr>
        <w:t>-инвалид</w:t>
      </w:r>
      <w:r w:rsidR="00CA2138">
        <w:rPr>
          <w:rFonts w:ascii="Times New Roman" w:eastAsia="Calibri" w:hAnsi="Times New Roman"/>
          <w:sz w:val="28"/>
          <w:szCs w:val="28"/>
          <w:lang w:eastAsia="en-US"/>
        </w:rPr>
        <w:t>ам</w:t>
      </w:r>
      <w:r w:rsidR="00CA2138" w:rsidRPr="00CA2138">
        <w:rPr>
          <w:rFonts w:ascii="Times New Roman" w:eastAsia="Calibri" w:hAnsi="Times New Roman"/>
          <w:sz w:val="28"/>
          <w:szCs w:val="28"/>
          <w:lang w:eastAsia="en-US"/>
        </w:rPr>
        <w:t xml:space="preserve"> и дет</w:t>
      </w:r>
      <w:r w:rsidR="00CA2138">
        <w:rPr>
          <w:rFonts w:ascii="Times New Roman" w:eastAsia="Calibri" w:hAnsi="Times New Roman"/>
          <w:sz w:val="28"/>
          <w:szCs w:val="28"/>
          <w:lang w:eastAsia="en-US"/>
        </w:rPr>
        <w:t>ям</w:t>
      </w:r>
      <w:r w:rsidR="00CA2138" w:rsidRPr="00CA2138">
        <w:rPr>
          <w:rFonts w:ascii="Times New Roman" w:eastAsia="Calibri" w:hAnsi="Times New Roman"/>
          <w:sz w:val="28"/>
          <w:szCs w:val="28"/>
          <w:lang w:eastAsia="en-US"/>
        </w:rPr>
        <w:t xml:space="preserve"> с ограниченными возможностями здоровья</w:t>
      </w:r>
      <w:r w:rsidR="00CA2138">
        <w:rPr>
          <w:rFonts w:ascii="Times New Roman" w:eastAsia="Calibri" w:hAnsi="Times New Roman"/>
          <w:sz w:val="28"/>
          <w:szCs w:val="28"/>
          <w:lang w:eastAsia="en-US"/>
        </w:rPr>
        <w:t>).</w:t>
      </w:r>
    </w:p>
    <w:p w:rsidR="00252FA7" w:rsidRPr="00487CC3" w:rsidRDefault="00252FA7" w:rsidP="008D70B8">
      <w:pPr>
        <w:spacing w:after="0" w:line="240" w:lineRule="auto"/>
        <w:ind w:firstLine="708"/>
        <w:jc w:val="both"/>
        <w:rPr>
          <w:rFonts w:ascii="Times New Roman" w:eastAsia="Calibri" w:hAnsi="Times New Roman"/>
          <w:color w:val="000000" w:themeColor="text1"/>
          <w:sz w:val="28"/>
          <w:szCs w:val="28"/>
          <w:lang w:eastAsia="en-US"/>
        </w:rPr>
      </w:pPr>
      <w:r w:rsidRPr="00DD4AF9">
        <w:rPr>
          <w:rFonts w:ascii="Times New Roman" w:hAnsi="Times New Roman"/>
          <w:bCs/>
          <w:color w:val="000000" w:themeColor="text1"/>
          <w:sz w:val="28"/>
        </w:rPr>
        <w:t xml:space="preserve">По данным социологического исследования, качеством дошкольного образования удовлетворены </w:t>
      </w:r>
      <w:r w:rsidR="00487CC3" w:rsidRPr="00DD4AF9">
        <w:rPr>
          <w:rFonts w:ascii="Times New Roman" w:hAnsi="Times New Roman"/>
          <w:bCs/>
          <w:color w:val="000000" w:themeColor="text1"/>
          <w:sz w:val="28"/>
        </w:rPr>
        <w:t>78,</w:t>
      </w:r>
      <w:r w:rsidR="00D5434E" w:rsidRPr="00DD4AF9">
        <w:rPr>
          <w:rFonts w:ascii="Times New Roman" w:hAnsi="Times New Roman"/>
          <w:bCs/>
          <w:color w:val="000000" w:themeColor="text1"/>
          <w:sz w:val="28"/>
        </w:rPr>
        <w:t>5</w:t>
      </w:r>
      <w:r w:rsidRPr="00DD4AF9">
        <w:rPr>
          <w:rFonts w:ascii="Times New Roman" w:hAnsi="Times New Roman"/>
          <w:bCs/>
          <w:color w:val="000000" w:themeColor="text1"/>
          <w:sz w:val="28"/>
        </w:rPr>
        <w:t xml:space="preserve"> процентов опрошенных жителей.</w:t>
      </w:r>
    </w:p>
    <w:p w:rsidR="00CC4CC7" w:rsidRDefault="00CC4CC7" w:rsidP="008D70B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t>Актуальной остается задача предоставления качественных образовательных услуг в системе общего образования.</w:t>
      </w:r>
    </w:p>
    <w:p w:rsidR="00C17A5C" w:rsidRDefault="00C17A5C" w:rsidP="008D70B8">
      <w:pPr>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Ежегодно растет</w:t>
      </w:r>
      <w:r w:rsidRPr="001C7D75">
        <w:rPr>
          <w:rFonts w:ascii="Times New Roman" w:hAnsi="Times New Roman"/>
          <w:sz w:val="28"/>
          <w:szCs w:val="28"/>
        </w:rPr>
        <w:t xml:space="preserve"> норматив финансового обеспечения на 1 учащегося в год</w:t>
      </w:r>
      <w:r>
        <w:rPr>
          <w:rFonts w:ascii="Times New Roman" w:hAnsi="Times New Roman"/>
          <w:sz w:val="28"/>
          <w:szCs w:val="28"/>
        </w:rPr>
        <w:t xml:space="preserve">. </w:t>
      </w:r>
    </w:p>
    <w:p w:rsidR="00C17A5C" w:rsidRDefault="00C17A5C" w:rsidP="008D70B8">
      <w:pPr>
        <w:spacing w:after="0" w:line="240" w:lineRule="auto"/>
        <w:ind w:firstLine="709"/>
        <w:jc w:val="both"/>
        <w:rPr>
          <w:rFonts w:ascii="Times New Roman" w:hAnsi="Times New Roman"/>
          <w:sz w:val="28"/>
          <w:szCs w:val="28"/>
        </w:rPr>
      </w:pPr>
    </w:p>
    <w:tbl>
      <w:tblPr>
        <w:tblStyle w:val="a5"/>
        <w:tblW w:w="0" w:type="auto"/>
        <w:tblInd w:w="108" w:type="dxa"/>
        <w:tblLook w:val="04A0" w:firstRow="1" w:lastRow="0" w:firstColumn="1" w:lastColumn="0" w:noHBand="0" w:noVBand="1"/>
      </w:tblPr>
      <w:tblGrid>
        <w:gridCol w:w="3127"/>
        <w:gridCol w:w="799"/>
        <w:gridCol w:w="798"/>
        <w:gridCol w:w="798"/>
        <w:gridCol w:w="798"/>
        <w:gridCol w:w="798"/>
        <w:gridCol w:w="798"/>
        <w:gridCol w:w="799"/>
        <w:gridCol w:w="799"/>
        <w:gridCol w:w="799"/>
      </w:tblGrid>
      <w:tr w:rsidR="00C17A5C" w:rsidTr="00B0795B">
        <w:tc>
          <w:tcPr>
            <w:tcW w:w="3127" w:type="dxa"/>
          </w:tcPr>
          <w:p w:rsidR="00C17A5C" w:rsidRPr="00B0795B" w:rsidRDefault="00C17A5C" w:rsidP="008D70B8">
            <w:pPr>
              <w:spacing w:after="0" w:line="240" w:lineRule="auto"/>
              <w:jc w:val="both"/>
              <w:rPr>
                <w:rFonts w:ascii="Times New Roman" w:hAnsi="Times New Roman"/>
                <w:sz w:val="24"/>
                <w:szCs w:val="24"/>
              </w:rPr>
            </w:pPr>
          </w:p>
        </w:tc>
        <w:tc>
          <w:tcPr>
            <w:tcW w:w="799" w:type="dxa"/>
          </w:tcPr>
          <w:p w:rsidR="00C17A5C" w:rsidRPr="00B0795B" w:rsidRDefault="00C17A5C" w:rsidP="008D70B8">
            <w:pPr>
              <w:spacing w:after="0" w:line="240" w:lineRule="auto"/>
              <w:jc w:val="center"/>
              <w:rPr>
                <w:rFonts w:ascii="Times New Roman" w:eastAsia="Calibri" w:hAnsi="Times New Roman"/>
                <w:sz w:val="24"/>
                <w:szCs w:val="24"/>
                <w:lang w:eastAsia="en-US"/>
              </w:rPr>
            </w:pPr>
            <w:r w:rsidRPr="00B0795B">
              <w:rPr>
                <w:rFonts w:ascii="Times New Roman" w:eastAsia="Calibri" w:hAnsi="Times New Roman"/>
                <w:sz w:val="24"/>
                <w:szCs w:val="24"/>
                <w:lang w:eastAsia="en-US"/>
              </w:rPr>
              <w:t>2009</w:t>
            </w:r>
          </w:p>
        </w:tc>
        <w:tc>
          <w:tcPr>
            <w:tcW w:w="798" w:type="dxa"/>
          </w:tcPr>
          <w:p w:rsidR="00C17A5C" w:rsidRPr="00B0795B" w:rsidRDefault="00C17A5C" w:rsidP="008D70B8">
            <w:pPr>
              <w:spacing w:after="0" w:line="240" w:lineRule="auto"/>
              <w:jc w:val="center"/>
              <w:rPr>
                <w:rFonts w:ascii="Times New Roman" w:eastAsia="Calibri" w:hAnsi="Times New Roman"/>
                <w:sz w:val="24"/>
                <w:szCs w:val="24"/>
                <w:lang w:eastAsia="en-US"/>
              </w:rPr>
            </w:pPr>
            <w:r w:rsidRPr="00B0795B">
              <w:rPr>
                <w:rFonts w:ascii="Times New Roman" w:eastAsia="Calibri" w:hAnsi="Times New Roman"/>
                <w:sz w:val="24"/>
                <w:szCs w:val="24"/>
                <w:lang w:eastAsia="en-US"/>
              </w:rPr>
              <w:t>2010</w:t>
            </w:r>
          </w:p>
        </w:tc>
        <w:tc>
          <w:tcPr>
            <w:tcW w:w="798" w:type="dxa"/>
          </w:tcPr>
          <w:p w:rsidR="00C17A5C" w:rsidRPr="00B0795B" w:rsidRDefault="00C17A5C" w:rsidP="008D70B8">
            <w:pPr>
              <w:spacing w:after="0" w:line="240" w:lineRule="auto"/>
              <w:jc w:val="center"/>
              <w:rPr>
                <w:rFonts w:ascii="Times New Roman" w:eastAsia="Calibri" w:hAnsi="Times New Roman"/>
                <w:sz w:val="24"/>
                <w:szCs w:val="24"/>
                <w:lang w:eastAsia="en-US"/>
              </w:rPr>
            </w:pPr>
            <w:r w:rsidRPr="00B0795B">
              <w:rPr>
                <w:rFonts w:ascii="Times New Roman" w:eastAsia="Calibri" w:hAnsi="Times New Roman"/>
                <w:sz w:val="24"/>
                <w:szCs w:val="24"/>
                <w:lang w:eastAsia="en-US"/>
              </w:rPr>
              <w:t>2011</w:t>
            </w:r>
          </w:p>
        </w:tc>
        <w:tc>
          <w:tcPr>
            <w:tcW w:w="798" w:type="dxa"/>
          </w:tcPr>
          <w:p w:rsidR="00C17A5C" w:rsidRPr="00B0795B" w:rsidRDefault="00C17A5C" w:rsidP="008D70B8">
            <w:pPr>
              <w:spacing w:after="0" w:line="240" w:lineRule="auto"/>
              <w:jc w:val="center"/>
              <w:rPr>
                <w:rFonts w:ascii="Times New Roman" w:eastAsia="Calibri" w:hAnsi="Times New Roman"/>
                <w:sz w:val="24"/>
                <w:szCs w:val="24"/>
                <w:lang w:eastAsia="en-US"/>
              </w:rPr>
            </w:pPr>
            <w:r w:rsidRPr="00B0795B">
              <w:rPr>
                <w:rFonts w:ascii="Times New Roman" w:eastAsia="Calibri" w:hAnsi="Times New Roman"/>
                <w:sz w:val="24"/>
                <w:szCs w:val="24"/>
                <w:lang w:eastAsia="en-US"/>
              </w:rPr>
              <w:t>2012</w:t>
            </w:r>
          </w:p>
        </w:tc>
        <w:tc>
          <w:tcPr>
            <w:tcW w:w="798" w:type="dxa"/>
          </w:tcPr>
          <w:p w:rsidR="00C17A5C" w:rsidRPr="00B0795B" w:rsidRDefault="00C17A5C" w:rsidP="008D70B8">
            <w:pPr>
              <w:spacing w:after="0" w:line="240" w:lineRule="auto"/>
              <w:jc w:val="center"/>
              <w:rPr>
                <w:rFonts w:ascii="Times New Roman" w:eastAsia="Calibri" w:hAnsi="Times New Roman"/>
                <w:sz w:val="24"/>
                <w:szCs w:val="24"/>
                <w:lang w:eastAsia="en-US"/>
              </w:rPr>
            </w:pPr>
            <w:r w:rsidRPr="00B0795B">
              <w:rPr>
                <w:rFonts w:ascii="Times New Roman" w:eastAsia="Calibri" w:hAnsi="Times New Roman"/>
                <w:sz w:val="24"/>
                <w:szCs w:val="24"/>
                <w:lang w:eastAsia="en-US"/>
              </w:rPr>
              <w:t>2013</w:t>
            </w:r>
          </w:p>
        </w:tc>
        <w:tc>
          <w:tcPr>
            <w:tcW w:w="798" w:type="dxa"/>
          </w:tcPr>
          <w:p w:rsidR="00C17A5C" w:rsidRPr="00B0795B" w:rsidRDefault="00C17A5C" w:rsidP="008D70B8">
            <w:pPr>
              <w:spacing w:after="0" w:line="240" w:lineRule="auto"/>
              <w:jc w:val="center"/>
              <w:rPr>
                <w:rFonts w:ascii="Times New Roman" w:eastAsia="Calibri" w:hAnsi="Times New Roman"/>
                <w:sz w:val="24"/>
                <w:szCs w:val="24"/>
                <w:lang w:eastAsia="en-US"/>
              </w:rPr>
            </w:pPr>
            <w:r w:rsidRPr="00B0795B">
              <w:rPr>
                <w:rFonts w:ascii="Times New Roman" w:eastAsia="Calibri" w:hAnsi="Times New Roman"/>
                <w:sz w:val="24"/>
                <w:szCs w:val="24"/>
                <w:lang w:eastAsia="en-US"/>
              </w:rPr>
              <w:t>2014</w:t>
            </w:r>
          </w:p>
        </w:tc>
        <w:tc>
          <w:tcPr>
            <w:tcW w:w="799" w:type="dxa"/>
          </w:tcPr>
          <w:p w:rsidR="00C17A5C" w:rsidRPr="00B0795B" w:rsidRDefault="00C17A5C" w:rsidP="008D70B8">
            <w:pPr>
              <w:spacing w:after="0" w:line="240" w:lineRule="auto"/>
              <w:jc w:val="center"/>
              <w:rPr>
                <w:rFonts w:ascii="Times New Roman" w:eastAsia="Calibri" w:hAnsi="Times New Roman"/>
                <w:sz w:val="24"/>
                <w:szCs w:val="24"/>
                <w:lang w:eastAsia="en-US"/>
              </w:rPr>
            </w:pPr>
            <w:r w:rsidRPr="00B0795B">
              <w:rPr>
                <w:rFonts w:ascii="Times New Roman" w:eastAsia="Calibri" w:hAnsi="Times New Roman"/>
                <w:sz w:val="24"/>
                <w:szCs w:val="24"/>
                <w:lang w:eastAsia="en-US"/>
              </w:rPr>
              <w:t>2015</w:t>
            </w:r>
          </w:p>
        </w:tc>
        <w:tc>
          <w:tcPr>
            <w:tcW w:w="799" w:type="dxa"/>
          </w:tcPr>
          <w:p w:rsidR="00C17A5C" w:rsidRPr="00B0795B" w:rsidRDefault="00C17A5C" w:rsidP="008D70B8">
            <w:pPr>
              <w:spacing w:after="0" w:line="240" w:lineRule="auto"/>
              <w:jc w:val="center"/>
              <w:rPr>
                <w:rFonts w:ascii="Times New Roman" w:eastAsia="Calibri" w:hAnsi="Times New Roman"/>
                <w:sz w:val="24"/>
                <w:szCs w:val="24"/>
                <w:lang w:eastAsia="en-US"/>
              </w:rPr>
            </w:pPr>
            <w:r w:rsidRPr="00B0795B">
              <w:rPr>
                <w:rFonts w:ascii="Times New Roman" w:eastAsia="Calibri" w:hAnsi="Times New Roman"/>
                <w:sz w:val="24"/>
                <w:szCs w:val="24"/>
                <w:lang w:eastAsia="en-US"/>
              </w:rPr>
              <w:t>2016</w:t>
            </w:r>
          </w:p>
        </w:tc>
        <w:tc>
          <w:tcPr>
            <w:tcW w:w="799" w:type="dxa"/>
          </w:tcPr>
          <w:p w:rsidR="00C17A5C" w:rsidRPr="00B0795B" w:rsidRDefault="00C17A5C" w:rsidP="008D70B8">
            <w:pPr>
              <w:spacing w:after="0" w:line="240" w:lineRule="auto"/>
              <w:jc w:val="center"/>
              <w:rPr>
                <w:rFonts w:ascii="Times New Roman" w:eastAsia="Calibri" w:hAnsi="Times New Roman"/>
                <w:sz w:val="24"/>
                <w:szCs w:val="24"/>
                <w:lang w:eastAsia="en-US"/>
              </w:rPr>
            </w:pPr>
            <w:r w:rsidRPr="00B0795B">
              <w:rPr>
                <w:rFonts w:ascii="Times New Roman" w:eastAsia="Calibri" w:hAnsi="Times New Roman"/>
                <w:sz w:val="24"/>
                <w:szCs w:val="24"/>
                <w:lang w:eastAsia="en-US"/>
              </w:rPr>
              <w:t>2017</w:t>
            </w:r>
          </w:p>
        </w:tc>
      </w:tr>
      <w:tr w:rsidR="00C17A5C" w:rsidTr="00B0795B">
        <w:tc>
          <w:tcPr>
            <w:tcW w:w="3127" w:type="dxa"/>
          </w:tcPr>
          <w:p w:rsidR="00C17A5C" w:rsidRPr="00B0795B" w:rsidRDefault="00C17A5C" w:rsidP="008D70B8">
            <w:pPr>
              <w:spacing w:after="0" w:line="240" w:lineRule="auto"/>
              <w:jc w:val="both"/>
              <w:rPr>
                <w:rFonts w:ascii="Times New Roman" w:hAnsi="Times New Roman"/>
                <w:sz w:val="24"/>
                <w:szCs w:val="24"/>
              </w:rPr>
            </w:pPr>
            <w:r w:rsidRPr="00B0795B">
              <w:rPr>
                <w:rFonts w:ascii="Times New Roman" w:hAnsi="Times New Roman"/>
                <w:sz w:val="24"/>
                <w:szCs w:val="24"/>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p>
          <w:p w:rsidR="00C17A5C" w:rsidRPr="00B0795B" w:rsidRDefault="00C17A5C" w:rsidP="008D70B8">
            <w:pPr>
              <w:spacing w:after="0" w:line="240" w:lineRule="auto"/>
              <w:jc w:val="both"/>
              <w:rPr>
                <w:rFonts w:ascii="Times New Roman" w:eastAsia="Calibri" w:hAnsi="Times New Roman"/>
                <w:sz w:val="24"/>
                <w:szCs w:val="24"/>
                <w:lang w:eastAsia="en-US"/>
              </w:rPr>
            </w:pPr>
            <w:r w:rsidRPr="00B0795B">
              <w:rPr>
                <w:rFonts w:ascii="Times New Roman" w:hAnsi="Times New Roman"/>
                <w:sz w:val="24"/>
                <w:szCs w:val="24"/>
              </w:rPr>
              <w:t>тыс. руб.</w:t>
            </w:r>
          </w:p>
        </w:tc>
        <w:tc>
          <w:tcPr>
            <w:tcW w:w="799" w:type="dxa"/>
          </w:tcPr>
          <w:p w:rsidR="00C17A5C" w:rsidRPr="00B0795B" w:rsidRDefault="00C17A5C" w:rsidP="008D70B8">
            <w:pPr>
              <w:spacing w:after="0" w:line="240" w:lineRule="auto"/>
              <w:jc w:val="center"/>
              <w:rPr>
                <w:rFonts w:ascii="Times New Roman" w:hAnsi="Times New Roman"/>
                <w:color w:val="000000"/>
                <w:sz w:val="24"/>
                <w:szCs w:val="24"/>
              </w:rPr>
            </w:pPr>
            <w:r w:rsidRPr="00B0795B">
              <w:rPr>
                <w:rFonts w:ascii="Times New Roman" w:hAnsi="Times New Roman"/>
                <w:color w:val="000000"/>
                <w:sz w:val="24"/>
                <w:szCs w:val="24"/>
              </w:rPr>
              <w:t xml:space="preserve">31,5 </w:t>
            </w:r>
          </w:p>
        </w:tc>
        <w:tc>
          <w:tcPr>
            <w:tcW w:w="798" w:type="dxa"/>
          </w:tcPr>
          <w:p w:rsidR="00C17A5C" w:rsidRPr="00B0795B" w:rsidRDefault="00C17A5C" w:rsidP="008D70B8">
            <w:pPr>
              <w:spacing w:after="0" w:line="240" w:lineRule="auto"/>
              <w:jc w:val="center"/>
              <w:rPr>
                <w:rFonts w:ascii="Times New Roman" w:hAnsi="Times New Roman"/>
                <w:color w:val="000000"/>
                <w:sz w:val="24"/>
                <w:szCs w:val="24"/>
              </w:rPr>
            </w:pPr>
            <w:r w:rsidRPr="00B0795B">
              <w:rPr>
                <w:rFonts w:ascii="Times New Roman" w:hAnsi="Times New Roman"/>
                <w:color w:val="000000"/>
                <w:sz w:val="24"/>
                <w:szCs w:val="24"/>
              </w:rPr>
              <w:t xml:space="preserve">38,3 </w:t>
            </w:r>
          </w:p>
        </w:tc>
        <w:tc>
          <w:tcPr>
            <w:tcW w:w="798" w:type="dxa"/>
          </w:tcPr>
          <w:p w:rsidR="00C17A5C" w:rsidRPr="00B0795B" w:rsidRDefault="00C17A5C" w:rsidP="008D70B8">
            <w:pPr>
              <w:spacing w:after="0" w:line="240" w:lineRule="auto"/>
              <w:jc w:val="center"/>
              <w:rPr>
                <w:rFonts w:ascii="Times New Roman" w:hAnsi="Times New Roman"/>
                <w:color w:val="000000"/>
                <w:sz w:val="24"/>
                <w:szCs w:val="24"/>
              </w:rPr>
            </w:pPr>
            <w:r w:rsidRPr="00B0795B">
              <w:rPr>
                <w:rFonts w:ascii="Times New Roman" w:hAnsi="Times New Roman"/>
                <w:color w:val="000000"/>
                <w:sz w:val="24"/>
                <w:szCs w:val="24"/>
              </w:rPr>
              <w:t xml:space="preserve">30 </w:t>
            </w:r>
          </w:p>
        </w:tc>
        <w:tc>
          <w:tcPr>
            <w:tcW w:w="798" w:type="dxa"/>
          </w:tcPr>
          <w:p w:rsidR="00C17A5C" w:rsidRPr="00B0795B" w:rsidRDefault="00C17A5C" w:rsidP="008D70B8">
            <w:pPr>
              <w:spacing w:after="0" w:line="240" w:lineRule="auto"/>
              <w:jc w:val="center"/>
              <w:rPr>
                <w:rFonts w:ascii="Times New Roman" w:hAnsi="Times New Roman"/>
                <w:color w:val="000000"/>
                <w:sz w:val="24"/>
                <w:szCs w:val="24"/>
              </w:rPr>
            </w:pPr>
            <w:r w:rsidRPr="00B0795B">
              <w:rPr>
                <w:rFonts w:ascii="Times New Roman" w:hAnsi="Times New Roman"/>
                <w:color w:val="000000"/>
                <w:sz w:val="24"/>
                <w:szCs w:val="24"/>
              </w:rPr>
              <w:t xml:space="preserve">36,8 </w:t>
            </w:r>
          </w:p>
        </w:tc>
        <w:tc>
          <w:tcPr>
            <w:tcW w:w="798" w:type="dxa"/>
          </w:tcPr>
          <w:p w:rsidR="00C17A5C" w:rsidRPr="00B0795B" w:rsidRDefault="00C17A5C" w:rsidP="008D70B8">
            <w:pPr>
              <w:spacing w:after="0" w:line="240" w:lineRule="auto"/>
              <w:jc w:val="center"/>
              <w:rPr>
                <w:rFonts w:ascii="Times New Roman" w:hAnsi="Times New Roman"/>
                <w:color w:val="000000" w:themeColor="text1"/>
                <w:sz w:val="24"/>
                <w:szCs w:val="24"/>
              </w:rPr>
            </w:pPr>
            <w:r w:rsidRPr="00B0795B">
              <w:rPr>
                <w:rFonts w:ascii="Times New Roman" w:hAnsi="Times New Roman"/>
                <w:color w:val="000000" w:themeColor="text1"/>
                <w:sz w:val="24"/>
                <w:szCs w:val="24"/>
              </w:rPr>
              <w:t>38,2</w:t>
            </w:r>
          </w:p>
        </w:tc>
        <w:tc>
          <w:tcPr>
            <w:tcW w:w="798" w:type="dxa"/>
          </w:tcPr>
          <w:p w:rsidR="00C17A5C" w:rsidRPr="00B0795B" w:rsidRDefault="00C17A5C" w:rsidP="008D70B8">
            <w:pPr>
              <w:spacing w:after="0" w:line="240" w:lineRule="auto"/>
              <w:jc w:val="center"/>
              <w:rPr>
                <w:rFonts w:ascii="Times New Roman" w:hAnsi="Times New Roman"/>
                <w:color w:val="000000" w:themeColor="text1"/>
                <w:sz w:val="24"/>
                <w:szCs w:val="24"/>
              </w:rPr>
            </w:pPr>
            <w:r w:rsidRPr="00B0795B">
              <w:rPr>
                <w:rFonts w:ascii="Times New Roman" w:hAnsi="Times New Roman"/>
                <w:color w:val="000000" w:themeColor="text1"/>
                <w:sz w:val="24"/>
                <w:szCs w:val="24"/>
              </w:rPr>
              <w:t>40,3</w:t>
            </w:r>
          </w:p>
        </w:tc>
        <w:tc>
          <w:tcPr>
            <w:tcW w:w="799" w:type="dxa"/>
          </w:tcPr>
          <w:p w:rsidR="00C17A5C" w:rsidRPr="00B0795B" w:rsidRDefault="00C17A5C" w:rsidP="008D70B8">
            <w:pPr>
              <w:spacing w:after="0" w:line="240" w:lineRule="auto"/>
              <w:jc w:val="center"/>
              <w:rPr>
                <w:rFonts w:ascii="Times New Roman" w:hAnsi="Times New Roman"/>
                <w:color w:val="000000" w:themeColor="text1"/>
                <w:sz w:val="24"/>
                <w:szCs w:val="24"/>
              </w:rPr>
            </w:pPr>
            <w:r w:rsidRPr="00B0795B">
              <w:rPr>
                <w:rFonts w:ascii="Times New Roman" w:hAnsi="Times New Roman"/>
                <w:color w:val="000000" w:themeColor="text1"/>
                <w:sz w:val="24"/>
                <w:szCs w:val="24"/>
              </w:rPr>
              <w:t>38,9</w:t>
            </w:r>
          </w:p>
        </w:tc>
        <w:tc>
          <w:tcPr>
            <w:tcW w:w="799" w:type="dxa"/>
          </w:tcPr>
          <w:p w:rsidR="00C17A5C" w:rsidRPr="00B0795B" w:rsidRDefault="00C17A5C" w:rsidP="008D70B8">
            <w:pPr>
              <w:spacing w:after="0" w:line="240" w:lineRule="auto"/>
              <w:jc w:val="center"/>
              <w:rPr>
                <w:rFonts w:ascii="Times New Roman" w:hAnsi="Times New Roman"/>
                <w:color w:val="000000" w:themeColor="text1"/>
                <w:sz w:val="24"/>
                <w:szCs w:val="24"/>
              </w:rPr>
            </w:pPr>
            <w:r w:rsidRPr="00B0795B">
              <w:rPr>
                <w:rFonts w:ascii="Times New Roman" w:hAnsi="Times New Roman"/>
                <w:color w:val="000000" w:themeColor="text1"/>
                <w:sz w:val="24"/>
                <w:szCs w:val="24"/>
              </w:rPr>
              <w:t>43,1</w:t>
            </w:r>
          </w:p>
        </w:tc>
        <w:tc>
          <w:tcPr>
            <w:tcW w:w="799" w:type="dxa"/>
          </w:tcPr>
          <w:p w:rsidR="00C17A5C" w:rsidRPr="00B0795B" w:rsidRDefault="00C17A5C" w:rsidP="008D70B8">
            <w:pPr>
              <w:spacing w:after="0" w:line="240" w:lineRule="auto"/>
              <w:jc w:val="center"/>
              <w:rPr>
                <w:rFonts w:ascii="Times New Roman" w:hAnsi="Times New Roman"/>
                <w:color w:val="000000" w:themeColor="text1"/>
                <w:sz w:val="24"/>
                <w:szCs w:val="24"/>
              </w:rPr>
            </w:pPr>
            <w:r w:rsidRPr="00B0795B">
              <w:rPr>
                <w:rFonts w:ascii="Times New Roman" w:hAnsi="Times New Roman"/>
                <w:color w:val="000000" w:themeColor="text1"/>
                <w:sz w:val="24"/>
                <w:szCs w:val="24"/>
              </w:rPr>
              <w:t>54,7</w:t>
            </w:r>
          </w:p>
        </w:tc>
      </w:tr>
    </w:tbl>
    <w:p w:rsidR="005755E9" w:rsidRDefault="005755E9" w:rsidP="008D70B8">
      <w:pPr>
        <w:spacing w:after="0" w:line="240" w:lineRule="auto"/>
        <w:ind w:firstLine="708"/>
        <w:jc w:val="both"/>
        <w:rPr>
          <w:rFonts w:ascii="Times New Roman" w:hAnsi="Times New Roman"/>
          <w:color w:val="000000" w:themeColor="text1"/>
          <w:sz w:val="28"/>
          <w:szCs w:val="28"/>
        </w:rPr>
      </w:pPr>
      <w:r w:rsidRPr="001C7D75">
        <w:rPr>
          <w:rFonts w:ascii="Times New Roman" w:hAnsi="Times New Roman"/>
          <w:sz w:val="28"/>
          <w:szCs w:val="28"/>
        </w:rPr>
        <w:t>Благодаря прини</w:t>
      </w:r>
      <w:r>
        <w:rPr>
          <w:rFonts w:ascii="Times New Roman" w:hAnsi="Times New Roman"/>
          <w:sz w:val="28"/>
          <w:szCs w:val="28"/>
        </w:rPr>
        <w:t>маемым мерам по повышению эффек</w:t>
      </w:r>
      <w:r w:rsidRPr="001C7D75">
        <w:rPr>
          <w:rFonts w:ascii="Times New Roman" w:hAnsi="Times New Roman"/>
          <w:sz w:val="28"/>
          <w:szCs w:val="28"/>
        </w:rPr>
        <w:t>тивности управления</w:t>
      </w:r>
      <w:r>
        <w:rPr>
          <w:rFonts w:ascii="Times New Roman" w:hAnsi="Times New Roman"/>
          <w:sz w:val="28"/>
          <w:szCs w:val="28"/>
        </w:rPr>
        <w:t xml:space="preserve"> образовательными учреждениями, </w:t>
      </w:r>
      <w:r w:rsidRPr="001C7D75">
        <w:rPr>
          <w:rFonts w:ascii="Times New Roman" w:hAnsi="Times New Roman"/>
          <w:sz w:val="28"/>
          <w:szCs w:val="28"/>
        </w:rPr>
        <w:t>с 20</w:t>
      </w:r>
      <w:r w:rsidR="00CC5012">
        <w:rPr>
          <w:rFonts w:ascii="Times New Roman" w:hAnsi="Times New Roman"/>
          <w:sz w:val="28"/>
          <w:szCs w:val="28"/>
        </w:rPr>
        <w:t>09</w:t>
      </w:r>
      <w:r w:rsidRPr="001C7D75">
        <w:rPr>
          <w:rFonts w:ascii="Times New Roman" w:hAnsi="Times New Roman"/>
          <w:sz w:val="28"/>
          <w:szCs w:val="28"/>
        </w:rPr>
        <w:t xml:space="preserve"> года средняя зарплата учителя увеличилась </w:t>
      </w:r>
      <w:r w:rsidR="00CC5012">
        <w:rPr>
          <w:rFonts w:ascii="Times New Roman" w:hAnsi="Times New Roman"/>
          <w:sz w:val="28"/>
          <w:szCs w:val="28"/>
        </w:rPr>
        <w:t>практически в два раза</w:t>
      </w:r>
      <w:r w:rsidRPr="001C7D75">
        <w:rPr>
          <w:rFonts w:ascii="Times New Roman" w:hAnsi="Times New Roman"/>
          <w:sz w:val="28"/>
          <w:szCs w:val="28"/>
        </w:rPr>
        <w:t>.</w:t>
      </w:r>
      <w:r w:rsidR="002A22E2" w:rsidRPr="002A22E2">
        <w:rPr>
          <w:rFonts w:ascii="Times New Roman" w:hAnsi="Times New Roman"/>
          <w:color w:val="FF0000"/>
          <w:sz w:val="28"/>
          <w:szCs w:val="28"/>
        </w:rPr>
        <w:t xml:space="preserve"> </w:t>
      </w:r>
      <w:r w:rsidR="002A22E2" w:rsidRPr="002A22E2">
        <w:rPr>
          <w:rFonts w:ascii="Times New Roman" w:hAnsi="Times New Roman"/>
          <w:color w:val="000000" w:themeColor="text1"/>
          <w:sz w:val="28"/>
          <w:szCs w:val="28"/>
        </w:rPr>
        <w:t xml:space="preserve">По итогам 2017 года отношение средней заработной платы педагогических работников общеобразовательных учреждений </w:t>
      </w:r>
      <w:r w:rsidR="002A22E2">
        <w:rPr>
          <w:rFonts w:ascii="Times New Roman" w:hAnsi="Times New Roman"/>
          <w:color w:val="000000" w:themeColor="text1"/>
          <w:sz w:val="28"/>
          <w:szCs w:val="28"/>
        </w:rPr>
        <w:t xml:space="preserve">общего образования </w:t>
      </w:r>
      <w:r w:rsidR="002A22E2" w:rsidRPr="002A22E2">
        <w:rPr>
          <w:rFonts w:ascii="Times New Roman" w:hAnsi="Times New Roman"/>
          <w:color w:val="000000" w:themeColor="text1"/>
          <w:sz w:val="28"/>
          <w:szCs w:val="28"/>
        </w:rPr>
        <w:t xml:space="preserve">к средней заработной платы по Ростовской области составило 101,5 процента (что на 1,5 процентов выше областного целевого значения). </w:t>
      </w:r>
    </w:p>
    <w:p w:rsidR="00252FA7" w:rsidRPr="004B705B" w:rsidRDefault="00252FA7" w:rsidP="008D70B8">
      <w:pPr>
        <w:spacing w:after="0" w:line="240" w:lineRule="auto"/>
        <w:ind w:firstLine="708"/>
        <w:jc w:val="both"/>
        <w:rPr>
          <w:rFonts w:ascii="Times New Roman" w:eastAsia="Calibri" w:hAnsi="Times New Roman"/>
          <w:color w:val="000000" w:themeColor="text1"/>
          <w:sz w:val="28"/>
          <w:szCs w:val="28"/>
          <w:lang w:eastAsia="en-US"/>
        </w:rPr>
      </w:pPr>
      <w:r w:rsidRPr="00DD4AF9">
        <w:rPr>
          <w:rFonts w:ascii="Times New Roman" w:hAnsi="Times New Roman"/>
          <w:bCs/>
          <w:color w:val="000000" w:themeColor="text1"/>
          <w:sz w:val="28"/>
        </w:rPr>
        <w:t xml:space="preserve">По данным социологического исследования, качеством общеобразовательного образования удовлетворены </w:t>
      </w:r>
      <w:r w:rsidR="004B705B" w:rsidRPr="00DD4AF9">
        <w:rPr>
          <w:rFonts w:ascii="Times New Roman" w:hAnsi="Times New Roman"/>
          <w:bCs/>
          <w:color w:val="000000" w:themeColor="text1"/>
          <w:sz w:val="28"/>
        </w:rPr>
        <w:t>7</w:t>
      </w:r>
      <w:r w:rsidRPr="00DD4AF9">
        <w:rPr>
          <w:rFonts w:ascii="Times New Roman" w:hAnsi="Times New Roman"/>
          <w:bCs/>
          <w:color w:val="000000" w:themeColor="text1"/>
          <w:sz w:val="28"/>
        </w:rPr>
        <w:t>6</w:t>
      </w:r>
      <w:r w:rsidR="004B705B" w:rsidRPr="00DD4AF9">
        <w:rPr>
          <w:rFonts w:ascii="Times New Roman" w:hAnsi="Times New Roman"/>
          <w:bCs/>
          <w:color w:val="000000" w:themeColor="text1"/>
          <w:sz w:val="28"/>
        </w:rPr>
        <w:t>,6</w:t>
      </w:r>
      <w:r w:rsidRPr="00DD4AF9">
        <w:rPr>
          <w:rFonts w:ascii="Times New Roman" w:hAnsi="Times New Roman"/>
          <w:bCs/>
          <w:color w:val="000000" w:themeColor="text1"/>
          <w:sz w:val="28"/>
        </w:rPr>
        <w:t xml:space="preserve"> процентов опрошенных жителей.</w:t>
      </w:r>
    </w:p>
    <w:p w:rsidR="008A04AF" w:rsidRDefault="008A04AF" w:rsidP="008D70B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О</w:t>
      </w:r>
      <w:r w:rsidRPr="008A04AF">
        <w:rPr>
          <w:rFonts w:ascii="Times New Roman" w:eastAsia="Calibri" w:hAnsi="Times New Roman"/>
          <w:sz w:val="28"/>
          <w:szCs w:val="28"/>
          <w:lang w:eastAsia="en-US"/>
        </w:rPr>
        <w:t>беспечени</w:t>
      </w:r>
      <w:r>
        <w:rPr>
          <w:rFonts w:ascii="Times New Roman" w:eastAsia="Calibri" w:hAnsi="Times New Roman"/>
          <w:sz w:val="28"/>
          <w:szCs w:val="28"/>
          <w:lang w:eastAsia="en-US"/>
        </w:rPr>
        <w:t>ю</w:t>
      </w:r>
      <w:r w:rsidRPr="008A04AF">
        <w:rPr>
          <w:rFonts w:ascii="Times New Roman" w:eastAsia="Calibri" w:hAnsi="Times New Roman"/>
          <w:sz w:val="28"/>
          <w:szCs w:val="28"/>
          <w:lang w:eastAsia="en-US"/>
        </w:rPr>
        <w:t xml:space="preserve"> всестороннего удовлетворения образовательных потребностей детей и подростков </w:t>
      </w:r>
      <w:r w:rsidRPr="00EE2F54">
        <w:rPr>
          <w:rFonts w:ascii="Times New Roman" w:eastAsia="Calibri" w:hAnsi="Times New Roman"/>
          <w:sz w:val="28"/>
          <w:szCs w:val="28"/>
          <w:lang w:eastAsia="en-US"/>
        </w:rPr>
        <w:t>и организации их свободного времени способствует дополнительное образование</w:t>
      </w:r>
      <w:r>
        <w:rPr>
          <w:rFonts w:ascii="Times New Roman" w:eastAsia="Calibri" w:hAnsi="Times New Roman"/>
          <w:sz w:val="28"/>
          <w:szCs w:val="28"/>
          <w:lang w:eastAsia="en-US"/>
        </w:rPr>
        <w:t>.</w:t>
      </w:r>
    </w:p>
    <w:p w:rsidR="008A04AF" w:rsidRDefault="008A04AF" w:rsidP="008D70B8">
      <w:pPr>
        <w:spacing w:after="0" w:line="240" w:lineRule="auto"/>
        <w:ind w:firstLine="708"/>
        <w:jc w:val="both"/>
        <w:rPr>
          <w:rFonts w:ascii="Times New Roman" w:eastAsia="Calibri" w:hAnsi="Times New Roman"/>
          <w:sz w:val="28"/>
          <w:szCs w:val="28"/>
          <w:lang w:eastAsia="en-US"/>
        </w:rPr>
      </w:pPr>
      <w:r w:rsidRPr="008A04AF">
        <w:rPr>
          <w:rFonts w:ascii="Times New Roman" w:eastAsia="Calibri" w:hAnsi="Times New Roman"/>
          <w:sz w:val="28"/>
          <w:szCs w:val="28"/>
          <w:lang w:eastAsia="en-US"/>
        </w:rPr>
        <w:t xml:space="preserve"> </w:t>
      </w:r>
      <w:r w:rsidRPr="002F7440">
        <w:rPr>
          <w:rFonts w:ascii="Times New Roman" w:eastAsia="Calibri" w:hAnsi="Times New Roman"/>
          <w:sz w:val="28"/>
          <w:szCs w:val="28"/>
          <w:lang w:eastAsia="en-US"/>
        </w:rPr>
        <w:t>Система дополнитель</w:t>
      </w:r>
      <w:r>
        <w:rPr>
          <w:rFonts w:ascii="Times New Roman" w:eastAsia="Calibri" w:hAnsi="Times New Roman"/>
          <w:sz w:val="28"/>
          <w:szCs w:val="28"/>
          <w:lang w:eastAsia="en-US"/>
        </w:rPr>
        <w:t xml:space="preserve">ного образования детей включает </w:t>
      </w:r>
      <w:r w:rsidRPr="002F7440">
        <w:rPr>
          <w:rFonts w:ascii="Times New Roman" w:eastAsia="Calibri" w:hAnsi="Times New Roman"/>
          <w:sz w:val="28"/>
          <w:szCs w:val="28"/>
          <w:lang w:eastAsia="en-US"/>
        </w:rPr>
        <w:t>в себя</w:t>
      </w:r>
      <w:r>
        <w:rPr>
          <w:rFonts w:ascii="Times New Roman" w:eastAsia="Calibri" w:hAnsi="Times New Roman"/>
          <w:sz w:val="28"/>
          <w:szCs w:val="28"/>
          <w:lang w:eastAsia="en-US"/>
        </w:rPr>
        <w:t xml:space="preserve">: «Центр развития творчества детей и юношества», «Станцию  юных техников», </w:t>
      </w:r>
      <w:r w:rsidR="000B1EA7">
        <w:rPr>
          <w:rFonts w:ascii="Times New Roman" w:eastAsia="Calibri" w:hAnsi="Times New Roman"/>
          <w:sz w:val="28"/>
          <w:szCs w:val="28"/>
          <w:lang w:eastAsia="en-US"/>
        </w:rPr>
        <w:t xml:space="preserve">четыре </w:t>
      </w:r>
      <w:r>
        <w:rPr>
          <w:rFonts w:ascii="Times New Roman" w:eastAsia="Calibri" w:hAnsi="Times New Roman"/>
          <w:sz w:val="28"/>
          <w:szCs w:val="28"/>
          <w:lang w:eastAsia="en-US"/>
        </w:rPr>
        <w:t xml:space="preserve">спортивных школы и </w:t>
      </w:r>
      <w:r w:rsidRPr="004B78A3">
        <w:rPr>
          <w:rFonts w:ascii="Times New Roman" w:eastAsia="Calibri" w:hAnsi="Times New Roman"/>
          <w:color w:val="000000" w:themeColor="text1"/>
          <w:sz w:val="28"/>
          <w:szCs w:val="28"/>
          <w:lang w:eastAsia="en-US"/>
        </w:rPr>
        <w:t xml:space="preserve">три школы </w:t>
      </w:r>
      <w:r w:rsidR="004B78A3" w:rsidRPr="004B78A3">
        <w:rPr>
          <w:rFonts w:ascii="Times New Roman" w:eastAsia="Calibri" w:hAnsi="Times New Roman"/>
          <w:color w:val="000000" w:themeColor="text1"/>
          <w:sz w:val="28"/>
          <w:szCs w:val="28"/>
          <w:lang w:eastAsia="en-US"/>
        </w:rPr>
        <w:t>эстетического образования</w:t>
      </w:r>
      <w:r w:rsidRPr="004B78A3">
        <w:rPr>
          <w:rFonts w:ascii="Times New Roman" w:eastAsia="Calibri" w:hAnsi="Times New Roman"/>
          <w:color w:val="000000" w:themeColor="text1"/>
          <w:sz w:val="28"/>
          <w:szCs w:val="28"/>
          <w:lang w:eastAsia="en-US"/>
        </w:rPr>
        <w:t xml:space="preserve"> </w:t>
      </w:r>
      <w:r>
        <w:rPr>
          <w:rFonts w:ascii="Times New Roman" w:eastAsia="Calibri" w:hAnsi="Times New Roman"/>
          <w:sz w:val="28"/>
          <w:szCs w:val="28"/>
          <w:lang w:eastAsia="en-US"/>
        </w:rPr>
        <w:t>(музыкальная, художественная и школа искусств).</w:t>
      </w:r>
    </w:p>
    <w:p w:rsidR="004B78A3" w:rsidRDefault="004B78A3" w:rsidP="008D70B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За период </w:t>
      </w:r>
      <w:r w:rsidR="008D0B6A">
        <w:rPr>
          <w:rFonts w:ascii="Times New Roman" w:eastAsia="Calibri" w:hAnsi="Times New Roman"/>
          <w:sz w:val="28"/>
          <w:szCs w:val="28"/>
          <w:lang w:eastAsia="en-US"/>
        </w:rPr>
        <w:t>2009-2017 годы</w:t>
      </w:r>
      <w:r w:rsidR="004025DA">
        <w:rPr>
          <w:rFonts w:ascii="Times New Roman" w:eastAsia="Calibri" w:hAnsi="Times New Roman"/>
          <w:sz w:val="28"/>
          <w:szCs w:val="28"/>
          <w:lang w:eastAsia="en-US"/>
        </w:rPr>
        <w:t xml:space="preserve"> </w:t>
      </w:r>
      <w:r w:rsidR="00D905A8">
        <w:rPr>
          <w:rFonts w:ascii="Times New Roman" w:eastAsia="Calibri" w:hAnsi="Times New Roman"/>
          <w:sz w:val="28"/>
          <w:szCs w:val="28"/>
          <w:lang w:eastAsia="en-US"/>
        </w:rPr>
        <w:t xml:space="preserve">в учреждениях дополнительного образования </w:t>
      </w:r>
      <w:r w:rsidR="008D0B6A">
        <w:rPr>
          <w:rFonts w:ascii="Times New Roman" w:eastAsia="Calibri" w:hAnsi="Times New Roman"/>
          <w:sz w:val="28"/>
          <w:szCs w:val="28"/>
          <w:lang w:eastAsia="en-US"/>
        </w:rPr>
        <w:t>открыты новые отделения: туристско-краеведческое, военно-патриотическое, отделение радиопеленгации «Охота на лис», р</w:t>
      </w:r>
      <w:r w:rsidR="008D0B6A" w:rsidRPr="008D0B6A">
        <w:rPr>
          <w:rFonts w:ascii="Times New Roman" w:eastAsia="Calibri" w:hAnsi="Times New Roman"/>
          <w:sz w:val="28"/>
          <w:szCs w:val="28"/>
          <w:lang w:eastAsia="en-US"/>
        </w:rPr>
        <w:t>обототехника</w:t>
      </w:r>
      <w:r w:rsidR="008D0B6A">
        <w:rPr>
          <w:rFonts w:ascii="Times New Roman" w:eastAsia="Calibri" w:hAnsi="Times New Roman"/>
          <w:sz w:val="28"/>
          <w:szCs w:val="28"/>
          <w:lang w:eastAsia="en-US"/>
        </w:rPr>
        <w:t>, гандбол, тяжелая и легкая атлетика, тхэквондо, пауэрлифтинг, спортивная гимнастика, водное поло, настольный теннис, а также отделения струнных и духовых инструментов</w:t>
      </w:r>
      <w:r w:rsidR="00686556">
        <w:rPr>
          <w:rFonts w:ascii="Times New Roman" w:eastAsia="Calibri" w:hAnsi="Times New Roman"/>
          <w:sz w:val="28"/>
          <w:szCs w:val="28"/>
          <w:lang w:eastAsia="en-US"/>
        </w:rPr>
        <w:t>.</w:t>
      </w:r>
    </w:p>
    <w:p w:rsidR="004025DA" w:rsidRDefault="003D23E5" w:rsidP="008D70B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МБУ ДО «ЦРТДиЮ» реорганизовано и открыто 7 подростковых клубов по месту жительства, что позволило обеспечить доступность дополнительного образования в отдаленных поселках.</w:t>
      </w:r>
      <w:r w:rsidRPr="003D23E5">
        <w:rPr>
          <w:rFonts w:ascii="Times New Roman" w:eastAsia="Calibri" w:hAnsi="Times New Roman"/>
          <w:sz w:val="28"/>
          <w:szCs w:val="28"/>
          <w:lang w:eastAsia="en-US"/>
        </w:rPr>
        <w:t xml:space="preserve"> </w:t>
      </w:r>
    </w:p>
    <w:p w:rsidR="004025DA" w:rsidRDefault="00D72880" w:rsidP="008D70B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Расширение потенциала системы дополнительного образования предусматривает не только повышение качества развития творческого и интеллектуального потенциала каждого ребенка, но и обеспечение доступности для детей-инвалидов и детей с ограниченными возможностями здоровья.   </w:t>
      </w:r>
    </w:p>
    <w:p w:rsidR="003D23E5" w:rsidRDefault="003D23E5" w:rsidP="008D70B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2017 году </w:t>
      </w:r>
      <w:r w:rsidRPr="003D23E5">
        <w:rPr>
          <w:rFonts w:ascii="Times New Roman" w:eastAsia="Calibri" w:hAnsi="Times New Roman"/>
          <w:sz w:val="28"/>
          <w:szCs w:val="28"/>
          <w:lang w:eastAsia="en-US"/>
        </w:rPr>
        <w:t>в подростковом клубе «Созвездие», являющимся структурным подразделением МБУ ДО «ЦРТДиЮ»,</w:t>
      </w:r>
      <w:r>
        <w:rPr>
          <w:rFonts w:ascii="Times New Roman" w:eastAsia="Calibri" w:hAnsi="Times New Roman"/>
          <w:sz w:val="28"/>
          <w:szCs w:val="28"/>
          <w:lang w:eastAsia="en-US"/>
        </w:rPr>
        <w:t xml:space="preserve"> д</w:t>
      </w:r>
      <w:r w:rsidRPr="003D23E5">
        <w:rPr>
          <w:rFonts w:ascii="Times New Roman" w:eastAsia="Calibri" w:hAnsi="Times New Roman"/>
          <w:sz w:val="28"/>
          <w:szCs w:val="28"/>
          <w:lang w:eastAsia="en-US"/>
        </w:rPr>
        <w:t>ля создания универсальной безбарьерной среды для детей инвалидов и маломобильных групп населения выполнены мероприятия по архитектурной доступности здания и приобрет</w:t>
      </w:r>
      <w:r>
        <w:rPr>
          <w:rFonts w:ascii="Times New Roman" w:eastAsia="Calibri" w:hAnsi="Times New Roman"/>
          <w:sz w:val="28"/>
          <w:szCs w:val="28"/>
          <w:lang w:eastAsia="en-US"/>
        </w:rPr>
        <w:t xml:space="preserve">ено </w:t>
      </w:r>
      <w:r w:rsidRPr="003D23E5">
        <w:rPr>
          <w:rFonts w:ascii="Times New Roman" w:eastAsia="Calibri" w:hAnsi="Times New Roman"/>
          <w:sz w:val="28"/>
          <w:szCs w:val="28"/>
          <w:lang w:eastAsia="en-US"/>
        </w:rPr>
        <w:t>специальное оборудование.</w:t>
      </w:r>
      <w:r w:rsidR="00B87421">
        <w:rPr>
          <w:rFonts w:ascii="Times New Roman" w:eastAsia="Calibri" w:hAnsi="Times New Roman"/>
          <w:sz w:val="28"/>
          <w:szCs w:val="28"/>
          <w:lang w:eastAsia="en-US"/>
        </w:rPr>
        <w:t xml:space="preserve"> При этом процент отсутствия в учреждениях дополнительного образования </w:t>
      </w:r>
      <w:r w:rsidR="00B87421" w:rsidRPr="00B87421">
        <w:rPr>
          <w:rFonts w:ascii="Times New Roman" w:eastAsia="Calibri" w:hAnsi="Times New Roman"/>
          <w:color w:val="000000" w:themeColor="text1"/>
          <w:sz w:val="28"/>
          <w:szCs w:val="28"/>
          <w:lang w:eastAsia="en-US"/>
        </w:rPr>
        <w:t xml:space="preserve"> условий для удовлетворения потребностей детей-инвалидов и детей с ограниченными возможностями здоровья остается высоким (67 процентов).</w:t>
      </w:r>
    </w:p>
    <w:p w:rsidR="002C6B5B" w:rsidRPr="00D72880" w:rsidRDefault="002C6B5B" w:rsidP="008D70B8">
      <w:pPr>
        <w:spacing w:after="0" w:line="240" w:lineRule="auto"/>
        <w:ind w:firstLine="708"/>
        <w:jc w:val="both"/>
        <w:rPr>
          <w:rFonts w:ascii="Times New Roman" w:eastAsia="Calibri" w:hAnsi="Times New Roman"/>
          <w:color w:val="000000" w:themeColor="text1"/>
          <w:sz w:val="28"/>
          <w:szCs w:val="28"/>
          <w:lang w:eastAsia="en-US"/>
        </w:rPr>
      </w:pPr>
      <w:r w:rsidRPr="00D72880">
        <w:rPr>
          <w:rFonts w:ascii="Times New Roman" w:eastAsia="Calibri" w:hAnsi="Times New Roman"/>
          <w:color w:val="000000" w:themeColor="text1"/>
          <w:sz w:val="28"/>
          <w:szCs w:val="28"/>
          <w:lang w:eastAsia="en-US"/>
        </w:rPr>
        <w:t>Город Новошахтинск имеет устойчивую сеть учреждений профессионального образования всех уровней</w:t>
      </w:r>
      <w:r w:rsidR="004A1992" w:rsidRPr="00D72880">
        <w:rPr>
          <w:rFonts w:ascii="Times New Roman" w:eastAsia="Calibri" w:hAnsi="Times New Roman"/>
          <w:color w:val="000000" w:themeColor="text1"/>
          <w:sz w:val="28"/>
          <w:szCs w:val="28"/>
          <w:lang w:eastAsia="en-US"/>
        </w:rPr>
        <w:t xml:space="preserve">, </w:t>
      </w:r>
      <w:r w:rsidR="00334134" w:rsidRPr="00D72880">
        <w:rPr>
          <w:rFonts w:ascii="Times New Roman" w:eastAsia="Calibri" w:hAnsi="Times New Roman"/>
          <w:color w:val="000000" w:themeColor="text1"/>
          <w:sz w:val="28"/>
          <w:szCs w:val="28"/>
          <w:lang w:eastAsia="en-US"/>
        </w:rPr>
        <w:t xml:space="preserve">что дает </w:t>
      </w:r>
      <w:r w:rsidRPr="00D72880">
        <w:rPr>
          <w:rFonts w:ascii="Times New Roman" w:eastAsia="Calibri" w:hAnsi="Times New Roman"/>
          <w:color w:val="000000" w:themeColor="text1"/>
          <w:sz w:val="28"/>
          <w:szCs w:val="28"/>
          <w:lang w:eastAsia="en-US"/>
        </w:rPr>
        <w:t xml:space="preserve"> </w:t>
      </w:r>
      <w:r w:rsidR="004A1992" w:rsidRPr="00D72880">
        <w:rPr>
          <w:rFonts w:ascii="Times New Roman" w:eastAsia="Calibri" w:hAnsi="Times New Roman"/>
          <w:color w:val="000000" w:themeColor="text1"/>
          <w:sz w:val="28"/>
          <w:szCs w:val="28"/>
          <w:lang w:eastAsia="en-US"/>
        </w:rPr>
        <w:t>возможность получения непрерывного образования в городе</w:t>
      </w:r>
      <w:r w:rsidR="00334134" w:rsidRPr="00D72880">
        <w:rPr>
          <w:rFonts w:ascii="Times New Roman" w:eastAsia="Calibri" w:hAnsi="Times New Roman"/>
          <w:color w:val="000000" w:themeColor="text1"/>
          <w:sz w:val="28"/>
          <w:szCs w:val="28"/>
          <w:lang w:eastAsia="en-US"/>
        </w:rPr>
        <w:t>.</w:t>
      </w:r>
    </w:p>
    <w:p w:rsidR="00334134" w:rsidRPr="00DD4AF9" w:rsidRDefault="00334134" w:rsidP="008D70B8">
      <w:pPr>
        <w:spacing w:after="0" w:line="240" w:lineRule="auto"/>
        <w:ind w:firstLine="708"/>
        <w:jc w:val="both"/>
        <w:rPr>
          <w:rFonts w:ascii="Times New Roman" w:eastAsia="Calibri" w:hAnsi="Times New Roman"/>
          <w:sz w:val="28"/>
          <w:szCs w:val="28"/>
          <w:lang w:eastAsia="en-US"/>
        </w:rPr>
      </w:pPr>
      <w:r w:rsidRPr="00DD4AF9">
        <w:rPr>
          <w:rFonts w:ascii="Times New Roman" w:eastAsia="Calibri" w:hAnsi="Times New Roman"/>
          <w:sz w:val="28"/>
          <w:szCs w:val="28"/>
          <w:lang w:eastAsia="en-US"/>
        </w:rPr>
        <w:t>За 2010-2017 годы:</w:t>
      </w:r>
    </w:p>
    <w:p w:rsidR="00334134" w:rsidRPr="00DD4AF9" w:rsidRDefault="00334134" w:rsidP="008D70B8">
      <w:pPr>
        <w:spacing w:after="0" w:line="240" w:lineRule="auto"/>
        <w:ind w:firstLine="708"/>
        <w:jc w:val="both"/>
        <w:rPr>
          <w:rFonts w:ascii="Times New Roman" w:eastAsia="Calibri" w:hAnsi="Times New Roman"/>
          <w:sz w:val="28"/>
          <w:szCs w:val="28"/>
          <w:lang w:eastAsia="en-US"/>
        </w:rPr>
      </w:pPr>
      <w:r w:rsidRPr="00DD4AF9">
        <w:rPr>
          <w:rFonts w:ascii="Times New Roman" w:eastAsia="Calibri" w:hAnsi="Times New Roman"/>
          <w:sz w:val="28"/>
          <w:szCs w:val="28"/>
          <w:lang w:eastAsia="en-US"/>
        </w:rPr>
        <w:t>- начальное профессиональное образование получили  4 129 человека, из них больше половины (55 процентов) в дальнейшем были трудоустроены по специальности;</w:t>
      </w:r>
    </w:p>
    <w:p w:rsidR="00334134" w:rsidRPr="00DD4AF9" w:rsidRDefault="00334134" w:rsidP="008D70B8">
      <w:pPr>
        <w:spacing w:after="0" w:line="240" w:lineRule="auto"/>
        <w:ind w:firstLine="708"/>
        <w:jc w:val="both"/>
        <w:rPr>
          <w:rFonts w:ascii="Times New Roman" w:eastAsia="Calibri" w:hAnsi="Times New Roman"/>
          <w:sz w:val="28"/>
          <w:szCs w:val="28"/>
          <w:lang w:eastAsia="en-US"/>
        </w:rPr>
      </w:pPr>
      <w:r w:rsidRPr="00DD4AF9">
        <w:rPr>
          <w:rFonts w:ascii="Times New Roman" w:eastAsia="Calibri" w:hAnsi="Times New Roman"/>
          <w:sz w:val="28"/>
          <w:szCs w:val="28"/>
          <w:lang w:eastAsia="en-US"/>
        </w:rPr>
        <w:t>- среднее профессиональное образование получили  812 человек, из которых в дальнейшем были трудоустроены по специальности 59,7 процентов;</w:t>
      </w:r>
    </w:p>
    <w:p w:rsidR="00334134" w:rsidRPr="00DD4AF9" w:rsidRDefault="00334134" w:rsidP="008D70B8">
      <w:pPr>
        <w:spacing w:after="0" w:line="240" w:lineRule="auto"/>
        <w:ind w:firstLine="708"/>
        <w:jc w:val="both"/>
        <w:rPr>
          <w:rFonts w:ascii="Times New Roman" w:eastAsia="Calibri" w:hAnsi="Times New Roman"/>
          <w:sz w:val="28"/>
          <w:szCs w:val="28"/>
          <w:lang w:eastAsia="en-US"/>
        </w:rPr>
      </w:pPr>
      <w:r w:rsidRPr="00DD4AF9">
        <w:rPr>
          <w:rFonts w:ascii="Times New Roman" w:eastAsia="Calibri" w:hAnsi="Times New Roman"/>
          <w:sz w:val="28"/>
          <w:szCs w:val="28"/>
          <w:lang w:eastAsia="en-US"/>
        </w:rPr>
        <w:t>- высшее образование в филиале Южного федерального университета                 г. Новошахтинска получили 779 человек, из них были трудоустроены по специальности 87,5 процентов.</w:t>
      </w:r>
    </w:p>
    <w:p w:rsidR="003B62F9" w:rsidRPr="00DD4AF9" w:rsidRDefault="002607B6" w:rsidP="008D70B8">
      <w:pPr>
        <w:spacing w:after="0" w:line="240" w:lineRule="auto"/>
        <w:ind w:firstLine="708"/>
        <w:jc w:val="both"/>
        <w:rPr>
          <w:rFonts w:ascii="Times New Roman" w:eastAsia="Calibri" w:hAnsi="Times New Roman"/>
          <w:sz w:val="28"/>
          <w:szCs w:val="28"/>
          <w:lang w:eastAsia="en-US"/>
        </w:rPr>
      </w:pPr>
      <w:r w:rsidRPr="00DD4AF9">
        <w:rPr>
          <w:rFonts w:ascii="Times New Roman" w:eastAsia="Calibri" w:hAnsi="Times New Roman"/>
          <w:sz w:val="28"/>
          <w:szCs w:val="28"/>
          <w:lang w:eastAsia="en-US"/>
        </w:rPr>
        <w:t>Отмечается</w:t>
      </w:r>
      <w:r w:rsidR="003B62F9" w:rsidRPr="00DD4AF9">
        <w:rPr>
          <w:rFonts w:ascii="Times New Roman" w:eastAsia="Calibri" w:hAnsi="Times New Roman"/>
          <w:sz w:val="28"/>
          <w:szCs w:val="28"/>
          <w:lang w:eastAsia="en-US"/>
        </w:rPr>
        <w:t xml:space="preserve"> тенденци</w:t>
      </w:r>
      <w:r w:rsidRPr="00DD4AF9">
        <w:rPr>
          <w:rFonts w:ascii="Times New Roman" w:eastAsia="Calibri" w:hAnsi="Times New Roman"/>
          <w:sz w:val="28"/>
          <w:szCs w:val="28"/>
          <w:lang w:eastAsia="en-US"/>
        </w:rPr>
        <w:t>я</w:t>
      </w:r>
      <w:r w:rsidR="003B62F9" w:rsidRPr="00DD4AF9">
        <w:rPr>
          <w:rFonts w:ascii="Times New Roman" w:eastAsia="Calibri" w:hAnsi="Times New Roman"/>
          <w:sz w:val="28"/>
          <w:szCs w:val="28"/>
          <w:lang w:eastAsia="en-US"/>
        </w:rPr>
        <w:t xml:space="preserve"> по снижению численности студентов филиала Южного федерального университета г. Новошахтинска с 385 человек в 2009 году до 223 человек в 2017 году. В первую очередь, это связано </w:t>
      </w:r>
      <w:r w:rsidR="00993033" w:rsidRPr="00DD4AF9">
        <w:rPr>
          <w:rFonts w:ascii="Times New Roman" w:eastAsia="Calibri" w:hAnsi="Times New Roman"/>
          <w:sz w:val="28"/>
          <w:szCs w:val="28"/>
          <w:lang w:eastAsia="en-US"/>
        </w:rPr>
        <w:t>со стремлением молодежи получить высшее образование за пределами города.</w:t>
      </w:r>
    </w:p>
    <w:p w:rsidR="004A1992" w:rsidRPr="00B0616A" w:rsidRDefault="003B62F9" w:rsidP="008D70B8">
      <w:pPr>
        <w:spacing w:after="0" w:line="240" w:lineRule="auto"/>
        <w:ind w:firstLine="708"/>
        <w:jc w:val="both"/>
        <w:rPr>
          <w:rFonts w:ascii="Times New Roman" w:eastAsia="Calibri" w:hAnsi="Times New Roman"/>
          <w:sz w:val="28"/>
          <w:szCs w:val="28"/>
          <w:lang w:eastAsia="en-US"/>
        </w:rPr>
      </w:pPr>
      <w:r w:rsidRPr="00DD4AF9">
        <w:rPr>
          <w:rFonts w:ascii="Times New Roman" w:eastAsia="Calibri" w:hAnsi="Times New Roman"/>
          <w:sz w:val="28"/>
          <w:szCs w:val="28"/>
          <w:lang w:eastAsia="en-US"/>
        </w:rPr>
        <w:t xml:space="preserve">В начальном и среднем профессиональном образовании обратная тенденция: численность учащихся в 2017 году в сравнении с 2009 годом увеличена на 402 человека и составляет </w:t>
      </w:r>
      <w:r w:rsidR="00B0616A" w:rsidRPr="00DD4AF9">
        <w:rPr>
          <w:rFonts w:ascii="Times New Roman" w:eastAsia="Calibri" w:hAnsi="Times New Roman"/>
          <w:sz w:val="28"/>
          <w:szCs w:val="28"/>
          <w:lang w:eastAsia="en-US"/>
        </w:rPr>
        <w:t xml:space="preserve">2 113 человек. Однако проблемой является </w:t>
      </w:r>
      <w:r w:rsidR="00BA7E4E" w:rsidRPr="00DD4AF9">
        <w:rPr>
          <w:rFonts w:ascii="Times New Roman" w:eastAsia="Calibri" w:hAnsi="Times New Roman"/>
          <w:sz w:val="28"/>
          <w:szCs w:val="28"/>
          <w:lang w:eastAsia="en-US"/>
        </w:rPr>
        <w:t>отсутствие</w:t>
      </w:r>
      <w:r w:rsidR="00B0616A" w:rsidRPr="00DD4AF9">
        <w:rPr>
          <w:rFonts w:ascii="Times New Roman" w:eastAsia="Calibri" w:hAnsi="Times New Roman"/>
          <w:sz w:val="28"/>
          <w:szCs w:val="28"/>
          <w:lang w:eastAsia="en-US"/>
        </w:rPr>
        <w:t xml:space="preserve"> связей с рынком, в результате количество специалистов в той или иной профессии не соответствует потребностям экономики.</w:t>
      </w:r>
      <w:r w:rsidR="00B0616A" w:rsidRPr="00B0616A">
        <w:rPr>
          <w:rFonts w:ascii="Times New Roman" w:eastAsia="Calibri" w:hAnsi="Times New Roman"/>
          <w:sz w:val="28"/>
          <w:szCs w:val="28"/>
          <w:lang w:eastAsia="en-US"/>
        </w:rPr>
        <w:t xml:space="preserve"> </w:t>
      </w:r>
    </w:p>
    <w:p w:rsidR="002F7440" w:rsidRPr="002F7440" w:rsidRDefault="00F7335F" w:rsidP="008D70B8">
      <w:pPr>
        <w:spacing w:after="0" w:line="240" w:lineRule="auto"/>
        <w:ind w:firstLine="709"/>
        <w:jc w:val="both"/>
        <w:rPr>
          <w:rFonts w:ascii="Times New Roman" w:eastAsia="Calibri" w:hAnsi="Times New Roman"/>
          <w:sz w:val="28"/>
          <w:szCs w:val="28"/>
          <w:lang w:eastAsia="en-US"/>
        </w:rPr>
      </w:pPr>
      <w:r w:rsidRPr="00F7335F">
        <w:rPr>
          <w:rFonts w:ascii="Times New Roman" w:hAnsi="Times New Roman"/>
          <w:sz w:val="28"/>
          <w:szCs w:val="28"/>
        </w:rPr>
        <w:t>Для успешной социализации и эффективной самореализации молодых людей в городе активно реализуется молодежная политика, которая</w:t>
      </w:r>
      <w:r>
        <w:rPr>
          <w:rFonts w:ascii="Times New Roman" w:hAnsi="Times New Roman"/>
          <w:i/>
          <w:sz w:val="28"/>
          <w:szCs w:val="28"/>
        </w:rPr>
        <w:t xml:space="preserve"> </w:t>
      </w:r>
      <w:r w:rsidR="002F7440" w:rsidRPr="002F7440">
        <w:rPr>
          <w:rFonts w:ascii="Times New Roman" w:eastAsia="Calibri" w:hAnsi="Times New Roman"/>
          <w:sz w:val="28"/>
          <w:szCs w:val="28"/>
          <w:lang w:eastAsia="en-US"/>
        </w:rPr>
        <w:t xml:space="preserve">содействует сохранению и приумножению социально-экономического, политического и культурного потенциала города. </w:t>
      </w:r>
    </w:p>
    <w:p w:rsidR="002F7440" w:rsidRPr="002F7440" w:rsidRDefault="002F7440" w:rsidP="008D70B8">
      <w:pPr>
        <w:spacing w:after="0" w:line="240" w:lineRule="auto"/>
        <w:ind w:firstLine="708"/>
        <w:jc w:val="both"/>
        <w:rPr>
          <w:rFonts w:ascii="Times New Roman" w:eastAsia="Calibri" w:hAnsi="Times New Roman"/>
          <w:sz w:val="28"/>
          <w:szCs w:val="28"/>
          <w:lang w:eastAsia="en-US"/>
        </w:rPr>
      </w:pPr>
      <w:r w:rsidRPr="002F7440">
        <w:rPr>
          <w:rFonts w:ascii="Times New Roman" w:eastAsia="Calibri" w:hAnsi="Times New Roman"/>
          <w:sz w:val="28"/>
          <w:szCs w:val="28"/>
          <w:lang w:eastAsia="en-US"/>
        </w:rPr>
        <w:t>На территории города осуществляет свою деятельность добровольная молодежная дружина, занимающаяся профилактикой правонарушений и социальной реабилитацией</w:t>
      </w:r>
      <w:r w:rsidR="006E41A7">
        <w:rPr>
          <w:rFonts w:ascii="Times New Roman" w:eastAsia="Calibri" w:hAnsi="Times New Roman"/>
          <w:sz w:val="28"/>
          <w:szCs w:val="28"/>
          <w:lang w:eastAsia="en-US"/>
        </w:rPr>
        <w:t>;</w:t>
      </w:r>
      <w:r w:rsidRPr="002F7440">
        <w:rPr>
          <w:rFonts w:ascii="Times New Roman" w:eastAsia="Calibri" w:hAnsi="Times New Roman"/>
          <w:sz w:val="28"/>
          <w:szCs w:val="28"/>
          <w:lang w:eastAsia="en-US"/>
        </w:rPr>
        <w:t xml:space="preserve"> создана система информирования молодых людей по всему спектру вопросов жизни молодежи в обществе</w:t>
      </w:r>
      <w:r w:rsidR="006E41A7">
        <w:rPr>
          <w:rFonts w:ascii="Times New Roman" w:eastAsia="Calibri" w:hAnsi="Times New Roman"/>
          <w:sz w:val="28"/>
          <w:szCs w:val="28"/>
          <w:lang w:eastAsia="en-US"/>
        </w:rPr>
        <w:t>;</w:t>
      </w:r>
      <w:r w:rsidRPr="002F7440">
        <w:rPr>
          <w:rFonts w:ascii="Times New Roman" w:eastAsia="Calibri" w:hAnsi="Times New Roman"/>
          <w:sz w:val="28"/>
          <w:szCs w:val="28"/>
          <w:lang w:eastAsia="en-US"/>
        </w:rPr>
        <w:t xml:space="preserve"> реализован проект «Тимуровский рейд», </w:t>
      </w:r>
      <w:r w:rsidRPr="002F7440">
        <w:rPr>
          <w:rFonts w:ascii="Times New Roman" w:eastAsia="Calibri" w:hAnsi="Times New Roman"/>
          <w:sz w:val="28"/>
          <w:szCs w:val="28"/>
          <w:lang w:eastAsia="en-US"/>
        </w:rPr>
        <w:lastRenderedPageBreak/>
        <w:t>направленный на оказание социально-бытовой помощи ветеранам Великой Отечественной войны</w:t>
      </w:r>
      <w:r w:rsidR="006E41A7">
        <w:rPr>
          <w:rFonts w:ascii="Times New Roman" w:eastAsia="Calibri" w:hAnsi="Times New Roman"/>
          <w:sz w:val="28"/>
          <w:szCs w:val="28"/>
          <w:lang w:eastAsia="en-US"/>
        </w:rPr>
        <w:t>;</w:t>
      </w:r>
      <w:r w:rsidR="00F7335F">
        <w:rPr>
          <w:rFonts w:ascii="Times New Roman" w:eastAsia="Calibri" w:hAnsi="Times New Roman"/>
          <w:sz w:val="28"/>
          <w:szCs w:val="28"/>
          <w:lang w:eastAsia="en-US"/>
        </w:rPr>
        <w:t xml:space="preserve"> активно развивается волонтерское движение. </w:t>
      </w:r>
    </w:p>
    <w:p w:rsidR="002F7440" w:rsidRPr="002F7440" w:rsidRDefault="002F7440" w:rsidP="008D70B8">
      <w:pPr>
        <w:spacing w:after="0" w:line="240" w:lineRule="auto"/>
        <w:ind w:firstLine="708"/>
        <w:jc w:val="both"/>
        <w:rPr>
          <w:rFonts w:ascii="Times New Roman" w:eastAsia="Calibri" w:hAnsi="Times New Roman"/>
          <w:sz w:val="28"/>
          <w:szCs w:val="28"/>
          <w:lang w:eastAsia="en-US"/>
        </w:rPr>
      </w:pPr>
      <w:r w:rsidRPr="002F7440">
        <w:rPr>
          <w:rFonts w:ascii="Times New Roman" w:eastAsia="Calibri" w:hAnsi="Times New Roman"/>
          <w:sz w:val="28"/>
          <w:szCs w:val="28"/>
          <w:lang w:eastAsia="en-US"/>
        </w:rPr>
        <w:t>Системным направлением реализации молодежной политики является формирование патриотизма и гражданственности в молодежной среде. В различных городских, областных акциях патриотической направленности прин</w:t>
      </w:r>
      <w:r w:rsidR="00945A1C">
        <w:rPr>
          <w:rFonts w:ascii="Times New Roman" w:eastAsia="Calibri" w:hAnsi="Times New Roman"/>
          <w:sz w:val="28"/>
          <w:szCs w:val="28"/>
          <w:lang w:eastAsia="en-US"/>
        </w:rPr>
        <w:t>имают</w:t>
      </w:r>
      <w:r w:rsidRPr="002F7440">
        <w:rPr>
          <w:rFonts w:ascii="Times New Roman" w:eastAsia="Calibri" w:hAnsi="Times New Roman"/>
          <w:sz w:val="28"/>
          <w:szCs w:val="28"/>
          <w:lang w:eastAsia="en-US"/>
        </w:rPr>
        <w:t xml:space="preserve"> участие порядка 20,0 тыс. человек из числа молодежи. </w:t>
      </w:r>
    </w:p>
    <w:p w:rsidR="004570FE" w:rsidRPr="0024076B" w:rsidRDefault="004570FE" w:rsidP="008D70B8">
      <w:pPr>
        <w:spacing w:after="0" w:line="240" w:lineRule="auto"/>
        <w:ind w:firstLine="708"/>
        <w:jc w:val="both"/>
        <w:rPr>
          <w:rFonts w:ascii="Times New Roman" w:eastAsia="Calibri" w:hAnsi="Times New Roman"/>
          <w:sz w:val="28"/>
          <w:szCs w:val="28"/>
          <w:lang w:eastAsia="en-US"/>
        </w:rPr>
      </w:pPr>
    </w:p>
    <w:p w:rsidR="00501265" w:rsidRPr="00A31DF4" w:rsidRDefault="008B514B" w:rsidP="008D70B8">
      <w:pPr>
        <w:spacing w:after="0" w:line="240" w:lineRule="auto"/>
        <w:ind w:firstLine="709"/>
        <w:jc w:val="both"/>
        <w:rPr>
          <w:rFonts w:ascii="Times New Roman" w:hAnsi="Times New Roman"/>
          <w:b/>
          <w:color w:val="000000" w:themeColor="text1"/>
          <w:sz w:val="28"/>
          <w:szCs w:val="28"/>
        </w:rPr>
      </w:pPr>
      <w:r w:rsidRPr="00A31DF4">
        <w:rPr>
          <w:rFonts w:ascii="Times New Roman" w:hAnsi="Times New Roman"/>
          <w:b/>
          <w:color w:val="000000" w:themeColor="text1"/>
          <w:sz w:val="28"/>
          <w:szCs w:val="28"/>
        </w:rPr>
        <w:t>Развитие досуговой сферы, сохранение и развитие культуры и искусства</w:t>
      </w:r>
    </w:p>
    <w:p w:rsidR="00484B94" w:rsidRPr="009C28EE" w:rsidRDefault="009C28EE" w:rsidP="008D70B8">
      <w:pPr>
        <w:spacing w:after="0" w:line="240" w:lineRule="auto"/>
        <w:ind w:firstLine="708"/>
        <w:jc w:val="both"/>
        <w:rPr>
          <w:rFonts w:ascii="Times New Roman" w:hAnsi="Times New Roman"/>
          <w:sz w:val="28"/>
          <w:szCs w:val="28"/>
        </w:rPr>
      </w:pPr>
      <w:r w:rsidRPr="009C28EE">
        <w:rPr>
          <w:rFonts w:ascii="Times New Roman" w:hAnsi="Times New Roman"/>
          <w:sz w:val="28"/>
          <w:szCs w:val="28"/>
        </w:rPr>
        <w:t xml:space="preserve">На территории города находится </w:t>
      </w:r>
      <w:r w:rsidRPr="001C4DDE">
        <w:rPr>
          <w:rFonts w:ascii="Times New Roman" w:hAnsi="Times New Roman"/>
          <w:color w:val="000000" w:themeColor="text1"/>
          <w:sz w:val="28"/>
          <w:szCs w:val="28"/>
        </w:rPr>
        <w:t>памятник федерального значения</w:t>
      </w:r>
      <w:r w:rsidR="001C4DDE" w:rsidRPr="001C4DDE">
        <w:rPr>
          <w:rFonts w:ascii="Times New Roman" w:hAnsi="Times New Roman"/>
          <w:color w:val="000000" w:themeColor="text1"/>
          <w:sz w:val="28"/>
          <w:szCs w:val="28"/>
        </w:rPr>
        <w:t>:</w:t>
      </w:r>
      <w:r w:rsidRPr="001C4DDE">
        <w:rPr>
          <w:rFonts w:ascii="Times New Roman" w:hAnsi="Times New Roman"/>
          <w:color w:val="000000" w:themeColor="text1"/>
          <w:sz w:val="28"/>
          <w:szCs w:val="28"/>
        </w:rPr>
        <w:t xml:space="preserve"> </w:t>
      </w:r>
      <w:r w:rsidR="001C4DDE" w:rsidRPr="001C4DDE">
        <w:rPr>
          <w:rFonts w:ascii="Times New Roman" w:hAnsi="Times New Roman"/>
          <w:color w:val="000000" w:themeColor="text1"/>
          <w:sz w:val="28"/>
          <w:szCs w:val="28"/>
        </w:rPr>
        <w:t>«Т</w:t>
      </w:r>
      <w:r w:rsidRPr="001C4DDE">
        <w:rPr>
          <w:rFonts w:ascii="Times New Roman" w:hAnsi="Times New Roman"/>
          <w:color w:val="000000" w:themeColor="text1"/>
          <w:sz w:val="28"/>
          <w:szCs w:val="28"/>
        </w:rPr>
        <w:t>ри здания и  блиндаж,</w:t>
      </w:r>
      <w:r w:rsidRPr="009C28EE">
        <w:rPr>
          <w:rFonts w:ascii="Times New Roman" w:hAnsi="Times New Roman"/>
          <w:sz w:val="28"/>
          <w:szCs w:val="28"/>
        </w:rPr>
        <w:t xml:space="preserve"> в которых находились командование и штаб Юго- Западного фронта в 1943 году</w:t>
      </w:r>
      <w:r w:rsidR="001C4DDE">
        <w:rPr>
          <w:rFonts w:ascii="Times New Roman" w:hAnsi="Times New Roman"/>
          <w:sz w:val="28"/>
          <w:szCs w:val="28"/>
        </w:rPr>
        <w:t>»</w:t>
      </w:r>
      <w:r w:rsidRPr="009C28EE">
        <w:rPr>
          <w:rFonts w:ascii="Times New Roman" w:hAnsi="Times New Roman"/>
          <w:sz w:val="28"/>
          <w:szCs w:val="28"/>
        </w:rPr>
        <w:t xml:space="preserve">, </w:t>
      </w:r>
      <w:r w:rsidR="001C4DDE">
        <w:rPr>
          <w:rFonts w:ascii="Times New Roman" w:hAnsi="Times New Roman"/>
          <w:sz w:val="28"/>
          <w:szCs w:val="28"/>
        </w:rPr>
        <w:t>-</w:t>
      </w:r>
      <w:r w:rsidR="00475C4B">
        <w:rPr>
          <w:rFonts w:ascii="Times New Roman" w:hAnsi="Times New Roman"/>
          <w:sz w:val="28"/>
          <w:szCs w:val="28"/>
        </w:rPr>
        <w:t xml:space="preserve"> и более 28 памятников истории </w:t>
      </w:r>
      <w:r w:rsidRPr="009C28EE">
        <w:rPr>
          <w:rFonts w:ascii="Times New Roman" w:hAnsi="Times New Roman"/>
          <w:sz w:val="28"/>
          <w:szCs w:val="28"/>
        </w:rPr>
        <w:t xml:space="preserve">и монументального искусства. </w:t>
      </w:r>
    </w:p>
    <w:p w:rsidR="00054345" w:rsidRPr="001971F7" w:rsidRDefault="00C62728" w:rsidP="008D70B8">
      <w:pPr>
        <w:spacing w:after="0" w:line="240" w:lineRule="auto"/>
        <w:ind w:firstLine="708"/>
        <w:jc w:val="both"/>
        <w:rPr>
          <w:rFonts w:ascii="Times New Roman" w:hAnsi="Times New Roman"/>
          <w:sz w:val="28"/>
          <w:szCs w:val="28"/>
        </w:rPr>
      </w:pPr>
      <w:r>
        <w:rPr>
          <w:rFonts w:ascii="Times New Roman" w:hAnsi="Times New Roman"/>
          <w:sz w:val="28"/>
          <w:szCs w:val="28"/>
        </w:rPr>
        <w:t>Д</w:t>
      </w:r>
      <w:r w:rsidR="009A67E9">
        <w:rPr>
          <w:rFonts w:ascii="Times New Roman" w:hAnsi="Times New Roman"/>
          <w:sz w:val="28"/>
          <w:szCs w:val="28"/>
        </w:rPr>
        <w:t xml:space="preserve">ействуют </w:t>
      </w:r>
      <w:r w:rsidR="00023CA9">
        <w:rPr>
          <w:rFonts w:ascii="Times New Roman" w:hAnsi="Times New Roman"/>
          <w:sz w:val="28"/>
          <w:szCs w:val="28"/>
        </w:rPr>
        <w:t xml:space="preserve">Дом культуры с разветвленной сетью клубных учреждений в каждом поселке города, </w:t>
      </w:r>
      <w:r w:rsidR="002D4CA9">
        <w:rPr>
          <w:rFonts w:ascii="Times New Roman" w:hAnsi="Times New Roman"/>
          <w:sz w:val="28"/>
          <w:szCs w:val="28"/>
        </w:rPr>
        <w:t>н</w:t>
      </w:r>
      <w:r w:rsidR="00023CA9">
        <w:rPr>
          <w:rFonts w:ascii="Times New Roman" w:hAnsi="Times New Roman"/>
          <w:sz w:val="28"/>
          <w:szCs w:val="28"/>
        </w:rPr>
        <w:t>овошахтинский историко-краеведческий музей</w:t>
      </w:r>
      <w:r w:rsidR="00100F15">
        <w:rPr>
          <w:rFonts w:ascii="Times New Roman" w:hAnsi="Times New Roman"/>
          <w:sz w:val="28"/>
          <w:szCs w:val="28"/>
        </w:rPr>
        <w:t xml:space="preserve">, </w:t>
      </w:r>
      <w:r w:rsidR="002D4CA9">
        <w:rPr>
          <w:rFonts w:ascii="Times New Roman" w:hAnsi="Times New Roman"/>
          <w:sz w:val="28"/>
          <w:szCs w:val="28"/>
        </w:rPr>
        <w:t>драматический</w:t>
      </w:r>
      <w:r w:rsidR="00100F15">
        <w:rPr>
          <w:rFonts w:ascii="Times New Roman" w:hAnsi="Times New Roman"/>
          <w:sz w:val="28"/>
          <w:szCs w:val="28"/>
        </w:rPr>
        <w:t xml:space="preserve"> театр,</w:t>
      </w:r>
      <w:r w:rsidR="00EB495C">
        <w:rPr>
          <w:rFonts w:ascii="Times New Roman" w:hAnsi="Times New Roman"/>
          <w:sz w:val="28"/>
          <w:szCs w:val="28"/>
        </w:rPr>
        <w:t xml:space="preserve"> с </w:t>
      </w:r>
      <w:r w:rsidR="00EB495C" w:rsidRPr="00D74D51">
        <w:rPr>
          <w:rFonts w:ascii="Times New Roman" w:hAnsi="Times New Roman"/>
          <w:color w:val="000000" w:themeColor="text1"/>
          <w:sz w:val="28"/>
          <w:szCs w:val="28"/>
        </w:rPr>
        <w:t>2014 года</w:t>
      </w:r>
      <w:r w:rsidR="00EB495C" w:rsidRPr="00395BD9">
        <w:rPr>
          <w:rFonts w:ascii="Times New Roman" w:hAnsi="Times New Roman"/>
          <w:color w:val="FF0000"/>
          <w:sz w:val="28"/>
          <w:szCs w:val="28"/>
        </w:rPr>
        <w:t xml:space="preserve"> </w:t>
      </w:r>
      <w:r w:rsidR="00E464DA">
        <w:rPr>
          <w:rFonts w:ascii="Times New Roman" w:hAnsi="Times New Roman"/>
          <w:sz w:val="28"/>
          <w:szCs w:val="28"/>
        </w:rPr>
        <w:t xml:space="preserve">в торгово-развлекательном центре «Новошахтинск </w:t>
      </w:r>
      <w:r w:rsidR="00E464DA">
        <w:rPr>
          <w:rFonts w:ascii="Times New Roman" w:hAnsi="Times New Roman"/>
          <w:sz w:val="28"/>
          <w:szCs w:val="28"/>
          <w:lang w:val="en-US"/>
        </w:rPr>
        <w:t>Moll</w:t>
      </w:r>
      <w:r w:rsidR="00E464DA">
        <w:rPr>
          <w:rFonts w:ascii="Times New Roman" w:hAnsi="Times New Roman"/>
          <w:sz w:val="28"/>
          <w:szCs w:val="28"/>
        </w:rPr>
        <w:t xml:space="preserve">» </w:t>
      </w:r>
      <w:r w:rsidR="009A67E9">
        <w:rPr>
          <w:rFonts w:ascii="Times New Roman" w:hAnsi="Times New Roman"/>
          <w:sz w:val="28"/>
          <w:szCs w:val="28"/>
        </w:rPr>
        <w:t>работает кинокомплекс «</w:t>
      </w:r>
      <w:r w:rsidR="00100F15">
        <w:rPr>
          <w:rFonts w:ascii="Times New Roman" w:hAnsi="Times New Roman"/>
          <w:sz w:val="28"/>
          <w:szCs w:val="28"/>
        </w:rPr>
        <w:t>К</w:t>
      </w:r>
      <w:r w:rsidR="009A67E9">
        <w:rPr>
          <w:rFonts w:ascii="Times New Roman" w:hAnsi="Times New Roman"/>
          <w:sz w:val="28"/>
          <w:szCs w:val="28"/>
        </w:rPr>
        <w:t>алейдоскоп»</w:t>
      </w:r>
      <w:r w:rsidR="003007E7">
        <w:rPr>
          <w:rFonts w:ascii="Times New Roman" w:hAnsi="Times New Roman"/>
          <w:sz w:val="28"/>
          <w:szCs w:val="28"/>
        </w:rPr>
        <w:t xml:space="preserve"> </w:t>
      </w:r>
      <w:r w:rsidR="003007E7" w:rsidRPr="001971F7">
        <w:rPr>
          <w:rFonts w:ascii="Times New Roman" w:hAnsi="Times New Roman"/>
          <w:sz w:val="28"/>
          <w:szCs w:val="28"/>
        </w:rPr>
        <w:t>(до этого кинотеатра в городе не было)</w:t>
      </w:r>
      <w:r w:rsidR="009A67E9" w:rsidRPr="001971F7">
        <w:rPr>
          <w:rFonts w:ascii="Times New Roman" w:hAnsi="Times New Roman"/>
          <w:sz w:val="28"/>
          <w:szCs w:val="28"/>
        </w:rPr>
        <w:t>.</w:t>
      </w:r>
    </w:p>
    <w:p w:rsidR="00E25194" w:rsidRDefault="00E25194" w:rsidP="008D70B8">
      <w:pPr>
        <w:spacing w:after="0" w:line="240" w:lineRule="auto"/>
        <w:ind w:firstLine="708"/>
        <w:jc w:val="both"/>
        <w:rPr>
          <w:rFonts w:ascii="Times New Roman" w:hAnsi="Times New Roman"/>
          <w:sz w:val="28"/>
          <w:szCs w:val="28"/>
        </w:rPr>
      </w:pPr>
      <w:r w:rsidRPr="001971F7">
        <w:rPr>
          <w:rFonts w:ascii="Times New Roman" w:hAnsi="Times New Roman"/>
          <w:sz w:val="28"/>
          <w:szCs w:val="28"/>
        </w:rPr>
        <w:t>Функцию концертного зала выполняет зал музыкальной школы, расположенной в центре города (195 мест); в художественной школе есть выставочный зал площадью 269 кв. м.</w:t>
      </w:r>
    </w:p>
    <w:p w:rsidR="00EF7371" w:rsidRPr="00D6037C" w:rsidRDefault="00EF7371" w:rsidP="008D70B8">
      <w:pPr>
        <w:spacing w:after="0" w:line="240" w:lineRule="auto"/>
        <w:ind w:firstLine="708"/>
        <w:jc w:val="both"/>
        <w:rPr>
          <w:rFonts w:ascii="Times New Roman" w:hAnsi="Times New Roman"/>
          <w:sz w:val="28"/>
          <w:szCs w:val="28"/>
        </w:rPr>
      </w:pPr>
      <w:r w:rsidRPr="00EF7371">
        <w:rPr>
          <w:rFonts w:ascii="Times New Roman" w:hAnsi="Times New Roman"/>
          <w:sz w:val="28"/>
          <w:szCs w:val="28"/>
        </w:rPr>
        <w:t xml:space="preserve">Жителей города обслуживают 11 библиотек со 100 процентным подключением к сети «Интернет». </w:t>
      </w:r>
      <w:r w:rsidR="00C62728" w:rsidRPr="00EF7371">
        <w:rPr>
          <w:rFonts w:ascii="Times New Roman" w:hAnsi="Times New Roman"/>
          <w:sz w:val="28"/>
          <w:szCs w:val="28"/>
        </w:rPr>
        <w:t xml:space="preserve">Библиотечный фонд в расчете на 1000 жителей составляет </w:t>
      </w:r>
      <w:r w:rsidR="00C62728" w:rsidRPr="00D6037C">
        <w:rPr>
          <w:rFonts w:ascii="Times New Roman" w:hAnsi="Times New Roman"/>
          <w:sz w:val="28"/>
          <w:szCs w:val="28"/>
        </w:rPr>
        <w:t>3 книги на каждого жителя.</w:t>
      </w:r>
      <w:r w:rsidR="00C62728">
        <w:rPr>
          <w:rFonts w:ascii="Times New Roman" w:hAnsi="Times New Roman"/>
          <w:sz w:val="28"/>
          <w:szCs w:val="28"/>
        </w:rPr>
        <w:t xml:space="preserve"> </w:t>
      </w:r>
      <w:r w:rsidRPr="00EF7371">
        <w:rPr>
          <w:rFonts w:ascii="Times New Roman" w:hAnsi="Times New Roman"/>
          <w:sz w:val="28"/>
          <w:szCs w:val="28"/>
        </w:rPr>
        <w:t xml:space="preserve">По итогам 2017 года в библиотеках города зарегистрированы 35 300 постоянных читателей. </w:t>
      </w:r>
    </w:p>
    <w:p w:rsidR="001768BD" w:rsidRDefault="001768BD" w:rsidP="008D70B8">
      <w:pPr>
        <w:spacing w:after="0" w:line="240" w:lineRule="auto"/>
        <w:ind w:firstLine="708"/>
        <w:jc w:val="both"/>
        <w:rPr>
          <w:rFonts w:ascii="Times New Roman" w:hAnsi="Times New Roman"/>
          <w:sz w:val="28"/>
          <w:szCs w:val="28"/>
        </w:rPr>
      </w:pPr>
      <w:r w:rsidRPr="001768BD">
        <w:rPr>
          <w:rFonts w:ascii="Times New Roman" w:hAnsi="Times New Roman"/>
          <w:sz w:val="28"/>
          <w:szCs w:val="28"/>
        </w:rPr>
        <w:t>В целях развит</w:t>
      </w:r>
      <w:r w:rsidR="008350D9">
        <w:rPr>
          <w:rFonts w:ascii="Times New Roman" w:hAnsi="Times New Roman"/>
          <w:sz w:val="28"/>
          <w:szCs w:val="28"/>
        </w:rPr>
        <w:t>ия дополнительного образования</w:t>
      </w:r>
      <w:r w:rsidRPr="001768BD">
        <w:rPr>
          <w:rFonts w:ascii="Times New Roman" w:hAnsi="Times New Roman"/>
          <w:sz w:val="28"/>
          <w:szCs w:val="28"/>
        </w:rPr>
        <w:t xml:space="preserve"> </w:t>
      </w:r>
      <w:r>
        <w:rPr>
          <w:rFonts w:ascii="Times New Roman" w:hAnsi="Times New Roman"/>
          <w:sz w:val="28"/>
          <w:szCs w:val="28"/>
        </w:rPr>
        <w:t>детей эстетической направленности в городе работает три школы искусств с численностью учащихся по состоянию на 01.09.2017 года 1 260 человек (детская музыкальная школа, детская школа искусств и детская художественная школа).</w:t>
      </w:r>
    </w:p>
    <w:p w:rsidR="00CB2B58" w:rsidRDefault="00EF7371" w:rsidP="008D70B8">
      <w:pPr>
        <w:spacing w:after="0" w:line="240" w:lineRule="auto"/>
        <w:ind w:firstLine="708"/>
        <w:jc w:val="both"/>
        <w:rPr>
          <w:rFonts w:ascii="Times New Roman" w:hAnsi="Times New Roman"/>
          <w:sz w:val="28"/>
          <w:szCs w:val="28"/>
        </w:rPr>
      </w:pPr>
      <w:r w:rsidRPr="00CB2B58">
        <w:rPr>
          <w:rFonts w:ascii="Times New Roman" w:hAnsi="Times New Roman"/>
          <w:sz w:val="28"/>
          <w:szCs w:val="28"/>
        </w:rPr>
        <w:t>Также на территории города Новошахтинска действует один парк культуры и отдыха</w:t>
      </w:r>
      <w:r w:rsidR="004368EF">
        <w:rPr>
          <w:rFonts w:ascii="Times New Roman" w:hAnsi="Times New Roman"/>
          <w:sz w:val="28"/>
          <w:szCs w:val="28"/>
        </w:rPr>
        <w:t xml:space="preserve"> (у</w:t>
      </w:r>
      <w:r w:rsidR="0098560F" w:rsidRPr="00CB2B58">
        <w:rPr>
          <w:rFonts w:ascii="Times New Roman" w:hAnsi="Times New Roman"/>
          <w:sz w:val="28"/>
          <w:szCs w:val="28"/>
        </w:rPr>
        <w:t>ровень фактической обеспеченности города парками от нормативной потребности составляет 33,3 процента</w:t>
      </w:r>
      <w:r w:rsidR="004368EF">
        <w:rPr>
          <w:rFonts w:ascii="Times New Roman" w:hAnsi="Times New Roman"/>
          <w:sz w:val="28"/>
          <w:szCs w:val="28"/>
        </w:rPr>
        <w:t>)</w:t>
      </w:r>
      <w:r w:rsidR="0098560F" w:rsidRPr="00CB2B58">
        <w:rPr>
          <w:rFonts w:ascii="Times New Roman" w:hAnsi="Times New Roman"/>
          <w:sz w:val="28"/>
          <w:szCs w:val="28"/>
        </w:rPr>
        <w:t xml:space="preserve">.  </w:t>
      </w:r>
    </w:p>
    <w:p w:rsidR="00C21597" w:rsidRPr="00CB2B58" w:rsidRDefault="00C21597" w:rsidP="008D70B8">
      <w:pPr>
        <w:spacing w:after="0" w:line="240" w:lineRule="auto"/>
        <w:ind w:firstLine="708"/>
        <w:jc w:val="both"/>
        <w:rPr>
          <w:rFonts w:ascii="Times New Roman" w:hAnsi="Times New Roman"/>
          <w:sz w:val="28"/>
          <w:szCs w:val="28"/>
        </w:rPr>
      </w:pPr>
      <w:r>
        <w:rPr>
          <w:rFonts w:ascii="Times New Roman" w:hAnsi="Times New Roman"/>
          <w:sz w:val="28"/>
          <w:szCs w:val="28"/>
        </w:rPr>
        <w:t>С 2010 года функционирует современный игровой детский парк</w:t>
      </w:r>
      <w:r w:rsidR="00383A80">
        <w:rPr>
          <w:rFonts w:ascii="Times New Roman" w:hAnsi="Times New Roman"/>
          <w:sz w:val="28"/>
          <w:szCs w:val="28"/>
        </w:rPr>
        <w:t>, который был открыт в рамках проекта «Игра со смыслом» благотворительного фонда «Обнаженные сердца» Натальи Водяной.</w:t>
      </w:r>
    </w:p>
    <w:p w:rsidR="001768BD" w:rsidRPr="008325A0" w:rsidRDefault="001768BD" w:rsidP="008D70B8">
      <w:pPr>
        <w:spacing w:after="0" w:line="240" w:lineRule="auto"/>
        <w:jc w:val="both"/>
        <w:rPr>
          <w:rFonts w:ascii="Times New Roman" w:hAnsi="Times New Roman"/>
          <w:color w:val="000000" w:themeColor="text1"/>
          <w:sz w:val="28"/>
          <w:szCs w:val="28"/>
        </w:rPr>
      </w:pPr>
      <w:r>
        <w:rPr>
          <w:rFonts w:ascii="Times New Roman" w:hAnsi="Times New Roman"/>
          <w:sz w:val="28"/>
          <w:szCs w:val="28"/>
        </w:rPr>
        <w:tab/>
        <w:t xml:space="preserve"> </w:t>
      </w:r>
      <w:r w:rsidR="004901BA">
        <w:rPr>
          <w:rFonts w:ascii="Times New Roman" w:hAnsi="Times New Roman"/>
          <w:sz w:val="28"/>
          <w:szCs w:val="28"/>
        </w:rPr>
        <w:t>В целях поддержки устойчивого развития организаций культуры в 201</w:t>
      </w:r>
      <w:r w:rsidR="00D74D51">
        <w:rPr>
          <w:rFonts w:ascii="Times New Roman" w:hAnsi="Times New Roman"/>
          <w:sz w:val="28"/>
          <w:szCs w:val="28"/>
        </w:rPr>
        <w:t>1</w:t>
      </w:r>
      <w:r w:rsidR="004901BA">
        <w:rPr>
          <w:rFonts w:ascii="Times New Roman" w:hAnsi="Times New Roman"/>
          <w:sz w:val="28"/>
          <w:szCs w:val="28"/>
        </w:rPr>
        <w:t xml:space="preserve"> году выполнен капитальный ремонт </w:t>
      </w:r>
      <w:r w:rsidR="004901BA" w:rsidRPr="00D74D51">
        <w:rPr>
          <w:rFonts w:ascii="Times New Roman" w:hAnsi="Times New Roman"/>
          <w:color w:val="000000" w:themeColor="text1"/>
          <w:sz w:val="28"/>
          <w:szCs w:val="28"/>
        </w:rPr>
        <w:t xml:space="preserve">библиотеки им. </w:t>
      </w:r>
      <w:r w:rsidR="00D74D51" w:rsidRPr="00D74D51">
        <w:rPr>
          <w:rFonts w:ascii="Times New Roman" w:hAnsi="Times New Roman"/>
          <w:color w:val="000000" w:themeColor="text1"/>
          <w:sz w:val="28"/>
          <w:szCs w:val="28"/>
        </w:rPr>
        <w:t xml:space="preserve">А.М. </w:t>
      </w:r>
      <w:r w:rsidR="004901BA" w:rsidRPr="00D74D51">
        <w:rPr>
          <w:rFonts w:ascii="Times New Roman" w:hAnsi="Times New Roman"/>
          <w:color w:val="000000" w:themeColor="text1"/>
          <w:sz w:val="28"/>
          <w:szCs w:val="28"/>
        </w:rPr>
        <w:t xml:space="preserve">Горького, </w:t>
      </w:r>
      <w:r w:rsidR="004901BA">
        <w:rPr>
          <w:rFonts w:ascii="Times New Roman" w:hAnsi="Times New Roman"/>
          <w:color w:val="000000" w:themeColor="text1"/>
          <w:sz w:val="28"/>
          <w:szCs w:val="28"/>
        </w:rPr>
        <w:t xml:space="preserve">в завершающей стадии </w:t>
      </w:r>
      <w:r w:rsidR="00296926">
        <w:rPr>
          <w:rFonts w:ascii="Times New Roman" w:hAnsi="Times New Roman"/>
          <w:color w:val="000000" w:themeColor="text1"/>
          <w:sz w:val="28"/>
          <w:szCs w:val="28"/>
        </w:rPr>
        <w:t>находится</w:t>
      </w:r>
      <w:r w:rsidR="004901BA">
        <w:rPr>
          <w:rFonts w:ascii="Times New Roman" w:hAnsi="Times New Roman"/>
          <w:color w:val="000000" w:themeColor="text1"/>
          <w:sz w:val="28"/>
          <w:szCs w:val="28"/>
        </w:rPr>
        <w:t xml:space="preserve"> капитальный ремонт к</w:t>
      </w:r>
      <w:r w:rsidR="00832899">
        <w:rPr>
          <w:rFonts w:ascii="Times New Roman" w:hAnsi="Times New Roman"/>
          <w:color w:val="000000" w:themeColor="text1"/>
          <w:sz w:val="28"/>
          <w:szCs w:val="28"/>
        </w:rPr>
        <w:t xml:space="preserve">луба поселка Новая Соколовка, ведутся </w:t>
      </w:r>
      <w:r w:rsidR="004901BA">
        <w:rPr>
          <w:rFonts w:ascii="Times New Roman" w:hAnsi="Times New Roman"/>
          <w:color w:val="000000" w:themeColor="text1"/>
          <w:sz w:val="28"/>
          <w:szCs w:val="28"/>
        </w:rPr>
        <w:t>работы по благоустройству городского п</w:t>
      </w:r>
      <w:r w:rsidR="006E5F5C">
        <w:rPr>
          <w:rFonts w:ascii="Times New Roman" w:hAnsi="Times New Roman"/>
          <w:color w:val="000000" w:themeColor="text1"/>
          <w:sz w:val="28"/>
          <w:szCs w:val="28"/>
        </w:rPr>
        <w:t>арка культуры и отдыха в рамках</w:t>
      </w:r>
      <w:r w:rsidR="004901BA">
        <w:rPr>
          <w:rFonts w:ascii="Times New Roman" w:hAnsi="Times New Roman"/>
          <w:color w:val="000000" w:themeColor="text1"/>
          <w:sz w:val="28"/>
          <w:szCs w:val="28"/>
        </w:rPr>
        <w:t xml:space="preserve"> </w:t>
      </w:r>
      <w:r w:rsidR="006E5F5C" w:rsidRPr="006E5F5C">
        <w:rPr>
          <w:rFonts w:ascii="Times New Roman" w:hAnsi="Times New Roman"/>
          <w:color w:val="000000" w:themeColor="text1"/>
          <w:sz w:val="28"/>
          <w:szCs w:val="28"/>
        </w:rPr>
        <w:t>национального проекта «Формирование комфортной городской среды»</w:t>
      </w:r>
      <w:r w:rsidR="006E5F5C">
        <w:rPr>
          <w:rFonts w:ascii="Times New Roman" w:hAnsi="Times New Roman"/>
          <w:color w:val="000000" w:themeColor="text1"/>
          <w:sz w:val="28"/>
          <w:szCs w:val="28"/>
        </w:rPr>
        <w:t>.</w:t>
      </w:r>
      <w:r w:rsidR="00B27B1C">
        <w:rPr>
          <w:rFonts w:ascii="Times New Roman" w:hAnsi="Times New Roman"/>
          <w:color w:val="000000" w:themeColor="text1"/>
          <w:sz w:val="28"/>
          <w:szCs w:val="28"/>
        </w:rPr>
        <w:t xml:space="preserve"> </w:t>
      </w:r>
    </w:p>
    <w:p w:rsidR="00C26440" w:rsidRDefault="00C26440" w:rsidP="008D70B8">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целях решения кадровых проблем в сфере культуры обеспечивается ежегодный </w:t>
      </w:r>
      <w:r w:rsidRPr="00C26440">
        <w:rPr>
          <w:rFonts w:ascii="Times New Roman" w:hAnsi="Times New Roman"/>
          <w:color w:val="000000" w:themeColor="text1"/>
          <w:sz w:val="28"/>
          <w:szCs w:val="28"/>
        </w:rPr>
        <w:t>рост уровня заработной платы</w:t>
      </w:r>
      <w:r>
        <w:rPr>
          <w:rFonts w:ascii="Times New Roman" w:hAnsi="Times New Roman"/>
          <w:color w:val="000000" w:themeColor="text1"/>
          <w:sz w:val="28"/>
          <w:szCs w:val="28"/>
        </w:rPr>
        <w:t xml:space="preserve"> (в сравнении с 2010 годом с</w:t>
      </w:r>
      <w:r w:rsidRPr="00C26440">
        <w:rPr>
          <w:rFonts w:ascii="Times New Roman" w:hAnsi="Times New Roman"/>
          <w:color w:val="000000" w:themeColor="text1"/>
          <w:sz w:val="28"/>
          <w:szCs w:val="28"/>
        </w:rPr>
        <w:t>реднемесячная заработная плата одного работника муниципаль</w:t>
      </w:r>
      <w:r>
        <w:rPr>
          <w:rFonts w:ascii="Times New Roman" w:hAnsi="Times New Roman"/>
          <w:color w:val="000000" w:themeColor="text1"/>
          <w:sz w:val="28"/>
          <w:szCs w:val="28"/>
        </w:rPr>
        <w:t xml:space="preserve">ных </w:t>
      </w:r>
      <w:r w:rsidRPr="00C26440">
        <w:rPr>
          <w:rFonts w:ascii="Times New Roman" w:hAnsi="Times New Roman"/>
          <w:color w:val="000000" w:themeColor="text1"/>
          <w:sz w:val="28"/>
          <w:szCs w:val="28"/>
        </w:rPr>
        <w:t>учреждений культуры и искусства</w:t>
      </w:r>
      <w:r>
        <w:rPr>
          <w:rFonts w:ascii="Times New Roman" w:hAnsi="Times New Roman"/>
          <w:color w:val="000000" w:themeColor="text1"/>
          <w:sz w:val="28"/>
          <w:szCs w:val="28"/>
        </w:rPr>
        <w:t xml:space="preserve"> увеличилась практически в три раза и составила 19 491,5</w:t>
      </w:r>
      <w:r w:rsidRPr="00C26440">
        <w:rPr>
          <w:rFonts w:ascii="Times New Roman" w:hAnsi="Times New Roman"/>
          <w:color w:val="000000" w:themeColor="text1"/>
          <w:sz w:val="28"/>
          <w:szCs w:val="28"/>
        </w:rPr>
        <w:t xml:space="preserve"> руб</w:t>
      </w:r>
      <w:r>
        <w:rPr>
          <w:rFonts w:ascii="Times New Roman" w:hAnsi="Times New Roman"/>
          <w:color w:val="000000" w:themeColor="text1"/>
          <w:sz w:val="28"/>
          <w:szCs w:val="28"/>
        </w:rPr>
        <w:t>лей).</w:t>
      </w:r>
    </w:p>
    <w:p w:rsidR="00EA30FE" w:rsidRPr="001D704A" w:rsidRDefault="008325A0" w:rsidP="008D70B8">
      <w:pPr>
        <w:autoSpaceDE w:val="0"/>
        <w:autoSpaceDN w:val="0"/>
        <w:adjustRightInd w:val="0"/>
        <w:spacing w:after="0" w:line="240" w:lineRule="auto"/>
        <w:ind w:firstLine="720"/>
        <w:jc w:val="both"/>
        <w:rPr>
          <w:rFonts w:ascii="Times New Roman" w:hAnsi="Times New Roman"/>
          <w:sz w:val="28"/>
          <w:szCs w:val="28"/>
        </w:rPr>
      </w:pPr>
      <w:r w:rsidRPr="001971F7">
        <w:rPr>
          <w:rFonts w:ascii="Times New Roman" w:hAnsi="Times New Roman"/>
          <w:sz w:val="28"/>
          <w:szCs w:val="28"/>
        </w:rPr>
        <w:t xml:space="preserve">По данным социологического исследования, большинство опрошенных жителей удовлетворены качеством </w:t>
      </w:r>
      <w:r w:rsidR="001D704A" w:rsidRPr="001971F7">
        <w:rPr>
          <w:rFonts w:ascii="Times New Roman" w:hAnsi="Times New Roman"/>
          <w:color w:val="000000" w:themeColor="text1"/>
          <w:sz w:val="28"/>
          <w:szCs w:val="28"/>
        </w:rPr>
        <w:t>предоставляемых услуг в сфере культуры</w:t>
      </w:r>
      <w:r w:rsidR="001D704A" w:rsidRPr="001971F7">
        <w:rPr>
          <w:rFonts w:ascii="Times New Roman" w:hAnsi="Times New Roman"/>
          <w:sz w:val="28"/>
          <w:szCs w:val="28"/>
        </w:rPr>
        <w:t xml:space="preserve"> </w:t>
      </w:r>
      <w:r w:rsidRPr="001971F7">
        <w:rPr>
          <w:rFonts w:ascii="Times New Roman" w:hAnsi="Times New Roman"/>
          <w:sz w:val="28"/>
          <w:szCs w:val="28"/>
        </w:rPr>
        <w:t>(</w:t>
      </w:r>
      <w:r w:rsidR="00647B59" w:rsidRPr="001971F7">
        <w:rPr>
          <w:rFonts w:ascii="Times New Roman" w:hAnsi="Times New Roman"/>
          <w:sz w:val="28"/>
          <w:szCs w:val="28"/>
        </w:rPr>
        <w:t>73,8</w:t>
      </w:r>
      <w:r w:rsidRPr="001971F7">
        <w:rPr>
          <w:rFonts w:ascii="Times New Roman" w:hAnsi="Times New Roman"/>
          <w:sz w:val="28"/>
          <w:szCs w:val="28"/>
        </w:rPr>
        <w:t xml:space="preserve"> процентов).</w:t>
      </w:r>
    </w:p>
    <w:p w:rsidR="00142000" w:rsidRDefault="00142000" w:rsidP="008D70B8">
      <w:pPr>
        <w:spacing w:after="0" w:line="240" w:lineRule="auto"/>
        <w:ind w:firstLine="709"/>
        <w:jc w:val="both"/>
        <w:rPr>
          <w:rFonts w:ascii="Times New Roman" w:hAnsi="Times New Roman"/>
          <w:b/>
          <w:sz w:val="28"/>
          <w:szCs w:val="28"/>
        </w:rPr>
      </w:pPr>
    </w:p>
    <w:p w:rsidR="00142000" w:rsidRPr="00C30B78" w:rsidRDefault="005A44A6" w:rsidP="008D70B8">
      <w:pPr>
        <w:spacing w:after="0" w:line="240" w:lineRule="auto"/>
        <w:ind w:firstLine="709"/>
        <w:jc w:val="both"/>
        <w:rPr>
          <w:rFonts w:ascii="Times New Roman" w:hAnsi="Times New Roman"/>
          <w:b/>
          <w:color w:val="000000" w:themeColor="text1"/>
          <w:sz w:val="28"/>
          <w:szCs w:val="28"/>
        </w:rPr>
      </w:pPr>
      <w:r w:rsidRPr="00C30B78">
        <w:rPr>
          <w:rFonts w:ascii="Times New Roman" w:hAnsi="Times New Roman"/>
          <w:b/>
          <w:color w:val="000000" w:themeColor="text1"/>
          <w:sz w:val="28"/>
          <w:szCs w:val="28"/>
        </w:rPr>
        <w:lastRenderedPageBreak/>
        <w:t>Повышение уровня безопасности</w:t>
      </w:r>
    </w:p>
    <w:p w:rsidR="00ED61F0" w:rsidRPr="0014705F" w:rsidRDefault="00ED61F0" w:rsidP="008D70B8">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В целях повышения уровня безопасности граждан </w:t>
      </w:r>
      <w:r w:rsidR="003E0A01">
        <w:rPr>
          <w:rFonts w:ascii="Times New Roman" w:hAnsi="Times New Roman"/>
          <w:sz w:val="28"/>
          <w:szCs w:val="28"/>
        </w:rPr>
        <w:t xml:space="preserve">на территории города </w:t>
      </w:r>
      <w:r>
        <w:rPr>
          <w:rFonts w:ascii="Times New Roman" w:hAnsi="Times New Roman"/>
          <w:sz w:val="28"/>
          <w:szCs w:val="28"/>
        </w:rPr>
        <w:t xml:space="preserve">в местах массового скопления людей и на аварийно-опасных участках федеральной трассы М19 установлено </w:t>
      </w:r>
      <w:r w:rsidRPr="002C630E">
        <w:rPr>
          <w:rFonts w:ascii="Times New Roman" w:hAnsi="Times New Roman"/>
          <w:sz w:val="28"/>
          <w:szCs w:val="28"/>
        </w:rPr>
        <w:t>9 камер видеонаблюдения</w:t>
      </w:r>
      <w:r>
        <w:rPr>
          <w:rFonts w:ascii="Times New Roman" w:hAnsi="Times New Roman"/>
          <w:sz w:val="28"/>
          <w:szCs w:val="28"/>
        </w:rPr>
        <w:t xml:space="preserve"> в рамках аппаратно-программного комплекса «Безопасный город». </w:t>
      </w:r>
      <w:r w:rsidR="00166C20">
        <w:rPr>
          <w:rFonts w:ascii="Times New Roman" w:hAnsi="Times New Roman"/>
          <w:sz w:val="28"/>
          <w:szCs w:val="28"/>
        </w:rPr>
        <w:t xml:space="preserve">Также видеокамерами оснащены </w:t>
      </w:r>
      <w:r w:rsidR="00F204C9">
        <w:rPr>
          <w:rFonts w:ascii="Times New Roman" w:hAnsi="Times New Roman"/>
          <w:sz w:val="28"/>
          <w:szCs w:val="28"/>
        </w:rPr>
        <w:t xml:space="preserve">все </w:t>
      </w:r>
      <w:r w:rsidR="000177F3">
        <w:rPr>
          <w:rFonts w:ascii="Times New Roman" w:hAnsi="Times New Roman"/>
          <w:sz w:val="28"/>
          <w:szCs w:val="28"/>
        </w:rPr>
        <w:t xml:space="preserve">торговые объекты и практически все </w:t>
      </w:r>
      <w:r w:rsidR="00166C20">
        <w:rPr>
          <w:rFonts w:ascii="Times New Roman" w:hAnsi="Times New Roman"/>
          <w:sz w:val="28"/>
          <w:szCs w:val="28"/>
        </w:rPr>
        <w:t xml:space="preserve">социальные объекты </w:t>
      </w:r>
      <w:r w:rsidR="00AD111C" w:rsidRPr="0014705F">
        <w:rPr>
          <w:rFonts w:ascii="Times New Roman" w:hAnsi="Times New Roman"/>
          <w:color w:val="000000" w:themeColor="text1"/>
          <w:sz w:val="28"/>
          <w:szCs w:val="28"/>
        </w:rPr>
        <w:t>(</w:t>
      </w:r>
      <w:r w:rsidR="00D72460" w:rsidRPr="0014705F">
        <w:rPr>
          <w:rFonts w:ascii="Times New Roman" w:hAnsi="Times New Roman"/>
          <w:color w:val="000000" w:themeColor="text1"/>
          <w:sz w:val="28"/>
          <w:szCs w:val="28"/>
        </w:rPr>
        <w:t xml:space="preserve">полностью </w:t>
      </w:r>
      <w:r w:rsidR="00AD111C" w:rsidRPr="0014705F">
        <w:rPr>
          <w:rFonts w:ascii="Times New Roman" w:hAnsi="Times New Roman"/>
          <w:color w:val="000000" w:themeColor="text1"/>
          <w:sz w:val="28"/>
          <w:szCs w:val="28"/>
        </w:rPr>
        <w:t>учреждения дошкольного</w:t>
      </w:r>
      <w:r w:rsidR="007F72E6">
        <w:rPr>
          <w:rFonts w:ascii="Times New Roman" w:hAnsi="Times New Roman"/>
          <w:color w:val="000000" w:themeColor="text1"/>
          <w:sz w:val="28"/>
          <w:szCs w:val="28"/>
        </w:rPr>
        <w:t>,</w:t>
      </w:r>
      <w:r w:rsidR="00AD111C" w:rsidRPr="0014705F">
        <w:rPr>
          <w:rFonts w:ascii="Times New Roman" w:hAnsi="Times New Roman"/>
          <w:color w:val="000000" w:themeColor="text1"/>
          <w:sz w:val="28"/>
          <w:szCs w:val="28"/>
        </w:rPr>
        <w:t xml:space="preserve"> </w:t>
      </w:r>
      <w:r w:rsidR="00D72460" w:rsidRPr="0014705F">
        <w:rPr>
          <w:rFonts w:ascii="Times New Roman" w:hAnsi="Times New Roman"/>
          <w:color w:val="000000" w:themeColor="text1"/>
          <w:sz w:val="28"/>
          <w:szCs w:val="28"/>
        </w:rPr>
        <w:t>общего</w:t>
      </w:r>
      <w:r w:rsidR="007F72E6">
        <w:rPr>
          <w:rFonts w:ascii="Times New Roman" w:hAnsi="Times New Roman"/>
          <w:color w:val="000000" w:themeColor="text1"/>
          <w:sz w:val="28"/>
          <w:szCs w:val="28"/>
        </w:rPr>
        <w:t xml:space="preserve"> и дополнительного</w:t>
      </w:r>
      <w:r w:rsidR="00D72460" w:rsidRPr="0014705F">
        <w:rPr>
          <w:rFonts w:ascii="Times New Roman" w:hAnsi="Times New Roman"/>
          <w:color w:val="000000" w:themeColor="text1"/>
          <w:sz w:val="28"/>
          <w:szCs w:val="28"/>
        </w:rPr>
        <w:t xml:space="preserve"> </w:t>
      </w:r>
      <w:r w:rsidR="00AD111C" w:rsidRPr="0014705F">
        <w:rPr>
          <w:rFonts w:ascii="Times New Roman" w:hAnsi="Times New Roman"/>
          <w:color w:val="000000" w:themeColor="text1"/>
          <w:sz w:val="28"/>
          <w:szCs w:val="28"/>
        </w:rPr>
        <w:t xml:space="preserve">образования; учреждения здравоохранения - 95 </w:t>
      </w:r>
      <w:r w:rsidR="00D72460" w:rsidRPr="0014705F">
        <w:rPr>
          <w:rFonts w:ascii="Times New Roman" w:hAnsi="Times New Roman"/>
          <w:color w:val="000000" w:themeColor="text1"/>
          <w:sz w:val="28"/>
          <w:szCs w:val="28"/>
        </w:rPr>
        <w:t>процентов</w:t>
      </w:r>
      <w:r w:rsidR="00AD111C" w:rsidRPr="0014705F">
        <w:rPr>
          <w:rFonts w:ascii="Times New Roman" w:hAnsi="Times New Roman"/>
          <w:color w:val="000000" w:themeColor="text1"/>
          <w:sz w:val="28"/>
          <w:szCs w:val="28"/>
        </w:rPr>
        <w:t xml:space="preserve">; учреждения культуры </w:t>
      </w:r>
      <w:r w:rsidR="00D72460" w:rsidRPr="0014705F">
        <w:rPr>
          <w:rFonts w:ascii="Times New Roman" w:hAnsi="Times New Roman"/>
          <w:color w:val="000000" w:themeColor="text1"/>
          <w:sz w:val="28"/>
          <w:szCs w:val="28"/>
        </w:rPr>
        <w:t>–</w:t>
      </w:r>
      <w:r w:rsidR="00AD111C" w:rsidRPr="0014705F">
        <w:rPr>
          <w:rFonts w:ascii="Times New Roman" w:hAnsi="Times New Roman"/>
          <w:color w:val="000000" w:themeColor="text1"/>
          <w:sz w:val="28"/>
          <w:szCs w:val="28"/>
        </w:rPr>
        <w:t xml:space="preserve"> </w:t>
      </w:r>
      <w:r w:rsidR="00D72460" w:rsidRPr="0014705F">
        <w:rPr>
          <w:rFonts w:ascii="Times New Roman" w:hAnsi="Times New Roman"/>
          <w:color w:val="000000" w:themeColor="text1"/>
          <w:sz w:val="28"/>
          <w:szCs w:val="28"/>
        </w:rPr>
        <w:t>24,1</w:t>
      </w:r>
      <w:r w:rsidR="00AD111C" w:rsidRPr="0014705F">
        <w:rPr>
          <w:rFonts w:ascii="Times New Roman" w:hAnsi="Times New Roman"/>
          <w:color w:val="000000" w:themeColor="text1"/>
          <w:sz w:val="28"/>
          <w:szCs w:val="28"/>
        </w:rPr>
        <w:t xml:space="preserve"> </w:t>
      </w:r>
      <w:r w:rsidR="00D72460" w:rsidRPr="0014705F">
        <w:rPr>
          <w:rFonts w:ascii="Times New Roman" w:hAnsi="Times New Roman"/>
          <w:color w:val="000000" w:themeColor="text1"/>
          <w:sz w:val="28"/>
          <w:szCs w:val="28"/>
        </w:rPr>
        <w:t>про</w:t>
      </w:r>
      <w:r w:rsidR="0014705F" w:rsidRPr="0014705F">
        <w:rPr>
          <w:rFonts w:ascii="Times New Roman" w:hAnsi="Times New Roman"/>
          <w:color w:val="000000" w:themeColor="text1"/>
          <w:sz w:val="28"/>
          <w:szCs w:val="28"/>
        </w:rPr>
        <w:t>центов).</w:t>
      </w:r>
    </w:p>
    <w:p w:rsidR="003E0A01" w:rsidRDefault="004F17F2" w:rsidP="008D70B8">
      <w:pPr>
        <w:spacing w:after="0" w:line="240" w:lineRule="auto"/>
        <w:ind w:firstLine="709"/>
        <w:jc w:val="both"/>
        <w:rPr>
          <w:rFonts w:ascii="Times New Roman" w:hAnsi="Times New Roman"/>
          <w:sz w:val="28"/>
          <w:szCs w:val="28"/>
        </w:rPr>
      </w:pPr>
      <w:r>
        <w:rPr>
          <w:rFonts w:ascii="Times New Roman" w:hAnsi="Times New Roman"/>
          <w:sz w:val="28"/>
          <w:szCs w:val="28"/>
        </w:rPr>
        <w:t>За период 2010-2017 годы к</w:t>
      </w:r>
      <w:r w:rsidR="007A691A">
        <w:rPr>
          <w:rFonts w:ascii="Times New Roman" w:hAnsi="Times New Roman"/>
          <w:sz w:val="28"/>
          <w:szCs w:val="28"/>
        </w:rPr>
        <w:t xml:space="preserve">риминогенная обстановка на территории города характеризуется снижением общего количества </w:t>
      </w:r>
      <w:r w:rsidR="007A691A" w:rsidRPr="002C630E">
        <w:rPr>
          <w:rFonts w:ascii="Times New Roman" w:hAnsi="Times New Roman"/>
          <w:sz w:val="28"/>
          <w:szCs w:val="28"/>
        </w:rPr>
        <w:t>зарегистрированных преступлений</w:t>
      </w:r>
      <w:r>
        <w:rPr>
          <w:rFonts w:ascii="Times New Roman" w:hAnsi="Times New Roman"/>
          <w:sz w:val="28"/>
          <w:szCs w:val="28"/>
        </w:rPr>
        <w:t>:</w:t>
      </w:r>
      <w:r w:rsidR="007A691A" w:rsidRPr="002C630E">
        <w:rPr>
          <w:rFonts w:ascii="Times New Roman" w:hAnsi="Times New Roman"/>
          <w:sz w:val="28"/>
          <w:szCs w:val="28"/>
        </w:rPr>
        <w:t xml:space="preserve"> </w:t>
      </w:r>
      <w:r>
        <w:rPr>
          <w:rFonts w:ascii="Times New Roman" w:hAnsi="Times New Roman"/>
          <w:sz w:val="28"/>
          <w:szCs w:val="28"/>
        </w:rPr>
        <w:t>к</w:t>
      </w:r>
      <w:r w:rsidR="008629F9">
        <w:rPr>
          <w:rFonts w:ascii="Times New Roman" w:hAnsi="Times New Roman"/>
          <w:sz w:val="28"/>
          <w:szCs w:val="28"/>
        </w:rPr>
        <w:t xml:space="preserve">оличество </w:t>
      </w:r>
      <w:r w:rsidRPr="002C630E">
        <w:rPr>
          <w:rFonts w:ascii="Times New Roman" w:hAnsi="Times New Roman"/>
          <w:sz w:val="28"/>
          <w:szCs w:val="28"/>
        </w:rPr>
        <w:t>зарегистрированных преступлений</w:t>
      </w:r>
      <w:r>
        <w:rPr>
          <w:rFonts w:ascii="Times New Roman" w:hAnsi="Times New Roman"/>
          <w:sz w:val="28"/>
          <w:szCs w:val="28"/>
        </w:rPr>
        <w:t xml:space="preserve"> </w:t>
      </w:r>
      <w:r w:rsidR="00EF7591">
        <w:rPr>
          <w:rFonts w:ascii="Times New Roman" w:hAnsi="Times New Roman"/>
          <w:sz w:val="28"/>
          <w:szCs w:val="28"/>
        </w:rPr>
        <w:t>по итогам 2017</w:t>
      </w:r>
      <w:r w:rsidR="008629F9">
        <w:rPr>
          <w:rFonts w:ascii="Times New Roman" w:hAnsi="Times New Roman"/>
          <w:sz w:val="28"/>
          <w:szCs w:val="28"/>
        </w:rPr>
        <w:t xml:space="preserve"> года составило</w:t>
      </w:r>
      <w:r w:rsidR="008629F9" w:rsidRPr="002C630E">
        <w:rPr>
          <w:rFonts w:ascii="Times New Roman" w:hAnsi="Times New Roman"/>
          <w:sz w:val="28"/>
          <w:szCs w:val="28"/>
        </w:rPr>
        <w:t xml:space="preserve"> 116 </w:t>
      </w:r>
      <w:r w:rsidR="008629F9">
        <w:rPr>
          <w:rFonts w:ascii="Times New Roman" w:hAnsi="Times New Roman"/>
          <w:sz w:val="28"/>
          <w:szCs w:val="28"/>
        </w:rPr>
        <w:t xml:space="preserve">случаев </w:t>
      </w:r>
      <w:r w:rsidR="007A691A">
        <w:rPr>
          <w:rFonts w:ascii="Times New Roman" w:hAnsi="Times New Roman"/>
          <w:sz w:val="28"/>
          <w:szCs w:val="28"/>
        </w:rPr>
        <w:t>на 10</w:t>
      </w:r>
      <w:r w:rsidR="008629F9" w:rsidRPr="002C630E">
        <w:rPr>
          <w:rFonts w:ascii="Times New Roman" w:hAnsi="Times New Roman"/>
          <w:sz w:val="28"/>
          <w:szCs w:val="28"/>
        </w:rPr>
        <w:t xml:space="preserve"> 000 жителей</w:t>
      </w:r>
      <w:r w:rsidR="00F60819">
        <w:rPr>
          <w:rFonts w:ascii="Times New Roman" w:hAnsi="Times New Roman"/>
          <w:sz w:val="28"/>
          <w:szCs w:val="28"/>
        </w:rPr>
        <w:t xml:space="preserve">, что на </w:t>
      </w:r>
      <w:r w:rsidR="00F60819" w:rsidRPr="002C630E">
        <w:rPr>
          <w:rFonts w:ascii="Times New Roman" w:hAnsi="Times New Roman"/>
          <w:sz w:val="28"/>
          <w:szCs w:val="28"/>
        </w:rPr>
        <w:t>12,2 процент</w:t>
      </w:r>
      <w:r w:rsidR="00F60819">
        <w:rPr>
          <w:rFonts w:ascii="Times New Roman" w:hAnsi="Times New Roman"/>
          <w:sz w:val="28"/>
          <w:szCs w:val="28"/>
        </w:rPr>
        <w:t>а ниже уровня 20</w:t>
      </w:r>
      <w:r>
        <w:rPr>
          <w:rFonts w:ascii="Times New Roman" w:hAnsi="Times New Roman"/>
          <w:sz w:val="28"/>
          <w:szCs w:val="28"/>
        </w:rPr>
        <w:t>09</w:t>
      </w:r>
      <w:r w:rsidR="00F60819">
        <w:rPr>
          <w:rFonts w:ascii="Times New Roman" w:hAnsi="Times New Roman"/>
          <w:sz w:val="28"/>
          <w:szCs w:val="28"/>
        </w:rPr>
        <w:t xml:space="preserve"> года.</w:t>
      </w:r>
      <w:r w:rsidR="00312913">
        <w:rPr>
          <w:rFonts w:ascii="Times New Roman" w:hAnsi="Times New Roman"/>
          <w:sz w:val="28"/>
          <w:szCs w:val="28"/>
        </w:rPr>
        <w:t xml:space="preserve"> Также </w:t>
      </w:r>
      <w:r>
        <w:rPr>
          <w:rFonts w:ascii="Times New Roman" w:hAnsi="Times New Roman"/>
          <w:sz w:val="28"/>
          <w:szCs w:val="28"/>
        </w:rPr>
        <w:t>отмечается</w:t>
      </w:r>
      <w:r w:rsidR="003E0A01" w:rsidRPr="002C630E">
        <w:rPr>
          <w:rFonts w:ascii="Times New Roman" w:hAnsi="Times New Roman"/>
          <w:sz w:val="28"/>
          <w:szCs w:val="28"/>
        </w:rPr>
        <w:t xml:space="preserve"> снижение на 44,4 процента совершени</w:t>
      </w:r>
      <w:r>
        <w:rPr>
          <w:rFonts w:ascii="Times New Roman" w:hAnsi="Times New Roman"/>
          <w:sz w:val="28"/>
          <w:szCs w:val="28"/>
        </w:rPr>
        <w:t>я</w:t>
      </w:r>
      <w:r w:rsidR="003E0A01" w:rsidRPr="002C630E">
        <w:rPr>
          <w:rFonts w:ascii="Times New Roman" w:hAnsi="Times New Roman"/>
          <w:sz w:val="28"/>
          <w:szCs w:val="28"/>
        </w:rPr>
        <w:t xml:space="preserve"> особо тяж</w:t>
      </w:r>
      <w:r w:rsidR="007A691A">
        <w:rPr>
          <w:rFonts w:ascii="Times New Roman" w:hAnsi="Times New Roman"/>
          <w:sz w:val="28"/>
          <w:szCs w:val="28"/>
        </w:rPr>
        <w:t>ких преступлений</w:t>
      </w:r>
      <w:r w:rsidR="003E0A01" w:rsidRPr="002C630E">
        <w:rPr>
          <w:rFonts w:ascii="Times New Roman" w:hAnsi="Times New Roman"/>
          <w:sz w:val="28"/>
          <w:szCs w:val="28"/>
        </w:rPr>
        <w:t xml:space="preserve"> (в 2009 году – 466</w:t>
      </w:r>
      <w:r w:rsidR="007A691A">
        <w:rPr>
          <w:rFonts w:ascii="Times New Roman" w:hAnsi="Times New Roman"/>
          <w:sz w:val="28"/>
          <w:szCs w:val="28"/>
        </w:rPr>
        <w:t>;</w:t>
      </w:r>
      <w:r w:rsidR="007A691A" w:rsidRPr="007A691A">
        <w:rPr>
          <w:rFonts w:ascii="Times New Roman" w:hAnsi="Times New Roman"/>
          <w:sz w:val="28"/>
          <w:szCs w:val="28"/>
        </w:rPr>
        <w:t xml:space="preserve"> </w:t>
      </w:r>
      <w:r w:rsidR="007A691A">
        <w:rPr>
          <w:rFonts w:ascii="Times New Roman" w:hAnsi="Times New Roman"/>
          <w:sz w:val="28"/>
          <w:szCs w:val="28"/>
        </w:rPr>
        <w:t>в 2017 году – 207</w:t>
      </w:r>
      <w:r w:rsidR="003E0A01" w:rsidRPr="002C630E">
        <w:rPr>
          <w:rFonts w:ascii="Times New Roman" w:hAnsi="Times New Roman"/>
          <w:sz w:val="28"/>
          <w:szCs w:val="28"/>
        </w:rPr>
        <w:t xml:space="preserve">). </w:t>
      </w:r>
    </w:p>
    <w:p w:rsidR="007332C1" w:rsidRDefault="003E0A01" w:rsidP="008D70B8">
      <w:pPr>
        <w:spacing w:after="0" w:line="240" w:lineRule="auto"/>
        <w:ind w:firstLine="709"/>
        <w:jc w:val="both"/>
        <w:rPr>
          <w:rFonts w:ascii="Times New Roman" w:hAnsi="Times New Roman"/>
          <w:sz w:val="28"/>
          <w:szCs w:val="28"/>
        </w:rPr>
      </w:pPr>
      <w:r>
        <w:rPr>
          <w:rFonts w:ascii="Times New Roman" w:hAnsi="Times New Roman"/>
          <w:sz w:val="28"/>
          <w:szCs w:val="28"/>
        </w:rPr>
        <w:t>Однако в городе сохраняется</w:t>
      </w:r>
      <w:r w:rsidRPr="003E0A01">
        <w:rPr>
          <w:rFonts w:ascii="Times New Roman" w:hAnsi="Times New Roman"/>
          <w:sz w:val="28"/>
          <w:szCs w:val="28"/>
        </w:rPr>
        <w:t xml:space="preserve"> </w:t>
      </w:r>
      <w:r w:rsidRPr="00A179B2">
        <w:rPr>
          <w:rFonts w:ascii="Times New Roman" w:hAnsi="Times New Roman"/>
          <w:sz w:val="28"/>
          <w:szCs w:val="28"/>
        </w:rPr>
        <w:t>высокий уровень преступлений, совершенных в общественных местах, краж, преступлений против личности; преступлений и правонарушений, совершенных несовершеннолетними.</w:t>
      </w:r>
      <w:r w:rsidR="00EF73C4">
        <w:rPr>
          <w:rFonts w:ascii="Times New Roman" w:hAnsi="Times New Roman"/>
          <w:sz w:val="28"/>
          <w:szCs w:val="28"/>
        </w:rPr>
        <w:t xml:space="preserve"> </w:t>
      </w:r>
    </w:p>
    <w:p w:rsidR="00D84A8C" w:rsidRPr="002C630E" w:rsidRDefault="00AE0EB9" w:rsidP="008D70B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целью стабилизации оперативной обстановки принимаются меры, направленные на сокращение </w:t>
      </w:r>
      <w:r w:rsidR="00D84A8C">
        <w:rPr>
          <w:rFonts w:ascii="Times New Roman" w:hAnsi="Times New Roman"/>
          <w:sz w:val="28"/>
          <w:szCs w:val="28"/>
        </w:rPr>
        <w:t>выше</w:t>
      </w:r>
      <w:r>
        <w:rPr>
          <w:rFonts w:ascii="Times New Roman" w:hAnsi="Times New Roman"/>
          <w:sz w:val="28"/>
          <w:szCs w:val="28"/>
        </w:rPr>
        <w:t xml:space="preserve">указанных </w:t>
      </w:r>
      <w:r w:rsidR="00D84A8C">
        <w:rPr>
          <w:rFonts w:ascii="Times New Roman" w:hAnsi="Times New Roman"/>
          <w:sz w:val="28"/>
          <w:szCs w:val="28"/>
        </w:rPr>
        <w:t>видов преступлений. Наружные наряды Отдела МВД России по г. Новошахтинску приближены к наиболее криминогенным местам. Кроме того о</w:t>
      </w:r>
      <w:r w:rsidR="00D84A8C" w:rsidRPr="002C630E">
        <w:rPr>
          <w:rFonts w:ascii="Times New Roman" w:hAnsi="Times New Roman"/>
          <w:sz w:val="28"/>
          <w:szCs w:val="28"/>
        </w:rPr>
        <w:t>беспечение правопорядка на территории города осуществляется совместно с народными дружинниками и казаками. В настоящее время на территории города осуществляют свою деятельность казачья дружина и добровол</w:t>
      </w:r>
      <w:r w:rsidR="00302E2F">
        <w:rPr>
          <w:rFonts w:ascii="Times New Roman" w:hAnsi="Times New Roman"/>
          <w:sz w:val="28"/>
          <w:szCs w:val="28"/>
        </w:rPr>
        <w:t>ьная народная дружина</w:t>
      </w:r>
      <w:r w:rsidR="00D84A8C" w:rsidRPr="002C630E">
        <w:rPr>
          <w:rFonts w:ascii="Times New Roman" w:hAnsi="Times New Roman"/>
          <w:sz w:val="28"/>
          <w:szCs w:val="28"/>
        </w:rPr>
        <w:t>.</w:t>
      </w:r>
    </w:p>
    <w:p w:rsidR="00AE0EB9" w:rsidRDefault="00D84A8C" w:rsidP="008D70B8">
      <w:pPr>
        <w:spacing w:after="0" w:line="240" w:lineRule="auto"/>
        <w:ind w:firstLine="709"/>
        <w:jc w:val="both"/>
        <w:rPr>
          <w:rFonts w:ascii="Times New Roman" w:hAnsi="Times New Roman"/>
          <w:sz w:val="28"/>
          <w:szCs w:val="28"/>
        </w:rPr>
      </w:pPr>
      <w:r>
        <w:rPr>
          <w:rFonts w:ascii="Times New Roman" w:hAnsi="Times New Roman"/>
          <w:sz w:val="28"/>
          <w:szCs w:val="28"/>
        </w:rPr>
        <w:t>Также следует отметить</w:t>
      </w:r>
      <w:r w:rsidR="00AE0EB9">
        <w:rPr>
          <w:rFonts w:ascii="Times New Roman" w:hAnsi="Times New Roman"/>
          <w:sz w:val="28"/>
          <w:szCs w:val="28"/>
        </w:rPr>
        <w:t xml:space="preserve">, </w:t>
      </w:r>
      <w:r>
        <w:rPr>
          <w:rFonts w:ascii="Times New Roman" w:hAnsi="Times New Roman"/>
          <w:sz w:val="28"/>
          <w:szCs w:val="28"/>
        </w:rPr>
        <w:t xml:space="preserve">что </w:t>
      </w:r>
      <w:r w:rsidR="00AE0EB9">
        <w:rPr>
          <w:rFonts w:ascii="Times New Roman" w:hAnsi="Times New Roman"/>
          <w:sz w:val="28"/>
          <w:szCs w:val="28"/>
        </w:rPr>
        <w:t xml:space="preserve">при </w:t>
      </w:r>
      <w:r w:rsidR="00EF7591" w:rsidRPr="002C630E">
        <w:rPr>
          <w:rFonts w:ascii="Times New Roman" w:hAnsi="Times New Roman"/>
          <w:sz w:val="28"/>
          <w:szCs w:val="28"/>
        </w:rPr>
        <w:t>общем снижении количества зарегистрированных правонарушений и преступлений повысился процент их раскрываемости.</w:t>
      </w:r>
      <w:r w:rsidR="00AE0EB9">
        <w:rPr>
          <w:rFonts w:ascii="Times New Roman" w:hAnsi="Times New Roman"/>
          <w:sz w:val="28"/>
          <w:szCs w:val="28"/>
        </w:rPr>
        <w:t xml:space="preserve"> Удельный вес раскрытых преступлений в 2017 году составил </w:t>
      </w:r>
      <w:r w:rsidR="001E0C07">
        <w:rPr>
          <w:rFonts w:ascii="Times New Roman" w:hAnsi="Times New Roman"/>
          <w:sz w:val="28"/>
          <w:szCs w:val="28"/>
        </w:rPr>
        <w:t xml:space="preserve">                   </w:t>
      </w:r>
      <w:r w:rsidR="00AE0EB9">
        <w:rPr>
          <w:rFonts w:ascii="Times New Roman" w:hAnsi="Times New Roman"/>
          <w:sz w:val="28"/>
          <w:szCs w:val="28"/>
        </w:rPr>
        <w:t xml:space="preserve">58,4 процента </w:t>
      </w:r>
      <w:r w:rsidR="001E0C07">
        <w:rPr>
          <w:rFonts w:ascii="Times New Roman" w:hAnsi="Times New Roman"/>
          <w:sz w:val="28"/>
          <w:szCs w:val="28"/>
        </w:rPr>
        <w:t>(в 2009 году – 42,2 процента).</w:t>
      </w:r>
    </w:p>
    <w:p w:rsidR="00BA0D98" w:rsidRDefault="00A179B2" w:rsidP="008D70B8">
      <w:pPr>
        <w:spacing w:after="0" w:line="240" w:lineRule="auto"/>
        <w:ind w:firstLine="709"/>
        <w:jc w:val="both"/>
        <w:rPr>
          <w:rFonts w:ascii="Times New Roman" w:hAnsi="Times New Roman"/>
          <w:sz w:val="28"/>
          <w:szCs w:val="28"/>
        </w:rPr>
      </w:pPr>
      <w:r w:rsidRPr="00A179B2">
        <w:rPr>
          <w:rFonts w:ascii="Times New Roman" w:hAnsi="Times New Roman"/>
          <w:sz w:val="28"/>
          <w:szCs w:val="28"/>
        </w:rPr>
        <w:t xml:space="preserve">Количество дорожно-транспортных происшествий </w:t>
      </w:r>
      <w:r w:rsidR="00BA0D98">
        <w:rPr>
          <w:rFonts w:ascii="Times New Roman" w:hAnsi="Times New Roman"/>
          <w:sz w:val="28"/>
          <w:szCs w:val="28"/>
        </w:rPr>
        <w:t xml:space="preserve">(далее – ДТП) </w:t>
      </w:r>
      <w:r w:rsidRPr="00A179B2">
        <w:rPr>
          <w:rFonts w:ascii="Times New Roman" w:hAnsi="Times New Roman"/>
          <w:sz w:val="28"/>
          <w:szCs w:val="28"/>
        </w:rPr>
        <w:t xml:space="preserve">в 2017 году по сравнению с 2009 годом снизилось </w:t>
      </w:r>
      <w:r w:rsidRPr="00E25194">
        <w:rPr>
          <w:rFonts w:ascii="Times New Roman" w:hAnsi="Times New Roman"/>
          <w:sz w:val="28"/>
          <w:szCs w:val="28"/>
        </w:rPr>
        <w:t xml:space="preserve">на 40 </w:t>
      </w:r>
      <w:r w:rsidR="00D84A8C">
        <w:rPr>
          <w:rFonts w:ascii="Times New Roman" w:hAnsi="Times New Roman"/>
          <w:sz w:val="28"/>
          <w:szCs w:val="28"/>
        </w:rPr>
        <w:t>процентов</w:t>
      </w:r>
      <w:r w:rsidRPr="00E25194">
        <w:rPr>
          <w:rFonts w:ascii="Times New Roman" w:hAnsi="Times New Roman"/>
          <w:sz w:val="28"/>
          <w:szCs w:val="28"/>
        </w:rPr>
        <w:t>.</w:t>
      </w:r>
      <w:r w:rsidR="00D84A8C">
        <w:rPr>
          <w:rFonts w:ascii="Times New Roman" w:hAnsi="Times New Roman"/>
          <w:sz w:val="28"/>
          <w:szCs w:val="28"/>
        </w:rPr>
        <w:t xml:space="preserve"> </w:t>
      </w:r>
      <w:r w:rsidR="00A1289F">
        <w:rPr>
          <w:rFonts w:ascii="Times New Roman" w:hAnsi="Times New Roman"/>
          <w:sz w:val="28"/>
          <w:szCs w:val="28"/>
        </w:rPr>
        <w:t>К основным причинам ДТП по итогам 2017 года можно отнести: несоблюдение очередности проезда (23,4 процента), нарушение правил расположения транспортного средства на проезжей части (21,3 процента), нарушение правил дорожного движения пешеходами (19,1 процентов).</w:t>
      </w:r>
    </w:p>
    <w:p w:rsidR="00D84A8C" w:rsidRPr="00193A7A" w:rsidRDefault="00D84A8C" w:rsidP="008D70B8">
      <w:pPr>
        <w:spacing w:after="0" w:line="240" w:lineRule="auto"/>
        <w:ind w:firstLine="709"/>
        <w:jc w:val="both"/>
        <w:rPr>
          <w:rFonts w:ascii="Times New Roman" w:hAnsi="Times New Roman"/>
          <w:color w:val="000000" w:themeColor="text1"/>
          <w:sz w:val="28"/>
          <w:szCs w:val="28"/>
        </w:rPr>
      </w:pPr>
      <w:r w:rsidRPr="00A0274A">
        <w:rPr>
          <w:rFonts w:ascii="Times New Roman" w:hAnsi="Times New Roman"/>
          <w:color w:val="000000" w:themeColor="text1"/>
          <w:sz w:val="28"/>
          <w:szCs w:val="28"/>
        </w:rPr>
        <w:t>При этом по данным пилотного авторского опроса, проведенного филиалом ЮФУ в г. Новошахтинске, жители города отмечают проблему безопасности дорожного движения, но ставят ее в ранг прочих городских проблем, не относящихся к числу приоритетных (7 место из 12). Основным источником аварий, по мнению опрошенных, является низкая дисциплинированность водителей и плохое состояние дорожного покрытия</w:t>
      </w:r>
      <w:r>
        <w:rPr>
          <w:rFonts w:ascii="Times New Roman" w:hAnsi="Times New Roman"/>
          <w:color w:val="000000" w:themeColor="text1"/>
          <w:sz w:val="28"/>
          <w:szCs w:val="28"/>
        </w:rPr>
        <w:t>.</w:t>
      </w:r>
      <w:r w:rsidRPr="00A0274A">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Pr="00A0274A">
        <w:rPr>
          <w:rFonts w:ascii="Times New Roman" w:hAnsi="Times New Roman"/>
          <w:color w:val="000000" w:themeColor="text1"/>
          <w:sz w:val="28"/>
          <w:szCs w:val="28"/>
        </w:rPr>
        <w:t xml:space="preserve">ешение проблем дорожной безопасности всецело возлагается на органы власти и ГИБДД. </w:t>
      </w:r>
      <w:r w:rsidR="00BA0D98">
        <w:rPr>
          <w:rFonts w:ascii="Times New Roman" w:hAnsi="Times New Roman"/>
          <w:color w:val="000000" w:themeColor="text1"/>
          <w:sz w:val="28"/>
          <w:szCs w:val="28"/>
        </w:rPr>
        <w:t xml:space="preserve">Однако </w:t>
      </w:r>
      <w:r w:rsidR="00BA0D98">
        <w:rPr>
          <w:rFonts w:ascii="Times New Roman" w:hAnsi="Times New Roman"/>
          <w:sz w:val="28"/>
          <w:szCs w:val="28"/>
        </w:rPr>
        <w:t xml:space="preserve">нарушение правил дорожного движения пешеходами относится к одной из основных причин дорожно-транспортного происшествия </w:t>
      </w:r>
      <w:r w:rsidRPr="00A0274A">
        <w:rPr>
          <w:rFonts w:ascii="Times New Roman" w:hAnsi="Times New Roman"/>
          <w:color w:val="000000" w:themeColor="text1"/>
          <w:sz w:val="28"/>
          <w:szCs w:val="28"/>
        </w:rPr>
        <w:t>Таким образом, население не воспринимает себя активным субъектом социальных и правовых отношений в сфере дорожного движения; жители склонны к перекладыванию ответственности за безопасность дорожного движения на государственные структуры.</w:t>
      </w:r>
    </w:p>
    <w:p w:rsidR="00D84A8C" w:rsidRPr="00514A2E" w:rsidRDefault="00D84A8C" w:rsidP="008D70B8">
      <w:pPr>
        <w:spacing w:after="0" w:line="240" w:lineRule="auto"/>
        <w:ind w:firstLine="709"/>
        <w:jc w:val="both"/>
        <w:rPr>
          <w:rFonts w:ascii="Times New Roman" w:hAnsi="Times New Roman"/>
          <w:sz w:val="28"/>
          <w:szCs w:val="28"/>
        </w:rPr>
      </w:pPr>
      <w:r w:rsidRPr="00D60126">
        <w:rPr>
          <w:rFonts w:ascii="Times New Roman" w:hAnsi="Times New Roman"/>
          <w:sz w:val="28"/>
          <w:szCs w:val="28"/>
        </w:rPr>
        <w:t xml:space="preserve">В связи с интенсивностью дорожного движения, для снижения количества дорожно-транспортных происшествий и обеспечения безопасности движения </w:t>
      </w:r>
      <w:r w:rsidRPr="00D60126">
        <w:rPr>
          <w:rFonts w:ascii="Times New Roman" w:hAnsi="Times New Roman"/>
          <w:sz w:val="28"/>
          <w:szCs w:val="28"/>
        </w:rPr>
        <w:lastRenderedPageBreak/>
        <w:t>пешеходов в 2014 году построен наземный переход через федеральную трассу «М-19» в районе остановки «Микрорайон»; в 2015 году - еще один в районе остановки «Городская».</w:t>
      </w:r>
    </w:p>
    <w:p w:rsidR="00B17552" w:rsidRPr="00206882" w:rsidRDefault="00B17552" w:rsidP="008D70B8">
      <w:pPr>
        <w:spacing w:after="0" w:line="240" w:lineRule="auto"/>
        <w:ind w:firstLine="709"/>
        <w:jc w:val="both"/>
        <w:rPr>
          <w:rFonts w:ascii="Times New Roman" w:hAnsi="Times New Roman"/>
          <w:color w:val="000000" w:themeColor="text1"/>
          <w:sz w:val="28"/>
          <w:szCs w:val="28"/>
        </w:rPr>
      </w:pPr>
      <w:r w:rsidRPr="00206882">
        <w:rPr>
          <w:rFonts w:ascii="Times New Roman" w:hAnsi="Times New Roman"/>
          <w:color w:val="000000" w:themeColor="text1"/>
          <w:sz w:val="28"/>
          <w:szCs w:val="28"/>
        </w:rPr>
        <w:t>В целях защиты населения от чрезвычайных ситуаций природного и техногенного характера работает МБУ г. Новошахтинска «Управление по делам ГО и ЧС»</w:t>
      </w:r>
      <w:r w:rsidR="009D0004">
        <w:rPr>
          <w:rFonts w:ascii="Times New Roman" w:hAnsi="Times New Roman"/>
          <w:color w:val="000000" w:themeColor="text1"/>
          <w:sz w:val="28"/>
          <w:szCs w:val="28"/>
        </w:rPr>
        <w:t>, в состав которой входит</w:t>
      </w:r>
      <w:r w:rsidRPr="00206882">
        <w:rPr>
          <w:rFonts w:ascii="Times New Roman" w:hAnsi="Times New Roman"/>
          <w:color w:val="000000" w:themeColor="text1"/>
          <w:sz w:val="28"/>
          <w:szCs w:val="28"/>
        </w:rPr>
        <w:t xml:space="preserve"> аварийно-спасательное формирование.</w:t>
      </w:r>
    </w:p>
    <w:p w:rsidR="00206882" w:rsidRPr="00206882" w:rsidRDefault="00B17552" w:rsidP="008D70B8">
      <w:pPr>
        <w:spacing w:after="0" w:line="240" w:lineRule="auto"/>
        <w:ind w:firstLine="709"/>
        <w:jc w:val="both"/>
        <w:rPr>
          <w:rFonts w:ascii="Times New Roman" w:hAnsi="Times New Roman"/>
          <w:color w:val="000000" w:themeColor="text1"/>
          <w:sz w:val="28"/>
          <w:szCs w:val="28"/>
        </w:rPr>
      </w:pPr>
      <w:r w:rsidRPr="00206882">
        <w:rPr>
          <w:rFonts w:ascii="Times New Roman" w:hAnsi="Times New Roman"/>
          <w:color w:val="000000" w:themeColor="text1"/>
          <w:sz w:val="28"/>
          <w:szCs w:val="28"/>
        </w:rPr>
        <w:t>Также на территории города базируется</w:t>
      </w:r>
      <w:r w:rsidR="00206882" w:rsidRPr="00206882">
        <w:rPr>
          <w:rFonts w:ascii="Times New Roman" w:hAnsi="Times New Roman"/>
          <w:color w:val="000000" w:themeColor="text1"/>
          <w:sz w:val="28"/>
          <w:szCs w:val="28"/>
        </w:rPr>
        <w:t>:</w:t>
      </w:r>
    </w:p>
    <w:p w:rsidR="00206882" w:rsidRPr="00206882" w:rsidRDefault="00206882" w:rsidP="008D70B8">
      <w:pPr>
        <w:spacing w:after="0" w:line="240" w:lineRule="auto"/>
        <w:ind w:firstLine="709"/>
        <w:jc w:val="both"/>
        <w:rPr>
          <w:rFonts w:ascii="Times New Roman" w:hAnsi="Times New Roman"/>
          <w:color w:val="000000" w:themeColor="text1"/>
          <w:sz w:val="28"/>
          <w:szCs w:val="28"/>
        </w:rPr>
      </w:pPr>
      <w:r w:rsidRPr="00206882">
        <w:rPr>
          <w:rFonts w:ascii="Times New Roman" w:hAnsi="Times New Roman"/>
          <w:color w:val="000000" w:themeColor="text1"/>
          <w:sz w:val="28"/>
          <w:szCs w:val="28"/>
        </w:rPr>
        <w:t>-</w:t>
      </w:r>
      <w:r w:rsidR="00B17552" w:rsidRPr="00206882">
        <w:rPr>
          <w:rFonts w:ascii="Times New Roman" w:hAnsi="Times New Roman"/>
          <w:color w:val="000000" w:themeColor="text1"/>
          <w:sz w:val="28"/>
          <w:szCs w:val="28"/>
        </w:rPr>
        <w:t xml:space="preserve"> ГКУ Ростовской области «Ростовская областная поисково-спасательная служба», в составе которой 15 поисково-спасательных отрядов, размещенных на территории области</w:t>
      </w:r>
      <w:r w:rsidRPr="00206882">
        <w:rPr>
          <w:rFonts w:ascii="Times New Roman" w:hAnsi="Times New Roman"/>
          <w:color w:val="000000" w:themeColor="text1"/>
          <w:sz w:val="28"/>
          <w:szCs w:val="28"/>
        </w:rPr>
        <w:t>;</w:t>
      </w:r>
    </w:p>
    <w:p w:rsidR="00B17552" w:rsidRPr="00206882" w:rsidRDefault="00206882" w:rsidP="008D70B8">
      <w:pPr>
        <w:spacing w:after="0" w:line="240" w:lineRule="auto"/>
        <w:ind w:firstLine="709"/>
        <w:jc w:val="both"/>
        <w:rPr>
          <w:rFonts w:ascii="Times New Roman" w:hAnsi="Times New Roman"/>
          <w:color w:val="000000" w:themeColor="text1"/>
          <w:sz w:val="28"/>
          <w:szCs w:val="28"/>
        </w:rPr>
      </w:pPr>
      <w:r w:rsidRPr="00206882">
        <w:rPr>
          <w:rFonts w:ascii="Times New Roman" w:hAnsi="Times New Roman"/>
          <w:color w:val="000000" w:themeColor="text1"/>
          <w:sz w:val="28"/>
          <w:szCs w:val="28"/>
        </w:rPr>
        <w:t>-</w:t>
      </w:r>
      <w:r w:rsidR="00B17552" w:rsidRPr="00206882">
        <w:rPr>
          <w:rFonts w:ascii="Times New Roman" w:hAnsi="Times New Roman"/>
          <w:color w:val="000000" w:themeColor="text1"/>
          <w:sz w:val="28"/>
          <w:szCs w:val="28"/>
        </w:rPr>
        <w:t xml:space="preserve"> одна пожарная часть, со стабильной численностью сотрудников (116 человек), наличием специализированных транспортных средств (16 единиц) и специальных водоемов емкостью от 50 до 1000 куб.м (56 штук).</w:t>
      </w:r>
    </w:p>
    <w:p w:rsidR="002C630E" w:rsidRPr="00206882" w:rsidRDefault="002C630E" w:rsidP="008D70B8">
      <w:pPr>
        <w:spacing w:after="0" w:line="240" w:lineRule="auto"/>
        <w:ind w:firstLine="709"/>
        <w:jc w:val="both"/>
        <w:rPr>
          <w:rFonts w:ascii="Times New Roman" w:hAnsi="Times New Roman"/>
          <w:color w:val="000000" w:themeColor="text1"/>
          <w:sz w:val="28"/>
          <w:szCs w:val="28"/>
        </w:rPr>
      </w:pPr>
      <w:r w:rsidRPr="00206882">
        <w:rPr>
          <w:rFonts w:ascii="Times New Roman" w:hAnsi="Times New Roman"/>
          <w:color w:val="000000" w:themeColor="text1"/>
          <w:sz w:val="28"/>
          <w:szCs w:val="28"/>
        </w:rPr>
        <w:t>Созданная служба ЕДДС в круглосуточном режиме координирует и организует взаимодействие различных структур для сокращения времени реагирования.</w:t>
      </w:r>
    </w:p>
    <w:p w:rsidR="002C630E" w:rsidRPr="00206882" w:rsidRDefault="002C630E" w:rsidP="008D70B8">
      <w:pPr>
        <w:spacing w:after="0" w:line="240" w:lineRule="auto"/>
        <w:ind w:firstLine="709"/>
        <w:jc w:val="both"/>
        <w:rPr>
          <w:rFonts w:ascii="Times New Roman" w:hAnsi="Times New Roman"/>
          <w:color w:val="000000" w:themeColor="text1"/>
          <w:sz w:val="28"/>
          <w:szCs w:val="28"/>
        </w:rPr>
      </w:pPr>
      <w:r w:rsidRPr="00206882">
        <w:rPr>
          <w:rFonts w:ascii="Times New Roman" w:hAnsi="Times New Roman"/>
          <w:color w:val="000000" w:themeColor="text1"/>
          <w:sz w:val="28"/>
          <w:szCs w:val="28"/>
        </w:rPr>
        <w:t>За рассматриваемый период на территории города не было допущено актов терроризма, групповых нарушений общественного порядка, вооруженных разборок преступных формирований.</w:t>
      </w:r>
    </w:p>
    <w:p w:rsidR="007C441A" w:rsidRDefault="002C630E" w:rsidP="008D70B8">
      <w:pPr>
        <w:spacing w:after="0" w:line="240" w:lineRule="auto"/>
        <w:ind w:firstLine="709"/>
        <w:jc w:val="both"/>
        <w:rPr>
          <w:rFonts w:ascii="Times New Roman" w:hAnsi="Times New Roman"/>
          <w:color w:val="000000" w:themeColor="text1"/>
          <w:sz w:val="28"/>
          <w:szCs w:val="28"/>
        </w:rPr>
      </w:pPr>
      <w:r w:rsidRPr="00FE35A6">
        <w:rPr>
          <w:rFonts w:ascii="Times New Roman" w:hAnsi="Times New Roman"/>
          <w:color w:val="000000" w:themeColor="text1"/>
          <w:sz w:val="28"/>
          <w:szCs w:val="28"/>
        </w:rPr>
        <w:t>По данным социологическ</w:t>
      </w:r>
      <w:r w:rsidR="00207A79" w:rsidRPr="00FE35A6">
        <w:rPr>
          <w:rFonts w:ascii="Times New Roman" w:hAnsi="Times New Roman"/>
          <w:color w:val="000000" w:themeColor="text1"/>
          <w:sz w:val="28"/>
          <w:szCs w:val="28"/>
        </w:rPr>
        <w:t>ого</w:t>
      </w:r>
      <w:r w:rsidRPr="00FE35A6">
        <w:rPr>
          <w:rFonts w:ascii="Times New Roman" w:hAnsi="Times New Roman"/>
          <w:color w:val="000000" w:themeColor="text1"/>
          <w:sz w:val="28"/>
          <w:szCs w:val="28"/>
        </w:rPr>
        <w:t xml:space="preserve"> исследовани</w:t>
      </w:r>
      <w:r w:rsidR="00207A79" w:rsidRPr="00FE35A6">
        <w:rPr>
          <w:rFonts w:ascii="Times New Roman" w:hAnsi="Times New Roman"/>
          <w:color w:val="000000" w:themeColor="text1"/>
          <w:sz w:val="28"/>
          <w:szCs w:val="28"/>
        </w:rPr>
        <w:t xml:space="preserve">я, </w:t>
      </w:r>
      <w:r w:rsidR="00C252FB" w:rsidRPr="00FE35A6">
        <w:rPr>
          <w:rFonts w:ascii="Times New Roman" w:hAnsi="Times New Roman"/>
          <w:color w:val="000000" w:themeColor="text1"/>
          <w:sz w:val="28"/>
          <w:szCs w:val="28"/>
        </w:rPr>
        <w:t xml:space="preserve">безопасность проживания </w:t>
      </w:r>
      <w:r w:rsidR="00193A7A">
        <w:rPr>
          <w:rFonts w:ascii="Times New Roman" w:hAnsi="Times New Roman"/>
          <w:color w:val="000000" w:themeColor="text1"/>
          <w:sz w:val="28"/>
          <w:szCs w:val="28"/>
        </w:rPr>
        <w:t>в городе</w:t>
      </w:r>
      <w:r w:rsidR="00C252FB" w:rsidRPr="00FE35A6">
        <w:rPr>
          <w:rFonts w:ascii="Times New Roman" w:hAnsi="Times New Roman"/>
          <w:color w:val="000000" w:themeColor="text1"/>
          <w:sz w:val="28"/>
          <w:szCs w:val="28"/>
        </w:rPr>
        <w:t xml:space="preserve"> удовлетворяет </w:t>
      </w:r>
      <w:r w:rsidR="00193A7A">
        <w:rPr>
          <w:rFonts w:ascii="Times New Roman" w:hAnsi="Times New Roman"/>
          <w:color w:val="000000" w:themeColor="text1"/>
          <w:sz w:val="28"/>
          <w:szCs w:val="28"/>
        </w:rPr>
        <w:t>86,7</w:t>
      </w:r>
      <w:r w:rsidR="00C252FB" w:rsidRPr="00FE35A6">
        <w:rPr>
          <w:rFonts w:ascii="Times New Roman" w:hAnsi="Times New Roman"/>
          <w:color w:val="000000" w:themeColor="text1"/>
          <w:sz w:val="28"/>
          <w:szCs w:val="28"/>
        </w:rPr>
        <w:t xml:space="preserve"> процент</w:t>
      </w:r>
      <w:r w:rsidR="00193A7A">
        <w:rPr>
          <w:rFonts w:ascii="Times New Roman" w:hAnsi="Times New Roman"/>
          <w:color w:val="000000" w:themeColor="text1"/>
          <w:sz w:val="28"/>
          <w:szCs w:val="28"/>
        </w:rPr>
        <w:t>ов</w:t>
      </w:r>
      <w:r w:rsidR="00C252FB" w:rsidRPr="00FE35A6">
        <w:rPr>
          <w:rFonts w:ascii="Times New Roman" w:hAnsi="Times New Roman"/>
          <w:color w:val="000000" w:themeColor="text1"/>
          <w:sz w:val="28"/>
          <w:szCs w:val="28"/>
        </w:rPr>
        <w:t xml:space="preserve"> </w:t>
      </w:r>
      <w:r w:rsidR="0043414D" w:rsidRPr="00FE35A6">
        <w:rPr>
          <w:rFonts w:ascii="Times New Roman" w:hAnsi="Times New Roman"/>
          <w:color w:val="000000" w:themeColor="text1"/>
          <w:sz w:val="28"/>
          <w:szCs w:val="28"/>
        </w:rPr>
        <w:t xml:space="preserve">опрошенных </w:t>
      </w:r>
      <w:r w:rsidR="00C252FB" w:rsidRPr="00FE35A6">
        <w:rPr>
          <w:rFonts w:ascii="Times New Roman" w:hAnsi="Times New Roman"/>
          <w:color w:val="000000" w:themeColor="text1"/>
          <w:sz w:val="28"/>
          <w:szCs w:val="28"/>
        </w:rPr>
        <w:t>жителей</w:t>
      </w:r>
      <w:r w:rsidR="006C4009" w:rsidRPr="00FE35A6">
        <w:rPr>
          <w:rFonts w:ascii="Times New Roman" w:hAnsi="Times New Roman"/>
          <w:color w:val="000000" w:themeColor="text1"/>
          <w:sz w:val="28"/>
          <w:szCs w:val="28"/>
        </w:rPr>
        <w:t>.</w:t>
      </w:r>
      <w:r w:rsidR="0043414D" w:rsidRPr="00FE35A6">
        <w:rPr>
          <w:rFonts w:ascii="Times New Roman" w:hAnsi="Times New Roman"/>
          <w:color w:val="000000" w:themeColor="text1"/>
          <w:sz w:val="28"/>
          <w:szCs w:val="28"/>
        </w:rPr>
        <w:t xml:space="preserve"> </w:t>
      </w:r>
    </w:p>
    <w:p w:rsidR="0043169D" w:rsidRDefault="0043169D" w:rsidP="008D70B8">
      <w:pPr>
        <w:spacing w:after="0" w:line="240" w:lineRule="auto"/>
        <w:ind w:firstLine="709"/>
        <w:jc w:val="both"/>
        <w:rPr>
          <w:rFonts w:ascii="Times New Roman" w:hAnsi="Times New Roman"/>
          <w:color w:val="000000" w:themeColor="text1"/>
          <w:sz w:val="28"/>
          <w:szCs w:val="28"/>
        </w:rPr>
      </w:pPr>
    </w:p>
    <w:p w:rsidR="009F0A98" w:rsidRDefault="00F237DA" w:rsidP="008D70B8">
      <w:pPr>
        <w:spacing w:after="0" w:line="240" w:lineRule="auto"/>
        <w:ind w:firstLine="709"/>
        <w:jc w:val="center"/>
        <w:rPr>
          <w:rFonts w:ascii="Times New Roman" w:hAnsi="Times New Roman"/>
          <w:b/>
          <w:sz w:val="28"/>
        </w:rPr>
      </w:pPr>
      <w:r w:rsidRPr="009F0A98">
        <w:rPr>
          <w:rFonts w:ascii="Times New Roman" w:hAnsi="Times New Roman"/>
          <w:b/>
          <w:sz w:val="28"/>
        </w:rPr>
        <w:t xml:space="preserve">Реализация </w:t>
      </w:r>
      <w:r w:rsidR="00A00236" w:rsidRPr="009F0A98">
        <w:rPr>
          <w:rFonts w:ascii="Times New Roman" w:hAnsi="Times New Roman"/>
          <w:b/>
          <w:sz w:val="28"/>
        </w:rPr>
        <w:t xml:space="preserve"> стратегического направления</w:t>
      </w:r>
    </w:p>
    <w:p w:rsidR="00FD14F8" w:rsidRPr="009F0A98" w:rsidRDefault="00A00236" w:rsidP="008D70B8">
      <w:pPr>
        <w:spacing w:after="0" w:line="240" w:lineRule="auto"/>
        <w:ind w:firstLine="709"/>
        <w:jc w:val="center"/>
        <w:rPr>
          <w:rFonts w:ascii="Times New Roman" w:hAnsi="Times New Roman"/>
          <w:b/>
          <w:sz w:val="28"/>
        </w:rPr>
      </w:pPr>
      <w:r w:rsidRPr="009F0A98">
        <w:rPr>
          <w:rFonts w:ascii="Times New Roman" w:hAnsi="Times New Roman"/>
          <w:b/>
          <w:sz w:val="28"/>
        </w:rPr>
        <w:t>«Модернизация экономики и привлечение инвестиций»</w:t>
      </w:r>
    </w:p>
    <w:p w:rsidR="009F0A98" w:rsidRDefault="009F0A98" w:rsidP="008D70B8">
      <w:pPr>
        <w:spacing w:after="0" w:line="240" w:lineRule="auto"/>
        <w:ind w:firstLine="708"/>
        <w:rPr>
          <w:rFonts w:ascii="Times New Roman" w:hAnsi="Times New Roman"/>
          <w:b/>
          <w:sz w:val="28"/>
          <w:szCs w:val="28"/>
        </w:rPr>
      </w:pPr>
    </w:p>
    <w:p w:rsidR="00FD14F8" w:rsidRPr="002D7A96" w:rsidRDefault="00FD14F8" w:rsidP="008D70B8">
      <w:pPr>
        <w:spacing w:after="0" w:line="240" w:lineRule="auto"/>
        <w:ind w:firstLine="708"/>
        <w:rPr>
          <w:rFonts w:ascii="Times New Roman" w:hAnsi="Times New Roman"/>
          <w:b/>
          <w:sz w:val="28"/>
          <w:szCs w:val="28"/>
        </w:rPr>
      </w:pPr>
      <w:r w:rsidRPr="002D7A96">
        <w:rPr>
          <w:rFonts w:ascii="Times New Roman" w:hAnsi="Times New Roman"/>
          <w:b/>
          <w:sz w:val="28"/>
          <w:szCs w:val="28"/>
        </w:rPr>
        <w:t>Занятость и рынок труда</w:t>
      </w:r>
    </w:p>
    <w:p w:rsidR="00FD14F8" w:rsidRDefault="00FD14F8" w:rsidP="008D70B8">
      <w:pPr>
        <w:spacing w:after="0" w:line="240" w:lineRule="auto"/>
        <w:ind w:firstLine="708"/>
        <w:jc w:val="both"/>
      </w:pPr>
      <w:r w:rsidRPr="00052B9D">
        <w:rPr>
          <w:rFonts w:ascii="Times New Roman" w:hAnsi="Times New Roman"/>
          <w:sz w:val="28"/>
          <w:szCs w:val="28"/>
        </w:rPr>
        <w:t>Числен</w:t>
      </w:r>
      <w:r>
        <w:rPr>
          <w:rFonts w:ascii="Times New Roman" w:hAnsi="Times New Roman"/>
          <w:sz w:val="28"/>
          <w:szCs w:val="28"/>
        </w:rPr>
        <w:t xml:space="preserve">ность трудовых ресурсов, занятых в экономике </w:t>
      </w:r>
      <w:r w:rsidRPr="00052B9D">
        <w:rPr>
          <w:rFonts w:ascii="Times New Roman" w:hAnsi="Times New Roman"/>
          <w:sz w:val="28"/>
          <w:szCs w:val="28"/>
        </w:rPr>
        <w:t xml:space="preserve"> </w:t>
      </w:r>
      <w:r>
        <w:rPr>
          <w:rFonts w:ascii="Times New Roman" w:hAnsi="Times New Roman"/>
          <w:sz w:val="28"/>
          <w:szCs w:val="28"/>
        </w:rPr>
        <w:t>города,</w:t>
      </w:r>
      <w:r w:rsidRPr="00052B9D">
        <w:rPr>
          <w:rFonts w:ascii="Times New Roman" w:hAnsi="Times New Roman"/>
          <w:sz w:val="28"/>
          <w:szCs w:val="28"/>
        </w:rPr>
        <w:t xml:space="preserve"> на 1 января 201</w:t>
      </w:r>
      <w:r>
        <w:rPr>
          <w:rFonts w:ascii="Times New Roman" w:hAnsi="Times New Roman"/>
          <w:sz w:val="28"/>
          <w:szCs w:val="28"/>
        </w:rPr>
        <w:t>8</w:t>
      </w:r>
      <w:r w:rsidRPr="00052B9D">
        <w:rPr>
          <w:rFonts w:ascii="Times New Roman" w:hAnsi="Times New Roman"/>
          <w:sz w:val="28"/>
          <w:szCs w:val="28"/>
        </w:rPr>
        <w:t xml:space="preserve"> года составила </w:t>
      </w:r>
      <w:r>
        <w:rPr>
          <w:rFonts w:ascii="Times New Roman" w:hAnsi="Times New Roman"/>
          <w:sz w:val="28"/>
          <w:szCs w:val="28"/>
        </w:rPr>
        <w:t>27 870</w:t>
      </w:r>
      <w:r w:rsidRPr="00052B9D">
        <w:rPr>
          <w:rFonts w:ascii="Times New Roman" w:hAnsi="Times New Roman"/>
          <w:sz w:val="28"/>
          <w:szCs w:val="28"/>
        </w:rPr>
        <w:t xml:space="preserve"> чел</w:t>
      </w:r>
      <w:r>
        <w:rPr>
          <w:rFonts w:ascii="Times New Roman" w:hAnsi="Times New Roman"/>
          <w:sz w:val="28"/>
          <w:szCs w:val="28"/>
        </w:rPr>
        <w:t>овек</w:t>
      </w:r>
      <w:r w:rsidRPr="00052B9D">
        <w:rPr>
          <w:rFonts w:ascii="Times New Roman" w:hAnsi="Times New Roman"/>
          <w:sz w:val="28"/>
          <w:szCs w:val="28"/>
        </w:rPr>
        <w:t xml:space="preserve">, что на </w:t>
      </w:r>
      <w:r>
        <w:rPr>
          <w:rFonts w:ascii="Times New Roman" w:hAnsi="Times New Roman"/>
          <w:sz w:val="28"/>
          <w:szCs w:val="28"/>
        </w:rPr>
        <w:t>1 720</w:t>
      </w:r>
      <w:r w:rsidRPr="00052B9D">
        <w:rPr>
          <w:rFonts w:ascii="Times New Roman" w:hAnsi="Times New Roman"/>
          <w:sz w:val="28"/>
          <w:szCs w:val="28"/>
        </w:rPr>
        <w:t xml:space="preserve"> чел</w:t>
      </w:r>
      <w:r>
        <w:rPr>
          <w:rFonts w:ascii="Times New Roman" w:hAnsi="Times New Roman"/>
          <w:sz w:val="28"/>
          <w:szCs w:val="28"/>
        </w:rPr>
        <w:t>овек меньше</w:t>
      </w:r>
      <w:r w:rsidRPr="00052B9D">
        <w:rPr>
          <w:rFonts w:ascii="Times New Roman" w:hAnsi="Times New Roman"/>
          <w:sz w:val="28"/>
          <w:szCs w:val="28"/>
        </w:rPr>
        <w:t>, чем на начало 20</w:t>
      </w:r>
      <w:r>
        <w:rPr>
          <w:rFonts w:ascii="Times New Roman" w:hAnsi="Times New Roman"/>
          <w:sz w:val="28"/>
          <w:szCs w:val="28"/>
        </w:rPr>
        <w:t>09</w:t>
      </w:r>
      <w:r w:rsidRPr="00052B9D">
        <w:rPr>
          <w:rFonts w:ascii="Times New Roman" w:hAnsi="Times New Roman"/>
          <w:sz w:val="28"/>
          <w:szCs w:val="28"/>
        </w:rPr>
        <w:t xml:space="preserve"> года. </w:t>
      </w:r>
    </w:p>
    <w:p w:rsidR="00FD14F8" w:rsidRPr="00301724" w:rsidRDefault="00FD14F8" w:rsidP="008D70B8">
      <w:pPr>
        <w:spacing w:after="0" w:line="240" w:lineRule="auto"/>
        <w:ind w:firstLine="708"/>
        <w:jc w:val="both"/>
        <w:rPr>
          <w:rFonts w:ascii="Times New Roman" w:hAnsi="Times New Roman"/>
          <w:sz w:val="28"/>
          <w:szCs w:val="28"/>
        </w:rPr>
      </w:pPr>
      <w:r w:rsidRPr="00301724">
        <w:rPr>
          <w:rFonts w:ascii="Times New Roman" w:hAnsi="Times New Roman"/>
          <w:sz w:val="28"/>
          <w:szCs w:val="28"/>
        </w:rPr>
        <w:t>Сокращение персонала произошло на предприятиях по большинству направлений экономической деятельности.</w:t>
      </w:r>
    </w:p>
    <w:p w:rsidR="00FD14F8" w:rsidRDefault="00FD14F8" w:rsidP="008D70B8">
      <w:pPr>
        <w:spacing w:after="0" w:line="240" w:lineRule="auto"/>
        <w:jc w:val="both"/>
        <w:rPr>
          <w:rFonts w:ascii="Times New Roman" w:hAnsi="Times New Roman"/>
          <w:sz w:val="28"/>
          <w:szCs w:val="28"/>
        </w:rPr>
      </w:pPr>
      <w:r>
        <w:rPr>
          <w:rFonts w:ascii="Times New Roman" w:hAnsi="Times New Roman"/>
          <w:sz w:val="28"/>
          <w:szCs w:val="28"/>
        </w:rPr>
        <w:t xml:space="preserve">         При этом основные </w:t>
      </w:r>
      <w:r w:rsidRPr="00301724">
        <w:rPr>
          <w:rFonts w:ascii="Times New Roman" w:hAnsi="Times New Roman"/>
          <w:sz w:val="28"/>
          <w:szCs w:val="28"/>
        </w:rPr>
        <w:t>кадровые сокращения пришлись на сектор оптовой и розничной торговли; ремонта автотранспортных средств, мотоциклов, бытовых изделий и предметов личного пользования (сокращение персонала по сектору составило почти 26 %), а также строительство и предоставление прочих коммунальных, социальных и персональных услуг</w:t>
      </w:r>
      <w:r>
        <w:rPr>
          <w:rFonts w:ascii="Times New Roman" w:hAnsi="Times New Roman"/>
          <w:sz w:val="28"/>
          <w:szCs w:val="28"/>
        </w:rPr>
        <w:t xml:space="preserve">. </w:t>
      </w:r>
    </w:p>
    <w:p w:rsidR="00FD14F8" w:rsidRDefault="00FD14F8" w:rsidP="008D70B8">
      <w:pPr>
        <w:spacing w:after="0" w:line="240" w:lineRule="auto"/>
        <w:ind w:firstLine="708"/>
        <w:jc w:val="both"/>
        <w:rPr>
          <w:rFonts w:ascii="Times New Roman" w:hAnsi="Times New Roman"/>
          <w:sz w:val="28"/>
          <w:szCs w:val="28"/>
        </w:rPr>
      </w:pPr>
      <w:r w:rsidRPr="00CF7D00">
        <w:rPr>
          <w:rFonts w:ascii="Times New Roman" w:hAnsi="Times New Roman"/>
          <w:sz w:val="28"/>
          <w:szCs w:val="28"/>
        </w:rPr>
        <w:t>Снижение числа работающих можно объяснить, прежде всего, объективным снижением численности трудоспособного населения, оттоком квалифицированных кадров в другие города и регионы</w:t>
      </w:r>
      <w:r>
        <w:rPr>
          <w:rFonts w:ascii="Times New Roman" w:hAnsi="Times New Roman"/>
          <w:sz w:val="28"/>
          <w:szCs w:val="28"/>
        </w:rPr>
        <w:t xml:space="preserve">, </w:t>
      </w:r>
      <w:r w:rsidRPr="00C66836">
        <w:rPr>
          <w:rFonts w:ascii="Times New Roman" w:hAnsi="Times New Roman"/>
          <w:sz w:val="28"/>
          <w:szCs w:val="28"/>
        </w:rPr>
        <w:t>осуществление</w:t>
      </w:r>
      <w:r>
        <w:rPr>
          <w:rFonts w:ascii="Times New Roman" w:hAnsi="Times New Roman"/>
          <w:sz w:val="28"/>
          <w:szCs w:val="28"/>
        </w:rPr>
        <w:t>м</w:t>
      </w:r>
      <w:r w:rsidRPr="00C66836">
        <w:rPr>
          <w:rFonts w:ascii="Times New Roman" w:hAnsi="Times New Roman"/>
          <w:sz w:val="28"/>
          <w:szCs w:val="28"/>
        </w:rPr>
        <w:t xml:space="preserve"> деятельност</w:t>
      </w:r>
      <w:r>
        <w:rPr>
          <w:rFonts w:ascii="Times New Roman" w:hAnsi="Times New Roman"/>
          <w:sz w:val="28"/>
          <w:szCs w:val="28"/>
        </w:rPr>
        <w:t>и</w:t>
      </w:r>
      <w:r w:rsidRPr="00C66836">
        <w:rPr>
          <w:rFonts w:ascii="Times New Roman" w:hAnsi="Times New Roman"/>
          <w:sz w:val="28"/>
          <w:szCs w:val="28"/>
        </w:rPr>
        <w:t xml:space="preserve"> хозяйствующих субъектов на территории города с признаками неформальной занятости</w:t>
      </w:r>
      <w:r>
        <w:rPr>
          <w:rFonts w:ascii="Times New Roman" w:hAnsi="Times New Roman"/>
          <w:sz w:val="28"/>
          <w:szCs w:val="28"/>
        </w:rPr>
        <w:t xml:space="preserve"> (в результате  роста страховых взносов в 2014 году), увеличением доли самозанятого населения и снижением  темпов ведущегося на территории города жилищного строительства. </w:t>
      </w:r>
    </w:p>
    <w:p w:rsidR="00FD14F8" w:rsidRDefault="00FD14F8" w:rsidP="008D70B8">
      <w:pPr>
        <w:spacing w:after="0" w:line="240" w:lineRule="auto"/>
        <w:ind w:firstLine="708"/>
        <w:jc w:val="both"/>
        <w:rPr>
          <w:rFonts w:ascii="Times New Roman" w:hAnsi="Times New Roman"/>
          <w:color w:val="FF0000"/>
          <w:sz w:val="28"/>
          <w:szCs w:val="28"/>
        </w:rPr>
      </w:pPr>
      <w:r>
        <w:rPr>
          <w:rFonts w:ascii="Times New Roman" w:hAnsi="Times New Roman"/>
          <w:sz w:val="28"/>
          <w:szCs w:val="28"/>
        </w:rPr>
        <w:t>С</w:t>
      </w:r>
      <w:r w:rsidRPr="00052B9D">
        <w:rPr>
          <w:rFonts w:ascii="Times New Roman" w:hAnsi="Times New Roman"/>
          <w:sz w:val="28"/>
          <w:szCs w:val="28"/>
        </w:rPr>
        <w:t xml:space="preserve">реднесписочная численность занятых в организациях города </w:t>
      </w:r>
      <w:r>
        <w:rPr>
          <w:rFonts w:ascii="Times New Roman" w:hAnsi="Times New Roman"/>
          <w:sz w:val="28"/>
          <w:szCs w:val="28"/>
        </w:rPr>
        <w:t>Новошахтинска</w:t>
      </w:r>
      <w:r w:rsidRPr="00052B9D">
        <w:rPr>
          <w:rFonts w:ascii="Times New Roman" w:hAnsi="Times New Roman"/>
          <w:sz w:val="28"/>
          <w:szCs w:val="28"/>
        </w:rPr>
        <w:t xml:space="preserve"> в 201</w:t>
      </w:r>
      <w:r>
        <w:rPr>
          <w:rFonts w:ascii="Times New Roman" w:hAnsi="Times New Roman"/>
          <w:sz w:val="28"/>
          <w:szCs w:val="28"/>
        </w:rPr>
        <w:t>7</w:t>
      </w:r>
      <w:r w:rsidRPr="00052B9D">
        <w:rPr>
          <w:rFonts w:ascii="Times New Roman" w:hAnsi="Times New Roman"/>
          <w:sz w:val="28"/>
          <w:szCs w:val="28"/>
        </w:rPr>
        <w:t xml:space="preserve"> году </w:t>
      </w:r>
      <w:r w:rsidR="00866BEA">
        <w:rPr>
          <w:rFonts w:ascii="Times New Roman" w:hAnsi="Times New Roman"/>
          <w:sz w:val="28"/>
          <w:szCs w:val="28"/>
        </w:rPr>
        <w:t>составила</w:t>
      </w:r>
      <w:r w:rsidRPr="00CF7D00">
        <w:rPr>
          <w:rFonts w:ascii="Times New Roman" w:hAnsi="Times New Roman"/>
          <w:sz w:val="28"/>
          <w:szCs w:val="28"/>
        </w:rPr>
        <w:t xml:space="preserve"> 9</w:t>
      </w:r>
      <w:r>
        <w:rPr>
          <w:rFonts w:ascii="Times New Roman" w:hAnsi="Times New Roman"/>
          <w:sz w:val="28"/>
          <w:szCs w:val="28"/>
        </w:rPr>
        <w:t>3,7 процентов</w:t>
      </w:r>
      <w:r w:rsidRPr="00CF7D00">
        <w:rPr>
          <w:rFonts w:ascii="Times New Roman" w:hAnsi="Times New Roman"/>
          <w:sz w:val="28"/>
          <w:szCs w:val="28"/>
        </w:rPr>
        <w:t xml:space="preserve"> к 2009 году. </w:t>
      </w:r>
    </w:p>
    <w:p w:rsidR="00FD14F8" w:rsidRPr="0077307C" w:rsidRDefault="00FD14F8" w:rsidP="008D70B8">
      <w:pPr>
        <w:spacing w:after="0" w:line="240" w:lineRule="auto"/>
        <w:ind w:firstLine="708"/>
        <w:jc w:val="both"/>
        <w:rPr>
          <w:rFonts w:ascii="Times New Roman" w:hAnsi="Times New Roman"/>
          <w:sz w:val="28"/>
          <w:szCs w:val="28"/>
        </w:rPr>
      </w:pPr>
      <w:r w:rsidRPr="0077307C">
        <w:rPr>
          <w:rFonts w:ascii="Times New Roman" w:hAnsi="Times New Roman"/>
          <w:sz w:val="28"/>
          <w:szCs w:val="28"/>
        </w:rPr>
        <w:t xml:space="preserve">В структуре занятости населения Новошахтинска, помимо традиционного промышленного комплекса (29,7 процента), значимые позиции занимает инфраструктурный комплекс  (46,8 процентов) и комплекс услуг (46,6 процентов). </w:t>
      </w:r>
    </w:p>
    <w:p w:rsidR="00FD14F8" w:rsidRDefault="00FD14F8" w:rsidP="008D70B8">
      <w:pPr>
        <w:spacing w:after="0" w:line="240" w:lineRule="auto"/>
        <w:ind w:firstLine="708"/>
        <w:jc w:val="both"/>
        <w:rPr>
          <w:rFonts w:ascii="Times New Roman" w:hAnsi="Times New Roman"/>
          <w:color w:val="FF0000"/>
          <w:sz w:val="28"/>
          <w:szCs w:val="28"/>
        </w:rPr>
      </w:pPr>
      <w:r w:rsidRPr="00253B1B">
        <w:rPr>
          <w:rFonts w:ascii="Times New Roman" w:hAnsi="Times New Roman"/>
          <w:sz w:val="28"/>
          <w:szCs w:val="28"/>
        </w:rPr>
        <w:lastRenderedPageBreak/>
        <w:t xml:space="preserve">Среднесписочная численность занятого населения на крупных и средних предприятиях города в 2017 году сократилась в сравнении с 2009 годом на </w:t>
      </w:r>
      <w:r>
        <w:rPr>
          <w:rFonts w:ascii="Times New Roman" w:hAnsi="Times New Roman"/>
          <w:sz w:val="28"/>
          <w:szCs w:val="28"/>
        </w:rPr>
        <w:t>184</w:t>
      </w:r>
      <w:r w:rsidRPr="00253B1B">
        <w:rPr>
          <w:rFonts w:ascii="Times New Roman" w:hAnsi="Times New Roman"/>
          <w:sz w:val="28"/>
          <w:szCs w:val="28"/>
        </w:rPr>
        <w:t xml:space="preserve"> человек</w:t>
      </w:r>
      <w:r>
        <w:rPr>
          <w:rFonts w:ascii="Times New Roman" w:hAnsi="Times New Roman"/>
          <w:sz w:val="28"/>
          <w:szCs w:val="28"/>
        </w:rPr>
        <w:t>а</w:t>
      </w:r>
      <w:r w:rsidRPr="00253B1B">
        <w:rPr>
          <w:rFonts w:ascii="Times New Roman" w:hAnsi="Times New Roman"/>
          <w:sz w:val="28"/>
          <w:szCs w:val="28"/>
        </w:rPr>
        <w:t xml:space="preserve"> и составила 12</w:t>
      </w:r>
      <w:r>
        <w:rPr>
          <w:rFonts w:ascii="Times New Roman" w:hAnsi="Times New Roman"/>
          <w:sz w:val="28"/>
          <w:szCs w:val="28"/>
        </w:rPr>
        <w:t> </w:t>
      </w:r>
      <w:r w:rsidRPr="00253B1B">
        <w:rPr>
          <w:rFonts w:ascii="Times New Roman" w:hAnsi="Times New Roman"/>
          <w:sz w:val="28"/>
          <w:szCs w:val="28"/>
        </w:rPr>
        <w:t>839</w:t>
      </w:r>
      <w:r>
        <w:rPr>
          <w:rFonts w:ascii="Times New Roman" w:hAnsi="Times New Roman"/>
          <w:sz w:val="28"/>
          <w:szCs w:val="28"/>
        </w:rPr>
        <w:t xml:space="preserve"> </w:t>
      </w:r>
      <w:r w:rsidRPr="00253B1B">
        <w:rPr>
          <w:rFonts w:ascii="Times New Roman" w:hAnsi="Times New Roman"/>
          <w:sz w:val="28"/>
          <w:szCs w:val="28"/>
        </w:rPr>
        <w:t>человек. Наибольший удельный вес занятых на крупных и средних предприятиях отмечен в обрабатывающем производстве (2</w:t>
      </w:r>
      <w:r>
        <w:rPr>
          <w:rFonts w:ascii="Times New Roman" w:hAnsi="Times New Roman"/>
          <w:sz w:val="28"/>
          <w:szCs w:val="28"/>
        </w:rPr>
        <w:t>5</w:t>
      </w:r>
      <w:r w:rsidRPr="00253B1B">
        <w:rPr>
          <w:rFonts w:ascii="Times New Roman" w:hAnsi="Times New Roman"/>
          <w:sz w:val="28"/>
          <w:szCs w:val="28"/>
        </w:rPr>
        <w:t>,</w:t>
      </w:r>
      <w:r>
        <w:rPr>
          <w:rFonts w:ascii="Times New Roman" w:hAnsi="Times New Roman"/>
          <w:sz w:val="28"/>
          <w:szCs w:val="28"/>
        </w:rPr>
        <w:t>2 процентов), в образовании (18</w:t>
      </w:r>
      <w:r w:rsidRPr="00253B1B">
        <w:rPr>
          <w:rFonts w:ascii="Times New Roman" w:hAnsi="Times New Roman"/>
          <w:sz w:val="28"/>
          <w:szCs w:val="28"/>
        </w:rPr>
        <w:t>,</w:t>
      </w:r>
      <w:r>
        <w:rPr>
          <w:rFonts w:ascii="Times New Roman" w:hAnsi="Times New Roman"/>
          <w:sz w:val="28"/>
          <w:szCs w:val="28"/>
        </w:rPr>
        <w:t>8</w:t>
      </w:r>
      <w:r w:rsidRPr="00253B1B">
        <w:rPr>
          <w:rFonts w:ascii="Times New Roman" w:hAnsi="Times New Roman"/>
          <w:sz w:val="28"/>
          <w:szCs w:val="28"/>
        </w:rPr>
        <w:t xml:space="preserve"> процентов), в здравоохранении (1</w:t>
      </w:r>
      <w:r>
        <w:rPr>
          <w:rFonts w:ascii="Times New Roman" w:hAnsi="Times New Roman"/>
          <w:sz w:val="28"/>
          <w:szCs w:val="28"/>
        </w:rPr>
        <w:t>6</w:t>
      </w:r>
      <w:r w:rsidRPr="00253B1B">
        <w:rPr>
          <w:rFonts w:ascii="Times New Roman" w:hAnsi="Times New Roman"/>
          <w:sz w:val="28"/>
          <w:szCs w:val="28"/>
        </w:rPr>
        <w:t>,4 процентов), в государственном управлении и обеспечении военной безопасности; в обязательном</w:t>
      </w:r>
      <w:r w:rsidRPr="0089707B">
        <w:rPr>
          <w:rFonts w:ascii="Times New Roman" w:hAnsi="Times New Roman"/>
          <w:sz w:val="28"/>
          <w:szCs w:val="28"/>
        </w:rPr>
        <w:t xml:space="preserve"> социальном обеспечении (11,1 процента), в транспорте и связи (</w:t>
      </w:r>
      <w:r>
        <w:rPr>
          <w:rFonts w:ascii="Times New Roman" w:hAnsi="Times New Roman"/>
          <w:sz w:val="28"/>
          <w:szCs w:val="28"/>
        </w:rPr>
        <w:t>8</w:t>
      </w:r>
      <w:r w:rsidRPr="0089707B">
        <w:rPr>
          <w:rFonts w:ascii="Times New Roman" w:hAnsi="Times New Roman"/>
          <w:sz w:val="28"/>
          <w:szCs w:val="28"/>
        </w:rPr>
        <w:t>,</w:t>
      </w:r>
      <w:r>
        <w:rPr>
          <w:rFonts w:ascii="Times New Roman" w:hAnsi="Times New Roman"/>
          <w:sz w:val="28"/>
          <w:szCs w:val="28"/>
        </w:rPr>
        <w:t>2</w:t>
      </w:r>
      <w:r w:rsidRPr="0089707B">
        <w:rPr>
          <w:rFonts w:ascii="Times New Roman" w:hAnsi="Times New Roman"/>
          <w:sz w:val="28"/>
          <w:szCs w:val="28"/>
        </w:rPr>
        <w:t xml:space="preserve"> процентов). </w:t>
      </w:r>
      <w:r w:rsidR="00D537BA">
        <w:rPr>
          <w:rFonts w:ascii="Times New Roman" w:hAnsi="Times New Roman"/>
          <w:sz w:val="28"/>
          <w:szCs w:val="28"/>
        </w:rPr>
        <w:t xml:space="preserve">Несмотря на рост числа занятых в торговле с 226 человек в 2009 году до 501 человека в 2017 года в </w:t>
      </w:r>
      <w:r w:rsidR="00D537BA" w:rsidRPr="0080065B">
        <w:rPr>
          <w:rFonts w:ascii="Times New Roman" w:hAnsi="Times New Roman"/>
          <w:sz w:val="28"/>
          <w:szCs w:val="28"/>
        </w:rPr>
        <w:t xml:space="preserve">результате </w:t>
      </w:r>
      <w:r w:rsidRPr="0080065B">
        <w:rPr>
          <w:rFonts w:ascii="Times New Roman" w:hAnsi="Times New Roman"/>
          <w:color w:val="000000" w:themeColor="text1"/>
          <w:sz w:val="28"/>
          <w:szCs w:val="28"/>
        </w:rPr>
        <w:t>развити</w:t>
      </w:r>
      <w:r w:rsidR="00D537BA" w:rsidRPr="0080065B">
        <w:rPr>
          <w:rFonts w:ascii="Times New Roman" w:hAnsi="Times New Roman"/>
          <w:color w:val="000000" w:themeColor="text1"/>
          <w:sz w:val="28"/>
          <w:szCs w:val="28"/>
        </w:rPr>
        <w:t>я</w:t>
      </w:r>
      <w:r w:rsidRPr="0080065B">
        <w:rPr>
          <w:rFonts w:ascii="Times New Roman" w:hAnsi="Times New Roman"/>
          <w:color w:val="000000" w:themeColor="text1"/>
          <w:sz w:val="28"/>
          <w:szCs w:val="28"/>
        </w:rPr>
        <w:t xml:space="preserve"> крупных торговых сетей федерального и регионального значения (ЗАО «Тандер», ООО «Лента», ООО «Агроторг», ООО «Торгсервис</w:t>
      </w:r>
      <w:r w:rsidR="00A70573" w:rsidRPr="0080065B">
        <w:rPr>
          <w:rFonts w:ascii="Times New Roman" w:hAnsi="Times New Roman"/>
          <w:color w:val="000000" w:themeColor="text1"/>
          <w:sz w:val="28"/>
          <w:szCs w:val="28"/>
        </w:rPr>
        <w:t xml:space="preserve"> </w:t>
      </w:r>
      <w:r w:rsidRPr="0080065B">
        <w:rPr>
          <w:rFonts w:ascii="Times New Roman" w:hAnsi="Times New Roman"/>
          <w:color w:val="000000" w:themeColor="text1"/>
          <w:sz w:val="28"/>
          <w:szCs w:val="28"/>
        </w:rPr>
        <w:t xml:space="preserve">61»), </w:t>
      </w:r>
      <w:r w:rsidR="00D537BA" w:rsidRPr="0080065B">
        <w:rPr>
          <w:rFonts w:ascii="Times New Roman" w:hAnsi="Times New Roman"/>
          <w:color w:val="000000" w:themeColor="text1"/>
          <w:sz w:val="28"/>
          <w:szCs w:val="28"/>
        </w:rPr>
        <w:t xml:space="preserve">низкая доля занятых </w:t>
      </w:r>
      <w:r w:rsidR="006472B1">
        <w:rPr>
          <w:rFonts w:ascii="Times New Roman" w:hAnsi="Times New Roman"/>
          <w:color w:val="000000" w:themeColor="text1"/>
          <w:sz w:val="28"/>
          <w:szCs w:val="28"/>
        </w:rPr>
        <w:t xml:space="preserve">(4 процента в 2017 году против 5,7 процентов в 2009 году) </w:t>
      </w:r>
      <w:r w:rsidR="00D537BA" w:rsidRPr="0080065B">
        <w:rPr>
          <w:rFonts w:ascii="Times New Roman" w:hAnsi="Times New Roman"/>
          <w:color w:val="000000" w:themeColor="text1"/>
          <w:sz w:val="28"/>
          <w:szCs w:val="28"/>
        </w:rPr>
        <w:t xml:space="preserve">объясняется увеличением доли занятых в </w:t>
      </w:r>
      <w:r w:rsidR="0029123F">
        <w:rPr>
          <w:rFonts w:ascii="Times New Roman" w:hAnsi="Times New Roman"/>
          <w:color w:val="000000" w:themeColor="text1"/>
          <w:sz w:val="28"/>
          <w:szCs w:val="28"/>
        </w:rPr>
        <w:t xml:space="preserve">отрасли «Обрабатывающие производства» </w:t>
      </w:r>
      <w:r w:rsidR="00D537BA" w:rsidRPr="0080065B">
        <w:rPr>
          <w:rFonts w:ascii="Times New Roman" w:hAnsi="Times New Roman"/>
          <w:color w:val="000000" w:themeColor="text1"/>
          <w:sz w:val="28"/>
          <w:szCs w:val="28"/>
        </w:rPr>
        <w:t xml:space="preserve">в связи с развитием пищевой промышленности и переходом </w:t>
      </w:r>
      <w:r w:rsidR="0080065B" w:rsidRPr="0080065B">
        <w:rPr>
          <w:rFonts w:ascii="Times New Roman" w:hAnsi="Times New Roman"/>
          <w:color w:val="000000" w:themeColor="text1"/>
          <w:sz w:val="28"/>
          <w:szCs w:val="28"/>
        </w:rPr>
        <w:t xml:space="preserve">малых предприятий в категорию крупного и среднего бизнеса.  </w:t>
      </w:r>
    </w:p>
    <w:p w:rsidR="00FD14F8" w:rsidRDefault="00FD14F8" w:rsidP="008D70B8">
      <w:pPr>
        <w:spacing w:after="0" w:line="240" w:lineRule="auto"/>
        <w:ind w:firstLine="708"/>
        <w:jc w:val="both"/>
        <w:rPr>
          <w:rFonts w:ascii="Times New Roman" w:hAnsi="Times New Roman"/>
          <w:sz w:val="28"/>
          <w:szCs w:val="28"/>
        </w:rPr>
      </w:pPr>
      <w:r>
        <w:rPr>
          <w:rFonts w:ascii="Times New Roman" w:hAnsi="Times New Roman"/>
          <w:sz w:val="28"/>
          <w:szCs w:val="28"/>
        </w:rPr>
        <w:t>Сокращение численности  занятых характерно и для малых предприятий. По итогам 2017 года д</w:t>
      </w:r>
      <w:r w:rsidRPr="00092958">
        <w:rPr>
          <w:rFonts w:ascii="Times New Roman" w:hAnsi="Times New Roman"/>
          <w:sz w:val="28"/>
          <w:szCs w:val="28"/>
        </w:rPr>
        <w:t>оля численности работающих на малых предприятиях (с учетом микропредприятий) города в общей численности работающих по полному кругу предприятий</w:t>
      </w:r>
      <w:r>
        <w:rPr>
          <w:rFonts w:ascii="Times New Roman" w:hAnsi="Times New Roman"/>
          <w:sz w:val="28"/>
          <w:szCs w:val="28"/>
        </w:rPr>
        <w:t xml:space="preserve"> в</w:t>
      </w:r>
      <w:r w:rsidRPr="0058011F">
        <w:rPr>
          <w:rFonts w:ascii="Times New Roman" w:hAnsi="Times New Roman"/>
          <w:sz w:val="28"/>
          <w:szCs w:val="28"/>
        </w:rPr>
        <w:t xml:space="preserve"> сравнении с 2009 годом сократилась с </w:t>
      </w:r>
      <w:r>
        <w:rPr>
          <w:rFonts w:ascii="Times New Roman" w:hAnsi="Times New Roman"/>
          <w:sz w:val="28"/>
          <w:szCs w:val="28"/>
        </w:rPr>
        <w:t>18,3</w:t>
      </w:r>
      <w:r w:rsidRPr="0058011F">
        <w:rPr>
          <w:rFonts w:ascii="Times New Roman" w:hAnsi="Times New Roman"/>
          <w:sz w:val="28"/>
          <w:szCs w:val="28"/>
        </w:rPr>
        <w:t xml:space="preserve"> процентов до 1</w:t>
      </w:r>
      <w:r>
        <w:rPr>
          <w:rFonts w:ascii="Times New Roman" w:hAnsi="Times New Roman"/>
          <w:sz w:val="28"/>
          <w:szCs w:val="28"/>
        </w:rPr>
        <w:t>4</w:t>
      </w:r>
      <w:r w:rsidRPr="0058011F">
        <w:rPr>
          <w:rFonts w:ascii="Times New Roman" w:hAnsi="Times New Roman"/>
          <w:sz w:val="28"/>
          <w:szCs w:val="28"/>
        </w:rPr>
        <w:t xml:space="preserve"> процентов.</w:t>
      </w:r>
      <w:r w:rsidRPr="00EA6184">
        <w:rPr>
          <w:rFonts w:ascii="Times New Roman" w:hAnsi="Times New Roman"/>
          <w:sz w:val="28"/>
          <w:szCs w:val="28"/>
        </w:rPr>
        <w:t xml:space="preserve"> </w:t>
      </w:r>
    </w:p>
    <w:p w:rsidR="00FD14F8" w:rsidRPr="003D1F15" w:rsidRDefault="00FD14F8" w:rsidP="008D70B8">
      <w:pPr>
        <w:spacing w:after="0" w:line="240" w:lineRule="auto"/>
        <w:ind w:firstLine="708"/>
        <w:jc w:val="both"/>
        <w:rPr>
          <w:rFonts w:ascii="Times New Roman" w:hAnsi="Times New Roman"/>
          <w:color w:val="000000" w:themeColor="text1"/>
          <w:sz w:val="28"/>
          <w:szCs w:val="28"/>
        </w:rPr>
      </w:pPr>
      <w:r w:rsidRPr="003D1F15">
        <w:rPr>
          <w:rFonts w:ascii="Times New Roman" w:hAnsi="Times New Roman"/>
          <w:color w:val="000000" w:themeColor="text1"/>
          <w:sz w:val="28"/>
          <w:szCs w:val="28"/>
        </w:rPr>
        <w:t>Основная причина – развитие неформальной занятости: занятость многих работников определена</w:t>
      </w:r>
      <w:r w:rsidRPr="003D1F15">
        <w:rPr>
          <w:color w:val="000000" w:themeColor="text1"/>
        </w:rPr>
        <w:t xml:space="preserve"> </w:t>
      </w:r>
      <w:r w:rsidRPr="003D1F15">
        <w:rPr>
          <w:rFonts w:ascii="Times New Roman" w:hAnsi="Times New Roman"/>
          <w:color w:val="000000" w:themeColor="text1"/>
          <w:sz w:val="28"/>
          <w:szCs w:val="28"/>
        </w:rPr>
        <w:t>на условиях неполного рабочего времени, хотя фактически они отрабатывают полную норму рабочего времени. Применение «серых» схем выплаты заработной платы позволяет работодателям  уход в «тень» от налогов, от уплаты обязательных взносов во внебюджетные фонды.</w:t>
      </w:r>
    </w:p>
    <w:p w:rsidR="00FD14F8" w:rsidRPr="00233F62" w:rsidRDefault="00FD14F8" w:rsidP="008D70B8">
      <w:pPr>
        <w:spacing w:after="0" w:line="240" w:lineRule="auto"/>
        <w:ind w:firstLine="708"/>
        <w:jc w:val="both"/>
        <w:rPr>
          <w:rFonts w:ascii="Times New Roman" w:hAnsi="Times New Roman"/>
          <w:color w:val="000000" w:themeColor="text1"/>
          <w:sz w:val="28"/>
          <w:szCs w:val="28"/>
        </w:rPr>
      </w:pPr>
      <w:r w:rsidRPr="003D1F15">
        <w:rPr>
          <w:rFonts w:ascii="Times New Roman" w:hAnsi="Times New Roman"/>
          <w:color w:val="000000" w:themeColor="text1"/>
          <w:sz w:val="28"/>
          <w:szCs w:val="28"/>
        </w:rPr>
        <w:t xml:space="preserve">Также к причинам сокращения численности  занятых на малых предприятиях можно отнести </w:t>
      </w:r>
      <w:r w:rsidRPr="00233F62">
        <w:rPr>
          <w:rFonts w:ascii="Times New Roman" w:hAnsi="Times New Roman"/>
          <w:color w:val="000000" w:themeColor="text1"/>
          <w:sz w:val="28"/>
          <w:szCs w:val="28"/>
        </w:rPr>
        <w:t>переход</w:t>
      </w:r>
      <w:r>
        <w:rPr>
          <w:rFonts w:ascii="Times New Roman" w:hAnsi="Times New Roman"/>
          <w:color w:val="000000" w:themeColor="text1"/>
          <w:sz w:val="28"/>
          <w:szCs w:val="28"/>
        </w:rPr>
        <w:t xml:space="preserve"> малых предприятий </w:t>
      </w:r>
      <w:r w:rsidRPr="00233F62">
        <w:rPr>
          <w:rFonts w:ascii="Times New Roman" w:hAnsi="Times New Roman"/>
          <w:color w:val="000000" w:themeColor="text1"/>
          <w:sz w:val="28"/>
          <w:szCs w:val="28"/>
        </w:rPr>
        <w:t>в категорию крупного</w:t>
      </w:r>
      <w:r>
        <w:rPr>
          <w:rFonts w:ascii="Times New Roman" w:hAnsi="Times New Roman"/>
          <w:color w:val="000000" w:themeColor="text1"/>
          <w:sz w:val="28"/>
          <w:szCs w:val="28"/>
        </w:rPr>
        <w:t xml:space="preserve"> или среднего</w:t>
      </w:r>
      <w:r w:rsidRPr="00233F62">
        <w:rPr>
          <w:rFonts w:ascii="Times New Roman" w:hAnsi="Times New Roman"/>
          <w:color w:val="000000" w:themeColor="text1"/>
          <w:sz w:val="28"/>
          <w:szCs w:val="28"/>
        </w:rPr>
        <w:t xml:space="preserve"> бизнеса</w:t>
      </w:r>
      <w:r>
        <w:rPr>
          <w:rFonts w:ascii="Times New Roman" w:hAnsi="Times New Roman"/>
          <w:color w:val="000000" w:themeColor="text1"/>
          <w:sz w:val="28"/>
          <w:szCs w:val="28"/>
        </w:rPr>
        <w:t xml:space="preserve">, а также усиление конкуренции со стороны крупных предприятий, что в основном характерно для отрасли «Торговля» (развитие федеральных и торговых сетей на территории города повлекло за собой </w:t>
      </w:r>
      <w:r w:rsidRPr="00233F62">
        <w:rPr>
          <w:rFonts w:ascii="Times New Roman" w:hAnsi="Times New Roman"/>
          <w:sz w:val="28"/>
          <w:szCs w:val="28"/>
        </w:rPr>
        <w:t>сокращение малых предприятий потребительского рынка).</w:t>
      </w:r>
    </w:p>
    <w:p w:rsidR="00FD14F8" w:rsidRPr="006617C6" w:rsidRDefault="00FD14F8" w:rsidP="004F299F">
      <w:pPr>
        <w:spacing w:after="0" w:line="240" w:lineRule="auto"/>
        <w:jc w:val="both"/>
        <w:rPr>
          <w:rFonts w:ascii="Times New Roman" w:hAnsi="Times New Roman"/>
          <w:sz w:val="28"/>
          <w:szCs w:val="28"/>
        </w:rPr>
      </w:pPr>
      <w:r>
        <w:rPr>
          <w:rFonts w:ascii="Arial" w:hAnsi="Arial" w:cs="Arial"/>
          <w:sz w:val="24"/>
          <w:szCs w:val="24"/>
        </w:rPr>
        <w:t xml:space="preserve">          </w:t>
      </w:r>
      <w:r>
        <w:rPr>
          <w:rFonts w:ascii="Times New Roman" w:hAnsi="Times New Roman"/>
          <w:sz w:val="28"/>
          <w:szCs w:val="28"/>
        </w:rPr>
        <w:t>У</w:t>
      </w:r>
      <w:r w:rsidRPr="00924E46">
        <w:rPr>
          <w:rFonts w:ascii="Times New Roman" w:hAnsi="Times New Roman"/>
          <w:sz w:val="28"/>
          <w:szCs w:val="28"/>
        </w:rPr>
        <w:t xml:space="preserve"> индивидуальных предпринимателей </w:t>
      </w:r>
      <w:r>
        <w:rPr>
          <w:rFonts w:ascii="Times New Roman" w:hAnsi="Times New Roman"/>
          <w:sz w:val="28"/>
          <w:szCs w:val="28"/>
        </w:rPr>
        <w:t xml:space="preserve">сегодня </w:t>
      </w:r>
      <w:r w:rsidRPr="00924E46">
        <w:rPr>
          <w:rFonts w:ascii="Times New Roman" w:hAnsi="Times New Roman"/>
          <w:sz w:val="28"/>
          <w:szCs w:val="28"/>
        </w:rPr>
        <w:t xml:space="preserve">работает </w:t>
      </w:r>
      <w:r w:rsidRPr="00477D94">
        <w:rPr>
          <w:rFonts w:ascii="Times New Roman" w:hAnsi="Times New Roman"/>
          <w:sz w:val="28"/>
          <w:szCs w:val="28"/>
        </w:rPr>
        <w:t xml:space="preserve">порядка 5,5 тысяч </w:t>
      </w:r>
      <w:r w:rsidRPr="00924E46">
        <w:rPr>
          <w:rFonts w:ascii="Times New Roman" w:hAnsi="Times New Roman"/>
          <w:sz w:val="28"/>
          <w:szCs w:val="28"/>
        </w:rPr>
        <w:t xml:space="preserve">человек, что составляет </w:t>
      </w:r>
      <w:r>
        <w:rPr>
          <w:rFonts w:ascii="Times New Roman" w:hAnsi="Times New Roman"/>
          <w:sz w:val="28"/>
          <w:szCs w:val="28"/>
        </w:rPr>
        <w:t>19,5</w:t>
      </w:r>
      <w:r w:rsidRPr="00477D94">
        <w:rPr>
          <w:rFonts w:ascii="Times New Roman" w:hAnsi="Times New Roman"/>
          <w:sz w:val="28"/>
          <w:szCs w:val="28"/>
        </w:rPr>
        <w:t xml:space="preserve"> </w:t>
      </w:r>
      <w:r>
        <w:rPr>
          <w:rFonts w:ascii="Times New Roman" w:hAnsi="Times New Roman"/>
          <w:sz w:val="28"/>
          <w:szCs w:val="28"/>
        </w:rPr>
        <w:t>процентов</w:t>
      </w:r>
      <w:r w:rsidRPr="00924E46">
        <w:rPr>
          <w:rFonts w:ascii="Times New Roman" w:hAnsi="Times New Roman"/>
          <w:sz w:val="28"/>
          <w:szCs w:val="28"/>
        </w:rPr>
        <w:t xml:space="preserve"> от численности всего занятого населения.</w:t>
      </w:r>
      <w:r w:rsidRPr="00D00C41">
        <w:rPr>
          <w:rFonts w:ascii="Times New Roman" w:hAnsi="Times New Roman"/>
          <w:sz w:val="28"/>
          <w:szCs w:val="28"/>
        </w:rPr>
        <w:t> </w:t>
      </w:r>
    </w:p>
    <w:p w:rsidR="00FD14F8" w:rsidRDefault="00FD14F8" w:rsidP="008D70B8">
      <w:pPr>
        <w:spacing w:after="0" w:line="240" w:lineRule="auto"/>
        <w:ind w:firstLine="708"/>
        <w:jc w:val="both"/>
        <w:rPr>
          <w:rFonts w:ascii="Times New Roman" w:hAnsi="Times New Roman"/>
          <w:color w:val="FF0000"/>
          <w:sz w:val="28"/>
          <w:szCs w:val="28"/>
        </w:rPr>
      </w:pPr>
      <w:r w:rsidRPr="00C6151D">
        <w:rPr>
          <w:rFonts w:ascii="Times New Roman" w:hAnsi="Times New Roman"/>
          <w:sz w:val="28"/>
          <w:szCs w:val="28"/>
        </w:rPr>
        <w:t xml:space="preserve">Уровень безработицы в городе в последние годы стабилизировался </w:t>
      </w:r>
      <w:r w:rsidR="00866BEA">
        <w:rPr>
          <w:rFonts w:ascii="Times New Roman" w:hAnsi="Times New Roman"/>
          <w:sz w:val="28"/>
          <w:szCs w:val="28"/>
        </w:rPr>
        <w:t>и составляет порядка 1 процента</w:t>
      </w:r>
      <w:r>
        <w:rPr>
          <w:rFonts w:ascii="Times New Roman" w:hAnsi="Times New Roman"/>
          <w:sz w:val="28"/>
          <w:szCs w:val="28"/>
        </w:rPr>
        <w:t>. Тем не менее, он</w:t>
      </w:r>
      <w:r w:rsidRPr="00C6151D">
        <w:rPr>
          <w:rFonts w:ascii="Times New Roman" w:hAnsi="Times New Roman"/>
          <w:sz w:val="28"/>
          <w:szCs w:val="28"/>
        </w:rPr>
        <w:t xml:space="preserve"> остается одн</w:t>
      </w:r>
      <w:r>
        <w:rPr>
          <w:rFonts w:ascii="Times New Roman" w:hAnsi="Times New Roman"/>
          <w:sz w:val="28"/>
          <w:szCs w:val="28"/>
        </w:rPr>
        <w:t>им</w:t>
      </w:r>
      <w:r w:rsidRPr="00C6151D">
        <w:rPr>
          <w:rFonts w:ascii="Times New Roman" w:hAnsi="Times New Roman"/>
          <w:sz w:val="28"/>
          <w:szCs w:val="28"/>
        </w:rPr>
        <w:t xml:space="preserve"> из самых высоких среди территорий Восточно-Донбасского полюса роста Ростовской области (после Гуково, Донецка и Красносулинского района). Тревогу вызывает тот факт, что почти </w:t>
      </w:r>
      <w:r w:rsidRPr="007472D0">
        <w:rPr>
          <w:rFonts w:ascii="Times New Roman" w:hAnsi="Times New Roman"/>
          <w:sz w:val="28"/>
          <w:szCs w:val="28"/>
        </w:rPr>
        <w:t>23,8% безработных – это молодежь до 30 лет.</w:t>
      </w:r>
    </w:p>
    <w:p w:rsidR="00FD14F8" w:rsidRPr="0022349A" w:rsidRDefault="00FD14F8" w:rsidP="008D70B8">
      <w:pPr>
        <w:spacing w:after="0" w:line="240" w:lineRule="auto"/>
        <w:ind w:firstLine="708"/>
        <w:jc w:val="both"/>
        <w:rPr>
          <w:rFonts w:ascii="Times New Roman" w:hAnsi="Times New Roman"/>
          <w:i/>
          <w:color w:val="FF0000"/>
          <w:sz w:val="28"/>
          <w:szCs w:val="28"/>
        </w:rPr>
      </w:pPr>
      <w:r w:rsidRPr="00052B9D">
        <w:rPr>
          <w:rFonts w:ascii="Times New Roman" w:hAnsi="Times New Roman"/>
          <w:sz w:val="28"/>
          <w:szCs w:val="28"/>
        </w:rPr>
        <w:t xml:space="preserve">В </w:t>
      </w:r>
      <w:r>
        <w:rPr>
          <w:rFonts w:ascii="Times New Roman" w:hAnsi="Times New Roman"/>
          <w:sz w:val="28"/>
          <w:szCs w:val="28"/>
        </w:rPr>
        <w:t>течение</w:t>
      </w:r>
      <w:r w:rsidRPr="00052B9D">
        <w:rPr>
          <w:rFonts w:ascii="Times New Roman" w:hAnsi="Times New Roman"/>
          <w:sz w:val="28"/>
          <w:szCs w:val="28"/>
        </w:rPr>
        <w:t xml:space="preserve"> 201</w:t>
      </w:r>
      <w:r>
        <w:rPr>
          <w:rFonts w:ascii="Times New Roman" w:hAnsi="Times New Roman"/>
          <w:sz w:val="28"/>
          <w:szCs w:val="28"/>
        </w:rPr>
        <w:t>7</w:t>
      </w:r>
      <w:r w:rsidRPr="00052B9D">
        <w:rPr>
          <w:rFonts w:ascii="Times New Roman" w:hAnsi="Times New Roman"/>
          <w:sz w:val="28"/>
          <w:szCs w:val="28"/>
        </w:rPr>
        <w:t xml:space="preserve"> года </w:t>
      </w:r>
      <w:r>
        <w:rPr>
          <w:rFonts w:ascii="Times New Roman" w:hAnsi="Times New Roman"/>
          <w:sz w:val="28"/>
          <w:szCs w:val="28"/>
        </w:rPr>
        <w:t>281</w:t>
      </w:r>
      <w:r w:rsidRPr="00052B9D">
        <w:rPr>
          <w:rFonts w:ascii="Times New Roman" w:hAnsi="Times New Roman"/>
          <w:sz w:val="28"/>
          <w:szCs w:val="28"/>
        </w:rPr>
        <w:t xml:space="preserve"> предприяти</w:t>
      </w:r>
      <w:r>
        <w:rPr>
          <w:rFonts w:ascii="Times New Roman" w:hAnsi="Times New Roman"/>
          <w:sz w:val="28"/>
          <w:szCs w:val="28"/>
        </w:rPr>
        <w:t>е</w:t>
      </w:r>
      <w:r w:rsidRPr="00052B9D">
        <w:rPr>
          <w:rFonts w:ascii="Times New Roman" w:hAnsi="Times New Roman"/>
          <w:sz w:val="28"/>
          <w:szCs w:val="28"/>
        </w:rPr>
        <w:t xml:space="preserve"> различных форм собственности пополняли банк вакансий центра занятости населения. Всего за этот период были поданы </w:t>
      </w:r>
      <w:r w:rsidRPr="00301724">
        <w:rPr>
          <w:rFonts w:ascii="Times New Roman" w:hAnsi="Times New Roman"/>
          <w:sz w:val="28"/>
          <w:szCs w:val="28"/>
        </w:rPr>
        <w:t>4</w:t>
      </w:r>
      <w:r>
        <w:rPr>
          <w:rFonts w:ascii="Times New Roman" w:hAnsi="Times New Roman"/>
          <w:sz w:val="28"/>
          <w:szCs w:val="28"/>
        </w:rPr>
        <w:t xml:space="preserve"> </w:t>
      </w:r>
      <w:r w:rsidRPr="00301724">
        <w:rPr>
          <w:rFonts w:ascii="Times New Roman" w:hAnsi="Times New Roman"/>
          <w:sz w:val="28"/>
          <w:szCs w:val="28"/>
        </w:rPr>
        <w:t>098 вакансий, что на 23,</w:t>
      </w:r>
      <w:r>
        <w:rPr>
          <w:rFonts w:ascii="Times New Roman" w:hAnsi="Times New Roman"/>
          <w:sz w:val="28"/>
          <w:szCs w:val="28"/>
        </w:rPr>
        <w:t>4</w:t>
      </w:r>
      <w:r w:rsidRPr="00301724">
        <w:rPr>
          <w:rFonts w:ascii="Times New Roman" w:hAnsi="Times New Roman"/>
          <w:sz w:val="28"/>
          <w:szCs w:val="28"/>
        </w:rPr>
        <w:t>% больше</w:t>
      </w:r>
      <w:r w:rsidRPr="00052B9D">
        <w:rPr>
          <w:rFonts w:ascii="Times New Roman" w:hAnsi="Times New Roman"/>
          <w:sz w:val="28"/>
          <w:szCs w:val="28"/>
        </w:rPr>
        <w:t xml:space="preserve">, чем </w:t>
      </w:r>
      <w:r>
        <w:rPr>
          <w:rFonts w:ascii="Times New Roman" w:hAnsi="Times New Roman"/>
          <w:sz w:val="28"/>
          <w:szCs w:val="28"/>
        </w:rPr>
        <w:t>в 2016</w:t>
      </w:r>
      <w:r w:rsidRPr="00052B9D">
        <w:rPr>
          <w:rFonts w:ascii="Times New Roman" w:hAnsi="Times New Roman"/>
          <w:sz w:val="28"/>
          <w:szCs w:val="28"/>
        </w:rPr>
        <w:t xml:space="preserve"> год</w:t>
      </w:r>
      <w:r>
        <w:rPr>
          <w:rFonts w:ascii="Times New Roman" w:hAnsi="Times New Roman"/>
          <w:sz w:val="28"/>
          <w:szCs w:val="28"/>
        </w:rPr>
        <w:t>у</w:t>
      </w:r>
      <w:r w:rsidRPr="00052B9D">
        <w:rPr>
          <w:rFonts w:ascii="Times New Roman" w:hAnsi="Times New Roman"/>
          <w:sz w:val="28"/>
          <w:szCs w:val="28"/>
        </w:rPr>
        <w:t xml:space="preserve">. </w:t>
      </w:r>
    </w:p>
    <w:p w:rsidR="00FD14F8" w:rsidRPr="00052B9D" w:rsidRDefault="00FD14F8" w:rsidP="008D70B8">
      <w:pPr>
        <w:spacing w:after="0" w:line="240" w:lineRule="auto"/>
        <w:ind w:firstLine="708"/>
        <w:jc w:val="both"/>
        <w:rPr>
          <w:rFonts w:ascii="Times New Roman" w:hAnsi="Times New Roman"/>
          <w:sz w:val="28"/>
          <w:szCs w:val="28"/>
        </w:rPr>
      </w:pPr>
      <w:r w:rsidRPr="00052B9D">
        <w:rPr>
          <w:rFonts w:ascii="Times New Roman" w:hAnsi="Times New Roman"/>
          <w:sz w:val="28"/>
          <w:szCs w:val="28"/>
        </w:rPr>
        <w:t xml:space="preserve">Численность безработных жителей города </w:t>
      </w:r>
      <w:r>
        <w:rPr>
          <w:rFonts w:ascii="Times New Roman" w:hAnsi="Times New Roman"/>
          <w:sz w:val="28"/>
          <w:szCs w:val="28"/>
        </w:rPr>
        <w:t>Новошахтинска</w:t>
      </w:r>
      <w:r w:rsidRPr="00052B9D">
        <w:rPr>
          <w:rFonts w:ascii="Times New Roman" w:hAnsi="Times New Roman"/>
          <w:sz w:val="28"/>
          <w:szCs w:val="28"/>
        </w:rPr>
        <w:t xml:space="preserve">, официально зарегистрированных </w:t>
      </w:r>
      <w:r>
        <w:rPr>
          <w:rFonts w:ascii="Times New Roman" w:hAnsi="Times New Roman"/>
          <w:sz w:val="28"/>
          <w:szCs w:val="28"/>
        </w:rPr>
        <w:t>г</w:t>
      </w:r>
      <w:r w:rsidRPr="00FA17AA">
        <w:rPr>
          <w:rFonts w:ascii="Times New Roman" w:hAnsi="Times New Roman"/>
          <w:sz w:val="28"/>
          <w:szCs w:val="28"/>
        </w:rPr>
        <w:t>осударственн</w:t>
      </w:r>
      <w:r>
        <w:rPr>
          <w:rFonts w:ascii="Times New Roman" w:hAnsi="Times New Roman"/>
          <w:sz w:val="28"/>
          <w:szCs w:val="28"/>
        </w:rPr>
        <w:t>ым</w:t>
      </w:r>
      <w:r w:rsidRPr="00FA17AA">
        <w:rPr>
          <w:rFonts w:ascii="Times New Roman" w:hAnsi="Times New Roman"/>
          <w:sz w:val="28"/>
          <w:szCs w:val="28"/>
        </w:rPr>
        <w:t xml:space="preserve"> казенн</w:t>
      </w:r>
      <w:r>
        <w:rPr>
          <w:rFonts w:ascii="Times New Roman" w:hAnsi="Times New Roman"/>
          <w:sz w:val="28"/>
          <w:szCs w:val="28"/>
        </w:rPr>
        <w:t>ым</w:t>
      </w:r>
      <w:r w:rsidRPr="00FA17AA">
        <w:rPr>
          <w:rFonts w:ascii="Times New Roman" w:hAnsi="Times New Roman"/>
          <w:sz w:val="28"/>
          <w:szCs w:val="28"/>
        </w:rPr>
        <w:t xml:space="preserve"> учреждение</w:t>
      </w:r>
      <w:r>
        <w:rPr>
          <w:rFonts w:ascii="Times New Roman" w:hAnsi="Times New Roman"/>
          <w:sz w:val="28"/>
          <w:szCs w:val="28"/>
        </w:rPr>
        <w:t>м</w:t>
      </w:r>
      <w:r w:rsidRPr="00FA17AA">
        <w:rPr>
          <w:rFonts w:ascii="Times New Roman" w:hAnsi="Times New Roman"/>
          <w:sz w:val="28"/>
          <w:szCs w:val="28"/>
        </w:rPr>
        <w:t xml:space="preserve"> Ростовской области «Центр занятости населения города Новошахтинска»</w:t>
      </w:r>
      <w:r w:rsidRPr="00052B9D">
        <w:rPr>
          <w:rFonts w:ascii="Times New Roman" w:hAnsi="Times New Roman"/>
          <w:sz w:val="28"/>
          <w:szCs w:val="28"/>
        </w:rPr>
        <w:t xml:space="preserve">, снизилась с </w:t>
      </w:r>
      <w:r>
        <w:rPr>
          <w:rFonts w:ascii="Times New Roman" w:hAnsi="Times New Roman"/>
          <w:sz w:val="28"/>
          <w:szCs w:val="28"/>
        </w:rPr>
        <w:t>2 845</w:t>
      </w:r>
      <w:r w:rsidRPr="00052B9D">
        <w:rPr>
          <w:rFonts w:ascii="Times New Roman" w:hAnsi="Times New Roman"/>
          <w:sz w:val="28"/>
          <w:szCs w:val="28"/>
        </w:rPr>
        <w:t xml:space="preserve"> человек в 2009 году до </w:t>
      </w:r>
      <w:r>
        <w:rPr>
          <w:rFonts w:ascii="Times New Roman" w:hAnsi="Times New Roman"/>
          <w:sz w:val="28"/>
          <w:szCs w:val="28"/>
        </w:rPr>
        <w:t>869 человек</w:t>
      </w:r>
      <w:r w:rsidRPr="00052B9D">
        <w:rPr>
          <w:rFonts w:ascii="Times New Roman" w:hAnsi="Times New Roman"/>
          <w:sz w:val="28"/>
          <w:szCs w:val="28"/>
        </w:rPr>
        <w:t xml:space="preserve"> в 201</w:t>
      </w:r>
      <w:r>
        <w:rPr>
          <w:rFonts w:ascii="Times New Roman" w:hAnsi="Times New Roman"/>
          <w:sz w:val="28"/>
          <w:szCs w:val="28"/>
        </w:rPr>
        <w:t>7 году</w:t>
      </w:r>
      <w:r w:rsidRPr="00052B9D">
        <w:rPr>
          <w:rFonts w:ascii="Times New Roman" w:hAnsi="Times New Roman"/>
          <w:sz w:val="28"/>
          <w:szCs w:val="28"/>
        </w:rPr>
        <w:t>.</w:t>
      </w:r>
    </w:p>
    <w:p w:rsidR="00FD14F8" w:rsidRPr="00975D82" w:rsidRDefault="00FD14F8" w:rsidP="008D70B8">
      <w:pPr>
        <w:spacing w:after="0" w:line="240" w:lineRule="auto"/>
        <w:jc w:val="both"/>
        <w:rPr>
          <w:rFonts w:ascii="Times New Roman" w:hAnsi="Times New Roman"/>
          <w:sz w:val="28"/>
          <w:szCs w:val="28"/>
        </w:rPr>
      </w:pPr>
      <w:r>
        <w:rPr>
          <w:rFonts w:ascii="Times New Roman" w:hAnsi="Times New Roman"/>
          <w:sz w:val="28"/>
          <w:szCs w:val="28"/>
        </w:rPr>
        <w:tab/>
      </w:r>
      <w:r w:rsidRPr="00A70573">
        <w:rPr>
          <w:rFonts w:ascii="Times New Roman" w:hAnsi="Times New Roman"/>
          <w:sz w:val="28"/>
          <w:szCs w:val="28"/>
        </w:rPr>
        <w:t xml:space="preserve">По данным социологического исследования, в Новошахтинске отсутствует возможность трудоустройства на хорошо оплачиваемые рабочие места (такое мнение высказали  51,2 процента  опрошенных жителей). Следствием этого является отток квалифицированных кадров, в том числе молодых (мнение  82,4 процентов  </w:t>
      </w:r>
      <w:r w:rsidRPr="00A70573">
        <w:rPr>
          <w:rFonts w:ascii="Times New Roman" w:hAnsi="Times New Roman"/>
          <w:sz w:val="28"/>
          <w:szCs w:val="28"/>
        </w:rPr>
        <w:lastRenderedPageBreak/>
        <w:t>опрошенных жителей). О существовании другой проблемы: проблемы дефицита кадров на рабочие специальности (люди неохотно идут на свободные вакансии предприятий и организаций города) высказались 11,3 процента жителей, принявших участие в опросе.</w:t>
      </w:r>
    </w:p>
    <w:p w:rsidR="00031DEA" w:rsidRDefault="00031DEA" w:rsidP="008D70B8">
      <w:pPr>
        <w:spacing w:after="0" w:line="240" w:lineRule="auto"/>
        <w:ind w:firstLine="709"/>
        <w:jc w:val="both"/>
        <w:rPr>
          <w:rFonts w:ascii="Times New Roman" w:hAnsi="Times New Roman"/>
          <w:b/>
          <w:sz w:val="28"/>
          <w:szCs w:val="28"/>
        </w:rPr>
      </w:pPr>
    </w:p>
    <w:p w:rsidR="00FD14F8" w:rsidRPr="00C12CF0" w:rsidRDefault="00FD14F8" w:rsidP="008D70B8">
      <w:pPr>
        <w:spacing w:after="0" w:line="240" w:lineRule="auto"/>
        <w:ind w:firstLine="709"/>
        <w:jc w:val="both"/>
        <w:rPr>
          <w:rFonts w:ascii="Times New Roman" w:eastAsia="Calibri" w:hAnsi="Times New Roman"/>
          <w:sz w:val="28"/>
          <w:szCs w:val="28"/>
          <w:lang w:eastAsia="en-US"/>
        </w:rPr>
      </w:pPr>
      <w:r w:rsidRPr="002D7A96">
        <w:rPr>
          <w:rFonts w:ascii="Times New Roman" w:hAnsi="Times New Roman"/>
          <w:b/>
          <w:sz w:val="28"/>
          <w:szCs w:val="28"/>
        </w:rPr>
        <w:t>Доходы</w:t>
      </w:r>
    </w:p>
    <w:p w:rsidR="00FD14F8" w:rsidRPr="003F5CC6" w:rsidRDefault="00900069" w:rsidP="008D70B8">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В</w:t>
      </w:r>
      <w:r w:rsidR="00FD14F8">
        <w:rPr>
          <w:rFonts w:ascii="Times New Roman" w:hAnsi="Times New Roman"/>
          <w:sz w:val="28"/>
          <w:szCs w:val="28"/>
        </w:rPr>
        <w:t xml:space="preserve"> сравнении с 2009 годом </w:t>
      </w:r>
      <w:r>
        <w:rPr>
          <w:rFonts w:ascii="Times New Roman" w:hAnsi="Times New Roman"/>
          <w:sz w:val="28"/>
          <w:szCs w:val="28"/>
        </w:rPr>
        <w:t>средняя заработная плата</w:t>
      </w:r>
      <w:r w:rsidR="00FD14F8">
        <w:rPr>
          <w:rFonts w:ascii="Times New Roman" w:hAnsi="Times New Roman"/>
          <w:sz w:val="28"/>
          <w:szCs w:val="28"/>
        </w:rPr>
        <w:t xml:space="preserve"> выросла в </w:t>
      </w:r>
      <w:r w:rsidR="00FD14F8" w:rsidRPr="005853EA">
        <w:rPr>
          <w:rFonts w:ascii="Times New Roman" w:hAnsi="Times New Roman"/>
          <w:sz w:val="28"/>
          <w:szCs w:val="28"/>
        </w:rPr>
        <w:t xml:space="preserve">два </w:t>
      </w:r>
      <w:r w:rsidR="00FD14F8">
        <w:rPr>
          <w:rFonts w:ascii="Times New Roman" w:hAnsi="Times New Roman"/>
          <w:sz w:val="28"/>
          <w:szCs w:val="28"/>
        </w:rPr>
        <w:t>раза</w:t>
      </w:r>
      <w:r>
        <w:rPr>
          <w:rFonts w:ascii="Times New Roman" w:hAnsi="Times New Roman"/>
          <w:sz w:val="28"/>
          <w:szCs w:val="28"/>
        </w:rPr>
        <w:t>,</w:t>
      </w:r>
      <w:r w:rsidR="00FD14F8">
        <w:rPr>
          <w:rFonts w:ascii="Times New Roman" w:hAnsi="Times New Roman"/>
          <w:sz w:val="28"/>
          <w:szCs w:val="28"/>
        </w:rPr>
        <w:t xml:space="preserve"> </w:t>
      </w:r>
      <w:r>
        <w:rPr>
          <w:rFonts w:ascii="Times New Roman" w:hAnsi="Times New Roman"/>
          <w:sz w:val="28"/>
          <w:szCs w:val="28"/>
        </w:rPr>
        <w:t>о</w:t>
      </w:r>
      <w:r w:rsidR="00FD14F8" w:rsidRPr="00590FCC">
        <w:rPr>
          <w:rFonts w:ascii="Times New Roman" w:hAnsi="Times New Roman"/>
          <w:sz w:val="28"/>
          <w:szCs w:val="28"/>
        </w:rPr>
        <w:t xml:space="preserve">днако </w:t>
      </w:r>
      <w:r w:rsidR="00FD14F8" w:rsidRPr="00590FCC">
        <w:rPr>
          <w:rFonts w:ascii="Times New Roman" w:hAnsi="Times New Roman"/>
          <w:color w:val="000000" w:themeColor="text1"/>
          <w:sz w:val="28"/>
          <w:szCs w:val="28"/>
        </w:rPr>
        <w:t>отмеченный рост происходил низкими темпами, а высокий уровень инфляции делал его практически неощутимым.</w:t>
      </w:r>
      <w:r w:rsidR="00FD14F8">
        <w:rPr>
          <w:rFonts w:ascii="Times New Roman" w:hAnsi="Times New Roman"/>
          <w:color w:val="000000" w:themeColor="text1"/>
          <w:sz w:val="28"/>
          <w:szCs w:val="28"/>
        </w:rPr>
        <w:t xml:space="preserve"> </w:t>
      </w:r>
      <w:r w:rsidR="00FD14F8" w:rsidRPr="00E211C9">
        <w:t xml:space="preserve"> </w:t>
      </w:r>
    </w:p>
    <w:p w:rsidR="00FD14F8" w:rsidRPr="00477D94" w:rsidRDefault="00FD14F8" w:rsidP="008D70B8">
      <w:pPr>
        <w:spacing w:after="0" w:line="240" w:lineRule="auto"/>
        <w:ind w:firstLine="708"/>
        <w:jc w:val="both"/>
        <w:rPr>
          <w:rFonts w:ascii="Times New Roman" w:hAnsi="Times New Roman"/>
          <w:sz w:val="28"/>
          <w:szCs w:val="28"/>
        </w:rPr>
      </w:pPr>
      <w:r w:rsidRPr="00477D94">
        <w:rPr>
          <w:rFonts w:ascii="Times New Roman" w:hAnsi="Times New Roman"/>
          <w:sz w:val="28"/>
          <w:szCs w:val="28"/>
        </w:rPr>
        <w:t>Наибольший прирост заработной платы был достигнут в сфере «Транспортировка и хранение» (</w:t>
      </w:r>
      <w:r>
        <w:rPr>
          <w:rFonts w:ascii="Times New Roman" w:hAnsi="Times New Roman"/>
          <w:sz w:val="28"/>
          <w:szCs w:val="28"/>
        </w:rPr>
        <w:t xml:space="preserve">в </w:t>
      </w:r>
      <w:r w:rsidRPr="00477D94">
        <w:rPr>
          <w:rFonts w:ascii="Times New Roman" w:hAnsi="Times New Roman"/>
          <w:sz w:val="28"/>
          <w:szCs w:val="28"/>
        </w:rPr>
        <w:t>3,4 раза), «Добыча полезных ископаемых» (</w:t>
      </w:r>
      <w:r>
        <w:rPr>
          <w:rFonts w:ascii="Times New Roman" w:hAnsi="Times New Roman"/>
          <w:sz w:val="28"/>
          <w:szCs w:val="28"/>
        </w:rPr>
        <w:t xml:space="preserve">в </w:t>
      </w:r>
      <w:r w:rsidRPr="00477D94">
        <w:rPr>
          <w:rFonts w:ascii="Times New Roman" w:hAnsi="Times New Roman"/>
          <w:sz w:val="28"/>
          <w:szCs w:val="28"/>
        </w:rPr>
        <w:t>2,7 раза), «Деятельность в области культуры, спорта, организации досуга и развлечений» (</w:t>
      </w:r>
      <w:r>
        <w:rPr>
          <w:rFonts w:ascii="Times New Roman" w:hAnsi="Times New Roman"/>
          <w:sz w:val="28"/>
          <w:szCs w:val="28"/>
        </w:rPr>
        <w:t xml:space="preserve">в </w:t>
      </w:r>
      <w:r w:rsidRPr="00477D94">
        <w:rPr>
          <w:rFonts w:ascii="Times New Roman" w:hAnsi="Times New Roman"/>
          <w:sz w:val="28"/>
          <w:szCs w:val="28"/>
        </w:rPr>
        <w:t>2,6 раза), «Обрабатывающие производства» (</w:t>
      </w:r>
      <w:r>
        <w:rPr>
          <w:rFonts w:ascii="Times New Roman" w:hAnsi="Times New Roman"/>
          <w:sz w:val="28"/>
          <w:szCs w:val="28"/>
        </w:rPr>
        <w:t xml:space="preserve">в </w:t>
      </w:r>
      <w:r w:rsidRPr="00477D94">
        <w:rPr>
          <w:rFonts w:ascii="Times New Roman" w:hAnsi="Times New Roman"/>
          <w:sz w:val="28"/>
          <w:szCs w:val="28"/>
        </w:rPr>
        <w:t>2,5 раза). Наименьший прирост наблюдался в прочих отраслях (</w:t>
      </w:r>
      <w:r>
        <w:rPr>
          <w:rFonts w:ascii="Times New Roman" w:hAnsi="Times New Roman"/>
          <w:sz w:val="28"/>
          <w:szCs w:val="28"/>
        </w:rPr>
        <w:t xml:space="preserve">в </w:t>
      </w:r>
      <w:r w:rsidRPr="00477D94">
        <w:rPr>
          <w:rFonts w:ascii="Times New Roman" w:hAnsi="Times New Roman"/>
          <w:sz w:val="28"/>
          <w:szCs w:val="28"/>
        </w:rPr>
        <w:t>1,6 раз</w:t>
      </w:r>
      <w:r>
        <w:rPr>
          <w:rFonts w:ascii="Times New Roman" w:hAnsi="Times New Roman"/>
          <w:sz w:val="28"/>
          <w:szCs w:val="28"/>
        </w:rPr>
        <w:t>а</w:t>
      </w:r>
      <w:r w:rsidRPr="00477D94">
        <w:rPr>
          <w:rFonts w:ascii="Times New Roman" w:hAnsi="Times New Roman"/>
          <w:sz w:val="28"/>
          <w:szCs w:val="28"/>
        </w:rPr>
        <w:t xml:space="preserve">) и отрасли </w:t>
      </w:r>
      <w:r>
        <w:rPr>
          <w:rFonts w:ascii="Times New Roman" w:hAnsi="Times New Roman"/>
          <w:sz w:val="28"/>
          <w:szCs w:val="28"/>
        </w:rPr>
        <w:t>«</w:t>
      </w:r>
      <w:r w:rsidRPr="00477D94">
        <w:rPr>
          <w:rFonts w:ascii="Times New Roman" w:hAnsi="Times New Roman"/>
          <w:sz w:val="28"/>
          <w:szCs w:val="28"/>
        </w:rPr>
        <w:t>Государственное управление и обеспечение военной безопасности; социальное страхование</w:t>
      </w:r>
      <w:r>
        <w:rPr>
          <w:rFonts w:ascii="Times New Roman" w:hAnsi="Times New Roman"/>
          <w:sz w:val="28"/>
          <w:szCs w:val="28"/>
        </w:rPr>
        <w:t>»</w:t>
      </w:r>
      <w:r w:rsidRPr="00477D94">
        <w:rPr>
          <w:rFonts w:ascii="Times New Roman" w:hAnsi="Times New Roman"/>
          <w:sz w:val="28"/>
          <w:szCs w:val="28"/>
        </w:rPr>
        <w:t xml:space="preserve"> (</w:t>
      </w:r>
      <w:r>
        <w:rPr>
          <w:rFonts w:ascii="Times New Roman" w:hAnsi="Times New Roman"/>
          <w:sz w:val="28"/>
          <w:szCs w:val="28"/>
        </w:rPr>
        <w:t xml:space="preserve">в </w:t>
      </w:r>
      <w:r w:rsidRPr="00477D94">
        <w:rPr>
          <w:rFonts w:ascii="Times New Roman" w:hAnsi="Times New Roman"/>
          <w:sz w:val="28"/>
          <w:szCs w:val="28"/>
        </w:rPr>
        <w:t>1,6 раз</w:t>
      </w:r>
      <w:r>
        <w:rPr>
          <w:rFonts w:ascii="Times New Roman" w:hAnsi="Times New Roman"/>
          <w:sz w:val="28"/>
          <w:szCs w:val="28"/>
        </w:rPr>
        <w:t>а</w:t>
      </w:r>
      <w:r w:rsidRPr="00477D94">
        <w:rPr>
          <w:rFonts w:ascii="Times New Roman" w:hAnsi="Times New Roman"/>
          <w:sz w:val="28"/>
          <w:szCs w:val="28"/>
        </w:rPr>
        <w:t>).</w:t>
      </w:r>
    </w:p>
    <w:p w:rsidR="00FD14F8" w:rsidRDefault="00D6010D" w:rsidP="008D70B8">
      <w:pPr>
        <w:spacing w:after="0" w:line="240" w:lineRule="auto"/>
        <w:ind w:firstLine="708"/>
        <w:jc w:val="both"/>
        <w:rPr>
          <w:rFonts w:ascii="Times New Roman" w:hAnsi="Times New Roman"/>
          <w:sz w:val="28"/>
          <w:szCs w:val="28"/>
        </w:rPr>
      </w:pPr>
      <w:r>
        <w:rPr>
          <w:rFonts w:ascii="Times New Roman" w:hAnsi="Times New Roman"/>
          <w:sz w:val="28"/>
          <w:szCs w:val="28"/>
        </w:rPr>
        <w:t>Уровень заработной платы в</w:t>
      </w:r>
      <w:r w:rsidR="00FD14F8">
        <w:rPr>
          <w:rFonts w:ascii="Times New Roman" w:hAnsi="Times New Roman"/>
          <w:sz w:val="28"/>
          <w:szCs w:val="28"/>
        </w:rPr>
        <w:t>ыше средне</w:t>
      </w:r>
      <w:r w:rsidR="00FB09F0">
        <w:rPr>
          <w:rFonts w:ascii="Times New Roman" w:hAnsi="Times New Roman"/>
          <w:sz w:val="28"/>
          <w:szCs w:val="28"/>
        </w:rPr>
        <w:t>город</w:t>
      </w:r>
      <w:r>
        <w:rPr>
          <w:rFonts w:ascii="Times New Roman" w:hAnsi="Times New Roman"/>
          <w:sz w:val="28"/>
          <w:szCs w:val="28"/>
        </w:rPr>
        <w:t>ского показателя достигнут</w:t>
      </w:r>
      <w:r w:rsidR="00FB09F0">
        <w:rPr>
          <w:rFonts w:ascii="Times New Roman" w:hAnsi="Times New Roman"/>
          <w:sz w:val="28"/>
          <w:szCs w:val="28"/>
        </w:rPr>
        <w:t xml:space="preserve"> </w:t>
      </w:r>
      <w:r w:rsidR="00FD14F8">
        <w:rPr>
          <w:rFonts w:ascii="Times New Roman" w:hAnsi="Times New Roman"/>
          <w:sz w:val="28"/>
          <w:szCs w:val="28"/>
        </w:rPr>
        <w:t xml:space="preserve">в сфере сельского хозяйства (на </w:t>
      </w:r>
      <w:r w:rsidR="00FD14F8" w:rsidRPr="00B3115C">
        <w:rPr>
          <w:rFonts w:ascii="Times New Roman" w:hAnsi="Times New Roman"/>
          <w:sz w:val="28"/>
          <w:szCs w:val="28"/>
        </w:rPr>
        <w:t xml:space="preserve">10,1 </w:t>
      </w:r>
      <w:r w:rsidR="00FD14F8">
        <w:rPr>
          <w:rFonts w:ascii="Times New Roman" w:hAnsi="Times New Roman"/>
          <w:sz w:val="28"/>
          <w:szCs w:val="28"/>
        </w:rPr>
        <w:t xml:space="preserve">процента), финансовой деятельности (на 21 процент); существенно выше </w:t>
      </w:r>
      <w:r w:rsidRPr="00C9083B">
        <w:rPr>
          <w:rFonts w:ascii="Times New Roman" w:hAnsi="Times New Roman"/>
          <w:sz w:val="28"/>
          <w:szCs w:val="28"/>
        </w:rPr>
        <w:t>–</w:t>
      </w:r>
      <w:r>
        <w:rPr>
          <w:rFonts w:ascii="Times New Roman" w:hAnsi="Times New Roman"/>
          <w:sz w:val="28"/>
          <w:szCs w:val="28"/>
        </w:rPr>
        <w:t xml:space="preserve"> </w:t>
      </w:r>
      <w:r w:rsidR="00FD14F8">
        <w:rPr>
          <w:rFonts w:ascii="Times New Roman" w:hAnsi="Times New Roman"/>
          <w:sz w:val="28"/>
          <w:szCs w:val="28"/>
        </w:rPr>
        <w:t xml:space="preserve">в органах государственного управления, обеспечения военной безопасности и социальном страховании </w:t>
      </w:r>
      <w:r w:rsidR="00FD14F8" w:rsidRPr="00B3115C">
        <w:rPr>
          <w:rFonts w:ascii="Times New Roman" w:hAnsi="Times New Roman"/>
          <w:sz w:val="28"/>
          <w:szCs w:val="28"/>
        </w:rPr>
        <w:t xml:space="preserve">(на 46,8 </w:t>
      </w:r>
      <w:r w:rsidR="00FD14F8">
        <w:rPr>
          <w:rFonts w:ascii="Times New Roman" w:hAnsi="Times New Roman"/>
          <w:sz w:val="28"/>
          <w:szCs w:val="28"/>
        </w:rPr>
        <w:t>процентов)</w:t>
      </w:r>
      <w:r>
        <w:rPr>
          <w:rFonts w:ascii="Times New Roman" w:hAnsi="Times New Roman"/>
          <w:sz w:val="28"/>
          <w:szCs w:val="28"/>
        </w:rPr>
        <w:t>,</w:t>
      </w:r>
      <w:r w:rsidR="00FD14F8">
        <w:rPr>
          <w:rFonts w:ascii="Times New Roman" w:hAnsi="Times New Roman"/>
          <w:sz w:val="28"/>
          <w:szCs w:val="28"/>
        </w:rPr>
        <w:t xml:space="preserve"> в отрасли «Транспорт и связь» (</w:t>
      </w:r>
      <w:r w:rsidR="00FD14F8" w:rsidRPr="00B3115C">
        <w:rPr>
          <w:rFonts w:ascii="Times New Roman" w:hAnsi="Times New Roman"/>
          <w:sz w:val="28"/>
          <w:szCs w:val="28"/>
        </w:rPr>
        <w:t xml:space="preserve">на 44,1 </w:t>
      </w:r>
      <w:r w:rsidR="00FD14F8">
        <w:rPr>
          <w:rFonts w:ascii="Times New Roman" w:hAnsi="Times New Roman"/>
          <w:sz w:val="28"/>
          <w:szCs w:val="28"/>
        </w:rPr>
        <w:t xml:space="preserve">процента). </w:t>
      </w:r>
    </w:p>
    <w:p w:rsidR="00FD14F8" w:rsidRDefault="00FD14F8" w:rsidP="008D70B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Самый низкий уровень заработной платы отмечается в отрасли «Гостиницы и рестораны» и составляет </w:t>
      </w:r>
      <w:r w:rsidRPr="00B3115C">
        <w:rPr>
          <w:rFonts w:ascii="Times New Roman" w:hAnsi="Times New Roman"/>
          <w:sz w:val="28"/>
          <w:szCs w:val="28"/>
        </w:rPr>
        <w:t>9</w:t>
      </w:r>
      <w:r>
        <w:rPr>
          <w:rFonts w:ascii="Times New Roman" w:hAnsi="Times New Roman"/>
          <w:sz w:val="28"/>
          <w:szCs w:val="28"/>
        </w:rPr>
        <w:t xml:space="preserve"> </w:t>
      </w:r>
      <w:r w:rsidRPr="00B3115C">
        <w:rPr>
          <w:rFonts w:ascii="Times New Roman" w:hAnsi="Times New Roman"/>
          <w:sz w:val="28"/>
          <w:szCs w:val="28"/>
        </w:rPr>
        <w:t xml:space="preserve">873,5 </w:t>
      </w:r>
      <w:r>
        <w:rPr>
          <w:rFonts w:ascii="Times New Roman" w:hAnsi="Times New Roman"/>
          <w:sz w:val="28"/>
          <w:szCs w:val="28"/>
        </w:rPr>
        <w:t xml:space="preserve">рублей, что ниже среднего уровня зарплаты по городу на </w:t>
      </w:r>
      <w:r w:rsidRPr="00855342">
        <w:rPr>
          <w:rFonts w:ascii="Times New Roman" w:hAnsi="Times New Roman"/>
          <w:sz w:val="28"/>
          <w:szCs w:val="28"/>
        </w:rPr>
        <w:t>52</w:t>
      </w:r>
      <w:r>
        <w:rPr>
          <w:rFonts w:ascii="Times New Roman" w:hAnsi="Times New Roman"/>
          <w:sz w:val="28"/>
          <w:szCs w:val="28"/>
        </w:rPr>
        <w:t xml:space="preserve"> процента.</w:t>
      </w:r>
    </w:p>
    <w:p w:rsidR="00FD14F8" w:rsidRPr="008255DF" w:rsidRDefault="00FD14F8" w:rsidP="008D70B8">
      <w:pPr>
        <w:spacing w:after="0" w:line="240" w:lineRule="auto"/>
        <w:ind w:firstLine="708"/>
        <w:jc w:val="both"/>
        <w:rPr>
          <w:rFonts w:ascii="Times New Roman" w:hAnsi="Times New Roman"/>
          <w:color w:val="FF0000"/>
          <w:sz w:val="28"/>
          <w:szCs w:val="28"/>
        </w:rPr>
      </w:pPr>
      <w:r w:rsidRPr="00601EB9">
        <w:rPr>
          <w:rFonts w:ascii="Times New Roman" w:hAnsi="Times New Roman"/>
          <w:sz w:val="28"/>
          <w:szCs w:val="28"/>
        </w:rPr>
        <w:t xml:space="preserve">Самооценка населением города уровня жизни с соседними территориями (Красный Сулин, Гуково, Шахты, Каменск-Шахтинский, Донецк) достаточно пессимистична: 33,2 процента  жителей, принявших участие в социологическом исследовании, проводимого в рамках разработки  Стратегии 2030, считают, что уровень жизни в Новошахтинске ниже. </w:t>
      </w:r>
      <w:r w:rsidRPr="00E27359">
        <w:rPr>
          <w:rFonts w:ascii="Times New Roman" w:hAnsi="Times New Roman"/>
          <w:color w:val="000000" w:themeColor="text1"/>
          <w:sz w:val="28"/>
          <w:szCs w:val="28"/>
        </w:rPr>
        <w:t xml:space="preserve">В первую очередь, это обусловлено низкой покупательской способностью, ростом цен на продовольственные товары и высокими тарифами на коммунальные услуги. </w:t>
      </w:r>
      <w:r w:rsidRPr="008255DF">
        <w:rPr>
          <w:rFonts w:ascii="Times New Roman" w:hAnsi="Times New Roman"/>
          <w:sz w:val="28"/>
          <w:szCs w:val="28"/>
        </w:rPr>
        <w:t xml:space="preserve">Новошахтинск отличают высокие тарифы на услуги водоснабжения и водоотведения, которые выше чем в других городах Ростовской области. Тарифы на водоснабжение (77,96 руб./куб.м.), водоотведение (77,67 руб./куб.м.)  почти в два раза выше, чем в Новочеркасске, Ростове-на-Дону. </w:t>
      </w:r>
    </w:p>
    <w:p w:rsidR="00FD14F8" w:rsidRPr="004F655D" w:rsidRDefault="00FD14F8" w:rsidP="008D70B8">
      <w:pPr>
        <w:spacing w:after="0" w:line="240" w:lineRule="auto"/>
        <w:ind w:firstLine="708"/>
        <w:jc w:val="both"/>
        <w:rPr>
          <w:rFonts w:ascii="Times New Roman" w:hAnsi="Times New Roman"/>
          <w:color w:val="FF0000"/>
          <w:sz w:val="28"/>
          <w:szCs w:val="28"/>
        </w:rPr>
      </w:pPr>
      <w:r w:rsidRPr="00E27359">
        <w:rPr>
          <w:rFonts w:ascii="Times New Roman" w:hAnsi="Times New Roman"/>
          <w:color w:val="000000" w:themeColor="text1"/>
          <w:sz w:val="28"/>
          <w:szCs w:val="28"/>
        </w:rPr>
        <w:t xml:space="preserve">В результате социальная поддержка Новошахтинска охватывает большое количество жителей города: </w:t>
      </w:r>
      <w:r>
        <w:rPr>
          <w:rFonts w:ascii="Times New Roman" w:hAnsi="Times New Roman"/>
          <w:color w:val="000000" w:themeColor="text1"/>
          <w:sz w:val="28"/>
          <w:szCs w:val="28"/>
        </w:rPr>
        <w:t xml:space="preserve">более 70 </w:t>
      </w:r>
      <w:r w:rsidRPr="00E27359">
        <w:rPr>
          <w:rFonts w:ascii="Times New Roman" w:hAnsi="Times New Roman"/>
          <w:color w:val="000000" w:themeColor="text1"/>
          <w:sz w:val="28"/>
          <w:szCs w:val="28"/>
        </w:rPr>
        <w:t>тысяч человек получают льготы</w:t>
      </w:r>
      <w:r>
        <w:rPr>
          <w:rFonts w:ascii="Times New Roman" w:hAnsi="Times New Roman"/>
          <w:color w:val="000000" w:themeColor="text1"/>
          <w:sz w:val="28"/>
          <w:szCs w:val="28"/>
        </w:rPr>
        <w:t>, из них 17 984</w:t>
      </w:r>
      <w:r w:rsidRPr="00E2735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человек </w:t>
      </w:r>
      <w:r w:rsidRPr="00DD109B">
        <w:rPr>
          <w:rFonts w:ascii="Times New Roman" w:hAnsi="Times New Roman"/>
          <w:color w:val="000000" w:themeColor="text1"/>
          <w:sz w:val="28"/>
          <w:szCs w:val="28"/>
        </w:rPr>
        <w:t>получаю</w:t>
      </w:r>
      <w:r>
        <w:rPr>
          <w:rFonts w:ascii="Times New Roman" w:hAnsi="Times New Roman"/>
          <w:color w:val="000000" w:themeColor="text1"/>
          <w:sz w:val="28"/>
          <w:szCs w:val="28"/>
        </w:rPr>
        <w:t>т</w:t>
      </w:r>
      <w:r w:rsidRPr="00DD109B">
        <w:rPr>
          <w:rFonts w:ascii="Times New Roman" w:hAnsi="Times New Roman"/>
          <w:color w:val="000000" w:themeColor="text1"/>
          <w:sz w:val="28"/>
          <w:szCs w:val="28"/>
        </w:rPr>
        <w:t xml:space="preserve"> субсидии по оплате услуг ЖКХ</w:t>
      </w:r>
      <w:r>
        <w:rPr>
          <w:rFonts w:ascii="Times New Roman" w:hAnsi="Times New Roman"/>
          <w:color w:val="000000" w:themeColor="text1"/>
          <w:sz w:val="28"/>
          <w:szCs w:val="28"/>
        </w:rPr>
        <w:t>. Д</w:t>
      </w:r>
      <w:r w:rsidRPr="007A0DF1">
        <w:rPr>
          <w:rFonts w:ascii="Times New Roman" w:hAnsi="Times New Roman"/>
          <w:color w:val="000000" w:themeColor="text1"/>
          <w:sz w:val="28"/>
          <w:szCs w:val="28"/>
        </w:rPr>
        <w:t>оля граждан, получающих меры социальной поддержки в общей численности населения города</w:t>
      </w:r>
      <w:r w:rsidR="009E7A0A">
        <w:rPr>
          <w:rFonts w:ascii="Times New Roman" w:hAnsi="Times New Roman"/>
          <w:color w:val="000000" w:themeColor="text1"/>
          <w:sz w:val="28"/>
          <w:szCs w:val="28"/>
        </w:rPr>
        <w:t>,</w:t>
      </w:r>
      <w:r w:rsidRPr="007A0DF1">
        <w:rPr>
          <w:rFonts w:ascii="Times New Roman" w:hAnsi="Times New Roman"/>
          <w:color w:val="000000" w:themeColor="text1"/>
          <w:sz w:val="28"/>
          <w:szCs w:val="28"/>
        </w:rPr>
        <w:t xml:space="preserve"> составляет</w:t>
      </w:r>
      <w:r>
        <w:rPr>
          <w:rFonts w:ascii="Times New Roman" w:hAnsi="Times New Roman"/>
          <w:color w:val="FF0000"/>
          <w:sz w:val="28"/>
          <w:szCs w:val="28"/>
        </w:rPr>
        <w:t xml:space="preserve"> </w:t>
      </w:r>
      <w:r w:rsidRPr="0039029E">
        <w:rPr>
          <w:rFonts w:ascii="Times New Roman" w:hAnsi="Times New Roman"/>
          <w:color w:val="000000" w:themeColor="text1"/>
          <w:sz w:val="28"/>
          <w:szCs w:val="28"/>
        </w:rPr>
        <w:t>28</w:t>
      </w:r>
      <w:r w:rsidRPr="007A0DF1">
        <w:rPr>
          <w:rFonts w:ascii="Times New Roman" w:hAnsi="Times New Roman"/>
          <w:color w:val="FF0000"/>
          <w:sz w:val="28"/>
          <w:szCs w:val="28"/>
        </w:rPr>
        <w:t xml:space="preserve"> </w:t>
      </w:r>
      <w:r w:rsidRPr="007A0DF1">
        <w:rPr>
          <w:rFonts w:ascii="Times New Roman" w:hAnsi="Times New Roman"/>
          <w:color w:val="000000" w:themeColor="text1"/>
          <w:sz w:val="28"/>
          <w:szCs w:val="28"/>
        </w:rPr>
        <w:t>процент</w:t>
      </w:r>
      <w:r>
        <w:rPr>
          <w:rFonts w:ascii="Times New Roman" w:hAnsi="Times New Roman"/>
          <w:color w:val="000000" w:themeColor="text1"/>
          <w:sz w:val="28"/>
          <w:szCs w:val="28"/>
        </w:rPr>
        <w:t>ов</w:t>
      </w:r>
      <w:r w:rsidRPr="007A0DF1">
        <w:rPr>
          <w:rFonts w:ascii="Times New Roman" w:hAnsi="Times New Roman"/>
          <w:color w:val="000000" w:themeColor="text1"/>
          <w:sz w:val="28"/>
          <w:szCs w:val="28"/>
        </w:rPr>
        <w:t>.</w:t>
      </w:r>
      <w:r w:rsidRPr="007A0DF1">
        <w:rPr>
          <w:rFonts w:ascii="Times New Roman" w:hAnsi="Times New Roman"/>
          <w:color w:val="FF0000"/>
          <w:sz w:val="28"/>
          <w:szCs w:val="28"/>
        </w:rPr>
        <w:t xml:space="preserve"> </w:t>
      </w:r>
      <w:r w:rsidRPr="007A0DF1">
        <w:rPr>
          <w:rFonts w:ascii="Times New Roman" w:hAnsi="Times New Roman"/>
          <w:color w:val="000000" w:themeColor="text1"/>
          <w:sz w:val="28"/>
          <w:szCs w:val="28"/>
        </w:rPr>
        <w:t>Доля семей с детьми, получающих меры социальной поддержки, в общей численности семей города, составляет</w:t>
      </w:r>
      <w:r>
        <w:rPr>
          <w:rFonts w:ascii="Times New Roman" w:hAnsi="Times New Roman"/>
          <w:color w:val="FF0000"/>
          <w:sz w:val="28"/>
          <w:szCs w:val="28"/>
        </w:rPr>
        <w:t xml:space="preserve"> </w:t>
      </w:r>
      <w:r w:rsidRPr="0039029E">
        <w:rPr>
          <w:rFonts w:ascii="Times New Roman" w:hAnsi="Times New Roman"/>
          <w:color w:val="000000" w:themeColor="text1"/>
          <w:sz w:val="28"/>
          <w:szCs w:val="28"/>
        </w:rPr>
        <w:t xml:space="preserve">7,6 </w:t>
      </w:r>
      <w:r w:rsidRPr="007A0DF1">
        <w:rPr>
          <w:rFonts w:ascii="Times New Roman" w:hAnsi="Times New Roman"/>
          <w:color w:val="000000" w:themeColor="text1"/>
          <w:sz w:val="28"/>
          <w:szCs w:val="28"/>
        </w:rPr>
        <w:t>процентов.</w:t>
      </w:r>
      <w:r>
        <w:rPr>
          <w:rFonts w:ascii="Times New Roman" w:hAnsi="Times New Roman"/>
          <w:color w:val="000000" w:themeColor="text1"/>
          <w:sz w:val="28"/>
          <w:szCs w:val="28"/>
        </w:rPr>
        <w:t xml:space="preserve"> </w:t>
      </w:r>
      <w:r w:rsidRPr="003141CE">
        <w:rPr>
          <w:rFonts w:ascii="Times New Roman" w:hAnsi="Times New Roman"/>
          <w:color w:val="000000" w:themeColor="text1"/>
          <w:sz w:val="28"/>
          <w:szCs w:val="28"/>
        </w:rPr>
        <w:t xml:space="preserve">Доля граждан, получивших меры социальной поддержки, в общем числе граждан,  обратившихся  за  получением мер социальной поддержки, </w:t>
      </w:r>
      <w:r>
        <w:rPr>
          <w:rFonts w:ascii="Times New Roman" w:hAnsi="Times New Roman"/>
          <w:color w:val="000000" w:themeColor="text1"/>
          <w:sz w:val="28"/>
          <w:szCs w:val="28"/>
        </w:rPr>
        <w:t xml:space="preserve">составляет </w:t>
      </w:r>
      <w:r w:rsidRPr="0039029E">
        <w:rPr>
          <w:rFonts w:ascii="Times New Roman" w:hAnsi="Times New Roman"/>
          <w:color w:val="000000" w:themeColor="text1"/>
          <w:sz w:val="28"/>
          <w:szCs w:val="28"/>
        </w:rPr>
        <w:t>94</w:t>
      </w:r>
      <w:r>
        <w:rPr>
          <w:rFonts w:ascii="Times New Roman" w:hAnsi="Times New Roman"/>
          <w:color w:val="000000" w:themeColor="text1"/>
          <w:sz w:val="28"/>
          <w:szCs w:val="28"/>
        </w:rPr>
        <w:t xml:space="preserve"> процента.</w:t>
      </w:r>
    </w:p>
    <w:p w:rsidR="00FD14F8" w:rsidRDefault="00FD14F8" w:rsidP="008D70B8">
      <w:pPr>
        <w:spacing w:after="0" w:line="240" w:lineRule="auto"/>
        <w:ind w:firstLine="708"/>
        <w:jc w:val="both"/>
        <w:rPr>
          <w:rFonts w:ascii="Times New Roman" w:hAnsi="Times New Roman"/>
          <w:color w:val="FF0000"/>
          <w:sz w:val="28"/>
          <w:szCs w:val="28"/>
        </w:rPr>
      </w:pPr>
      <w:r>
        <w:rPr>
          <w:rFonts w:ascii="Times New Roman" w:hAnsi="Times New Roman"/>
          <w:color w:val="000000" w:themeColor="text1"/>
          <w:sz w:val="28"/>
          <w:szCs w:val="28"/>
        </w:rPr>
        <w:t>Ч</w:t>
      </w:r>
      <w:r w:rsidRPr="00C9083B">
        <w:rPr>
          <w:rFonts w:ascii="Times New Roman" w:hAnsi="Times New Roman"/>
          <w:color w:val="000000" w:themeColor="text1"/>
          <w:sz w:val="28"/>
          <w:szCs w:val="28"/>
        </w:rPr>
        <w:t>исленность получателей пенсии</w:t>
      </w:r>
      <w:r>
        <w:rPr>
          <w:rFonts w:ascii="Times New Roman" w:hAnsi="Times New Roman"/>
          <w:color w:val="000000" w:themeColor="text1"/>
          <w:sz w:val="28"/>
          <w:szCs w:val="28"/>
        </w:rPr>
        <w:t xml:space="preserve"> </w:t>
      </w:r>
      <w:r w:rsidRPr="00C9083B">
        <w:rPr>
          <w:rFonts w:ascii="Times New Roman" w:hAnsi="Times New Roman"/>
          <w:sz w:val="28"/>
          <w:szCs w:val="28"/>
        </w:rPr>
        <w:t xml:space="preserve"> на 01.01.2018 в сравнении с </w:t>
      </w:r>
      <w:r w:rsidR="009E7A0A">
        <w:rPr>
          <w:rFonts w:ascii="Times New Roman" w:hAnsi="Times New Roman"/>
          <w:sz w:val="28"/>
          <w:szCs w:val="28"/>
        </w:rPr>
        <w:t>2009 годом</w:t>
      </w:r>
      <w:r w:rsidRPr="00C9083B">
        <w:rPr>
          <w:rFonts w:ascii="Times New Roman" w:hAnsi="Times New Roman"/>
          <w:sz w:val="28"/>
          <w:szCs w:val="28"/>
        </w:rPr>
        <w:t xml:space="preserve"> снизилась на </w:t>
      </w:r>
      <w:r w:rsidR="009E7A0A">
        <w:rPr>
          <w:rFonts w:ascii="Times New Roman" w:hAnsi="Times New Roman"/>
          <w:sz w:val="28"/>
          <w:szCs w:val="28"/>
        </w:rPr>
        <w:t>1 282</w:t>
      </w:r>
      <w:r w:rsidRPr="00C9083B">
        <w:rPr>
          <w:rFonts w:ascii="Times New Roman" w:hAnsi="Times New Roman"/>
          <w:sz w:val="28"/>
          <w:szCs w:val="28"/>
        </w:rPr>
        <w:t xml:space="preserve"> чел</w:t>
      </w:r>
      <w:r>
        <w:rPr>
          <w:rFonts w:ascii="Times New Roman" w:hAnsi="Times New Roman"/>
          <w:sz w:val="28"/>
          <w:szCs w:val="28"/>
        </w:rPr>
        <w:t>овек</w:t>
      </w:r>
      <w:r w:rsidR="009E7A0A">
        <w:rPr>
          <w:rFonts w:ascii="Times New Roman" w:hAnsi="Times New Roman"/>
          <w:sz w:val="28"/>
          <w:szCs w:val="28"/>
        </w:rPr>
        <w:t>а</w:t>
      </w:r>
      <w:r w:rsidRPr="00C9083B">
        <w:rPr>
          <w:rFonts w:ascii="Times New Roman" w:hAnsi="Times New Roman"/>
          <w:sz w:val="28"/>
          <w:szCs w:val="28"/>
        </w:rPr>
        <w:t xml:space="preserve"> и составила 31 692 чел</w:t>
      </w:r>
      <w:r>
        <w:rPr>
          <w:rFonts w:ascii="Times New Roman" w:hAnsi="Times New Roman"/>
          <w:sz w:val="28"/>
          <w:szCs w:val="28"/>
        </w:rPr>
        <w:t>овека</w:t>
      </w:r>
      <w:r w:rsidRPr="00C9083B">
        <w:rPr>
          <w:rFonts w:ascii="Times New Roman" w:hAnsi="Times New Roman"/>
          <w:sz w:val="28"/>
          <w:szCs w:val="28"/>
        </w:rPr>
        <w:t xml:space="preserve">, численность пенсионеров по </w:t>
      </w:r>
      <w:r w:rsidR="009E7A0A">
        <w:rPr>
          <w:rFonts w:ascii="Times New Roman" w:hAnsi="Times New Roman"/>
          <w:sz w:val="28"/>
          <w:szCs w:val="28"/>
        </w:rPr>
        <w:t>возрасту</w:t>
      </w:r>
      <w:r w:rsidR="00D6010D">
        <w:rPr>
          <w:rFonts w:ascii="Times New Roman" w:hAnsi="Times New Roman"/>
          <w:sz w:val="28"/>
          <w:szCs w:val="28"/>
        </w:rPr>
        <w:t>, соответственно,</w:t>
      </w:r>
      <w:r w:rsidRPr="00C9083B">
        <w:rPr>
          <w:rFonts w:ascii="Times New Roman" w:hAnsi="Times New Roman"/>
          <w:sz w:val="28"/>
          <w:szCs w:val="28"/>
        </w:rPr>
        <w:t xml:space="preserve"> – на </w:t>
      </w:r>
      <w:r w:rsidR="009E7A0A">
        <w:rPr>
          <w:rFonts w:ascii="Times New Roman" w:hAnsi="Times New Roman"/>
          <w:sz w:val="28"/>
          <w:szCs w:val="28"/>
        </w:rPr>
        <w:t>557</w:t>
      </w:r>
      <w:r w:rsidRPr="00C9083B">
        <w:rPr>
          <w:rFonts w:ascii="Times New Roman" w:hAnsi="Times New Roman"/>
          <w:sz w:val="28"/>
          <w:szCs w:val="28"/>
        </w:rPr>
        <w:t xml:space="preserve"> чел</w:t>
      </w:r>
      <w:r>
        <w:rPr>
          <w:rFonts w:ascii="Times New Roman" w:hAnsi="Times New Roman"/>
          <w:sz w:val="28"/>
          <w:szCs w:val="28"/>
        </w:rPr>
        <w:t>овек</w:t>
      </w:r>
      <w:r w:rsidRPr="00C9083B">
        <w:rPr>
          <w:rFonts w:ascii="Times New Roman" w:hAnsi="Times New Roman"/>
          <w:sz w:val="28"/>
          <w:szCs w:val="28"/>
        </w:rPr>
        <w:t xml:space="preserve"> и 25 249 чел</w:t>
      </w:r>
      <w:r>
        <w:rPr>
          <w:rFonts w:ascii="Times New Roman" w:hAnsi="Times New Roman"/>
          <w:sz w:val="28"/>
          <w:szCs w:val="28"/>
        </w:rPr>
        <w:t>овек.</w:t>
      </w:r>
      <w:r w:rsidRPr="00C9083B">
        <w:rPr>
          <w:rFonts w:ascii="Times New Roman" w:hAnsi="Times New Roman"/>
          <w:sz w:val="28"/>
          <w:szCs w:val="28"/>
        </w:rPr>
        <w:t xml:space="preserve"> Среднемесячный размер пенсии, в сравнении с </w:t>
      </w:r>
      <w:r w:rsidR="009E7A0A">
        <w:rPr>
          <w:rFonts w:ascii="Times New Roman" w:hAnsi="Times New Roman"/>
          <w:sz w:val="28"/>
          <w:szCs w:val="28"/>
        </w:rPr>
        <w:t>2009 годом</w:t>
      </w:r>
      <w:r w:rsidRPr="00C9083B">
        <w:rPr>
          <w:rFonts w:ascii="Times New Roman" w:hAnsi="Times New Roman"/>
          <w:sz w:val="28"/>
          <w:szCs w:val="28"/>
        </w:rPr>
        <w:t xml:space="preserve">, вырос </w:t>
      </w:r>
      <w:r w:rsidR="009E7A0A">
        <w:rPr>
          <w:rFonts w:ascii="Times New Roman" w:hAnsi="Times New Roman"/>
          <w:sz w:val="28"/>
          <w:szCs w:val="28"/>
        </w:rPr>
        <w:t>в 1,8 раза</w:t>
      </w:r>
      <w:r w:rsidRPr="00C9083B">
        <w:rPr>
          <w:rFonts w:ascii="Times New Roman" w:hAnsi="Times New Roman"/>
          <w:sz w:val="28"/>
          <w:szCs w:val="28"/>
        </w:rPr>
        <w:t xml:space="preserve"> и составил 11 844,9  руб</w:t>
      </w:r>
      <w:r>
        <w:rPr>
          <w:rFonts w:ascii="Times New Roman" w:hAnsi="Times New Roman"/>
          <w:sz w:val="28"/>
          <w:szCs w:val="28"/>
        </w:rPr>
        <w:t>лей</w:t>
      </w:r>
      <w:r w:rsidRPr="00C9083B">
        <w:rPr>
          <w:rFonts w:ascii="Times New Roman" w:hAnsi="Times New Roman"/>
          <w:sz w:val="28"/>
          <w:szCs w:val="28"/>
        </w:rPr>
        <w:t xml:space="preserve">, по </w:t>
      </w:r>
      <w:r w:rsidR="009E7A0A">
        <w:rPr>
          <w:rFonts w:ascii="Times New Roman" w:hAnsi="Times New Roman"/>
          <w:sz w:val="28"/>
          <w:szCs w:val="28"/>
        </w:rPr>
        <w:t>возрасту</w:t>
      </w:r>
      <w:r>
        <w:rPr>
          <w:rFonts w:ascii="Times New Roman" w:hAnsi="Times New Roman"/>
          <w:sz w:val="28"/>
          <w:szCs w:val="28"/>
        </w:rPr>
        <w:t>,</w:t>
      </w:r>
      <w:r w:rsidRPr="00C9083B">
        <w:rPr>
          <w:rFonts w:ascii="Times New Roman" w:hAnsi="Times New Roman"/>
          <w:sz w:val="28"/>
          <w:szCs w:val="28"/>
        </w:rPr>
        <w:t xml:space="preserve"> соответственно</w:t>
      </w:r>
      <w:r>
        <w:rPr>
          <w:rFonts w:ascii="Times New Roman" w:hAnsi="Times New Roman"/>
          <w:sz w:val="28"/>
          <w:szCs w:val="28"/>
        </w:rPr>
        <w:t>,</w:t>
      </w:r>
      <w:r w:rsidRPr="00C9083B">
        <w:rPr>
          <w:rFonts w:ascii="Times New Roman" w:hAnsi="Times New Roman"/>
          <w:sz w:val="28"/>
          <w:szCs w:val="28"/>
        </w:rPr>
        <w:t xml:space="preserve"> – </w:t>
      </w:r>
      <w:r w:rsidR="009E7A0A">
        <w:rPr>
          <w:rFonts w:ascii="Times New Roman" w:hAnsi="Times New Roman"/>
          <w:sz w:val="28"/>
          <w:szCs w:val="28"/>
        </w:rPr>
        <w:t>в 1,8 раза</w:t>
      </w:r>
      <w:r w:rsidRPr="00C9083B">
        <w:rPr>
          <w:rFonts w:ascii="Times New Roman" w:hAnsi="Times New Roman"/>
          <w:sz w:val="28"/>
          <w:szCs w:val="28"/>
        </w:rPr>
        <w:t xml:space="preserve"> и 12 607,9 руб</w:t>
      </w:r>
      <w:r>
        <w:rPr>
          <w:rFonts w:ascii="Times New Roman" w:hAnsi="Times New Roman"/>
          <w:sz w:val="28"/>
          <w:szCs w:val="28"/>
        </w:rPr>
        <w:t>лей.</w:t>
      </w:r>
      <w:r w:rsidRPr="002A60C1">
        <w:rPr>
          <w:rFonts w:ascii="Times New Roman" w:hAnsi="Times New Roman"/>
          <w:color w:val="FF0000"/>
          <w:sz w:val="28"/>
          <w:szCs w:val="28"/>
        </w:rPr>
        <w:t xml:space="preserve"> </w:t>
      </w:r>
    </w:p>
    <w:p w:rsidR="00694E6C" w:rsidRDefault="00694E6C" w:rsidP="008D70B8">
      <w:pPr>
        <w:spacing w:after="0" w:line="240" w:lineRule="auto"/>
        <w:ind w:firstLine="708"/>
        <w:jc w:val="both"/>
        <w:rPr>
          <w:rFonts w:ascii="Times New Roman" w:hAnsi="Times New Roman"/>
          <w:color w:val="000000" w:themeColor="text1"/>
          <w:sz w:val="28"/>
          <w:szCs w:val="28"/>
        </w:rPr>
      </w:pPr>
      <w:r w:rsidRPr="00694E6C">
        <w:rPr>
          <w:rFonts w:ascii="Times New Roman" w:hAnsi="Times New Roman"/>
          <w:color w:val="000000" w:themeColor="text1"/>
          <w:sz w:val="28"/>
          <w:szCs w:val="28"/>
        </w:rPr>
        <w:lastRenderedPageBreak/>
        <w:t>По данным социологического исследования, проблема низких доходов населения является ключевой проблемой, требующей  первоочередного решения. Так считает 69,5 процентов  опрошенных жителей.</w:t>
      </w:r>
    </w:p>
    <w:p w:rsidR="00FD14F8" w:rsidRPr="002F6B6F" w:rsidRDefault="00FD14F8" w:rsidP="008D70B8">
      <w:pPr>
        <w:spacing w:after="0" w:line="240" w:lineRule="auto"/>
        <w:jc w:val="both"/>
        <w:rPr>
          <w:rFonts w:ascii="Times New Roman" w:eastAsia="Calibri" w:hAnsi="Times New Roman"/>
          <w:sz w:val="28"/>
          <w:szCs w:val="28"/>
          <w:lang w:eastAsia="en-US"/>
        </w:rPr>
      </w:pPr>
      <w:r>
        <w:rPr>
          <w:rFonts w:ascii="Times New Roman" w:hAnsi="Times New Roman"/>
          <w:sz w:val="28"/>
          <w:szCs w:val="28"/>
        </w:rPr>
        <w:tab/>
      </w:r>
    </w:p>
    <w:p w:rsidR="00131DF8" w:rsidRPr="00131DF8" w:rsidRDefault="00ED37C4" w:rsidP="00890CED">
      <w:pPr>
        <w:spacing w:after="0" w:line="240" w:lineRule="auto"/>
        <w:ind w:firstLine="709"/>
        <w:jc w:val="both"/>
        <w:rPr>
          <w:rFonts w:ascii="Times New Roman" w:hAnsi="Times New Roman"/>
          <w:b/>
          <w:sz w:val="28"/>
          <w:szCs w:val="28"/>
        </w:rPr>
      </w:pPr>
      <w:r w:rsidRPr="00131DF8">
        <w:rPr>
          <w:rFonts w:ascii="Times New Roman" w:eastAsia="Calibri" w:hAnsi="Times New Roman"/>
          <w:b/>
          <w:sz w:val="28"/>
          <w:szCs w:val="28"/>
          <w:lang w:eastAsia="en-US"/>
        </w:rPr>
        <w:t>Формирование благоприятного хозяйственного климата и увеличение объемов привлекаемых инвестиций</w:t>
      </w:r>
      <w:r w:rsidR="00A00236" w:rsidRPr="00131DF8">
        <w:rPr>
          <w:rFonts w:ascii="Times New Roman" w:hAnsi="Times New Roman"/>
          <w:b/>
          <w:sz w:val="28"/>
          <w:szCs w:val="28"/>
        </w:rPr>
        <w:t>.</w:t>
      </w:r>
      <w:r w:rsidR="00F237DA" w:rsidRPr="00131DF8">
        <w:rPr>
          <w:rFonts w:ascii="Times New Roman" w:hAnsi="Times New Roman"/>
          <w:b/>
          <w:sz w:val="28"/>
          <w:szCs w:val="28"/>
        </w:rPr>
        <w:t xml:space="preserve"> </w:t>
      </w:r>
    </w:p>
    <w:p w:rsidR="00470A90" w:rsidRPr="00430FED" w:rsidRDefault="00470A90" w:rsidP="008D70B8">
      <w:pPr>
        <w:spacing w:after="0" w:line="240" w:lineRule="auto"/>
        <w:contextualSpacing/>
        <w:jc w:val="center"/>
        <w:rPr>
          <w:rFonts w:ascii="Times New Roman" w:eastAsia="Calibri" w:hAnsi="Times New Roman"/>
          <w:sz w:val="24"/>
          <w:szCs w:val="24"/>
          <w:lang w:eastAsia="en-US"/>
        </w:rPr>
      </w:pPr>
    </w:p>
    <w:p w:rsidR="00A257A8" w:rsidRDefault="00A257A8" w:rsidP="008D70B8">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В целях реализации </w:t>
      </w:r>
      <w:r w:rsidRPr="00A257A8">
        <w:rPr>
          <w:rFonts w:ascii="Times New Roman" w:hAnsi="Times New Roman"/>
          <w:sz w:val="28"/>
          <w:szCs w:val="28"/>
        </w:rPr>
        <w:t xml:space="preserve">единой инвестиционной политики, направленной на обеспечение динамичного и устойчивого социально-экономического развития </w:t>
      </w:r>
      <w:r>
        <w:rPr>
          <w:rFonts w:ascii="Times New Roman" w:hAnsi="Times New Roman"/>
          <w:sz w:val="28"/>
          <w:szCs w:val="28"/>
        </w:rPr>
        <w:t>Новошахтинска</w:t>
      </w:r>
      <w:r w:rsidRPr="00A257A8">
        <w:rPr>
          <w:rFonts w:ascii="Times New Roman" w:hAnsi="Times New Roman"/>
          <w:sz w:val="28"/>
          <w:szCs w:val="28"/>
        </w:rPr>
        <w:t>, и активизаци</w:t>
      </w:r>
      <w:r w:rsidR="00142000">
        <w:rPr>
          <w:rFonts w:ascii="Times New Roman" w:hAnsi="Times New Roman"/>
          <w:sz w:val="28"/>
          <w:szCs w:val="28"/>
        </w:rPr>
        <w:t>и</w:t>
      </w:r>
      <w:r w:rsidRPr="00A257A8">
        <w:rPr>
          <w:rFonts w:ascii="Times New Roman" w:hAnsi="Times New Roman"/>
          <w:sz w:val="28"/>
          <w:szCs w:val="28"/>
        </w:rPr>
        <w:t xml:space="preserve"> работ по привлечению инвестиций в экономику города</w:t>
      </w:r>
      <w:r>
        <w:rPr>
          <w:rFonts w:ascii="Times New Roman" w:hAnsi="Times New Roman"/>
          <w:sz w:val="28"/>
          <w:szCs w:val="28"/>
        </w:rPr>
        <w:t xml:space="preserve"> утверждено постановление Администрации города от 22.06.2017 № 574 «Об </w:t>
      </w:r>
      <w:r w:rsidRPr="00A257A8">
        <w:rPr>
          <w:rFonts w:ascii="Times New Roman" w:eastAsia="Calibri" w:hAnsi="Times New Roman"/>
          <w:sz w:val="28"/>
          <w:szCs w:val="28"/>
        </w:rPr>
        <w:t>инвестиционной деятельности на территории муниципального образования «Город Новошахтинск»</w:t>
      </w:r>
      <w:r>
        <w:rPr>
          <w:rFonts w:ascii="Times New Roman" w:eastAsia="Calibri" w:hAnsi="Times New Roman"/>
          <w:sz w:val="28"/>
          <w:szCs w:val="28"/>
        </w:rPr>
        <w:t xml:space="preserve">. Данный нормативный правовой акт определяет </w:t>
      </w:r>
      <w:r w:rsidRPr="00A257A8">
        <w:rPr>
          <w:rFonts w:ascii="Times New Roman" w:hAnsi="Times New Roman"/>
          <w:sz w:val="28"/>
          <w:szCs w:val="28"/>
        </w:rPr>
        <w:t>механизм</w:t>
      </w:r>
      <w:r>
        <w:rPr>
          <w:rFonts w:ascii="Times New Roman" w:hAnsi="Times New Roman"/>
          <w:sz w:val="28"/>
          <w:szCs w:val="28"/>
        </w:rPr>
        <w:t>ы</w:t>
      </w:r>
      <w:r w:rsidR="00142000">
        <w:rPr>
          <w:rFonts w:ascii="Times New Roman" w:hAnsi="Times New Roman"/>
          <w:sz w:val="28"/>
          <w:szCs w:val="28"/>
        </w:rPr>
        <w:t xml:space="preserve"> и </w:t>
      </w:r>
      <w:r w:rsidRPr="00A257A8">
        <w:rPr>
          <w:rFonts w:ascii="Times New Roman" w:hAnsi="Times New Roman"/>
          <w:sz w:val="28"/>
          <w:szCs w:val="28"/>
        </w:rPr>
        <w:t>принцип</w:t>
      </w:r>
      <w:r>
        <w:rPr>
          <w:rFonts w:ascii="Times New Roman" w:hAnsi="Times New Roman"/>
          <w:sz w:val="28"/>
          <w:szCs w:val="28"/>
        </w:rPr>
        <w:t>ы</w:t>
      </w:r>
      <w:r w:rsidRPr="00A257A8">
        <w:rPr>
          <w:rFonts w:ascii="Times New Roman" w:hAnsi="Times New Roman"/>
          <w:sz w:val="28"/>
          <w:szCs w:val="28"/>
        </w:rPr>
        <w:t xml:space="preserve"> регулирования инвестиционной деятельности </w:t>
      </w:r>
      <w:r w:rsidR="00781D37" w:rsidRPr="00A257A8">
        <w:rPr>
          <w:rFonts w:ascii="Times New Roman" w:hAnsi="Times New Roman"/>
          <w:sz w:val="28"/>
          <w:szCs w:val="28"/>
        </w:rPr>
        <w:t>на территории города</w:t>
      </w:r>
      <w:r w:rsidR="00142000">
        <w:rPr>
          <w:rFonts w:ascii="Times New Roman" w:hAnsi="Times New Roman"/>
          <w:sz w:val="28"/>
          <w:szCs w:val="28"/>
        </w:rPr>
        <w:t>, а также</w:t>
      </w:r>
      <w:r w:rsidR="00781D37" w:rsidRPr="00A257A8">
        <w:rPr>
          <w:rFonts w:ascii="Times New Roman" w:hAnsi="Times New Roman"/>
          <w:sz w:val="28"/>
          <w:szCs w:val="28"/>
        </w:rPr>
        <w:t xml:space="preserve"> </w:t>
      </w:r>
      <w:r w:rsidRPr="00A257A8">
        <w:rPr>
          <w:rFonts w:ascii="Times New Roman" w:hAnsi="Times New Roman"/>
          <w:sz w:val="28"/>
          <w:szCs w:val="28"/>
        </w:rPr>
        <w:t>поряд</w:t>
      </w:r>
      <w:r>
        <w:rPr>
          <w:rFonts w:ascii="Times New Roman" w:hAnsi="Times New Roman"/>
          <w:sz w:val="28"/>
          <w:szCs w:val="28"/>
        </w:rPr>
        <w:t>ок</w:t>
      </w:r>
      <w:r w:rsidRPr="00A257A8">
        <w:rPr>
          <w:rFonts w:ascii="Times New Roman" w:hAnsi="Times New Roman"/>
          <w:sz w:val="28"/>
          <w:szCs w:val="28"/>
        </w:rPr>
        <w:t xml:space="preserve"> работы с инвесторами, в том числе в рамках учета и сопровождения инвестиционных проектов, реализуемых или планируемых к реали</w:t>
      </w:r>
      <w:r w:rsidR="00781D37">
        <w:rPr>
          <w:rFonts w:ascii="Times New Roman" w:hAnsi="Times New Roman"/>
          <w:sz w:val="28"/>
          <w:szCs w:val="28"/>
        </w:rPr>
        <w:t>зации</w:t>
      </w:r>
      <w:r w:rsidRPr="00A257A8">
        <w:rPr>
          <w:rFonts w:ascii="Times New Roman" w:hAnsi="Times New Roman"/>
          <w:sz w:val="28"/>
          <w:szCs w:val="28"/>
        </w:rPr>
        <w:t>.</w:t>
      </w:r>
    </w:p>
    <w:p w:rsidR="00C21843" w:rsidRDefault="00C21843" w:rsidP="008D70B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целях учета всех инвестиционных проектов, реализуемых и (или) планируемых к реализации на территории города, за исключением инвестиционных проектов по строительству жилых домов и объектов, единственным источником финансирования которых являются бюджетные средства всех уровней</w:t>
      </w:r>
      <w:r w:rsidR="004A3988">
        <w:rPr>
          <w:rFonts w:ascii="Times New Roman" w:hAnsi="Times New Roman"/>
          <w:color w:val="000000"/>
          <w:sz w:val="28"/>
          <w:szCs w:val="28"/>
        </w:rPr>
        <w:t>,</w:t>
      </w:r>
      <w:r>
        <w:rPr>
          <w:rFonts w:ascii="Times New Roman" w:hAnsi="Times New Roman"/>
          <w:color w:val="000000"/>
          <w:sz w:val="28"/>
          <w:szCs w:val="28"/>
        </w:rPr>
        <w:t xml:space="preserve"> сформирован и поддерживается в актуальном состоянии реестр инвестиционных проектов города.  В рамках </w:t>
      </w:r>
      <w:r w:rsidR="004A3988">
        <w:rPr>
          <w:rFonts w:ascii="Times New Roman" w:hAnsi="Times New Roman"/>
          <w:color w:val="000000"/>
          <w:sz w:val="28"/>
          <w:szCs w:val="28"/>
        </w:rPr>
        <w:t xml:space="preserve">сопровождения инвестиционных проектов и </w:t>
      </w:r>
      <w:r>
        <w:rPr>
          <w:rFonts w:ascii="Times New Roman" w:hAnsi="Times New Roman"/>
          <w:color w:val="000000"/>
          <w:sz w:val="28"/>
          <w:szCs w:val="28"/>
        </w:rPr>
        <w:t xml:space="preserve">мониторинга </w:t>
      </w:r>
      <w:r w:rsidR="004A3988">
        <w:rPr>
          <w:rFonts w:ascii="Times New Roman" w:hAnsi="Times New Roman"/>
          <w:color w:val="000000"/>
          <w:sz w:val="28"/>
          <w:szCs w:val="28"/>
        </w:rPr>
        <w:t xml:space="preserve">их </w:t>
      </w:r>
      <w:r>
        <w:rPr>
          <w:rFonts w:ascii="Times New Roman" w:hAnsi="Times New Roman"/>
          <w:color w:val="000000"/>
          <w:sz w:val="28"/>
          <w:szCs w:val="28"/>
        </w:rPr>
        <w:t>реализации</w:t>
      </w:r>
      <w:r w:rsidR="004A3988">
        <w:rPr>
          <w:rFonts w:ascii="Times New Roman" w:hAnsi="Times New Roman"/>
          <w:color w:val="000000"/>
          <w:sz w:val="28"/>
          <w:szCs w:val="28"/>
        </w:rPr>
        <w:t xml:space="preserve">, </w:t>
      </w:r>
      <w:r>
        <w:rPr>
          <w:rFonts w:ascii="Times New Roman" w:hAnsi="Times New Roman"/>
          <w:color w:val="000000"/>
          <w:sz w:val="28"/>
          <w:szCs w:val="28"/>
        </w:rPr>
        <w:t xml:space="preserve"> </w:t>
      </w:r>
      <w:r w:rsidR="004A3988">
        <w:rPr>
          <w:rFonts w:ascii="Times New Roman" w:hAnsi="Times New Roman"/>
          <w:color w:val="000000"/>
          <w:sz w:val="28"/>
          <w:szCs w:val="28"/>
        </w:rPr>
        <w:t>и</w:t>
      </w:r>
      <w:r>
        <w:rPr>
          <w:rFonts w:ascii="Times New Roman" w:hAnsi="Times New Roman"/>
          <w:color w:val="000000"/>
          <w:sz w:val="28"/>
          <w:szCs w:val="28"/>
        </w:rPr>
        <w:t>з числа инвестиционных проектов, включенных в реестр, определя</w:t>
      </w:r>
      <w:r w:rsidR="00EF6A49">
        <w:rPr>
          <w:rFonts w:ascii="Times New Roman" w:hAnsi="Times New Roman"/>
          <w:color w:val="000000"/>
          <w:sz w:val="28"/>
          <w:szCs w:val="28"/>
        </w:rPr>
        <w:t>ю</w:t>
      </w:r>
      <w:r>
        <w:rPr>
          <w:rFonts w:ascii="Times New Roman" w:hAnsi="Times New Roman"/>
          <w:color w:val="000000"/>
          <w:sz w:val="28"/>
          <w:szCs w:val="28"/>
        </w:rPr>
        <w:t xml:space="preserve">тся </w:t>
      </w:r>
      <w:r w:rsidR="00EF6A49">
        <w:rPr>
          <w:rFonts w:ascii="Times New Roman" w:hAnsi="Times New Roman"/>
          <w:color w:val="000000"/>
          <w:sz w:val="28"/>
          <w:szCs w:val="28"/>
        </w:rPr>
        <w:t xml:space="preserve">приоритетные для экономики </w:t>
      </w:r>
      <w:r>
        <w:rPr>
          <w:rFonts w:ascii="Times New Roman" w:hAnsi="Times New Roman"/>
          <w:color w:val="000000"/>
          <w:sz w:val="28"/>
          <w:szCs w:val="28"/>
        </w:rPr>
        <w:t xml:space="preserve"> </w:t>
      </w:r>
      <w:r w:rsidR="00EF6A49">
        <w:rPr>
          <w:rFonts w:ascii="Times New Roman" w:hAnsi="Times New Roman"/>
          <w:color w:val="000000"/>
          <w:sz w:val="28"/>
          <w:szCs w:val="28"/>
        </w:rPr>
        <w:t xml:space="preserve">города инвестиционные проекты. Их реализация находится на личном контроле Мэра города. В настоящее время в перечень приоритетных инвестиционных проектов города включено </w:t>
      </w:r>
      <w:r w:rsidR="00EF6A49" w:rsidRPr="00EF6A49">
        <w:rPr>
          <w:rFonts w:ascii="Times New Roman" w:hAnsi="Times New Roman"/>
          <w:color w:val="000000"/>
          <w:sz w:val="28"/>
          <w:szCs w:val="28"/>
        </w:rPr>
        <w:t>7 проектов с совокупным объемом 1 567,7 млн. руб</w:t>
      </w:r>
      <w:r w:rsidR="00EF6A49">
        <w:rPr>
          <w:rFonts w:ascii="Times New Roman" w:hAnsi="Times New Roman"/>
          <w:color w:val="000000"/>
          <w:sz w:val="28"/>
          <w:szCs w:val="28"/>
        </w:rPr>
        <w:t>лей.</w:t>
      </w:r>
    </w:p>
    <w:p w:rsidR="003942E9" w:rsidRDefault="0022605C" w:rsidP="008D70B8">
      <w:pPr>
        <w:spacing w:after="0" w:line="240" w:lineRule="auto"/>
        <w:ind w:firstLine="709"/>
        <w:jc w:val="both"/>
        <w:rPr>
          <w:rFonts w:ascii="Times New Roman" w:hAnsi="Times New Roman"/>
          <w:sz w:val="28"/>
          <w:szCs w:val="28"/>
        </w:rPr>
      </w:pPr>
      <w:r w:rsidRPr="0022605C">
        <w:rPr>
          <w:rFonts w:ascii="Times New Roman" w:hAnsi="Times New Roman"/>
          <w:color w:val="000000"/>
          <w:sz w:val="28"/>
          <w:szCs w:val="28"/>
        </w:rPr>
        <w:t>В целях эффективно</w:t>
      </w:r>
      <w:r w:rsidR="00142000">
        <w:rPr>
          <w:rFonts w:ascii="Times New Roman" w:hAnsi="Times New Roman"/>
          <w:color w:val="000000"/>
          <w:sz w:val="28"/>
          <w:szCs w:val="28"/>
        </w:rPr>
        <w:t>го</w:t>
      </w:r>
      <w:r w:rsidRPr="0022605C">
        <w:rPr>
          <w:rFonts w:ascii="Times New Roman" w:hAnsi="Times New Roman"/>
          <w:color w:val="000000"/>
          <w:sz w:val="28"/>
          <w:szCs w:val="28"/>
        </w:rPr>
        <w:t xml:space="preserve"> взаимодействия с инициаторами инвестиционных проектов </w:t>
      </w:r>
      <w:r>
        <w:rPr>
          <w:rFonts w:ascii="Times New Roman" w:hAnsi="Times New Roman"/>
          <w:color w:val="000000"/>
          <w:sz w:val="28"/>
          <w:szCs w:val="28"/>
        </w:rPr>
        <w:t xml:space="preserve">на этапе подбора площадки для локализации производства </w:t>
      </w:r>
      <w:r w:rsidRPr="0022605C">
        <w:rPr>
          <w:rFonts w:ascii="Times New Roman" w:hAnsi="Times New Roman"/>
          <w:color w:val="000000"/>
          <w:sz w:val="28"/>
          <w:szCs w:val="28"/>
        </w:rPr>
        <w:t xml:space="preserve">в актуальном состоянии </w:t>
      </w:r>
      <w:r>
        <w:rPr>
          <w:rFonts w:ascii="Times New Roman" w:hAnsi="Times New Roman"/>
          <w:color w:val="000000"/>
          <w:sz w:val="28"/>
          <w:szCs w:val="28"/>
        </w:rPr>
        <w:t xml:space="preserve">поддерживается </w:t>
      </w:r>
      <w:r w:rsidR="003942E9">
        <w:rPr>
          <w:rFonts w:ascii="Times New Roman" w:hAnsi="Times New Roman"/>
          <w:color w:val="000000"/>
          <w:sz w:val="28"/>
          <w:szCs w:val="28"/>
        </w:rPr>
        <w:t>перечень инвестиционных площадок города</w:t>
      </w:r>
      <w:r w:rsidRPr="0022605C">
        <w:rPr>
          <w:rFonts w:ascii="Times New Roman" w:hAnsi="Times New Roman"/>
          <w:color w:val="000000"/>
          <w:sz w:val="28"/>
          <w:szCs w:val="28"/>
        </w:rPr>
        <w:t>, включающ</w:t>
      </w:r>
      <w:r w:rsidR="003942E9">
        <w:rPr>
          <w:rFonts w:ascii="Times New Roman" w:hAnsi="Times New Roman"/>
          <w:color w:val="000000"/>
          <w:sz w:val="28"/>
          <w:szCs w:val="28"/>
        </w:rPr>
        <w:t>ий</w:t>
      </w:r>
      <w:r w:rsidRPr="0022605C">
        <w:rPr>
          <w:rFonts w:ascii="Times New Roman" w:hAnsi="Times New Roman"/>
          <w:color w:val="000000"/>
          <w:sz w:val="28"/>
          <w:szCs w:val="28"/>
        </w:rPr>
        <w:t xml:space="preserve"> </w:t>
      </w:r>
      <w:r w:rsidR="003942E9">
        <w:rPr>
          <w:rFonts w:ascii="Times New Roman" w:hAnsi="Times New Roman"/>
          <w:color w:val="000000"/>
          <w:sz w:val="28"/>
          <w:szCs w:val="28"/>
        </w:rPr>
        <w:t>20</w:t>
      </w:r>
      <w:r w:rsidRPr="0022605C">
        <w:rPr>
          <w:rFonts w:ascii="Times New Roman" w:hAnsi="Times New Roman"/>
          <w:color w:val="000000"/>
          <w:sz w:val="28"/>
          <w:szCs w:val="28"/>
        </w:rPr>
        <w:t xml:space="preserve"> свободных инвестиционных площа</w:t>
      </w:r>
      <w:r w:rsidR="003942E9">
        <w:rPr>
          <w:rFonts w:ascii="Times New Roman" w:hAnsi="Times New Roman"/>
          <w:color w:val="000000"/>
          <w:sz w:val="28"/>
          <w:szCs w:val="28"/>
        </w:rPr>
        <w:t xml:space="preserve">док, свободные </w:t>
      </w:r>
      <w:r w:rsidR="003942E9" w:rsidRPr="0022605C">
        <w:rPr>
          <w:rFonts w:ascii="Times New Roman" w:hAnsi="Times New Roman"/>
          <w:color w:val="000000"/>
          <w:sz w:val="28"/>
          <w:szCs w:val="28"/>
        </w:rPr>
        <w:t xml:space="preserve">производственные площади </w:t>
      </w:r>
      <w:r w:rsidR="003942E9">
        <w:rPr>
          <w:rFonts w:ascii="Times New Roman" w:hAnsi="Times New Roman"/>
          <w:color w:val="000000"/>
          <w:sz w:val="28"/>
          <w:szCs w:val="28"/>
        </w:rPr>
        <w:t>4</w:t>
      </w:r>
      <w:r w:rsidRPr="0022605C">
        <w:rPr>
          <w:rFonts w:ascii="Times New Roman" w:hAnsi="Times New Roman"/>
          <w:color w:val="000000"/>
          <w:sz w:val="28"/>
          <w:szCs w:val="28"/>
        </w:rPr>
        <w:t xml:space="preserve"> </w:t>
      </w:r>
      <w:r w:rsidR="003942E9">
        <w:rPr>
          <w:rFonts w:ascii="Times New Roman" w:hAnsi="Times New Roman"/>
          <w:color w:val="000000"/>
          <w:sz w:val="28"/>
          <w:szCs w:val="28"/>
        </w:rPr>
        <w:t>бывших</w:t>
      </w:r>
      <w:r w:rsidRPr="0022605C">
        <w:rPr>
          <w:rFonts w:ascii="Times New Roman" w:hAnsi="Times New Roman"/>
          <w:color w:val="000000"/>
          <w:sz w:val="28"/>
          <w:szCs w:val="28"/>
        </w:rPr>
        <w:t xml:space="preserve"> предприятий города</w:t>
      </w:r>
      <w:r w:rsidR="003942E9">
        <w:rPr>
          <w:rFonts w:ascii="Times New Roman" w:hAnsi="Times New Roman"/>
          <w:color w:val="000000"/>
          <w:sz w:val="28"/>
          <w:szCs w:val="28"/>
        </w:rPr>
        <w:t xml:space="preserve"> и свободные земли логистического центра ООО «ЮТС». В настоящее время проводится работа </w:t>
      </w:r>
      <w:r w:rsidR="001F46B6">
        <w:rPr>
          <w:rFonts w:ascii="Times New Roman" w:hAnsi="Times New Roman"/>
          <w:color w:val="000000"/>
          <w:sz w:val="28"/>
          <w:szCs w:val="28"/>
        </w:rPr>
        <w:t xml:space="preserve">по определению </w:t>
      </w:r>
      <w:r w:rsidR="003942E9" w:rsidRPr="0022605C">
        <w:rPr>
          <w:rFonts w:ascii="Times New Roman" w:hAnsi="Times New Roman"/>
          <w:sz w:val="28"/>
          <w:szCs w:val="28"/>
        </w:rPr>
        <w:t>ключевых направлений развития</w:t>
      </w:r>
      <w:r w:rsidR="001F46B6">
        <w:rPr>
          <w:rFonts w:ascii="Times New Roman" w:hAnsi="Times New Roman"/>
          <w:sz w:val="28"/>
          <w:szCs w:val="28"/>
        </w:rPr>
        <w:t xml:space="preserve"> свободных инвестиционных площадок</w:t>
      </w:r>
      <w:r w:rsidR="003942E9" w:rsidRPr="0022605C">
        <w:rPr>
          <w:rFonts w:ascii="Times New Roman" w:hAnsi="Times New Roman"/>
          <w:sz w:val="28"/>
          <w:szCs w:val="28"/>
        </w:rPr>
        <w:t>.</w:t>
      </w:r>
    </w:p>
    <w:p w:rsidR="00142000" w:rsidRPr="00402AB0" w:rsidRDefault="00142000" w:rsidP="008D70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Основными субъектами инвестиционной деятельности являются Совет по инвестициям при Администрации города Новошахтинска, структурные подразделения Администрации города (сектор перспективного развития, отдел главного архитектора, отдел потребительского рынка и отдел экономики), Комитет по управлению имуществом Администрации города Новошахтинска и                    МБУ г. Новошахтинска «Многофункциональный центр предоставления государственных и муниципальных услуг». </w:t>
      </w:r>
    </w:p>
    <w:p w:rsidR="00B11987" w:rsidRPr="00080618" w:rsidRDefault="006447E6" w:rsidP="008D70B8">
      <w:pPr>
        <w:spacing w:after="0" w:line="240" w:lineRule="auto"/>
        <w:ind w:firstLine="709"/>
        <w:jc w:val="both"/>
        <w:rPr>
          <w:rFonts w:ascii="Times New Roman" w:hAnsi="Times New Roman"/>
          <w:color w:val="000000" w:themeColor="text1"/>
          <w:sz w:val="28"/>
          <w:szCs w:val="28"/>
        </w:rPr>
      </w:pPr>
      <w:r w:rsidRPr="00B11987">
        <w:rPr>
          <w:rFonts w:ascii="Times New Roman" w:hAnsi="Times New Roman"/>
          <w:color w:val="000000" w:themeColor="text1"/>
          <w:sz w:val="28"/>
          <w:szCs w:val="28"/>
        </w:rPr>
        <w:t xml:space="preserve">С целью улучшения инвестиционного климата </w:t>
      </w:r>
      <w:r>
        <w:rPr>
          <w:rFonts w:ascii="Times New Roman" w:hAnsi="Times New Roman"/>
          <w:sz w:val="28"/>
          <w:szCs w:val="28"/>
        </w:rPr>
        <w:t xml:space="preserve">и </w:t>
      </w:r>
      <w:r w:rsidR="00721562">
        <w:rPr>
          <w:rFonts w:ascii="Times New Roman" w:hAnsi="Times New Roman"/>
          <w:sz w:val="28"/>
          <w:szCs w:val="28"/>
        </w:rPr>
        <w:t>развития нормативно</w:t>
      </w:r>
      <w:r>
        <w:rPr>
          <w:rFonts w:ascii="Times New Roman" w:hAnsi="Times New Roman"/>
          <w:sz w:val="28"/>
          <w:szCs w:val="28"/>
        </w:rPr>
        <w:t xml:space="preserve"> </w:t>
      </w:r>
      <w:r w:rsidR="00721562">
        <w:rPr>
          <w:rFonts w:ascii="Times New Roman" w:hAnsi="Times New Roman"/>
          <w:sz w:val="28"/>
          <w:szCs w:val="28"/>
        </w:rPr>
        <w:t xml:space="preserve">правовых механизмов поддержки </w:t>
      </w:r>
      <w:r w:rsidR="00721562" w:rsidRPr="00721562">
        <w:rPr>
          <w:rFonts w:ascii="Times New Roman" w:hAnsi="Times New Roman"/>
          <w:sz w:val="28"/>
          <w:szCs w:val="28"/>
        </w:rPr>
        <w:t xml:space="preserve">предпринимательской и инвестиционной деятельности </w:t>
      </w:r>
      <w:r w:rsidR="00080618" w:rsidRPr="00080618">
        <w:rPr>
          <w:rFonts w:ascii="Times New Roman" w:hAnsi="Times New Roman"/>
          <w:color w:val="000000" w:themeColor="text1"/>
          <w:sz w:val="28"/>
          <w:szCs w:val="28"/>
        </w:rPr>
        <w:t xml:space="preserve">Администрации города введена практика оценки регулирующего воздействия и экспертизы проектов нормативных правовых актов Администрации города, регулирующих отношения в </w:t>
      </w:r>
      <w:r w:rsidR="00721562">
        <w:rPr>
          <w:rFonts w:ascii="Times New Roman" w:hAnsi="Times New Roman"/>
          <w:color w:val="000000" w:themeColor="text1"/>
          <w:sz w:val="28"/>
          <w:szCs w:val="28"/>
        </w:rPr>
        <w:t xml:space="preserve">данных </w:t>
      </w:r>
      <w:r w:rsidR="00080618" w:rsidRPr="00080618">
        <w:rPr>
          <w:rFonts w:ascii="Times New Roman" w:hAnsi="Times New Roman"/>
          <w:color w:val="000000" w:themeColor="text1"/>
          <w:sz w:val="28"/>
          <w:szCs w:val="28"/>
        </w:rPr>
        <w:t>сфер</w:t>
      </w:r>
      <w:r w:rsidR="00721562">
        <w:rPr>
          <w:rFonts w:ascii="Times New Roman" w:hAnsi="Times New Roman"/>
          <w:color w:val="000000" w:themeColor="text1"/>
          <w:sz w:val="28"/>
          <w:szCs w:val="28"/>
        </w:rPr>
        <w:t>ах</w:t>
      </w:r>
      <w:r w:rsidR="00080618" w:rsidRPr="00080618">
        <w:rPr>
          <w:rFonts w:ascii="Times New Roman" w:hAnsi="Times New Roman"/>
          <w:color w:val="000000" w:themeColor="text1"/>
          <w:sz w:val="28"/>
          <w:szCs w:val="28"/>
        </w:rPr>
        <w:t xml:space="preserve">. </w:t>
      </w:r>
    </w:p>
    <w:p w:rsidR="00080618" w:rsidRPr="00921334" w:rsidRDefault="00080618" w:rsidP="008D70B8">
      <w:pPr>
        <w:spacing w:after="0" w:line="240" w:lineRule="auto"/>
        <w:ind w:firstLine="709"/>
        <w:jc w:val="both"/>
        <w:rPr>
          <w:rFonts w:ascii="Times New Roman" w:hAnsi="Times New Roman"/>
          <w:color w:val="000000" w:themeColor="text1"/>
          <w:sz w:val="28"/>
          <w:szCs w:val="28"/>
        </w:rPr>
      </w:pPr>
      <w:r w:rsidRPr="00080618">
        <w:rPr>
          <w:rFonts w:ascii="Times New Roman" w:hAnsi="Times New Roman"/>
          <w:color w:val="000000" w:themeColor="text1"/>
          <w:sz w:val="28"/>
          <w:szCs w:val="28"/>
        </w:rPr>
        <w:lastRenderedPageBreak/>
        <w:t xml:space="preserve">В целях создания более комфортных условий для бизнес-структур при получении государственных и муниципальных услуг реализуется пилотный проект «МФЦ для бизнеса», направленный на создание системы «одного окна» для предпринимателей. Сегодня доля государственных и муниципальных услуг, связанных с разрешительными процедурами в предпринимательской деятельности и поддержки бизнеса, от общего количества государственных и муниципальных услуг, предоставляемых на базе МФЦ, составляет </w:t>
      </w:r>
      <w:r w:rsidR="00921334">
        <w:rPr>
          <w:rFonts w:ascii="Times New Roman" w:hAnsi="Times New Roman"/>
          <w:color w:val="000000" w:themeColor="text1"/>
          <w:sz w:val="28"/>
          <w:szCs w:val="28"/>
        </w:rPr>
        <w:t xml:space="preserve">порядка  </w:t>
      </w:r>
      <w:r w:rsidR="00921334" w:rsidRPr="00921334">
        <w:rPr>
          <w:rFonts w:ascii="Times New Roman" w:hAnsi="Times New Roman"/>
          <w:color w:val="000000" w:themeColor="text1"/>
          <w:sz w:val="28"/>
          <w:szCs w:val="28"/>
        </w:rPr>
        <w:t>70</w:t>
      </w:r>
      <w:r w:rsidRPr="00921334">
        <w:rPr>
          <w:rFonts w:ascii="Times New Roman" w:hAnsi="Times New Roman"/>
          <w:color w:val="000000" w:themeColor="text1"/>
          <w:sz w:val="28"/>
          <w:szCs w:val="28"/>
        </w:rPr>
        <w:t>,0</w:t>
      </w:r>
      <w:r w:rsidR="00921334" w:rsidRPr="00921334">
        <w:rPr>
          <w:rFonts w:ascii="Times New Roman" w:hAnsi="Times New Roman"/>
          <w:color w:val="000000" w:themeColor="text1"/>
          <w:sz w:val="28"/>
          <w:szCs w:val="28"/>
        </w:rPr>
        <w:t xml:space="preserve"> процентов</w:t>
      </w:r>
      <w:r w:rsidRPr="00921334">
        <w:rPr>
          <w:rFonts w:ascii="Times New Roman" w:hAnsi="Times New Roman"/>
          <w:color w:val="000000" w:themeColor="text1"/>
          <w:sz w:val="28"/>
          <w:szCs w:val="28"/>
        </w:rPr>
        <w:t>.</w:t>
      </w:r>
    </w:p>
    <w:p w:rsidR="00272FF8" w:rsidRDefault="00272FF8" w:rsidP="008D70B8">
      <w:pPr>
        <w:spacing w:after="0" w:line="240" w:lineRule="auto"/>
        <w:ind w:firstLine="709"/>
        <w:jc w:val="both"/>
        <w:rPr>
          <w:rFonts w:ascii="Times New Roman" w:hAnsi="Times New Roman"/>
          <w:color w:val="000000" w:themeColor="text1"/>
          <w:sz w:val="28"/>
          <w:szCs w:val="28"/>
        </w:rPr>
      </w:pPr>
    </w:p>
    <w:p w:rsidR="00CA5DA0" w:rsidRDefault="00CA5DA0" w:rsidP="008D70B8">
      <w:pPr>
        <w:spacing w:after="0" w:line="240" w:lineRule="auto"/>
        <w:ind w:firstLine="709"/>
        <w:jc w:val="both"/>
        <w:rPr>
          <w:rFonts w:ascii="Times New Roman" w:hAnsi="Times New Roman"/>
          <w:sz w:val="28"/>
          <w:szCs w:val="28"/>
        </w:rPr>
      </w:pPr>
      <w:r w:rsidRPr="006E750E">
        <w:rPr>
          <w:rFonts w:ascii="Times New Roman" w:hAnsi="Times New Roman"/>
          <w:b/>
          <w:sz w:val="28"/>
          <w:szCs w:val="28"/>
        </w:rPr>
        <w:t>Расширение масштабов экономики и поддержка развития предпринимательс</w:t>
      </w:r>
      <w:r w:rsidR="002E6EF1" w:rsidRPr="006E750E">
        <w:rPr>
          <w:rFonts w:ascii="Times New Roman" w:hAnsi="Times New Roman"/>
          <w:b/>
          <w:sz w:val="28"/>
          <w:szCs w:val="28"/>
        </w:rPr>
        <w:t>тва</w:t>
      </w:r>
    </w:p>
    <w:p w:rsidR="007C0A0B" w:rsidRDefault="007C0A0B" w:rsidP="008D70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период реализации Стратегии 2020 на территории города были зарегистрированы и осуществляли свою деятельность </w:t>
      </w:r>
      <w:r w:rsidRPr="008529A3">
        <w:rPr>
          <w:rFonts w:ascii="Times New Roman" w:hAnsi="Times New Roman"/>
          <w:sz w:val="28"/>
          <w:szCs w:val="28"/>
        </w:rPr>
        <w:t>более 600 юридических лиц</w:t>
      </w:r>
      <w:r w:rsidR="00A9112A" w:rsidRPr="008529A3">
        <w:rPr>
          <w:rFonts w:ascii="Times New Roman" w:hAnsi="Times New Roman"/>
          <w:sz w:val="28"/>
          <w:szCs w:val="28"/>
        </w:rPr>
        <w:t>; более 2 500 субъектов малого и среднего бизнеса.</w:t>
      </w:r>
    </w:p>
    <w:p w:rsidR="00976076" w:rsidRDefault="00976076" w:rsidP="008D70B8">
      <w:pPr>
        <w:spacing w:after="0" w:line="240" w:lineRule="auto"/>
        <w:ind w:firstLine="709"/>
        <w:jc w:val="both"/>
        <w:rPr>
          <w:rFonts w:ascii="Times New Roman" w:hAnsi="Times New Roman"/>
          <w:sz w:val="28"/>
          <w:szCs w:val="28"/>
        </w:rPr>
      </w:pPr>
      <w:r>
        <w:rPr>
          <w:rFonts w:ascii="Times New Roman" w:hAnsi="Times New Roman"/>
          <w:sz w:val="28"/>
          <w:szCs w:val="28"/>
        </w:rPr>
        <w:t>Экономика города представлена</w:t>
      </w:r>
      <w:r w:rsidR="00B60E5C">
        <w:rPr>
          <w:rFonts w:ascii="Times New Roman" w:hAnsi="Times New Roman"/>
          <w:sz w:val="28"/>
          <w:szCs w:val="28"/>
        </w:rPr>
        <w:t>,</w:t>
      </w:r>
      <w:r>
        <w:rPr>
          <w:rFonts w:ascii="Times New Roman" w:hAnsi="Times New Roman"/>
          <w:sz w:val="28"/>
          <w:szCs w:val="28"/>
        </w:rPr>
        <w:t xml:space="preserve"> в основн</w:t>
      </w:r>
      <w:r w:rsidR="006348DB">
        <w:rPr>
          <w:rFonts w:ascii="Times New Roman" w:hAnsi="Times New Roman"/>
          <w:sz w:val="28"/>
          <w:szCs w:val="28"/>
        </w:rPr>
        <w:t>ом</w:t>
      </w:r>
      <w:r w:rsidR="00B60E5C">
        <w:rPr>
          <w:rFonts w:ascii="Times New Roman" w:hAnsi="Times New Roman"/>
          <w:sz w:val="28"/>
          <w:szCs w:val="28"/>
        </w:rPr>
        <w:t>,</w:t>
      </w:r>
      <w:r>
        <w:rPr>
          <w:rFonts w:ascii="Times New Roman" w:hAnsi="Times New Roman"/>
          <w:sz w:val="28"/>
          <w:szCs w:val="28"/>
        </w:rPr>
        <w:t xml:space="preserve"> средними и малыми предприятиями. В категории «крупные хозяйствующие субъекты» осуществляют деятельность</w:t>
      </w:r>
      <w:r w:rsidR="00B60E5C">
        <w:rPr>
          <w:rFonts w:ascii="Times New Roman" w:hAnsi="Times New Roman"/>
          <w:sz w:val="28"/>
          <w:szCs w:val="28"/>
        </w:rPr>
        <w:t xml:space="preserve"> в большинстве </w:t>
      </w:r>
      <w:r>
        <w:rPr>
          <w:rFonts w:ascii="Times New Roman" w:hAnsi="Times New Roman"/>
          <w:sz w:val="28"/>
          <w:szCs w:val="28"/>
        </w:rPr>
        <w:t xml:space="preserve">обособленные </w:t>
      </w:r>
      <w:r w:rsidR="00326B32">
        <w:rPr>
          <w:rFonts w:ascii="Times New Roman" w:hAnsi="Times New Roman"/>
          <w:sz w:val="28"/>
          <w:szCs w:val="28"/>
        </w:rPr>
        <w:t xml:space="preserve">подразделения </w:t>
      </w:r>
      <w:r>
        <w:rPr>
          <w:rFonts w:ascii="Times New Roman" w:hAnsi="Times New Roman"/>
          <w:sz w:val="28"/>
          <w:szCs w:val="28"/>
        </w:rPr>
        <w:t xml:space="preserve"> </w:t>
      </w:r>
      <w:r w:rsidR="00131DF8">
        <w:rPr>
          <w:rFonts w:ascii="Times New Roman" w:hAnsi="Times New Roman"/>
          <w:sz w:val="28"/>
          <w:szCs w:val="28"/>
        </w:rPr>
        <w:t xml:space="preserve">предприятий, расположенных за пределами города (г. Ростов-на-Дону, </w:t>
      </w:r>
      <w:r w:rsidR="004B366B">
        <w:rPr>
          <w:rFonts w:ascii="Times New Roman" w:hAnsi="Times New Roman"/>
          <w:sz w:val="28"/>
          <w:szCs w:val="28"/>
        </w:rPr>
        <w:t>г</w:t>
      </w:r>
      <w:r w:rsidR="00131DF8">
        <w:rPr>
          <w:rFonts w:ascii="Times New Roman" w:hAnsi="Times New Roman"/>
          <w:sz w:val="28"/>
          <w:szCs w:val="28"/>
        </w:rPr>
        <w:t>.</w:t>
      </w:r>
      <w:r w:rsidR="004B366B">
        <w:rPr>
          <w:rFonts w:ascii="Times New Roman" w:hAnsi="Times New Roman"/>
          <w:sz w:val="28"/>
          <w:szCs w:val="28"/>
        </w:rPr>
        <w:t xml:space="preserve"> </w:t>
      </w:r>
      <w:r w:rsidR="00131DF8">
        <w:rPr>
          <w:rFonts w:ascii="Times New Roman" w:hAnsi="Times New Roman"/>
          <w:sz w:val="28"/>
          <w:szCs w:val="28"/>
        </w:rPr>
        <w:t>Москва).</w:t>
      </w:r>
    </w:p>
    <w:p w:rsidR="008529A3" w:rsidRPr="008529A3" w:rsidRDefault="008529A3" w:rsidP="008D70B8">
      <w:pPr>
        <w:spacing w:after="0" w:line="240" w:lineRule="auto"/>
        <w:ind w:firstLine="709"/>
        <w:jc w:val="both"/>
        <w:rPr>
          <w:rFonts w:ascii="Times New Roman" w:hAnsi="Times New Roman"/>
          <w:sz w:val="28"/>
          <w:szCs w:val="28"/>
        </w:rPr>
      </w:pPr>
      <w:r w:rsidRPr="008529A3">
        <w:rPr>
          <w:rFonts w:ascii="Times New Roman" w:hAnsi="Times New Roman"/>
          <w:sz w:val="28"/>
          <w:szCs w:val="28"/>
        </w:rPr>
        <w:t>Обобщающим показателем социально-экономического развития города является оборот по полному кругу предприятий.  В 2017 году данный показа</w:t>
      </w:r>
      <w:r w:rsidR="00A53EF8">
        <w:rPr>
          <w:rFonts w:ascii="Times New Roman" w:hAnsi="Times New Roman"/>
          <w:sz w:val="28"/>
          <w:szCs w:val="28"/>
        </w:rPr>
        <w:t xml:space="preserve">тель в Новошахтинске превысил </w:t>
      </w:r>
      <w:r w:rsidRPr="008529A3">
        <w:rPr>
          <w:rFonts w:ascii="Times New Roman" w:hAnsi="Times New Roman"/>
          <w:sz w:val="28"/>
          <w:szCs w:val="28"/>
        </w:rPr>
        <w:t>17 </w:t>
      </w:r>
      <w:r w:rsidR="001254CF">
        <w:rPr>
          <w:rFonts w:ascii="Times New Roman" w:hAnsi="Times New Roman"/>
          <w:sz w:val="28"/>
          <w:szCs w:val="28"/>
        </w:rPr>
        <w:t>38</w:t>
      </w:r>
      <w:r w:rsidRPr="008529A3">
        <w:rPr>
          <w:rFonts w:ascii="Times New Roman" w:hAnsi="Times New Roman"/>
          <w:sz w:val="28"/>
          <w:szCs w:val="28"/>
        </w:rPr>
        <w:t>6,</w:t>
      </w:r>
      <w:r w:rsidR="001254CF">
        <w:rPr>
          <w:rFonts w:ascii="Times New Roman" w:hAnsi="Times New Roman"/>
          <w:sz w:val="28"/>
          <w:szCs w:val="28"/>
        </w:rPr>
        <w:t>9</w:t>
      </w:r>
      <w:r w:rsidRPr="008529A3">
        <w:rPr>
          <w:rFonts w:ascii="Times New Roman" w:hAnsi="Times New Roman"/>
          <w:sz w:val="28"/>
          <w:szCs w:val="28"/>
        </w:rPr>
        <w:t xml:space="preserve">  млн. рублей, что в 3,6 раза выше уровня 2009 года (что на 47,6 процент</w:t>
      </w:r>
      <w:r w:rsidR="00A53EF8">
        <w:rPr>
          <w:rFonts w:ascii="Times New Roman" w:hAnsi="Times New Roman"/>
          <w:sz w:val="28"/>
          <w:szCs w:val="28"/>
        </w:rPr>
        <w:t>а</w:t>
      </w:r>
      <w:r w:rsidRPr="008529A3">
        <w:rPr>
          <w:rFonts w:ascii="Times New Roman" w:hAnsi="Times New Roman"/>
          <w:sz w:val="28"/>
          <w:szCs w:val="28"/>
        </w:rPr>
        <w:t xml:space="preserve"> выше целевого показателя Стратегии 2020). </w:t>
      </w:r>
    </w:p>
    <w:p w:rsidR="008529A3" w:rsidRPr="0062017C" w:rsidRDefault="008529A3" w:rsidP="008D70B8">
      <w:pPr>
        <w:spacing w:after="0" w:line="240" w:lineRule="auto"/>
        <w:ind w:firstLine="709"/>
        <w:jc w:val="both"/>
        <w:rPr>
          <w:rFonts w:ascii="Times New Roman" w:hAnsi="Times New Roman"/>
          <w:color w:val="000000" w:themeColor="text1"/>
          <w:sz w:val="28"/>
          <w:szCs w:val="28"/>
        </w:rPr>
      </w:pPr>
      <w:r w:rsidRPr="008529A3">
        <w:rPr>
          <w:rFonts w:ascii="Times New Roman" w:hAnsi="Times New Roman"/>
          <w:sz w:val="28"/>
          <w:szCs w:val="28"/>
        </w:rPr>
        <w:t>По итогам 2017 года Новошахтинск занима</w:t>
      </w:r>
      <w:r w:rsidR="00402AB0">
        <w:rPr>
          <w:rFonts w:ascii="Times New Roman" w:hAnsi="Times New Roman"/>
          <w:sz w:val="28"/>
          <w:szCs w:val="28"/>
        </w:rPr>
        <w:t>л</w:t>
      </w:r>
      <w:r w:rsidRPr="008529A3">
        <w:rPr>
          <w:rFonts w:ascii="Times New Roman" w:hAnsi="Times New Roman"/>
          <w:sz w:val="28"/>
          <w:szCs w:val="28"/>
        </w:rPr>
        <w:t xml:space="preserve"> четвер</w:t>
      </w:r>
      <w:r w:rsidR="007D6CB0">
        <w:rPr>
          <w:rFonts w:ascii="Times New Roman" w:hAnsi="Times New Roman"/>
          <w:sz w:val="28"/>
          <w:szCs w:val="28"/>
        </w:rPr>
        <w:t>т</w:t>
      </w:r>
      <w:r w:rsidRPr="008529A3">
        <w:rPr>
          <w:rFonts w:ascii="Times New Roman" w:hAnsi="Times New Roman"/>
          <w:sz w:val="28"/>
          <w:szCs w:val="28"/>
        </w:rPr>
        <w:t xml:space="preserve">ое место среди городов Ростовской области по динамике оборота крупных и средних организаций  после городов Зверево, Гуково и Новочеркасск, но  при этом город  является аутсайдером по обороту крупных и средних организаций на душу населения </w:t>
      </w:r>
      <w:r w:rsidRPr="0062017C">
        <w:rPr>
          <w:rFonts w:ascii="Times New Roman" w:hAnsi="Times New Roman"/>
          <w:color w:val="000000" w:themeColor="text1"/>
          <w:sz w:val="28"/>
          <w:szCs w:val="28"/>
        </w:rPr>
        <w:t>(</w:t>
      </w:r>
      <w:r w:rsidR="0062017C" w:rsidRPr="0062017C">
        <w:rPr>
          <w:rFonts w:ascii="Times New Roman" w:hAnsi="Times New Roman"/>
          <w:color w:val="000000" w:themeColor="text1"/>
          <w:sz w:val="28"/>
          <w:szCs w:val="28"/>
        </w:rPr>
        <w:t>96 312,5</w:t>
      </w:r>
      <w:r w:rsidRPr="0062017C">
        <w:rPr>
          <w:rFonts w:ascii="Times New Roman" w:hAnsi="Times New Roman"/>
          <w:color w:val="000000" w:themeColor="text1"/>
          <w:sz w:val="28"/>
          <w:szCs w:val="28"/>
        </w:rPr>
        <w:t xml:space="preserve"> рублей </w:t>
      </w:r>
      <w:r w:rsidR="0062017C" w:rsidRPr="0062017C">
        <w:rPr>
          <w:rFonts w:ascii="Times New Roman" w:hAnsi="Times New Roman"/>
          <w:color w:val="000000" w:themeColor="text1"/>
          <w:sz w:val="28"/>
          <w:szCs w:val="28"/>
        </w:rPr>
        <w:t>в</w:t>
      </w:r>
      <w:r w:rsidRPr="0062017C">
        <w:rPr>
          <w:rFonts w:ascii="Times New Roman" w:hAnsi="Times New Roman"/>
          <w:color w:val="000000" w:themeColor="text1"/>
          <w:sz w:val="28"/>
          <w:szCs w:val="28"/>
        </w:rPr>
        <w:t xml:space="preserve"> 2017 год</w:t>
      </w:r>
      <w:r w:rsidR="0062017C" w:rsidRPr="0062017C">
        <w:rPr>
          <w:rFonts w:ascii="Times New Roman" w:hAnsi="Times New Roman"/>
          <w:color w:val="000000" w:themeColor="text1"/>
          <w:sz w:val="28"/>
          <w:szCs w:val="28"/>
        </w:rPr>
        <w:t>у</w:t>
      </w:r>
      <w:r w:rsidRPr="0062017C">
        <w:rPr>
          <w:rFonts w:ascii="Times New Roman" w:hAnsi="Times New Roman"/>
          <w:color w:val="000000" w:themeColor="text1"/>
          <w:sz w:val="28"/>
          <w:szCs w:val="28"/>
        </w:rPr>
        <w:t>).</w:t>
      </w:r>
    </w:p>
    <w:p w:rsidR="00CF4A28" w:rsidRPr="00CF4A28" w:rsidRDefault="008529A3" w:rsidP="008D70B8">
      <w:pPr>
        <w:spacing w:after="0" w:line="240" w:lineRule="auto"/>
        <w:ind w:firstLine="709"/>
        <w:jc w:val="both"/>
        <w:rPr>
          <w:rFonts w:ascii="Times New Roman" w:hAnsi="Times New Roman"/>
          <w:color w:val="000000" w:themeColor="text1"/>
          <w:sz w:val="28"/>
          <w:szCs w:val="28"/>
        </w:rPr>
      </w:pPr>
      <w:r w:rsidRPr="00CF4A28">
        <w:rPr>
          <w:rFonts w:ascii="Times New Roman" w:hAnsi="Times New Roman"/>
          <w:color w:val="000000" w:themeColor="text1"/>
          <w:sz w:val="28"/>
          <w:szCs w:val="28"/>
        </w:rPr>
        <w:t>В экономике Новошахтинска традиционно преоблада</w:t>
      </w:r>
      <w:r w:rsidR="00CF4A28" w:rsidRPr="00CF4A28">
        <w:rPr>
          <w:rFonts w:ascii="Times New Roman" w:hAnsi="Times New Roman"/>
          <w:color w:val="000000" w:themeColor="text1"/>
          <w:sz w:val="28"/>
          <w:szCs w:val="28"/>
        </w:rPr>
        <w:t>ет</w:t>
      </w:r>
      <w:r w:rsidRPr="00CF4A28">
        <w:rPr>
          <w:rFonts w:ascii="Times New Roman" w:hAnsi="Times New Roman"/>
          <w:color w:val="000000" w:themeColor="text1"/>
          <w:sz w:val="28"/>
          <w:szCs w:val="28"/>
        </w:rPr>
        <w:t xml:space="preserve"> промышленный комплекс</w:t>
      </w:r>
      <w:r w:rsidR="00CF4A28" w:rsidRPr="00CF4A28">
        <w:rPr>
          <w:rFonts w:ascii="Times New Roman" w:hAnsi="Times New Roman"/>
          <w:color w:val="000000" w:themeColor="text1"/>
          <w:sz w:val="28"/>
          <w:szCs w:val="28"/>
        </w:rPr>
        <w:t xml:space="preserve"> (удельный вес в объеме оборота организаций города 45,5 процентов).</w:t>
      </w:r>
      <w:r w:rsidR="00402AB0" w:rsidRPr="00402AB0">
        <w:rPr>
          <w:rFonts w:ascii="Times New Roman" w:hAnsi="Times New Roman"/>
          <w:sz w:val="28"/>
          <w:szCs w:val="28"/>
        </w:rPr>
        <w:t xml:space="preserve"> </w:t>
      </w:r>
    </w:p>
    <w:p w:rsidR="00CF4A28" w:rsidRPr="00CF4A28" w:rsidRDefault="00CF4A28" w:rsidP="008D70B8">
      <w:pPr>
        <w:spacing w:after="0" w:line="240" w:lineRule="auto"/>
        <w:ind w:firstLine="709"/>
        <w:jc w:val="both"/>
        <w:rPr>
          <w:rFonts w:ascii="Times New Roman" w:hAnsi="Times New Roman"/>
          <w:color w:val="000000" w:themeColor="text1"/>
          <w:sz w:val="28"/>
          <w:szCs w:val="28"/>
        </w:rPr>
      </w:pPr>
      <w:r w:rsidRPr="00CF4A28">
        <w:rPr>
          <w:rFonts w:ascii="Times New Roman" w:hAnsi="Times New Roman"/>
          <w:color w:val="000000" w:themeColor="text1"/>
          <w:sz w:val="28"/>
          <w:szCs w:val="28"/>
        </w:rPr>
        <w:t xml:space="preserve">Наряду с тем, одним из </w:t>
      </w:r>
      <w:r w:rsidR="0062017C">
        <w:rPr>
          <w:rFonts w:ascii="Times New Roman" w:hAnsi="Times New Roman"/>
          <w:color w:val="000000" w:themeColor="text1"/>
          <w:sz w:val="28"/>
          <w:szCs w:val="28"/>
        </w:rPr>
        <w:t>значимы</w:t>
      </w:r>
      <w:r w:rsidRPr="00CF4A28">
        <w:rPr>
          <w:rFonts w:ascii="Times New Roman" w:hAnsi="Times New Roman"/>
          <w:color w:val="000000" w:themeColor="text1"/>
          <w:sz w:val="28"/>
          <w:szCs w:val="28"/>
        </w:rPr>
        <w:t>х видов экономической деятельности городского хозяйства является торговля. За период с 2009 по 2017 годы доля данного вида деятельности увеличилась с 32,59 процентов до 40,1 процента.</w:t>
      </w:r>
    </w:p>
    <w:p w:rsidR="000B1D4B" w:rsidRPr="00CF4A28" w:rsidRDefault="008529A3" w:rsidP="008D70B8">
      <w:pPr>
        <w:spacing w:after="0" w:line="240" w:lineRule="auto"/>
        <w:ind w:firstLine="709"/>
        <w:jc w:val="both"/>
        <w:rPr>
          <w:rFonts w:ascii="Times New Roman" w:hAnsi="Times New Roman"/>
          <w:color w:val="000000" w:themeColor="text1"/>
          <w:sz w:val="28"/>
          <w:szCs w:val="28"/>
        </w:rPr>
      </w:pPr>
      <w:r w:rsidRPr="00CF4A28">
        <w:rPr>
          <w:rFonts w:ascii="Times New Roman" w:hAnsi="Times New Roman"/>
          <w:color w:val="000000" w:themeColor="text1"/>
          <w:sz w:val="28"/>
          <w:szCs w:val="28"/>
        </w:rPr>
        <w:t xml:space="preserve">Сфера услуг занимает 5,3 </w:t>
      </w:r>
      <w:r w:rsidR="007C0A0B" w:rsidRPr="00CF4A28">
        <w:rPr>
          <w:rFonts w:ascii="Times New Roman" w:hAnsi="Times New Roman"/>
          <w:color w:val="000000" w:themeColor="text1"/>
          <w:sz w:val="28"/>
          <w:szCs w:val="28"/>
        </w:rPr>
        <w:t xml:space="preserve">процента. </w:t>
      </w:r>
    </w:p>
    <w:p w:rsidR="00131DF8" w:rsidRPr="001A5FEC" w:rsidRDefault="00131DF8" w:rsidP="008D70B8">
      <w:pPr>
        <w:spacing w:after="0" w:line="240" w:lineRule="auto"/>
        <w:ind w:firstLine="709"/>
        <w:jc w:val="both"/>
        <w:rPr>
          <w:rFonts w:ascii="Times New Roman" w:eastAsia="Calibri" w:hAnsi="Times New Roman"/>
          <w:sz w:val="28"/>
          <w:szCs w:val="28"/>
          <w:lang w:eastAsia="en-US"/>
        </w:rPr>
      </w:pPr>
      <w:r w:rsidRPr="001A5FEC">
        <w:rPr>
          <w:rFonts w:ascii="Times New Roman" w:hAnsi="Times New Roman"/>
          <w:color w:val="000000" w:themeColor="text1"/>
          <w:sz w:val="28"/>
          <w:szCs w:val="28"/>
        </w:rPr>
        <w:t xml:space="preserve">В рамках </w:t>
      </w:r>
      <w:r w:rsidR="000A76BD" w:rsidRPr="001A5FEC">
        <w:rPr>
          <w:rFonts w:ascii="Times New Roman" w:hAnsi="Times New Roman"/>
          <w:color w:val="000000" w:themeColor="text1"/>
          <w:sz w:val="28"/>
          <w:szCs w:val="28"/>
        </w:rPr>
        <w:t>развития</w:t>
      </w:r>
      <w:r w:rsidR="001A5FEC" w:rsidRPr="001A5FEC">
        <w:rPr>
          <w:rFonts w:ascii="Times New Roman" w:hAnsi="Times New Roman"/>
          <w:color w:val="000000" w:themeColor="text1"/>
          <w:sz w:val="28"/>
          <w:szCs w:val="28"/>
        </w:rPr>
        <w:t xml:space="preserve"> предпринимательства</w:t>
      </w:r>
      <w:r w:rsidRPr="001A5FEC">
        <w:rPr>
          <w:rFonts w:ascii="Times New Roman" w:eastAsia="Calibri" w:hAnsi="Times New Roman"/>
          <w:sz w:val="28"/>
          <w:szCs w:val="28"/>
          <w:lang w:eastAsia="en-US"/>
        </w:rPr>
        <w:t xml:space="preserve"> </w:t>
      </w:r>
      <w:r w:rsidR="001A5FEC" w:rsidRPr="001A5FEC">
        <w:rPr>
          <w:rFonts w:ascii="Times New Roman" w:eastAsia="Calibri" w:hAnsi="Times New Roman"/>
          <w:sz w:val="28"/>
          <w:szCs w:val="28"/>
          <w:lang w:eastAsia="en-US"/>
        </w:rPr>
        <w:t xml:space="preserve">за </w:t>
      </w:r>
      <w:r w:rsidR="000A76BD">
        <w:rPr>
          <w:rFonts w:ascii="Times New Roman" w:eastAsia="Calibri" w:hAnsi="Times New Roman"/>
          <w:sz w:val="28"/>
          <w:szCs w:val="28"/>
          <w:lang w:eastAsia="en-US"/>
        </w:rPr>
        <w:t xml:space="preserve">период реализации Стратегии 2020 поддержку </w:t>
      </w:r>
      <w:r w:rsidR="001A5FEC" w:rsidRPr="001A5FEC">
        <w:rPr>
          <w:rFonts w:ascii="Times New Roman" w:eastAsia="Calibri" w:hAnsi="Times New Roman"/>
          <w:sz w:val="28"/>
          <w:szCs w:val="28"/>
          <w:lang w:eastAsia="en-US"/>
        </w:rPr>
        <w:t xml:space="preserve"> </w:t>
      </w:r>
      <w:r w:rsidR="007D6CB0">
        <w:rPr>
          <w:rFonts w:ascii="Times New Roman" w:eastAsia="Calibri" w:hAnsi="Times New Roman"/>
          <w:sz w:val="28"/>
          <w:szCs w:val="28"/>
          <w:lang w:eastAsia="en-US"/>
        </w:rPr>
        <w:t xml:space="preserve">в виде </w:t>
      </w:r>
      <w:r w:rsidR="000D3DD3" w:rsidRPr="001A5FEC">
        <w:rPr>
          <w:rFonts w:ascii="Times New Roman" w:eastAsia="Calibri" w:hAnsi="Times New Roman"/>
          <w:sz w:val="28"/>
          <w:szCs w:val="28"/>
          <w:lang w:eastAsia="en-US"/>
        </w:rPr>
        <w:t>субсидии на возмещение затрат</w:t>
      </w:r>
      <w:r w:rsidR="000D3DD3" w:rsidRPr="001A5FEC">
        <w:rPr>
          <w:rFonts w:ascii="Times New Roman" w:hAnsi="Times New Roman"/>
          <w:color w:val="000000" w:themeColor="text1"/>
          <w:sz w:val="28"/>
          <w:szCs w:val="28"/>
        </w:rPr>
        <w:t xml:space="preserve"> </w:t>
      </w:r>
      <w:r w:rsidR="000D3DD3">
        <w:rPr>
          <w:rFonts w:ascii="Times New Roman" w:hAnsi="Times New Roman"/>
          <w:color w:val="000000" w:themeColor="text1"/>
          <w:sz w:val="28"/>
          <w:szCs w:val="28"/>
        </w:rPr>
        <w:t xml:space="preserve">получили </w:t>
      </w:r>
      <w:r w:rsidR="001A5FEC" w:rsidRPr="001A5FEC">
        <w:rPr>
          <w:rFonts w:ascii="Times New Roman" w:eastAsia="Calibri" w:hAnsi="Times New Roman"/>
          <w:sz w:val="28"/>
          <w:szCs w:val="28"/>
          <w:lang w:eastAsia="en-US"/>
        </w:rPr>
        <w:t xml:space="preserve">62 субъекта малого и среднего предпринимательства </w:t>
      </w:r>
      <w:r w:rsidRPr="001A5FEC">
        <w:rPr>
          <w:rFonts w:ascii="Times New Roman" w:eastAsia="Calibri" w:hAnsi="Times New Roman"/>
          <w:sz w:val="28"/>
          <w:szCs w:val="28"/>
          <w:lang w:eastAsia="en-US"/>
        </w:rPr>
        <w:t xml:space="preserve">на общую сумму </w:t>
      </w:r>
      <w:r w:rsidRPr="001A5FEC">
        <w:rPr>
          <w:rFonts w:ascii="Times New Roman" w:eastAsia="Calibri" w:hAnsi="Times New Roman"/>
          <w:color w:val="000000"/>
          <w:sz w:val="28"/>
          <w:szCs w:val="28"/>
          <w:lang w:eastAsia="en-US"/>
        </w:rPr>
        <w:t xml:space="preserve">51,2 </w:t>
      </w:r>
      <w:r w:rsidRPr="001A5FEC">
        <w:rPr>
          <w:rFonts w:ascii="Times New Roman" w:eastAsia="Calibri" w:hAnsi="Times New Roman"/>
          <w:sz w:val="28"/>
          <w:szCs w:val="28"/>
          <w:lang w:eastAsia="en-US"/>
        </w:rPr>
        <w:t>млн. рублей, из них 7,0 млн. рублей – средства бюджета города. Однако, с 2017 года субсидирование затрат не производится, что связано с развитие</w:t>
      </w:r>
      <w:r w:rsidR="000D3DD3">
        <w:rPr>
          <w:rFonts w:ascii="Times New Roman" w:eastAsia="Calibri" w:hAnsi="Times New Roman"/>
          <w:sz w:val="28"/>
          <w:szCs w:val="28"/>
          <w:lang w:eastAsia="en-US"/>
        </w:rPr>
        <w:t>м</w:t>
      </w:r>
      <w:r w:rsidRPr="001A5FEC">
        <w:rPr>
          <w:rFonts w:ascii="Times New Roman" w:eastAsia="Calibri" w:hAnsi="Times New Roman"/>
          <w:sz w:val="28"/>
          <w:szCs w:val="28"/>
          <w:lang w:eastAsia="en-US"/>
        </w:rPr>
        <w:t xml:space="preserve"> льготного кредитования</w:t>
      </w:r>
      <w:r w:rsidR="007D6CB0">
        <w:rPr>
          <w:rFonts w:ascii="Times New Roman" w:eastAsia="Calibri" w:hAnsi="Times New Roman"/>
          <w:sz w:val="28"/>
          <w:szCs w:val="28"/>
          <w:lang w:eastAsia="en-US"/>
        </w:rPr>
        <w:t xml:space="preserve"> на федеральном уровне</w:t>
      </w:r>
      <w:r w:rsidRPr="001A5FEC">
        <w:rPr>
          <w:rFonts w:ascii="Times New Roman" w:eastAsia="Calibri" w:hAnsi="Times New Roman"/>
          <w:sz w:val="28"/>
          <w:szCs w:val="28"/>
          <w:lang w:eastAsia="en-US"/>
        </w:rPr>
        <w:t xml:space="preserve">. </w:t>
      </w:r>
    </w:p>
    <w:p w:rsidR="00131DF8" w:rsidRPr="001A5FEC" w:rsidRDefault="00131DF8" w:rsidP="008D70B8">
      <w:pPr>
        <w:spacing w:after="0" w:line="240" w:lineRule="auto"/>
        <w:ind w:firstLine="709"/>
        <w:jc w:val="both"/>
        <w:rPr>
          <w:rFonts w:ascii="Times New Roman" w:hAnsi="Times New Roman"/>
          <w:color w:val="000000" w:themeColor="text1"/>
          <w:sz w:val="28"/>
          <w:szCs w:val="28"/>
        </w:rPr>
      </w:pPr>
      <w:r w:rsidRPr="001A5FEC">
        <w:rPr>
          <w:rFonts w:ascii="Times New Roman" w:eastAsia="Calibri" w:hAnsi="Times New Roman"/>
          <w:sz w:val="28"/>
          <w:szCs w:val="28"/>
          <w:lang w:eastAsia="en-US"/>
        </w:rPr>
        <w:t xml:space="preserve"> В настоящее время в Новошахтинске наиболее популярным </w:t>
      </w:r>
      <w:r w:rsidR="007D6CB0" w:rsidRPr="001A5FEC">
        <w:rPr>
          <w:rFonts w:ascii="Times New Roman" w:eastAsia="Calibri" w:hAnsi="Times New Roman"/>
          <w:sz w:val="28"/>
          <w:szCs w:val="28"/>
          <w:lang w:eastAsia="en-US"/>
        </w:rPr>
        <w:t xml:space="preserve">видом поддержки </w:t>
      </w:r>
      <w:r w:rsidRPr="001A5FEC">
        <w:rPr>
          <w:rFonts w:ascii="Times New Roman" w:eastAsia="Calibri" w:hAnsi="Times New Roman"/>
          <w:sz w:val="28"/>
          <w:szCs w:val="28"/>
          <w:lang w:eastAsia="en-US"/>
        </w:rPr>
        <w:t xml:space="preserve">среди предпринимательского сообщества остаются льготные микрозаймы до  3,0 млн. рублей </w:t>
      </w:r>
      <w:r w:rsidR="007D6CB0" w:rsidRPr="001A5FEC">
        <w:rPr>
          <w:rFonts w:ascii="Times New Roman" w:eastAsia="Calibri" w:hAnsi="Times New Roman"/>
          <w:sz w:val="28"/>
          <w:szCs w:val="28"/>
          <w:lang w:eastAsia="en-US"/>
        </w:rPr>
        <w:t xml:space="preserve">сроком до трех лет </w:t>
      </w:r>
      <w:r w:rsidRPr="001A5FEC">
        <w:rPr>
          <w:rFonts w:ascii="Times New Roman" w:eastAsia="Calibri" w:hAnsi="Times New Roman"/>
          <w:sz w:val="28"/>
          <w:szCs w:val="28"/>
          <w:lang w:eastAsia="en-US"/>
        </w:rPr>
        <w:t>под ставку до 10% годовых, выдаваемые микрокредитной компанией «Новошахтинский муниципальный фонд поддержки малого предпринимательства»</w:t>
      </w:r>
      <w:r w:rsidR="00987674">
        <w:rPr>
          <w:rFonts w:ascii="Times New Roman" w:eastAsia="Calibri" w:hAnsi="Times New Roman"/>
          <w:sz w:val="28"/>
          <w:szCs w:val="28"/>
          <w:lang w:eastAsia="en-US"/>
        </w:rPr>
        <w:t xml:space="preserve"> (далее </w:t>
      </w:r>
      <w:r w:rsidR="007D6CB0">
        <w:rPr>
          <w:rFonts w:ascii="Times New Roman" w:eastAsia="Calibri" w:hAnsi="Times New Roman"/>
          <w:sz w:val="28"/>
          <w:szCs w:val="28"/>
          <w:lang w:eastAsia="en-US"/>
        </w:rPr>
        <w:t>–</w:t>
      </w:r>
      <w:r w:rsidR="00987674">
        <w:rPr>
          <w:rFonts w:ascii="Times New Roman" w:eastAsia="Calibri" w:hAnsi="Times New Roman"/>
          <w:sz w:val="28"/>
          <w:szCs w:val="28"/>
          <w:lang w:eastAsia="en-US"/>
        </w:rPr>
        <w:t xml:space="preserve"> </w:t>
      </w:r>
      <w:r w:rsidR="007D6CB0">
        <w:rPr>
          <w:rFonts w:ascii="Times New Roman" w:eastAsia="Calibri" w:hAnsi="Times New Roman"/>
          <w:sz w:val="28"/>
          <w:szCs w:val="28"/>
          <w:lang w:eastAsia="en-US"/>
        </w:rPr>
        <w:t>муниципальный фонд</w:t>
      </w:r>
      <w:r w:rsidR="00987674">
        <w:rPr>
          <w:rFonts w:ascii="Times New Roman" w:eastAsia="Calibri" w:hAnsi="Times New Roman"/>
          <w:sz w:val="28"/>
          <w:szCs w:val="28"/>
          <w:lang w:eastAsia="en-US"/>
        </w:rPr>
        <w:t>)</w:t>
      </w:r>
      <w:r w:rsidRPr="001A5FEC">
        <w:rPr>
          <w:rFonts w:ascii="Times New Roman" w:eastAsia="Calibri" w:hAnsi="Times New Roman"/>
          <w:sz w:val="28"/>
          <w:szCs w:val="28"/>
          <w:lang w:eastAsia="en-US"/>
        </w:rPr>
        <w:t>.</w:t>
      </w:r>
    </w:p>
    <w:p w:rsidR="00131DF8" w:rsidRPr="001A5FEC" w:rsidRDefault="00131DF8" w:rsidP="008D70B8">
      <w:pPr>
        <w:spacing w:after="0" w:line="240" w:lineRule="auto"/>
        <w:ind w:firstLine="708"/>
        <w:jc w:val="both"/>
        <w:rPr>
          <w:rFonts w:ascii="Times New Roman" w:hAnsi="Times New Roman" w:cs="Calibri"/>
          <w:color w:val="000000" w:themeColor="text1"/>
          <w:sz w:val="28"/>
          <w:szCs w:val="28"/>
          <w:lang w:eastAsia="ar-SA"/>
        </w:rPr>
      </w:pPr>
      <w:r w:rsidRPr="001A5FEC">
        <w:rPr>
          <w:rFonts w:ascii="Times New Roman" w:hAnsi="Times New Roman" w:cs="Calibri"/>
          <w:color w:val="000000" w:themeColor="text1"/>
          <w:sz w:val="28"/>
          <w:szCs w:val="28"/>
          <w:lang w:eastAsia="ar-SA"/>
        </w:rPr>
        <w:t>С 2010 по 2013 год Администраци</w:t>
      </w:r>
      <w:r w:rsidR="007D6CB0">
        <w:rPr>
          <w:rFonts w:ascii="Times New Roman" w:hAnsi="Times New Roman" w:cs="Calibri"/>
          <w:color w:val="000000" w:themeColor="text1"/>
          <w:sz w:val="28"/>
          <w:szCs w:val="28"/>
          <w:lang w:eastAsia="ar-SA"/>
        </w:rPr>
        <w:t>ей</w:t>
      </w:r>
      <w:r w:rsidRPr="001A5FEC">
        <w:rPr>
          <w:rFonts w:ascii="Times New Roman" w:hAnsi="Times New Roman" w:cs="Calibri"/>
          <w:color w:val="000000" w:themeColor="text1"/>
          <w:sz w:val="28"/>
          <w:szCs w:val="28"/>
          <w:lang w:eastAsia="ar-SA"/>
        </w:rPr>
        <w:t xml:space="preserve"> города совместно с Правительством Ростовской области за счет бюджетных средств произведено пополнение кредитных ресурсов муниципального фонда в виде имущественного взноса (выделено 36,0 млн. рублей). В результате кредитные ресурсы </w:t>
      </w:r>
      <w:r w:rsidR="007D6CB0">
        <w:rPr>
          <w:rFonts w:ascii="Times New Roman" w:hAnsi="Times New Roman" w:cs="Calibri"/>
          <w:color w:val="000000" w:themeColor="text1"/>
          <w:sz w:val="28"/>
          <w:szCs w:val="28"/>
          <w:lang w:eastAsia="ar-SA"/>
        </w:rPr>
        <w:t xml:space="preserve">муниципального </w:t>
      </w:r>
      <w:r w:rsidRPr="001A5FEC">
        <w:rPr>
          <w:rFonts w:ascii="Times New Roman" w:hAnsi="Times New Roman" w:cs="Calibri"/>
          <w:color w:val="000000" w:themeColor="text1"/>
          <w:sz w:val="28"/>
          <w:szCs w:val="28"/>
          <w:lang w:eastAsia="ar-SA"/>
        </w:rPr>
        <w:t xml:space="preserve">фонда составляют </w:t>
      </w:r>
      <w:r w:rsidRPr="001A5FEC">
        <w:rPr>
          <w:rFonts w:ascii="Times New Roman" w:hAnsi="Times New Roman" w:cs="Calibri"/>
          <w:sz w:val="28"/>
          <w:szCs w:val="28"/>
          <w:lang w:eastAsia="ar-SA"/>
        </w:rPr>
        <w:t xml:space="preserve">44,0 </w:t>
      </w:r>
      <w:r w:rsidRPr="001A5FEC">
        <w:rPr>
          <w:rFonts w:ascii="Times New Roman" w:hAnsi="Times New Roman" w:cs="Calibri"/>
          <w:color w:val="000000" w:themeColor="text1"/>
          <w:sz w:val="28"/>
          <w:szCs w:val="28"/>
          <w:lang w:eastAsia="ar-SA"/>
        </w:rPr>
        <w:t xml:space="preserve">млн. рублей. С момента получения </w:t>
      </w:r>
      <w:r w:rsidR="007D6CB0">
        <w:rPr>
          <w:rFonts w:ascii="Times New Roman" w:hAnsi="Times New Roman" w:cs="Calibri"/>
          <w:color w:val="000000" w:themeColor="text1"/>
          <w:sz w:val="28"/>
          <w:szCs w:val="28"/>
          <w:lang w:eastAsia="ar-SA"/>
        </w:rPr>
        <w:t xml:space="preserve">муниципальным фондом </w:t>
      </w:r>
      <w:r w:rsidRPr="001A5FEC">
        <w:rPr>
          <w:rFonts w:ascii="Times New Roman" w:hAnsi="Times New Roman" w:cs="Calibri"/>
          <w:color w:val="000000" w:themeColor="text1"/>
          <w:sz w:val="28"/>
          <w:szCs w:val="28"/>
          <w:lang w:eastAsia="ar-SA"/>
        </w:rPr>
        <w:t xml:space="preserve">статуса </w:t>
      </w:r>
      <w:r w:rsidRPr="001A5FEC">
        <w:rPr>
          <w:rFonts w:ascii="Times New Roman" w:hAnsi="Times New Roman" w:cs="Calibri"/>
          <w:color w:val="000000" w:themeColor="text1"/>
          <w:sz w:val="28"/>
          <w:szCs w:val="28"/>
          <w:lang w:eastAsia="ar-SA"/>
        </w:rPr>
        <w:lastRenderedPageBreak/>
        <w:t>микрофинансовой организации, займы выдаются без проведения конкурса в порядке единой очереди.</w:t>
      </w:r>
    </w:p>
    <w:p w:rsidR="00131DF8" w:rsidRPr="001A5FEC" w:rsidRDefault="00131DF8" w:rsidP="008D70B8">
      <w:pPr>
        <w:spacing w:after="0" w:line="240" w:lineRule="auto"/>
        <w:ind w:firstLine="708"/>
        <w:jc w:val="both"/>
        <w:rPr>
          <w:rFonts w:ascii="Times New Roman" w:hAnsi="Times New Roman" w:cs="Calibri"/>
          <w:color w:val="000000" w:themeColor="text1"/>
          <w:sz w:val="28"/>
          <w:szCs w:val="28"/>
          <w:lang w:eastAsia="ar-SA"/>
        </w:rPr>
      </w:pPr>
      <w:r w:rsidRPr="001A5FEC">
        <w:rPr>
          <w:rFonts w:ascii="Times New Roman" w:hAnsi="Times New Roman" w:cs="Calibri"/>
          <w:color w:val="000000" w:themeColor="text1"/>
          <w:sz w:val="28"/>
          <w:szCs w:val="28"/>
          <w:lang w:eastAsia="ar-SA"/>
        </w:rPr>
        <w:t>Всего за период 2010-2017 годы муниципальным фондом предоставлено 3</w:t>
      </w:r>
      <w:r w:rsidR="00987674">
        <w:rPr>
          <w:rFonts w:ascii="Times New Roman" w:hAnsi="Times New Roman" w:cs="Calibri"/>
          <w:color w:val="000000" w:themeColor="text1"/>
          <w:sz w:val="28"/>
          <w:szCs w:val="28"/>
          <w:lang w:eastAsia="ar-SA"/>
        </w:rPr>
        <w:t xml:space="preserve">36 займов на общую сумму 211,2 </w:t>
      </w:r>
      <w:r w:rsidRPr="001A5FEC">
        <w:rPr>
          <w:rFonts w:ascii="Times New Roman" w:hAnsi="Times New Roman" w:cs="Calibri"/>
          <w:color w:val="000000" w:themeColor="text1"/>
          <w:sz w:val="28"/>
          <w:szCs w:val="28"/>
          <w:lang w:eastAsia="ar-SA"/>
        </w:rPr>
        <w:t xml:space="preserve">млн. рублей, из них 97 займов на сумму 75,5 млн. рублей – долгосрочные займы. </w:t>
      </w:r>
    </w:p>
    <w:p w:rsidR="00131DF8" w:rsidRDefault="00131DF8" w:rsidP="00272FF8">
      <w:pPr>
        <w:spacing w:after="0" w:line="240" w:lineRule="auto"/>
        <w:ind w:firstLine="708"/>
        <w:jc w:val="both"/>
        <w:rPr>
          <w:rFonts w:ascii="Times New Roman" w:eastAsia="Calibri" w:hAnsi="Times New Roman"/>
          <w:sz w:val="28"/>
          <w:szCs w:val="28"/>
          <w:lang w:eastAsia="en-US"/>
        </w:rPr>
      </w:pPr>
      <w:r w:rsidRPr="001A5FEC">
        <w:rPr>
          <w:rFonts w:ascii="Times New Roman" w:eastAsia="Calibri" w:hAnsi="Times New Roman"/>
          <w:sz w:val="28"/>
          <w:szCs w:val="28"/>
          <w:lang w:eastAsia="en-US"/>
        </w:rPr>
        <w:t>В настоящее время у НОМКК «НМФПМП» имеется проблема большой очерёдности: потребность в льготном кредитовании составляет порядка 115,0 млн. рублей при возможности финансирования в размере</w:t>
      </w:r>
      <w:r w:rsidR="00EC77CD">
        <w:rPr>
          <w:rFonts w:ascii="Times New Roman" w:eastAsia="Calibri" w:hAnsi="Times New Roman"/>
          <w:sz w:val="28"/>
          <w:szCs w:val="28"/>
          <w:lang w:eastAsia="en-US"/>
        </w:rPr>
        <w:t xml:space="preserve"> </w:t>
      </w:r>
      <w:r w:rsidRPr="001A5FEC">
        <w:rPr>
          <w:rFonts w:ascii="Times New Roman" w:eastAsia="Calibri" w:hAnsi="Times New Roman"/>
          <w:sz w:val="28"/>
          <w:szCs w:val="28"/>
          <w:lang w:eastAsia="en-US"/>
        </w:rPr>
        <w:t>30,0-35,0 млн. рублей в год.</w:t>
      </w:r>
    </w:p>
    <w:p w:rsidR="00272FF8" w:rsidRPr="00272FF8" w:rsidRDefault="00272FF8" w:rsidP="00272FF8">
      <w:pPr>
        <w:spacing w:after="0" w:line="240" w:lineRule="auto"/>
        <w:ind w:firstLine="708"/>
        <w:jc w:val="both"/>
        <w:rPr>
          <w:rFonts w:ascii="Times New Roman" w:eastAsia="Calibri" w:hAnsi="Times New Roman"/>
          <w:sz w:val="28"/>
          <w:szCs w:val="28"/>
          <w:lang w:eastAsia="en-US"/>
        </w:rPr>
      </w:pPr>
      <w:r w:rsidRPr="00272FF8">
        <w:rPr>
          <w:rFonts w:ascii="Times New Roman" w:eastAsia="Calibri" w:hAnsi="Times New Roman"/>
          <w:sz w:val="28"/>
          <w:szCs w:val="28"/>
          <w:lang w:eastAsia="en-US"/>
        </w:rPr>
        <w:t>В результате проведенной работы по расширению доступа субъектов малого и среднего предпринимательства к рынку госзакупок, доля контрактов субъектов малого и среднего предпринимательства от совокупного годового объема закупок предприятий муниципального сектора увеличена с 13,6 процентов в 2009 году до 53,5 процентов в 2017 году.</w:t>
      </w:r>
    </w:p>
    <w:p w:rsidR="004A3575" w:rsidRPr="00217341" w:rsidRDefault="004A3575" w:rsidP="00272FF8">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П</w:t>
      </w:r>
      <w:r w:rsidRPr="002742C4">
        <w:rPr>
          <w:rFonts w:ascii="Times New Roman" w:hAnsi="Times New Roman"/>
          <w:sz w:val="28"/>
          <w:szCs w:val="28"/>
        </w:rPr>
        <w:t>рактика города</w:t>
      </w:r>
      <w:r w:rsidRPr="003837F1">
        <w:rPr>
          <w:rFonts w:ascii="Times New Roman" w:hAnsi="Times New Roman"/>
          <w:sz w:val="28"/>
          <w:szCs w:val="28"/>
        </w:rPr>
        <w:t xml:space="preserve"> </w:t>
      </w:r>
      <w:r>
        <w:rPr>
          <w:rFonts w:ascii="Times New Roman" w:hAnsi="Times New Roman"/>
          <w:sz w:val="28"/>
          <w:szCs w:val="28"/>
        </w:rPr>
        <w:t xml:space="preserve">по поддержке </w:t>
      </w:r>
      <w:r w:rsidRPr="004A3575">
        <w:rPr>
          <w:rFonts w:ascii="Times New Roman" w:hAnsi="Times New Roman"/>
          <w:sz w:val="28"/>
          <w:szCs w:val="28"/>
        </w:rPr>
        <w:t xml:space="preserve">малого бизнеса </w:t>
      </w:r>
      <w:r w:rsidRPr="002742C4">
        <w:rPr>
          <w:rFonts w:ascii="Times New Roman" w:hAnsi="Times New Roman"/>
          <w:sz w:val="28"/>
          <w:szCs w:val="28"/>
        </w:rPr>
        <w:t>в 2014 году была признана лучшей в Ростовской области по итогам участия в региональном этапе Национальной предпринимательской премии «Бизнес-Успех».</w:t>
      </w:r>
    </w:p>
    <w:p w:rsidR="00DD2408" w:rsidRPr="00031DEA" w:rsidRDefault="00FF33BC" w:rsidP="00031DEA">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FF33BC">
        <w:rPr>
          <w:rFonts w:ascii="Times New Roman" w:hAnsi="Times New Roman"/>
          <w:sz w:val="24"/>
          <w:szCs w:val="24"/>
          <w:lang w:eastAsia="en-US"/>
        </w:rPr>
        <w:t xml:space="preserve">  </w:t>
      </w:r>
      <w:r w:rsidR="00B1556C" w:rsidRPr="00B1556C">
        <w:rPr>
          <w:rFonts w:ascii="Times New Roman" w:hAnsi="Times New Roman"/>
          <w:sz w:val="28"/>
          <w:szCs w:val="28"/>
          <w:lang w:eastAsia="en-US"/>
        </w:rPr>
        <w:t xml:space="preserve">    </w:t>
      </w:r>
    </w:p>
    <w:p w:rsidR="00662A72" w:rsidRPr="00E47D84" w:rsidRDefault="00B312CE" w:rsidP="008D70B8">
      <w:pPr>
        <w:spacing w:after="0" w:line="240" w:lineRule="auto"/>
        <w:ind w:firstLine="720"/>
        <w:jc w:val="both"/>
        <w:rPr>
          <w:rFonts w:ascii="Times New Roman" w:hAnsi="Times New Roman"/>
          <w:b/>
          <w:sz w:val="28"/>
          <w:szCs w:val="28"/>
          <w:lang w:eastAsia="en-US"/>
        </w:rPr>
      </w:pPr>
      <w:r w:rsidRPr="00E47D84">
        <w:rPr>
          <w:rFonts w:ascii="Times New Roman" w:hAnsi="Times New Roman"/>
          <w:b/>
          <w:sz w:val="28"/>
          <w:szCs w:val="28"/>
          <w:lang w:eastAsia="en-US"/>
        </w:rPr>
        <w:t xml:space="preserve">Транспортная логистика </w:t>
      </w:r>
    </w:p>
    <w:p w:rsidR="00427904" w:rsidRPr="00ED2698" w:rsidRDefault="00427904" w:rsidP="008D70B8">
      <w:pPr>
        <w:spacing w:after="0" w:line="240" w:lineRule="auto"/>
        <w:ind w:firstLine="720"/>
        <w:jc w:val="both"/>
        <w:rPr>
          <w:rFonts w:ascii="Times New Roman" w:hAnsi="Times New Roman" w:cs="Calibri"/>
          <w:color w:val="000000" w:themeColor="text1"/>
          <w:sz w:val="28"/>
          <w:szCs w:val="28"/>
          <w:lang w:eastAsia="ar-SA"/>
        </w:rPr>
      </w:pPr>
      <w:r w:rsidRPr="00427904">
        <w:rPr>
          <w:rFonts w:ascii="Times New Roman" w:hAnsi="Times New Roman"/>
          <w:sz w:val="28"/>
          <w:szCs w:val="28"/>
          <w:lang w:eastAsia="en-US"/>
        </w:rPr>
        <w:t>По итогам 2017 года в транспортной логистике было занято 1</w:t>
      </w:r>
      <w:r w:rsidR="00D533F1">
        <w:rPr>
          <w:rFonts w:ascii="Times New Roman" w:hAnsi="Times New Roman"/>
          <w:sz w:val="28"/>
          <w:szCs w:val="28"/>
          <w:lang w:eastAsia="en-US"/>
        </w:rPr>
        <w:t xml:space="preserve"> </w:t>
      </w:r>
      <w:r w:rsidRPr="00427904">
        <w:rPr>
          <w:rFonts w:ascii="Times New Roman" w:hAnsi="Times New Roman"/>
          <w:sz w:val="28"/>
          <w:szCs w:val="28"/>
          <w:lang w:eastAsia="en-US"/>
        </w:rPr>
        <w:t>006 человек, среднемесячная заработная плата составляла 30 344,4 рублей</w:t>
      </w:r>
      <w:r w:rsidR="00ED2698">
        <w:rPr>
          <w:rFonts w:ascii="Times New Roman" w:hAnsi="Times New Roman"/>
          <w:sz w:val="28"/>
          <w:szCs w:val="28"/>
          <w:lang w:eastAsia="en-US"/>
        </w:rPr>
        <w:t xml:space="preserve"> </w:t>
      </w:r>
      <w:r w:rsidR="00ED2698" w:rsidRPr="003D5634">
        <w:rPr>
          <w:rFonts w:ascii="Times New Roman" w:hAnsi="Times New Roman" w:cs="Calibri"/>
          <w:color w:val="000000" w:themeColor="text1"/>
          <w:sz w:val="28"/>
          <w:szCs w:val="28"/>
          <w:lang w:eastAsia="ar-SA"/>
        </w:rPr>
        <w:t xml:space="preserve">(в 2009 году – </w:t>
      </w:r>
      <w:r w:rsidR="00ED2698">
        <w:rPr>
          <w:rFonts w:ascii="Times New Roman" w:hAnsi="Times New Roman" w:cs="Calibri"/>
          <w:color w:val="000000" w:themeColor="text1"/>
          <w:sz w:val="28"/>
          <w:szCs w:val="28"/>
          <w:lang w:eastAsia="ar-SA"/>
        </w:rPr>
        <w:t>734</w:t>
      </w:r>
      <w:r w:rsidR="00ED2698" w:rsidRPr="003D5634">
        <w:rPr>
          <w:rFonts w:ascii="Times New Roman" w:hAnsi="Times New Roman" w:cs="Calibri"/>
          <w:color w:val="000000" w:themeColor="text1"/>
          <w:sz w:val="28"/>
          <w:szCs w:val="28"/>
          <w:lang w:eastAsia="ar-SA"/>
        </w:rPr>
        <w:t xml:space="preserve"> человек</w:t>
      </w:r>
      <w:r w:rsidR="00ED2698">
        <w:rPr>
          <w:rFonts w:ascii="Times New Roman" w:hAnsi="Times New Roman" w:cs="Calibri"/>
          <w:color w:val="000000" w:themeColor="text1"/>
          <w:sz w:val="28"/>
          <w:szCs w:val="28"/>
          <w:lang w:eastAsia="ar-SA"/>
        </w:rPr>
        <w:t>а</w:t>
      </w:r>
      <w:r w:rsidR="00ED2698" w:rsidRPr="003D5634">
        <w:rPr>
          <w:rFonts w:ascii="Times New Roman" w:hAnsi="Times New Roman" w:cs="Calibri"/>
          <w:color w:val="000000" w:themeColor="text1"/>
          <w:sz w:val="28"/>
          <w:szCs w:val="28"/>
          <w:lang w:eastAsia="ar-SA"/>
        </w:rPr>
        <w:t xml:space="preserve"> со среднемесячной заработной платой </w:t>
      </w:r>
      <w:r w:rsidR="00ED2698">
        <w:rPr>
          <w:rFonts w:ascii="Times New Roman" w:hAnsi="Times New Roman" w:cs="Calibri"/>
          <w:color w:val="000000" w:themeColor="text1"/>
          <w:sz w:val="28"/>
          <w:szCs w:val="28"/>
          <w:lang w:eastAsia="ar-SA"/>
        </w:rPr>
        <w:t>8 515,6</w:t>
      </w:r>
      <w:r w:rsidR="00ED2698" w:rsidRPr="003D5634">
        <w:rPr>
          <w:rFonts w:ascii="Times New Roman" w:hAnsi="Times New Roman" w:cs="Calibri"/>
          <w:color w:val="000000" w:themeColor="text1"/>
          <w:sz w:val="28"/>
          <w:szCs w:val="28"/>
          <w:lang w:eastAsia="ar-SA"/>
        </w:rPr>
        <w:t xml:space="preserve"> рублей).</w:t>
      </w:r>
      <w:r w:rsidR="00ED2698">
        <w:rPr>
          <w:rFonts w:ascii="Times New Roman" w:hAnsi="Times New Roman"/>
          <w:sz w:val="28"/>
          <w:szCs w:val="28"/>
          <w:lang w:eastAsia="en-US"/>
        </w:rPr>
        <w:t xml:space="preserve"> </w:t>
      </w:r>
    </w:p>
    <w:p w:rsidR="0026686D" w:rsidRDefault="00E80380" w:rsidP="008D70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Залог успешного развития транспортной логистики на территории города </w:t>
      </w:r>
      <w:r w:rsidR="0026686D">
        <w:rPr>
          <w:rFonts w:ascii="Times New Roman" w:hAnsi="Times New Roman"/>
          <w:sz w:val="28"/>
          <w:szCs w:val="28"/>
        </w:rPr>
        <w:t>обусловлен</w:t>
      </w:r>
      <w:r>
        <w:rPr>
          <w:rFonts w:ascii="Times New Roman" w:hAnsi="Times New Roman"/>
          <w:sz w:val="28"/>
          <w:szCs w:val="28"/>
        </w:rPr>
        <w:t xml:space="preserve"> развит</w:t>
      </w:r>
      <w:r w:rsidR="0026686D">
        <w:rPr>
          <w:rFonts w:ascii="Times New Roman" w:hAnsi="Times New Roman"/>
          <w:sz w:val="28"/>
          <w:szCs w:val="28"/>
        </w:rPr>
        <w:t>ой</w:t>
      </w:r>
      <w:r>
        <w:rPr>
          <w:rFonts w:ascii="Times New Roman" w:hAnsi="Times New Roman"/>
          <w:sz w:val="28"/>
          <w:szCs w:val="28"/>
        </w:rPr>
        <w:t xml:space="preserve"> транспортн</w:t>
      </w:r>
      <w:r w:rsidR="0026686D">
        <w:rPr>
          <w:rFonts w:ascii="Times New Roman" w:hAnsi="Times New Roman"/>
          <w:sz w:val="28"/>
          <w:szCs w:val="28"/>
        </w:rPr>
        <w:t>ой</w:t>
      </w:r>
      <w:r>
        <w:rPr>
          <w:rFonts w:ascii="Times New Roman" w:hAnsi="Times New Roman"/>
          <w:sz w:val="28"/>
          <w:szCs w:val="28"/>
        </w:rPr>
        <w:t xml:space="preserve"> инфраструктур</w:t>
      </w:r>
      <w:r w:rsidR="0026686D">
        <w:rPr>
          <w:rFonts w:ascii="Times New Roman" w:hAnsi="Times New Roman"/>
          <w:sz w:val="28"/>
          <w:szCs w:val="28"/>
        </w:rPr>
        <w:t>ой</w:t>
      </w:r>
      <w:r>
        <w:rPr>
          <w:rFonts w:ascii="Times New Roman" w:hAnsi="Times New Roman"/>
          <w:sz w:val="28"/>
          <w:szCs w:val="28"/>
        </w:rPr>
        <w:t xml:space="preserve"> и </w:t>
      </w:r>
      <w:r w:rsidR="0026686D">
        <w:rPr>
          <w:rFonts w:ascii="Times New Roman" w:hAnsi="Times New Roman"/>
          <w:sz w:val="28"/>
          <w:szCs w:val="28"/>
        </w:rPr>
        <w:t>деятельностью таможенных постов (</w:t>
      </w:r>
      <w:r w:rsidR="0026686D" w:rsidRPr="00BD3FC8">
        <w:rPr>
          <w:rFonts w:ascii="Times New Roman" w:hAnsi="Times New Roman"/>
          <w:sz w:val="28"/>
          <w:szCs w:val="28"/>
        </w:rPr>
        <w:t>Международн</w:t>
      </w:r>
      <w:r w:rsidR="0026686D">
        <w:rPr>
          <w:rFonts w:ascii="Times New Roman" w:hAnsi="Times New Roman"/>
          <w:sz w:val="28"/>
          <w:szCs w:val="28"/>
        </w:rPr>
        <w:t>ого</w:t>
      </w:r>
      <w:r w:rsidR="0026686D" w:rsidRPr="00BD3FC8">
        <w:rPr>
          <w:rFonts w:ascii="Times New Roman" w:hAnsi="Times New Roman"/>
          <w:sz w:val="28"/>
          <w:szCs w:val="28"/>
        </w:rPr>
        <w:t xml:space="preserve"> автомобильн</w:t>
      </w:r>
      <w:r w:rsidR="0026686D">
        <w:rPr>
          <w:rFonts w:ascii="Times New Roman" w:hAnsi="Times New Roman"/>
          <w:sz w:val="28"/>
          <w:szCs w:val="28"/>
        </w:rPr>
        <w:t>ого</w:t>
      </w:r>
      <w:r w:rsidR="0026686D" w:rsidRPr="00BD3FC8">
        <w:rPr>
          <w:rFonts w:ascii="Times New Roman" w:hAnsi="Times New Roman"/>
          <w:sz w:val="28"/>
          <w:szCs w:val="28"/>
        </w:rPr>
        <w:t xml:space="preserve"> пункт</w:t>
      </w:r>
      <w:r w:rsidR="0026686D">
        <w:rPr>
          <w:rFonts w:ascii="Times New Roman" w:hAnsi="Times New Roman"/>
          <w:sz w:val="28"/>
          <w:szCs w:val="28"/>
        </w:rPr>
        <w:t>а</w:t>
      </w:r>
      <w:r w:rsidR="0026686D" w:rsidRPr="00BD3FC8">
        <w:rPr>
          <w:rFonts w:ascii="Times New Roman" w:hAnsi="Times New Roman"/>
          <w:sz w:val="28"/>
          <w:szCs w:val="28"/>
        </w:rPr>
        <w:t xml:space="preserve"> пропуска «Новошахтинск»</w:t>
      </w:r>
      <w:r w:rsidR="0026686D">
        <w:rPr>
          <w:rFonts w:ascii="Times New Roman" w:hAnsi="Times New Roman"/>
          <w:sz w:val="28"/>
          <w:szCs w:val="28"/>
        </w:rPr>
        <w:t xml:space="preserve">, </w:t>
      </w:r>
      <w:r w:rsidR="0026686D" w:rsidRPr="00BD3FC8">
        <w:rPr>
          <w:rFonts w:ascii="Times New Roman" w:hAnsi="Times New Roman"/>
          <w:sz w:val="28"/>
          <w:szCs w:val="28"/>
        </w:rPr>
        <w:t>Несветайск</w:t>
      </w:r>
      <w:r w:rsidR="0026686D">
        <w:rPr>
          <w:rFonts w:ascii="Times New Roman" w:hAnsi="Times New Roman"/>
          <w:sz w:val="28"/>
          <w:szCs w:val="28"/>
        </w:rPr>
        <w:t>ого</w:t>
      </w:r>
      <w:r w:rsidR="0026686D" w:rsidRPr="00BD3FC8">
        <w:rPr>
          <w:rFonts w:ascii="Times New Roman" w:hAnsi="Times New Roman"/>
          <w:sz w:val="28"/>
          <w:szCs w:val="28"/>
        </w:rPr>
        <w:t xml:space="preserve"> таможенн</w:t>
      </w:r>
      <w:r w:rsidR="0026686D">
        <w:rPr>
          <w:rFonts w:ascii="Times New Roman" w:hAnsi="Times New Roman"/>
          <w:sz w:val="28"/>
          <w:szCs w:val="28"/>
        </w:rPr>
        <w:t>ого</w:t>
      </w:r>
      <w:r w:rsidR="0026686D" w:rsidRPr="00BD3FC8">
        <w:rPr>
          <w:rFonts w:ascii="Times New Roman" w:hAnsi="Times New Roman"/>
          <w:sz w:val="28"/>
          <w:szCs w:val="28"/>
        </w:rPr>
        <w:t xml:space="preserve"> пост</w:t>
      </w:r>
      <w:r w:rsidR="0026686D">
        <w:rPr>
          <w:rFonts w:ascii="Times New Roman" w:hAnsi="Times New Roman"/>
          <w:sz w:val="28"/>
          <w:szCs w:val="28"/>
        </w:rPr>
        <w:t>а</w:t>
      </w:r>
      <w:r w:rsidR="0026686D" w:rsidRPr="00BD3FC8">
        <w:rPr>
          <w:rFonts w:ascii="Times New Roman" w:hAnsi="Times New Roman"/>
          <w:sz w:val="28"/>
          <w:szCs w:val="28"/>
        </w:rPr>
        <w:t xml:space="preserve"> Ростовской таможни </w:t>
      </w:r>
      <w:r w:rsidR="0026686D">
        <w:rPr>
          <w:rFonts w:ascii="Times New Roman" w:hAnsi="Times New Roman"/>
          <w:sz w:val="28"/>
          <w:szCs w:val="28"/>
        </w:rPr>
        <w:t xml:space="preserve">и </w:t>
      </w:r>
      <w:r w:rsidR="0026686D" w:rsidRPr="00BD3FC8">
        <w:rPr>
          <w:rFonts w:ascii="Times New Roman" w:hAnsi="Times New Roman"/>
          <w:sz w:val="28"/>
          <w:szCs w:val="28"/>
        </w:rPr>
        <w:t>Южн</w:t>
      </w:r>
      <w:r w:rsidR="0026686D">
        <w:rPr>
          <w:rFonts w:ascii="Times New Roman" w:hAnsi="Times New Roman"/>
          <w:sz w:val="28"/>
          <w:szCs w:val="28"/>
        </w:rPr>
        <w:t>ого</w:t>
      </w:r>
      <w:r w:rsidR="0026686D" w:rsidRPr="00BD3FC8">
        <w:rPr>
          <w:rFonts w:ascii="Times New Roman" w:hAnsi="Times New Roman"/>
          <w:sz w:val="28"/>
          <w:szCs w:val="28"/>
        </w:rPr>
        <w:t xml:space="preserve"> акцизн</w:t>
      </w:r>
      <w:r w:rsidR="0026686D">
        <w:rPr>
          <w:rFonts w:ascii="Times New Roman" w:hAnsi="Times New Roman"/>
          <w:sz w:val="28"/>
          <w:szCs w:val="28"/>
        </w:rPr>
        <w:t>ого</w:t>
      </w:r>
      <w:r w:rsidR="0026686D" w:rsidRPr="00BD3FC8">
        <w:rPr>
          <w:rFonts w:ascii="Times New Roman" w:hAnsi="Times New Roman"/>
          <w:sz w:val="28"/>
          <w:szCs w:val="28"/>
        </w:rPr>
        <w:t xml:space="preserve"> таможенн</w:t>
      </w:r>
      <w:r w:rsidR="0026686D">
        <w:rPr>
          <w:rFonts w:ascii="Times New Roman" w:hAnsi="Times New Roman"/>
          <w:sz w:val="28"/>
          <w:szCs w:val="28"/>
        </w:rPr>
        <w:t>ого</w:t>
      </w:r>
      <w:r w:rsidR="0026686D" w:rsidRPr="00BD3FC8">
        <w:rPr>
          <w:rFonts w:ascii="Times New Roman" w:hAnsi="Times New Roman"/>
          <w:sz w:val="28"/>
          <w:szCs w:val="28"/>
        </w:rPr>
        <w:t xml:space="preserve"> пост</w:t>
      </w:r>
      <w:r w:rsidR="0026686D">
        <w:rPr>
          <w:rFonts w:ascii="Times New Roman" w:hAnsi="Times New Roman"/>
          <w:sz w:val="28"/>
          <w:szCs w:val="28"/>
        </w:rPr>
        <w:t xml:space="preserve">а), наличием </w:t>
      </w:r>
      <w:r w:rsidR="0026686D" w:rsidRPr="00BD3FC8">
        <w:rPr>
          <w:rFonts w:ascii="Times New Roman" w:hAnsi="Times New Roman"/>
          <w:sz w:val="28"/>
          <w:szCs w:val="28"/>
        </w:rPr>
        <w:t>таможенно-логистическ</w:t>
      </w:r>
      <w:r w:rsidR="0026686D">
        <w:rPr>
          <w:rFonts w:ascii="Times New Roman" w:hAnsi="Times New Roman"/>
          <w:sz w:val="28"/>
          <w:szCs w:val="28"/>
        </w:rPr>
        <w:t>ого</w:t>
      </w:r>
      <w:r w:rsidR="0026686D" w:rsidRPr="00BD3FC8">
        <w:rPr>
          <w:rFonts w:ascii="Times New Roman" w:hAnsi="Times New Roman"/>
          <w:sz w:val="28"/>
          <w:szCs w:val="28"/>
        </w:rPr>
        <w:t xml:space="preserve"> терминал</w:t>
      </w:r>
      <w:r w:rsidR="0026686D">
        <w:rPr>
          <w:rFonts w:ascii="Times New Roman" w:hAnsi="Times New Roman"/>
          <w:sz w:val="28"/>
          <w:szCs w:val="28"/>
        </w:rPr>
        <w:t>а</w:t>
      </w:r>
      <w:r w:rsidR="0026686D" w:rsidRPr="00BD3FC8">
        <w:rPr>
          <w:rFonts w:ascii="Times New Roman" w:hAnsi="Times New Roman"/>
          <w:sz w:val="28"/>
          <w:szCs w:val="28"/>
        </w:rPr>
        <w:t xml:space="preserve"> «Новошахтинский» ГК «Российские транспортные линии».</w:t>
      </w:r>
      <w:r w:rsidR="006A4350">
        <w:rPr>
          <w:rFonts w:ascii="Times New Roman" w:hAnsi="Times New Roman"/>
          <w:sz w:val="28"/>
          <w:szCs w:val="28"/>
        </w:rPr>
        <w:t xml:space="preserve"> Также на расстоянии менее 40 км от города с 2018 года функционирует международный аэропорт «Платов».</w:t>
      </w:r>
    </w:p>
    <w:p w:rsidR="00914B22" w:rsidRDefault="00914B22" w:rsidP="008D70B8">
      <w:pPr>
        <w:spacing w:after="0" w:line="240" w:lineRule="auto"/>
        <w:ind w:firstLine="720"/>
        <w:jc w:val="both"/>
        <w:rPr>
          <w:rFonts w:ascii="Times New Roman" w:eastAsia="Calibri" w:hAnsi="Times New Roman"/>
          <w:sz w:val="28"/>
          <w:szCs w:val="28"/>
          <w:lang w:eastAsia="en-US"/>
        </w:rPr>
      </w:pPr>
      <w:r w:rsidRPr="00D10D76">
        <w:rPr>
          <w:rFonts w:ascii="Times New Roman" w:eastAsia="Calibri" w:hAnsi="Times New Roman"/>
          <w:sz w:val="28"/>
          <w:szCs w:val="28"/>
          <w:lang w:eastAsia="en-US"/>
        </w:rPr>
        <w:t xml:space="preserve">Развитая транспортная сеть обусловлена </w:t>
      </w:r>
      <w:r w:rsidR="000B1D8A" w:rsidRPr="00D10D76">
        <w:rPr>
          <w:rFonts w:ascii="Times New Roman" w:eastAsia="Calibri" w:hAnsi="Times New Roman"/>
          <w:sz w:val="28"/>
          <w:szCs w:val="28"/>
          <w:lang w:eastAsia="en-US"/>
        </w:rPr>
        <w:t>прохождением через город участка  федеральной магистральн</w:t>
      </w:r>
      <w:r w:rsidR="005C5E1C">
        <w:rPr>
          <w:rFonts w:ascii="Times New Roman" w:eastAsia="Calibri" w:hAnsi="Times New Roman"/>
          <w:sz w:val="28"/>
          <w:szCs w:val="28"/>
          <w:lang w:eastAsia="en-US"/>
        </w:rPr>
        <w:t>ой</w:t>
      </w:r>
      <w:r w:rsidR="000B1D8A" w:rsidRPr="00D10D76">
        <w:rPr>
          <w:rFonts w:ascii="Times New Roman" w:eastAsia="Calibri" w:hAnsi="Times New Roman"/>
          <w:sz w:val="28"/>
          <w:szCs w:val="28"/>
          <w:lang w:eastAsia="en-US"/>
        </w:rPr>
        <w:t xml:space="preserve"> автомобильн</w:t>
      </w:r>
      <w:r w:rsidR="005C5E1C">
        <w:rPr>
          <w:rFonts w:ascii="Times New Roman" w:eastAsia="Calibri" w:hAnsi="Times New Roman"/>
          <w:sz w:val="28"/>
          <w:szCs w:val="28"/>
          <w:lang w:eastAsia="en-US"/>
        </w:rPr>
        <w:t>ой</w:t>
      </w:r>
      <w:r w:rsidR="000B1D8A" w:rsidRPr="00D10D76">
        <w:rPr>
          <w:rFonts w:ascii="Times New Roman" w:eastAsia="Calibri" w:hAnsi="Times New Roman"/>
          <w:sz w:val="28"/>
          <w:szCs w:val="28"/>
          <w:lang w:eastAsia="en-US"/>
        </w:rPr>
        <w:t xml:space="preserve"> дорог</w:t>
      </w:r>
      <w:r w:rsidR="005C5E1C">
        <w:rPr>
          <w:rFonts w:ascii="Times New Roman" w:eastAsia="Calibri" w:hAnsi="Times New Roman"/>
          <w:sz w:val="28"/>
          <w:szCs w:val="28"/>
          <w:lang w:eastAsia="en-US"/>
        </w:rPr>
        <w:t>и</w:t>
      </w:r>
      <w:r w:rsidR="000B1D8A" w:rsidRPr="00D10D76">
        <w:rPr>
          <w:rFonts w:ascii="Times New Roman" w:eastAsia="Calibri" w:hAnsi="Times New Roman"/>
          <w:sz w:val="28"/>
          <w:szCs w:val="28"/>
          <w:lang w:eastAsia="en-US"/>
        </w:rPr>
        <w:t xml:space="preserve"> М19</w:t>
      </w:r>
      <w:r w:rsidR="000B1D8A">
        <w:rPr>
          <w:rFonts w:ascii="Times New Roman" w:eastAsia="Calibri" w:hAnsi="Times New Roman"/>
          <w:sz w:val="28"/>
          <w:szCs w:val="28"/>
          <w:lang w:eastAsia="en-US"/>
        </w:rPr>
        <w:t>, которая начинается от</w:t>
      </w:r>
      <w:r w:rsidRPr="00EE574D">
        <w:rPr>
          <w:rFonts w:ascii="Times New Roman" w:eastAsia="Calibri" w:hAnsi="Times New Roman"/>
          <w:color w:val="FF0000"/>
          <w:sz w:val="28"/>
          <w:szCs w:val="28"/>
          <w:lang w:eastAsia="en-US"/>
        </w:rPr>
        <w:t xml:space="preserve"> </w:t>
      </w:r>
      <w:r w:rsidRPr="000B1D8A">
        <w:rPr>
          <w:rFonts w:ascii="Times New Roman" w:eastAsia="Calibri" w:hAnsi="Times New Roman"/>
          <w:color w:val="000000" w:themeColor="text1"/>
          <w:sz w:val="28"/>
          <w:szCs w:val="28"/>
          <w:lang w:eastAsia="en-US"/>
        </w:rPr>
        <w:t>федеральн</w:t>
      </w:r>
      <w:r w:rsidR="000B1D8A" w:rsidRPr="000B1D8A">
        <w:rPr>
          <w:rFonts w:ascii="Times New Roman" w:eastAsia="Calibri" w:hAnsi="Times New Roman"/>
          <w:color w:val="000000" w:themeColor="text1"/>
          <w:sz w:val="28"/>
          <w:szCs w:val="28"/>
          <w:lang w:eastAsia="en-US"/>
        </w:rPr>
        <w:t>ой</w:t>
      </w:r>
      <w:r w:rsidRPr="000B1D8A">
        <w:rPr>
          <w:rFonts w:ascii="Times New Roman" w:eastAsia="Calibri" w:hAnsi="Times New Roman"/>
          <w:color w:val="000000" w:themeColor="text1"/>
          <w:sz w:val="28"/>
          <w:szCs w:val="28"/>
          <w:lang w:eastAsia="en-US"/>
        </w:rPr>
        <w:t xml:space="preserve"> трасс</w:t>
      </w:r>
      <w:r w:rsidR="000B1D8A" w:rsidRPr="000B1D8A">
        <w:rPr>
          <w:rFonts w:ascii="Times New Roman" w:eastAsia="Calibri" w:hAnsi="Times New Roman"/>
          <w:color w:val="000000" w:themeColor="text1"/>
          <w:sz w:val="28"/>
          <w:szCs w:val="28"/>
          <w:lang w:eastAsia="en-US"/>
        </w:rPr>
        <w:t>ы</w:t>
      </w:r>
      <w:r w:rsidRPr="000B1D8A">
        <w:rPr>
          <w:rFonts w:ascii="Times New Roman" w:eastAsia="Calibri" w:hAnsi="Times New Roman"/>
          <w:color w:val="000000" w:themeColor="text1"/>
          <w:sz w:val="28"/>
          <w:szCs w:val="28"/>
          <w:lang w:eastAsia="en-US"/>
        </w:rPr>
        <w:t xml:space="preserve">  М-4 «ДОН»</w:t>
      </w:r>
      <w:r>
        <w:rPr>
          <w:rFonts w:ascii="Times New Roman" w:eastAsia="Calibri" w:hAnsi="Times New Roman"/>
          <w:sz w:val="28"/>
          <w:szCs w:val="28"/>
          <w:lang w:eastAsia="en-US"/>
        </w:rPr>
        <w:t>.</w:t>
      </w:r>
    </w:p>
    <w:p w:rsidR="00914B22" w:rsidRDefault="00914B22" w:rsidP="008D70B8">
      <w:pPr>
        <w:spacing w:after="0" w:line="240" w:lineRule="auto"/>
        <w:ind w:firstLine="720"/>
        <w:jc w:val="both"/>
        <w:rPr>
          <w:rFonts w:ascii="Times New Roman" w:hAnsi="Times New Roman"/>
          <w:sz w:val="28"/>
          <w:szCs w:val="28"/>
        </w:rPr>
      </w:pPr>
      <w:r w:rsidRPr="00E47D84">
        <w:rPr>
          <w:rFonts w:ascii="Times New Roman" w:eastAsia="Calibri" w:hAnsi="Times New Roman"/>
          <w:sz w:val="28"/>
          <w:szCs w:val="28"/>
          <w:lang w:eastAsia="en-US"/>
        </w:rPr>
        <w:t xml:space="preserve">Недалеко от города проходит основная </w:t>
      </w:r>
      <w:r w:rsidRPr="00E47D84">
        <w:rPr>
          <w:rFonts w:ascii="Times New Roman" w:hAnsi="Times New Roman"/>
          <w:sz w:val="28"/>
          <w:szCs w:val="28"/>
        </w:rPr>
        <w:t>железнодорожная магистраль Ростов-Москва</w:t>
      </w:r>
      <w:r w:rsidR="009A2B27">
        <w:rPr>
          <w:rFonts w:ascii="Times New Roman" w:hAnsi="Times New Roman"/>
          <w:sz w:val="28"/>
          <w:szCs w:val="28"/>
        </w:rPr>
        <w:t xml:space="preserve">, с которой </w:t>
      </w:r>
      <w:r w:rsidRPr="00E47D84">
        <w:rPr>
          <w:rFonts w:ascii="Times New Roman" w:hAnsi="Times New Roman"/>
          <w:sz w:val="26"/>
          <w:szCs w:val="26"/>
        </w:rPr>
        <w:t> </w:t>
      </w:r>
      <w:r w:rsidRPr="009A2B27">
        <w:rPr>
          <w:rFonts w:ascii="Times New Roman" w:hAnsi="Times New Roman"/>
          <w:color w:val="000000" w:themeColor="text1"/>
          <w:sz w:val="28"/>
          <w:szCs w:val="28"/>
        </w:rPr>
        <w:t xml:space="preserve">соединена </w:t>
      </w:r>
      <w:r w:rsidRPr="00E47D84">
        <w:rPr>
          <w:rFonts w:ascii="Times New Roman" w:hAnsi="Times New Roman"/>
          <w:sz w:val="28"/>
          <w:szCs w:val="28"/>
        </w:rPr>
        <w:t>железнодорожн</w:t>
      </w:r>
      <w:r w:rsidR="009A2B27">
        <w:rPr>
          <w:rFonts w:ascii="Times New Roman" w:hAnsi="Times New Roman"/>
          <w:sz w:val="28"/>
          <w:szCs w:val="28"/>
        </w:rPr>
        <w:t>ая</w:t>
      </w:r>
      <w:r w:rsidRPr="00E47D84">
        <w:rPr>
          <w:rFonts w:ascii="Times New Roman" w:hAnsi="Times New Roman"/>
          <w:sz w:val="28"/>
          <w:szCs w:val="28"/>
        </w:rPr>
        <w:t xml:space="preserve"> ветк</w:t>
      </w:r>
      <w:r w:rsidR="009A2B27">
        <w:rPr>
          <w:rFonts w:ascii="Times New Roman" w:hAnsi="Times New Roman"/>
          <w:sz w:val="28"/>
          <w:szCs w:val="28"/>
        </w:rPr>
        <w:t>а</w:t>
      </w:r>
      <w:r w:rsidRPr="00E47D84">
        <w:rPr>
          <w:rFonts w:ascii="Times New Roman" w:hAnsi="Times New Roman"/>
          <w:sz w:val="28"/>
          <w:szCs w:val="28"/>
        </w:rPr>
        <w:t xml:space="preserve"> Горная – Михайло-Леонтьевская</w:t>
      </w:r>
      <w:r w:rsidR="001D0FA4" w:rsidRPr="00E47D84">
        <w:rPr>
          <w:rFonts w:ascii="Times New Roman" w:hAnsi="Times New Roman"/>
          <w:sz w:val="28"/>
          <w:szCs w:val="28"/>
        </w:rPr>
        <w:t xml:space="preserve"> (</w:t>
      </w:r>
      <w:r w:rsidR="009A2B27">
        <w:rPr>
          <w:rFonts w:ascii="Times New Roman" w:eastAsia="Calibri" w:hAnsi="Times New Roman"/>
          <w:sz w:val="28"/>
          <w:szCs w:val="28"/>
          <w:lang w:eastAsia="en-US"/>
        </w:rPr>
        <w:t>в границах Новошахтинска</w:t>
      </w:r>
      <w:r w:rsidR="001D0FA4" w:rsidRPr="00E47D84">
        <w:rPr>
          <w:rFonts w:ascii="Times New Roman" w:eastAsia="Calibri" w:hAnsi="Times New Roman"/>
          <w:sz w:val="28"/>
          <w:szCs w:val="28"/>
          <w:lang w:eastAsia="en-US"/>
        </w:rPr>
        <w:t xml:space="preserve"> находятся </w:t>
      </w:r>
      <w:r w:rsidR="009A2B27">
        <w:rPr>
          <w:rFonts w:ascii="Times New Roman" w:eastAsia="Calibri" w:hAnsi="Times New Roman"/>
          <w:sz w:val="28"/>
          <w:szCs w:val="28"/>
          <w:lang w:eastAsia="en-US"/>
        </w:rPr>
        <w:t xml:space="preserve">три её </w:t>
      </w:r>
      <w:r w:rsidR="001D0FA4" w:rsidRPr="00E47D84">
        <w:rPr>
          <w:rFonts w:ascii="Times New Roman" w:eastAsia="Calibri" w:hAnsi="Times New Roman"/>
          <w:sz w:val="28"/>
          <w:szCs w:val="28"/>
          <w:lang w:eastAsia="en-US"/>
        </w:rPr>
        <w:t>железнодорожны</w:t>
      </w:r>
      <w:r w:rsidR="009A2B27">
        <w:rPr>
          <w:rFonts w:ascii="Times New Roman" w:eastAsia="Calibri" w:hAnsi="Times New Roman"/>
          <w:sz w:val="28"/>
          <w:szCs w:val="28"/>
          <w:lang w:eastAsia="en-US"/>
        </w:rPr>
        <w:t>х</w:t>
      </w:r>
      <w:r w:rsidR="001D0FA4" w:rsidRPr="00E47D84">
        <w:rPr>
          <w:rFonts w:ascii="Times New Roman" w:eastAsia="Calibri" w:hAnsi="Times New Roman"/>
          <w:sz w:val="28"/>
          <w:szCs w:val="28"/>
          <w:lang w:eastAsia="en-US"/>
        </w:rPr>
        <w:t xml:space="preserve"> станции: Несветай, Михайло-Леонтьевская и Юбилейная). В виду тупикового характера размещения железнодорожный транспорт выполняет функции только грузовых перевозок. </w:t>
      </w:r>
    </w:p>
    <w:p w:rsidR="00B53501" w:rsidRDefault="00953827" w:rsidP="001435FA">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Трендом развития </w:t>
      </w:r>
      <w:r w:rsidRPr="00953827">
        <w:rPr>
          <w:rFonts w:ascii="Times New Roman" w:hAnsi="Times New Roman"/>
          <w:sz w:val="28"/>
          <w:szCs w:val="28"/>
        </w:rPr>
        <w:t>транспортной логистики</w:t>
      </w:r>
      <w:r>
        <w:rPr>
          <w:rFonts w:ascii="Times New Roman" w:hAnsi="Times New Roman"/>
          <w:sz w:val="28"/>
          <w:szCs w:val="28"/>
        </w:rPr>
        <w:t xml:space="preserve"> является интеграция отрасли с промыш</w:t>
      </w:r>
      <w:r w:rsidR="00D533F1">
        <w:rPr>
          <w:rFonts w:ascii="Times New Roman" w:hAnsi="Times New Roman"/>
          <w:sz w:val="28"/>
          <w:szCs w:val="28"/>
        </w:rPr>
        <w:t xml:space="preserve">ленным производством. Примером </w:t>
      </w:r>
      <w:r>
        <w:rPr>
          <w:rFonts w:ascii="Times New Roman" w:hAnsi="Times New Roman"/>
          <w:sz w:val="28"/>
          <w:szCs w:val="28"/>
        </w:rPr>
        <w:t xml:space="preserve"> успешного инвестиционного проекта в этой сфере является строительство и запуск в эксплуатацию в 2014 году </w:t>
      </w:r>
      <w:r w:rsidRPr="00553D29">
        <w:rPr>
          <w:rFonts w:ascii="Times New Roman" w:hAnsi="Times New Roman"/>
          <w:sz w:val="28"/>
          <w:szCs w:val="28"/>
        </w:rPr>
        <w:t xml:space="preserve"> </w:t>
      </w:r>
      <w:r>
        <w:rPr>
          <w:rFonts w:ascii="Times New Roman" w:hAnsi="Times New Roman"/>
          <w:sz w:val="28"/>
          <w:szCs w:val="28"/>
        </w:rPr>
        <w:t xml:space="preserve">крупнейшего в России </w:t>
      </w:r>
      <w:r w:rsidRPr="00553D29">
        <w:rPr>
          <w:rFonts w:ascii="Times New Roman" w:hAnsi="Times New Roman"/>
          <w:sz w:val="28"/>
          <w:szCs w:val="28"/>
        </w:rPr>
        <w:t xml:space="preserve"> автоматизированного логистического комплекса «Глория Джинс»</w:t>
      </w:r>
      <w:r w:rsidRPr="00953827">
        <w:rPr>
          <w:rFonts w:ascii="Times New Roman" w:hAnsi="Times New Roman"/>
          <w:sz w:val="28"/>
          <w:szCs w:val="28"/>
        </w:rPr>
        <w:t xml:space="preserve"> </w:t>
      </w:r>
      <w:r>
        <w:rPr>
          <w:rFonts w:ascii="Times New Roman" w:hAnsi="Times New Roman"/>
          <w:sz w:val="28"/>
          <w:szCs w:val="28"/>
        </w:rPr>
        <w:t>(объем инвестиций свыше 3 000,0 млн. рублей).</w:t>
      </w:r>
    </w:p>
    <w:p w:rsidR="00591607" w:rsidRDefault="00591607" w:rsidP="008D70B8">
      <w:pPr>
        <w:spacing w:after="0" w:line="240" w:lineRule="auto"/>
        <w:ind w:firstLine="709"/>
        <w:jc w:val="both"/>
        <w:rPr>
          <w:rFonts w:ascii="Times New Roman" w:hAnsi="Times New Roman"/>
          <w:sz w:val="28"/>
          <w:szCs w:val="28"/>
        </w:rPr>
      </w:pPr>
    </w:p>
    <w:p w:rsidR="005E3150" w:rsidRDefault="005E3150" w:rsidP="008D70B8">
      <w:pPr>
        <w:spacing w:after="0" w:line="240" w:lineRule="auto"/>
        <w:ind w:firstLine="709"/>
        <w:jc w:val="both"/>
        <w:rPr>
          <w:rFonts w:ascii="Times New Roman" w:hAnsi="Times New Roman"/>
          <w:sz w:val="28"/>
          <w:szCs w:val="28"/>
        </w:rPr>
      </w:pPr>
    </w:p>
    <w:p w:rsidR="005E3150" w:rsidRDefault="005E3150" w:rsidP="008D70B8">
      <w:pPr>
        <w:spacing w:after="0" w:line="240" w:lineRule="auto"/>
        <w:ind w:firstLine="709"/>
        <w:jc w:val="both"/>
        <w:rPr>
          <w:rFonts w:ascii="Times New Roman" w:hAnsi="Times New Roman"/>
          <w:sz w:val="28"/>
          <w:szCs w:val="28"/>
        </w:rPr>
      </w:pPr>
    </w:p>
    <w:p w:rsidR="00853133" w:rsidRPr="00591607" w:rsidRDefault="00853133" w:rsidP="008D70B8">
      <w:pPr>
        <w:spacing w:after="0" w:line="240" w:lineRule="auto"/>
        <w:ind w:firstLine="709"/>
        <w:jc w:val="both"/>
        <w:rPr>
          <w:rFonts w:ascii="Times New Roman" w:hAnsi="Times New Roman"/>
          <w:b/>
          <w:color w:val="000000" w:themeColor="text1"/>
          <w:sz w:val="28"/>
          <w:szCs w:val="28"/>
        </w:rPr>
      </w:pPr>
      <w:r w:rsidRPr="00591607">
        <w:rPr>
          <w:rFonts w:ascii="Times New Roman" w:hAnsi="Times New Roman"/>
          <w:b/>
          <w:color w:val="000000" w:themeColor="text1"/>
          <w:sz w:val="28"/>
          <w:szCs w:val="28"/>
        </w:rPr>
        <w:lastRenderedPageBreak/>
        <w:t>Увеличение бюджета города</w:t>
      </w:r>
      <w:r w:rsidR="00E47D84">
        <w:rPr>
          <w:rFonts w:ascii="Times New Roman" w:hAnsi="Times New Roman"/>
          <w:b/>
          <w:color w:val="000000" w:themeColor="text1"/>
          <w:sz w:val="28"/>
          <w:szCs w:val="28"/>
        </w:rPr>
        <w:t>,</w:t>
      </w:r>
      <w:r w:rsidRPr="00591607">
        <w:rPr>
          <w:rFonts w:ascii="Times New Roman" w:hAnsi="Times New Roman"/>
          <w:b/>
          <w:color w:val="000000" w:themeColor="text1"/>
          <w:sz w:val="28"/>
          <w:szCs w:val="28"/>
        </w:rPr>
        <w:t xml:space="preserve"> повышение эффективности его использования </w:t>
      </w:r>
      <w:r w:rsidR="00591607" w:rsidRPr="00591607">
        <w:rPr>
          <w:rFonts w:ascii="Times New Roman" w:hAnsi="Times New Roman"/>
          <w:b/>
          <w:color w:val="000000" w:themeColor="text1"/>
          <w:sz w:val="28"/>
          <w:szCs w:val="28"/>
        </w:rPr>
        <w:t xml:space="preserve"> и </w:t>
      </w:r>
      <w:r w:rsidR="00E47D84">
        <w:rPr>
          <w:rFonts w:ascii="Times New Roman" w:hAnsi="Times New Roman"/>
          <w:b/>
          <w:color w:val="000000" w:themeColor="text1"/>
          <w:sz w:val="28"/>
          <w:szCs w:val="28"/>
        </w:rPr>
        <w:t>п</w:t>
      </w:r>
      <w:r w:rsidR="00591607" w:rsidRPr="00591607">
        <w:rPr>
          <w:rFonts w:ascii="Times New Roman" w:hAnsi="Times New Roman"/>
          <w:b/>
          <w:color w:val="000000" w:themeColor="text1"/>
          <w:sz w:val="28"/>
          <w:szCs w:val="28"/>
        </w:rPr>
        <w:t>овышение эффективности использования муниципальной соб</w:t>
      </w:r>
      <w:r w:rsidR="00E47D84">
        <w:rPr>
          <w:rFonts w:ascii="Times New Roman" w:hAnsi="Times New Roman"/>
          <w:b/>
          <w:color w:val="000000" w:themeColor="text1"/>
          <w:sz w:val="28"/>
          <w:szCs w:val="28"/>
        </w:rPr>
        <w:t>ственности</w:t>
      </w:r>
    </w:p>
    <w:p w:rsidR="00ED044D" w:rsidRPr="00ED044D" w:rsidRDefault="00C21455" w:rsidP="008D70B8">
      <w:pPr>
        <w:spacing w:after="0" w:line="240" w:lineRule="auto"/>
        <w:ind w:firstLine="709"/>
        <w:jc w:val="both"/>
        <w:rPr>
          <w:rFonts w:ascii="Times New Roman" w:hAnsi="Times New Roman"/>
          <w:sz w:val="28"/>
          <w:szCs w:val="28"/>
        </w:rPr>
      </w:pPr>
      <w:r w:rsidRPr="00C21455">
        <w:rPr>
          <w:rFonts w:ascii="Times New Roman" w:hAnsi="Times New Roman"/>
          <w:sz w:val="28"/>
          <w:szCs w:val="28"/>
        </w:rPr>
        <w:t>Доходная часть бюджета города в 2017 году исполнена в сумме 2 227,7 млн. руб</w:t>
      </w:r>
      <w:r w:rsidR="00945A69">
        <w:rPr>
          <w:rFonts w:ascii="Times New Roman" w:hAnsi="Times New Roman"/>
          <w:sz w:val="28"/>
          <w:szCs w:val="28"/>
        </w:rPr>
        <w:t>лей</w:t>
      </w:r>
      <w:r w:rsidR="00503FFA">
        <w:rPr>
          <w:rFonts w:ascii="Times New Roman" w:hAnsi="Times New Roman"/>
          <w:sz w:val="28"/>
          <w:szCs w:val="28"/>
        </w:rPr>
        <w:t xml:space="preserve">, что ниже уровня 2009 года на 7,5 процентов. </w:t>
      </w:r>
      <w:r w:rsidR="00915B62">
        <w:rPr>
          <w:rFonts w:ascii="Times New Roman" w:hAnsi="Times New Roman"/>
          <w:sz w:val="28"/>
          <w:szCs w:val="28"/>
        </w:rPr>
        <w:t xml:space="preserve">Основная причина снижения </w:t>
      </w:r>
      <w:r w:rsidR="00ED044D" w:rsidRPr="00ED044D">
        <w:rPr>
          <w:rFonts w:ascii="Times New Roman" w:hAnsi="Times New Roman"/>
          <w:sz w:val="28"/>
          <w:szCs w:val="28"/>
        </w:rPr>
        <w:t xml:space="preserve">обусловлена </w:t>
      </w:r>
      <w:r w:rsidR="00C84A33">
        <w:rPr>
          <w:rFonts w:ascii="Times New Roman" w:hAnsi="Times New Roman"/>
          <w:sz w:val="28"/>
          <w:szCs w:val="28"/>
        </w:rPr>
        <w:t>перераспределением налоговых доходов города</w:t>
      </w:r>
      <w:r w:rsidR="00ED044D" w:rsidRPr="00ED044D">
        <w:rPr>
          <w:rFonts w:ascii="Times New Roman" w:hAnsi="Times New Roman"/>
          <w:sz w:val="28"/>
          <w:szCs w:val="28"/>
        </w:rPr>
        <w:t xml:space="preserve"> в вышестоящие бюджеты и снижением дополнительного норматива по налогу на доходы физических лиц.</w:t>
      </w:r>
    </w:p>
    <w:p w:rsidR="005E631C" w:rsidRPr="00A80EE8" w:rsidRDefault="005E631C" w:rsidP="008D70B8">
      <w:pPr>
        <w:spacing w:after="0" w:line="240" w:lineRule="auto"/>
        <w:ind w:firstLine="709"/>
        <w:jc w:val="both"/>
        <w:rPr>
          <w:rFonts w:ascii="Times New Roman" w:hAnsi="Times New Roman"/>
          <w:sz w:val="28"/>
          <w:szCs w:val="28"/>
        </w:rPr>
      </w:pPr>
      <w:r w:rsidRPr="005E631C">
        <w:rPr>
          <w:rFonts w:ascii="Times New Roman" w:hAnsi="Times New Roman"/>
          <w:sz w:val="28"/>
          <w:szCs w:val="28"/>
        </w:rPr>
        <w:t xml:space="preserve">Несмотря на это, </w:t>
      </w:r>
      <w:r>
        <w:rPr>
          <w:rFonts w:ascii="Times New Roman" w:hAnsi="Times New Roman"/>
          <w:sz w:val="28"/>
          <w:szCs w:val="28"/>
        </w:rPr>
        <w:t>д</w:t>
      </w:r>
      <w:r w:rsidRPr="00C21455">
        <w:rPr>
          <w:rFonts w:ascii="Times New Roman" w:hAnsi="Times New Roman"/>
          <w:sz w:val="28"/>
          <w:szCs w:val="28"/>
        </w:rPr>
        <w:t xml:space="preserve">оля налоговых и неналоговых доходов бюджета города (за исключением поступлений налоговых доходов по дополнительным нормативам отчислений) в общем объеме собственных доходов бюджета (без учета субвенций) </w:t>
      </w:r>
      <w:r>
        <w:rPr>
          <w:rFonts w:ascii="Times New Roman" w:hAnsi="Times New Roman"/>
          <w:sz w:val="28"/>
          <w:szCs w:val="28"/>
        </w:rPr>
        <w:t xml:space="preserve">в сравнении с 2009 годом выросла на 17 процентов и составила </w:t>
      </w:r>
      <w:r w:rsidRPr="00C21455">
        <w:rPr>
          <w:rFonts w:ascii="Times New Roman" w:hAnsi="Times New Roman"/>
          <w:sz w:val="28"/>
          <w:szCs w:val="28"/>
        </w:rPr>
        <w:t>28,3</w:t>
      </w:r>
      <w:r>
        <w:rPr>
          <w:rFonts w:ascii="Times New Roman" w:hAnsi="Times New Roman"/>
          <w:sz w:val="28"/>
          <w:szCs w:val="28"/>
        </w:rPr>
        <w:t xml:space="preserve"> процентов</w:t>
      </w:r>
      <w:r w:rsidR="00A80EE8">
        <w:rPr>
          <w:rFonts w:ascii="Times New Roman" w:hAnsi="Times New Roman"/>
          <w:sz w:val="28"/>
          <w:szCs w:val="28"/>
        </w:rPr>
        <w:t xml:space="preserve">. </w:t>
      </w:r>
    </w:p>
    <w:p w:rsidR="003E38AE" w:rsidRDefault="005E631C" w:rsidP="008D70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Основными видами доходов бюджета города являются доходы на налоги физических лиц – </w:t>
      </w:r>
      <w:r w:rsidR="00A80EE8">
        <w:rPr>
          <w:rFonts w:ascii="Times New Roman" w:hAnsi="Times New Roman"/>
          <w:sz w:val="28"/>
          <w:szCs w:val="28"/>
        </w:rPr>
        <w:t>50,3 процент</w:t>
      </w:r>
      <w:r w:rsidR="008D3E79">
        <w:rPr>
          <w:rFonts w:ascii="Times New Roman" w:hAnsi="Times New Roman"/>
          <w:sz w:val="28"/>
          <w:szCs w:val="28"/>
        </w:rPr>
        <w:t>а</w:t>
      </w:r>
      <w:r w:rsidR="00A80EE8">
        <w:rPr>
          <w:rFonts w:ascii="Times New Roman" w:hAnsi="Times New Roman"/>
          <w:sz w:val="28"/>
          <w:szCs w:val="28"/>
        </w:rPr>
        <w:t xml:space="preserve"> </w:t>
      </w:r>
      <w:r>
        <w:rPr>
          <w:rFonts w:ascii="Times New Roman" w:hAnsi="Times New Roman"/>
          <w:sz w:val="28"/>
          <w:szCs w:val="28"/>
        </w:rPr>
        <w:t xml:space="preserve"> </w:t>
      </w:r>
      <w:r w:rsidR="008D3E79">
        <w:rPr>
          <w:rFonts w:ascii="Times New Roman" w:hAnsi="Times New Roman"/>
          <w:sz w:val="28"/>
          <w:szCs w:val="28"/>
        </w:rPr>
        <w:t>(в 2009 году – 60,9 процентов) и налогообложения</w:t>
      </w:r>
      <w:r>
        <w:rPr>
          <w:rFonts w:ascii="Times New Roman" w:hAnsi="Times New Roman"/>
          <w:sz w:val="28"/>
          <w:szCs w:val="28"/>
        </w:rPr>
        <w:t xml:space="preserve"> малого бизнеса (налог на совокупный доход: «вмененка», патенты) – </w:t>
      </w:r>
      <w:r w:rsidR="008D3E79">
        <w:rPr>
          <w:rFonts w:ascii="Times New Roman" w:hAnsi="Times New Roman"/>
          <w:sz w:val="28"/>
          <w:szCs w:val="28"/>
        </w:rPr>
        <w:t>6,5 процентов (в 2009 году – 6,7 процентов)</w:t>
      </w:r>
      <w:r>
        <w:rPr>
          <w:rFonts w:ascii="Times New Roman" w:hAnsi="Times New Roman"/>
          <w:sz w:val="28"/>
          <w:szCs w:val="28"/>
        </w:rPr>
        <w:t>. Существенной статьей доходов являются налоги на имущество (</w:t>
      </w:r>
      <w:r w:rsidR="003E38AE">
        <w:rPr>
          <w:rFonts w:ascii="Times New Roman" w:hAnsi="Times New Roman"/>
          <w:sz w:val="28"/>
          <w:szCs w:val="28"/>
        </w:rPr>
        <w:t>17,6 процентов в 2017 году; 10 процентов в 2009 году</w:t>
      </w:r>
      <w:r>
        <w:rPr>
          <w:rFonts w:ascii="Times New Roman" w:hAnsi="Times New Roman"/>
          <w:sz w:val="28"/>
          <w:szCs w:val="28"/>
        </w:rPr>
        <w:t xml:space="preserve">), </w:t>
      </w:r>
      <w:r w:rsidR="003E38AE">
        <w:rPr>
          <w:rFonts w:ascii="Times New Roman" w:hAnsi="Times New Roman"/>
          <w:sz w:val="28"/>
          <w:szCs w:val="28"/>
        </w:rPr>
        <w:t xml:space="preserve">земельный налог (13,4 процента в 2017 году; 3,7 процентов в 2009 году) </w:t>
      </w:r>
      <w:r>
        <w:rPr>
          <w:rFonts w:ascii="Times New Roman" w:hAnsi="Times New Roman"/>
          <w:sz w:val="28"/>
          <w:szCs w:val="28"/>
        </w:rPr>
        <w:t>доходы от использования государственного и муниципального имущества</w:t>
      </w:r>
      <w:r w:rsidR="003E38AE">
        <w:rPr>
          <w:rFonts w:ascii="Times New Roman" w:hAnsi="Times New Roman"/>
          <w:sz w:val="28"/>
          <w:szCs w:val="28"/>
        </w:rPr>
        <w:t xml:space="preserve"> (12,1 процента в 2017 году; 13,4 процентов в 2009 году)</w:t>
      </w:r>
      <w:r>
        <w:rPr>
          <w:rFonts w:ascii="Times New Roman" w:hAnsi="Times New Roman"/>
          <w:sz w:val="28"/>
          <w:szCs w:val="28"/>
        </w:rPr>
        <w:t>, доходы от продажи активов</w:t>
      </w:r>
      <w:r w:rsidR="003E38AE">
        <w:rPr>
          <w:rFonts w:ascii="Times New Roman" w:hAnsi="Times New Roman"/>
          <w:sz w:val="28"/>
          <w:szCs w:val="28"/>
        </w:rPr>
        <w:t xml:space="preserve"> (2,6 процентов в 2017 году; 5 процентов в 2009 году)</w:t>
      </w:r>
      <w:r>
        <w:rPr>
          <w:rFonts w:ascii="Times New Roman" w:hAnsi="Times New Roman"/>
          <w:sz w:val="28"/>
          <w:szCs w:val="28"/>
        </w:rPr>
        <w:t xml:space="preserve">. </w:t>
      </w:r>
    </w:p>
    <w:p w:rsidR="00027D06" w:rsidRDefault="00027D06" w:rsidP="008D70B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Сумма безвозмездных поступлений в сравнении с 2009 годом сократилась на 282,5 млн. рублей и по итогам </w:t>
      </w:r>
      <w:r w:rsidR="00EE574D" w:rsidRPr="00EE574D">
        <w:rPr>
          <w:rFonts w:ascii="Times New Roman" w:hAnsi="Times New Roman"/>
          <w:sz w:val="28"/>
          <w:szCs w:val="28"/>
        </w:rPr>
        <w:t xml:space="preserve">2017 </w:t>
      </w:r>
      <w:r>
        <w:rPr>
          <w:rFonts w:ascii="Times New Roman" w:hAnsi="Times New Roman"/>
          <w:sz w:val="28"/>
          <w:szCs w:val="28"/>
        </w:rPr>
        <w:t>года составила 1 756,0 млн. рублей.</w:t>
      </w:r>
      <w:r w:rsidR="00D60FD3">
        <w:rPr>
          <w:rFonts w:ascii="Times New Roman" w:hAnsi="Times New Roman"/>
          <w:sz w:val="28"/>
          <w:szCs w:val="28"/>
        </w:rPr>
        <w:t xml:space="preserve"> При этом на 9,7 процентов увеличилась в них доля дотаци</w:t>
      </w:r>
      <w:r w:rsidR="00EE574D">
        <w:rPr>
          <w:rFonts w:ascii="Times New Roman" w:hAnsi="Times New Roman"/>
          <w:sz w:val="28"/>
          <w:szCs w:val="28"/>
        </w:rPr>
        <w:t>й</w:t>
      </w:r>
      <w:r w:rsidR="00D60FD3">
        <w:rPr>
          <w:rFonts w:ascii="Times New Roman" w:hAnsi="Times New Roman"/>
          <w:sz w:val="28"/>
          <w:szCs w:val="28"/>
        </w:rPr>
        <w:t xml:space="preserve"> </w:t>
      </w:r>
      <w:r w:rsidR="00D60FD3" w:rsidRPr="00D60FD3">
        <w:rPr>
          <w:rFonts w:ascii="Times New Roman" w:hAnsi="Times New Roman"/>
          <w:sz w:val="28"/>
          <w:szCs w:val="28"/>
        </w:rPr>
        <w:t>из бюджетов вышестоящих уровней</w:t>
      </w:r>
      <w:r w:rsidR="00D60FD3">
        <w:rPr>
          <w:rFonts w:ascii="Times New Roman" w:hAnsi="Times New Roman"/>
          <w:sz w:val="28"/>
          <w:szCs w:val="28"/>
        </w:rPr>
        <w:t xml:space="preserve"> </w:t>
      </w:r>
      <w:r w:rsidR="00D60FD3" w:rsidRPr="00D60FD3">
        <w:rPr>
          <w:rFonts w:ascii="Times New Roman" w:hAnsi="Times New Roman"/>
          <w:sz w:val="28"/>
          <w:szCs w:val="28"/>
        </w:rPr>
        <w:t xml:space="preserve"> (</w:t>
      </w:r>
      <w:r w:rsidR="00084F2D" w:rsidRPr="00D60FD3">
        <w:rPr>
          <w:rFonts w:ascii="Times New Roman" w:hAnsi="Times New Roman"/>
          <w:sz w:val="28"/>
          <w:szCs w:val="28"/>
        </w:rPr>
        <w:t>в 2009 году</w:t>
      </w:r>
      <w:r w:rsidR="00084F2D">
        <w:rPr>
          <w:rFonts w:ascii="Times New Roman" w:hAnsi="Times New Roman"/>
          <w:sz w:val="28"/>
          <w:szCs w:val="28"/>
        </w:rPr>
        <w:t xml:space="preserve"> - 5,6</w:t>
      </w:r>
      <w:r w:rsidR="00084F2D" w:rsidRPr="00D60FD3">
        <w:rPr>
          <w:rFonts w:ascii="Times New Roman" w:hAnsi="Times New Roman"/>
          <w:sz w:val="28"/>
          <w:szCs w:val="28"/>
        </w:rPr>
        <w:t xml:space="preserve"> процент</w:t>
      </w:r>
      <w:r w:rsidR="00084F2D">
        <w:rPr>
          <w:rFonts w:ascii="Times New Roman" w:hAnsi="Times New Roman"/>
          <w:sz w:val="28"/>
          <w:szCs w:val="28"/>
        </w:rPr>
        <w:t xml:space="preserve">а; </w:t>
      </w:r>
      <w:r w:rsidR="00084F2D" w:rsidRPr="00D60FD3">
        <w:rPr>
          <w:rFonts w:ascii="Times New Roman" w:hAnsi="Times New Roman"/>
          <w:sz w:val="28"/>
          <w:szCs w:val="28"/>
        </w:rPr>
        <w:t>в 2017 году</w:t>
      </w:r>
      <w:r w:rsidR="00084F2D">
        <w:rPr>
          <w:rFonts w:ascii="Times New Roman" w:hAnsi="Times New Roman"/>
          <w:sz w:val="28"/>
          <w:szCs w:val="28"/>
        </w:rPr>
        <w:t xml:space="preserve"> - </w:t>
      </w:r>
      <w:r w:rsidR="00D60FD3">
        <w:rPr>
          <w:rFonts w:ascii="Times New Roman" w:hAnsi="Times New Roman"/>
          <w:sz w:val="28"/>
          <w:szCs w:val="28"/>
        </w:rPr>
        <w:t>14,7</w:t>
      </w:r>
      <w:r w:rsidR="00D60FD3" w:rsidRPr="00D60FD3">
        <w:rPr>
          <w:rFonts w:ascii="Times New Roman" w:hAnsi="Times New Roman"/>
          <w:sz w:val="28"/>
          <w:szCs w:val="28"/>
        </w:rPr>
        <w:t xml:space="preserve"> процент</w:t>
      </w:r>
      <w:r w:rsidR="00D60FD3">
        <w:rPr>
          <w:rFonts w:ascii="Times New Roman" w:hAnsi="Times New Roman"/>
          <w:sz w:val="28"/>
          <w:szCs w:val="28"/>
        </w:rPr>
        <w:t>ов</w:t>
      </w:r>
      <w:r w:rsidR="00D60FD3" w:rsidRPr="00D60FD3">
        <w:rPr>
          <w:rFonts w:ascii="Times New Roman" w:hAnsi="Times New Roman"/>
          <w:sz w:val="28"/>
          <w:szCs w:val="28"/>
        </w:rPr>
        <w:t>)</w:t>
      </w:r>
      <w:r w:rsidR="00D60FD3">
        <w:rPr>
          <w:rFonts w:ascii="Times New Roman" w:hAnsi="Times New Roman"/>
          <w:sz w:val="28"/>
          <w:szCs w:val="28"/>
        </w:rPr>
        <w:t>.</w:t>
      </w:r>
    </w:p>
    <w:p w:rsidR="005E631C" w:rsidRPr="00AA63DF" w:rsidRDefault="00AA63DF" w:rsidP="008D70B8">
      <w:pPr>
        <w:spacing w:after="0" w:line="240" w:lineRule="auto"/>
        <w:ind w:firstLine="709"/>
        <w:jc w:val="both"/>
        <w:rPr>
          <w:rFonts w:ascii="Times New Roman" w:hAnsi="Times New Roman"/>
          <w:color w:val="000000" w:themeColor="text1"/>
          <w:sz w:val="28"/>
          <w:szCs w:val="28"/>
        </w:rPr>
      </w:pPr>
      <w:r w:rsidRPr="00AA63DF">
        <w:rPr>
          <w:rFonts w:ascii="Times New Roman" w:hAnsi="Times New Roman"/>
          <w:color w:val="000000" w:themeColor="text1"/>
          <w:sz w:val="28"/>
          <w:szCs w:val="28"/>
        </w:rPr>
        <w:t xml:space="preserve">В целях снижения недоимки в 2017 </w:t>
      </w:r>
      <w:r w:rsidR="00EE574D">
        <w:rPr>
          <w:rFonts w:ascii="Times New Roman" w:hAnsi="Times New Roman"/>
          <w:color w:val="000000" w:themeColor="text1"/>
          <w:sz w:val="28"/>
          <w:szCs w:val="28"/>
        </w:rPr>
        <w:t xml:space="preserve">году </w:t>
      </w:r>
      <w:r w:rsidRPr="00AA63DF">
        <w:rPr>
          <w:rFonts w:ascii="Times New Roman" w:hAnsi="Times New Roman"/>
          <w:color w:val="000000" w:themeColor="text1"/>
          <w:sz w:val="28"/>
          <w:szCs w:val="28"/>
        </w:rPr>
        <w:t xml:space="preserve">в бюджет города взыскано недоимки по налогам в сумме 6,9 млн. рублей. По состоянию на 01.01.2018 года недоимка по налоговым  платежам в бюджет города </w:t>
      </w:r>
      <w:r w:rsidR="00413753">
        <w:rPr>
          <w:rFonts w:ascii="Times New Roman" w:hAnsi="Times New Roman"/>
          <w:color w:val="000000" w:themeColor="text1"/>
          <w:sz w:val="28"/>
          <w:szCs w:val="28"/>
        </w:rPr>
        <w:t>составила 44,7 млн. рублей (</w:t>
      </w:r>
      <w:r w:rsidR="00E47D84" w:rsidRPr="00E47D84">
        <w:rPr>
          <w:rFonts w:ascii="Times New Roman" w:hAnsi="Times New Roman"/>
          <w:color w:val="000000" w:themeColor="text1"/>
          <w:sz w:val="28"/>
          <w:szCs w:val="28"/>
        </w:rPr>
        <w:t xml:space="preserve">по состоянию на 01.01.2010 года </w:t>
      </w:r>
      <w:r w:rsidR="00413753">
        <w:rPr>
          <w:rFonts w:ascii="Times New Roman" w:hAnsi="Times New Roman"/>
          <w:color w:val="000000" w:themeColor="text1"/>
          <w:sz w:val="28"/>
          <w:szCs w:val="28"/>
        </w:rPr>
        <w:t>– 10,7 млн. рублей).</w:t>
      </w:r>
    </w:p>
    <w:p w:rsidR="00413753" w:rsidRDefault="00413753" w:rsidP="008D70B8">
      <w:pPr>
        <w:spacing w:after="0" w:line="240" w:lineRule="auto"/>
        <w:ind w:firstLine="709"/>
        <w:jc w:val="both"/>
        <w:rPr>
          <w:rFonts w:ascii="Times New Roman" w:hAnsi="Times New Roman"/>
          <w:color w:val="000000" w:themeColor="text1"/>
          <w:sz w:val="28"/>
          <w:szCs w:val="28"/>
        </w:rPr>
      </w:pPr>
      <w:r w:rsidRPr="00413753">
        <w:rPr>
          <w:rFonts w:ascii="Times New Roman" w:hAnsi="Times New Roman"/>
          <w:color w:val="000000" w:themeColor="text1"/>
          <w:sz w:val="28"/>
          <w:szCs w:val="28"/>
        </w:rPr>
        <w:t>В 2017 году впервые за последние пять лет снижение задолженности по арендной плате за земельные участки в бюджет города составило 40,0%. Этот факт оказал определяющее влияние на формирование показателя в целом по Ростовской области.</w:t>
      </w:r>
      <w:r>
        <w:rPr>
          <w:rFonts w:ascii="Times New Roman" w:hAnsi="Times New Roman"/>
          <w:color w:val="000000" w:themeColor="text1"/>
          <w:sz w:val="28"/>
          <w:szCs w:val="28"/>
        </w:rPr>
        <w:t xml:space="preserve"> </w:t>
      </w:r>
      <w:r w:rsidRPr="00413753">
        <w:rPr>
          <w:rFonts w:ascii="Times New Roman" w:hAnsi="Times New Roman"/>
          <w:color w:val="000000" w:themeColor="text1"/>
          <w:sz w:val="28"/>
          <w:szCs w:val="28"/>
        </w:rPr>
        <w:t>По состоянию на 01.01.2018 года</w:t>
      </w:r>
      <w:r>
        <w:rPr>
          <w:rFonts w:ascii="Times New Roman" w:hAnsi="Times New Roman"/>
          <w:color w:val="000000" w:themeColor="text1"/>
          <w:sz w:val="28"/>
          <w:szCs w:val="28"/>
        </w:rPr>
        <w:t xml:space="preserve"> </w:t>
      </w:r>
      <w:r w:rsidRPr="00413753">
        <w:rPr>
          <w:rFonts w:ascii="Times New Roman" w:hAnsi="Times New Roman"/>
          <w:color w:val="000000" w:themeColor="text1"/>
          <w:sz w:val="28"/>
          <w:szCs w:val="28"/>
        </w:rPr>
        <w:t>задолженност</w:t>
      </w:r>
      <w:r w:rsidR="004E1290">
        <w:rPr>
          <w:rFonts w:ascii="Times New Roman" w:hAnsi="Times New Roman"/>
          <w:color w:val="000000" w:themeColor="text1"/>
          <w:sz w:val="28"/>
          <w:szCs w:val="28"/>
        </w:rPr>
        <w:t>ь</w:t>
      </w:r>
      <w:r w:rsidRPr="00413753">
        <w:rPr>
          <w:rFonts w:ascii="Times New Roman" w:hAnsi="Times New Roman"/>
          <w:color w:val="000000" w:themeColor="text1"/>
          <w:sz w:val="28"/>
          <w:szCs w:val="28"/>
        </w:rPr>
        <w:t xml:space="preserve"> по арендной плате за земельные участки в бюджет города</w:t>
      </w:r>
      <w:r>
        <w:rPr>
          <w:rFonts w:ascii="Times New Roman" w:hAnsi="Times New Roman"/>
          <w:color w:val="000000" w:themeColor="text1"/>
          <w:sz w:val="28"/>
          <w:szCs w:val="28"/>
        </w:rPr>
        <w:t xml:space="preserve"> составила</w:t>
      </w:r>
      <w:r w:rsidRPr="00413753">
        <w:rPr>
          <w:rFonts w:ascii="Times New Roman" w:hAnsi="Times New Roman"/>
          <w:color w:val="000000" w:themeColor="text1"/>
          <w:sz w:val="28"/>
          <w:szCs w:val="28"/>
        </w:rPr>
        <w:t xml:space="preserve"> </w:t>
      </w:r>
      <w:r>
        <w:rPr>
          <w:rFonts w:ascii="Times New Roman" w:hAnsi="Times New Roman"/>
          <w:color w:val="000000" w:themeColor="text1"/>
          <w:sz w:val="28"/>
          <w:szCs w:val="28"/>
        </w:rPr>
        <w:t>49,9</w:t>
      </w:r>
      <w:r w:rsidRPr="00413753">
        <w:rPr>
          <w:rFonts w:ascii="Times New Roman" w:hAnsi="Times New Roman"/>
          <w:color w:val="000000" w:themeColor="text1"/>
          <w:sz w:val="28"/>
          <w:szCs w:val="28"/>
        </w:rPr>
        <w:t xml:space="preserve"> млн. рублей</w:t>
      </w:r>
      <w:r>
        <w:rPr>
          <w:rFonts w:ascii="Times New Roman" w:hAnsi="Times New Roman"/>
          <w:color w:val="000000" w:themeColor="text1"/>
          <w:sz w:val="28"/>
          <w:szCs w:val="28"/>
        </w:rPr>
        <w:t xml:space="preserve"> (в 2009 году – 35,6 млн. рублей).</w:t>
      </w:r>
    </w:p>
    <w:p w:rsidR="002F58C6" w:rsidRDefault="00C21455" w:rsidP="008D70B8">
      <w:pPr>
        <w:spacing w:after="0" w:line="240" w:lineRule="auto"/>
        <w:ind w:firstLine="709"/>
        <w:jc w:val="both"/>
        <w:rPr>
          <w:rFonts w:ascii="Times New Roman" w:hAnsi="Times New Roman"/>
          <w:sz w:val="28"/>
          <w:szCs w:val="28"/>
        </w:rPr>
      </w:pPr>
      <w:r w:rsidRPr="00C21455">
        <w:rPr>
          <w:rFonts w:ascii="Times New Roman" w:hAnsi="Times New Roman"/>
          <w:sz w:val="28"/>
          <w:szCs w:val="28"/>
        </w:rPr>
        <w:t xml:space="preserve">Реализация целей </w:t>
      </w:r>
      <w:r w:rsidR="006F5B71">
        <w:rPr>
          <w:rFonts w:ascii="Times New Roman" w:hAnsi="Times New Roman"/>
          <w:sz w:val="28"/>
          <w:szCs w:val="28"/>
        </w:rPr>
        <w:t>Стратегии 2020</w:t>
      </w:r>
      <w:r w:rsidRPr="00C21455">
        <w:rPr>
          <w:rFonts w:ascii="Times New Roman" w:hAnsi="Times New Roman"/>
          <w:sz w:val="28"/>
          <w:szCs w:val="28"/>
        </w:rPr>
        <w:t xml:space="preserve"> осуществля</w:t>
      </w:r>
      <w:r w:rsidR="006F5B71">
        <w:rPr>
          <w:rFonts w:ascii="Times New Roman" w:hAnsi="Times New Roman"/>
          <w:sz w:val="28"/>
          <w:szCs w:val="28"/>
        </w:rPr>
        <w:t>лось</w:t>
      </w:r>
      <w:r w:rsidRPr="00C21455">
        <w:rPr>
          <w:rFonts w:ascii="Times New Roman" w:hAnsi="Times New Roman"/>
          <w:sz w:val="28"/>
          <w:szCs w:val="28"/>
        </w:rPr>
        <w:t xml:space="preserve"> в рамках муниципальных программ, объединяющих регулятивные инструменты и бюджетные ассигнования для достижения целей и результатов в соответствующих сферах. Первоочередной задачей при расходовании бюджетных средств </w:t>
      </w:r>
      <w:r w:rsidR="006F5B71">
        <w:rPr>
          <w:rFonts w:ascii="Times New Roman" w:hAnsi="Times New Roman"/>
          <w:sz w:val="28"/>
          <w:szCs w:val="28"/>
        </w:rPr>
        <w:t>ставилось</w:t>
      </w:r>
      <w:r w:rsidRPr="00C21455">
        <w:rPr>
          <w:rFonts w:ascii="Times New Roman" w:hAnsi="Times New Roman"/>
          <w:sz w:val="28"/>
          <w:szCs w:val="28"/>
        </w:rPr>
        <w:t xml:space="preserve"> усиление роли программно-целевого метода планирования расходов бюджета. </w:t>
      </w:r>
      <w:r w:rsidR="00C46255" w:rsidRPr="00C46255">
        <w:rPr>
          <w:rFonts w:ascii="Times New Roman" w:hAnsi="Times New Roman"/>
          <w:sz w:val="28"/>
          <w:szCs w:val="28"/>
        </w:rPr>
        <w:t xml:space="preserve">В 2017 году </w:t>
      </w:r>
      <w:r w:rsidR="00C46255" w:rsidRPr="00C46255">
        <w:rPr>
          <w:rFonts w:ascii="Times New Roman" w:hAnsi="Times New Roman"/>
          <w:color w:val="000000" w:themeColor="text1"/>
          <w:sz w:val="28"/>
          <w:szCs w:val="28"/>
        </w:rPr>
        <w:t xml:space="preserve">на территории города </w:t>
      </w:r>
      <w:r w:rsidR="00C46255" w:rsidRPr="00C46255">
        <w:rPr>
          <w:rFonts w:ascii="Times New Roman" w:hAnsi="Times New Roman"/>
          <w:sz w:val="28"/>
          <w:szCs w:val="28"/>
        </w:rPr>
        <w:t>осуществлялась реализация 18 муниципальных программ,</w:t>
      </w:r>
      <w:r w:rsidRPr="00C46255">
        <w:rPr>
          <w:rFonts w:ascii="Times New Roman" w:hAnsi="Times New Roman"/>
          <w:color w:val="FF0000"/>
          <w:sz w:val="28"/>
          <w:szCs w:val="28"/>
        </w:rPr>
        <w:t xml:space="preserve"> </w:t>
      </w:r>
      <w:r w:rsidRPr="00C46255">
        <w:rPr>
          <w:rFonts w:ascii="Times New Roman" w:hAnsi="Times New Roman"/>
          <w:color w:val="000000" w:themeColor="text1"/>
          <w:sz w:val="28"/>
          <w:szCs w:val="28"/>
        </w:rPr>
        <w:t xml:space="preserve">затрагивающих все сферы жизнедеятельности города. </w:t>
      </w:r>
      <w:r w:rsidRPr="00C21455">
        <w:rPr>
          <w:rFonts w:ascii="Times New Roman" w:hAnsi="Times New Roman"/>
          <w:sz w:val="28"/>
          <w:szCs w:val="28"/>
        </w:rPr>
        <w:t>В 2017 году доля программных расходов бюджета составила 92,1</w:t>
      </w:r>
      <w:r w:rsidR="00A70106">
        <w:rPr>
          <w:rFonts w:ascii="Times New Roman" w:hAnsi="Times New Roman"/>
          <w:sz w:val="28"/>
          <w:szCs w:val="28"/>
        </w:rPr>
        <w:t xml:space="preserve"> процентов</w:t>
      </w:r>
      <w:r w:rsidR="008E2859">
        <w:rPr>
          <w:rFonts w:ascii="Times New Roman" w:hAnsi="Times New Roman"/>
          <w:sz w:val="28"/>
          <w:szCs w:val="28"/>
        </w:rPr>
        <w:t xml:space="preserve"> (в 2009 году – 46,1 процент)</w:t>
      </w:r>
      <w:r w:rsidRPr="00C21455">
        <w:rPr>
          <w:rFonts w:ascii="Times New Roman" w:hAnsi="Times New Roman"/>
          <w:sz w:val="28"/>
          <w:szCs w:val="28"/>
        </w:rPr>
        <w:t xml:space="preserve">. При этом, общий объем расходов бюджета города в 2017 году составил </w:t>
      </w:r>
      <w:r w:rsidR="004E1290">
        <w:rPr>
          <w:rFonts w:ascii="Times New Roman" w:hAnsi="Times New Roman"/>
          <w:sz w:val="28"/>
          <w:szCs w:val="28"/>
        </w:rPr>
        <w:t xml:space="preserve"> </w:t>
      </w:r>
      <w:r w:rsidRPr="00C21455">
        <w:rPr>
          <w:rFonts w:ascii="Times New Roman" w:hAnsi="Times New Roman"/>
          <w:sz w:val="28"/>
          <w:szCs w:val="28"/>
        </w:rPr>
        <w:t>2 252,7 млн. руб</w:t>
      </w:r>
      <w:r w:rsidR="00A70106">
        <w:rPr>
          <w:rFonts w:ascii="Times New Roman" w:hAnsi="Times New Roman"/>
          <w:sz w:val="28"/>
          <w:szCs w:val="28"/>
        </w:rPr>
        <w:t>лей</w:t>
      </w:r>
      <w:r w:rsidR="006F5B71">
        <w:rPr>
          <w:rFonts w:ascii="Times New Roman" w:hAnsi="Times New Roman"/>
          <w:sz w:val="28"/>
          <w:szCs w:val="28"/>
        </w:rPr>
        <w:t xml:space="preserve"> (в 2009 году – 2 458,8 млн. рублей)</w:t>
      </w:r>
      <w:r w:rsidRPr="00C21455">
        <w:rPr>
          <w:rFonts w:ascii="Times New Roman" w:hAnsi="Times New Roman"/>
          <w:sz w:val="28"/>
          <w:szCs w:val="28"/>
        </w:rPr>
        <w:t>. Приоритет в расходовании средств бюджета, как и прежде, социальная сфера – образование, здравоохранение, культура, физическая культура и спорт, молодежь.</w:t>
      </w:r>
    </w:p>
    <w:p w:rsidR="00EE574D" w:rsidRDefault="001B5BF0" w:rsidP="008D70B8">
      <w:pPr>
        <w:spacing w:after="0" w:line="240" w:lineRule="auto"/>
        <w:ind w:firstLine="709"/>
        <w:jc w:val="both"/>
        <w:rPr>
          <w:rFonts w:ascii="Times New Roman" w:hAnsi="Times New Roman"/>
          <w:sz w:val="28"/>
          <w:szCs w:val="28"/>
        </w:rPr>
      </w:pPr>
      <w:r w:rsidRPr="00C84A33">
        <w:rPr>
          <w:rFonts w:ascii="Times New Roman" w:hAnsi="Times New Roman"/>
          <w:sz w:val="28"/>
          <w:szCs w:val="28"/>
        </w:rPr>
        <w:lastRenderedPageBreak/>
        <w:t xml:space="preserve">Так по итогам 2017 года </w:t>
      </w:r>
      <w:r w:rsidR="00EE574D">
        <w:rPr>
          <w:rFonts w:ascii="Times New Roman" w:hAnsi="Times New Roman"/>
          <w:sz w:val="28"/>
          <w:szCs w:val="28"/>
        </w:rPr>
        <w:t xml:space="preserve">структура </w:t>
      </w:r>
      <w:r w:rsidRPr="00C84A33">
        <w:rPr>
          <w:rFonts w:ascii="Times New Roman" w:hAnsi="Times New Roman"/>
          <w:sz w:val="28"/>
          <w:szCs w:val="28"/>
        </w:rPr>
        <w:t>р</w:t>
      </w:r>
      <w:r w:rsidR="006F5B71" w:rsidRPr="00C84A33">
        <w:rPr>
          <w:rFonts w:ascii="Times New Roman" w:hAnsi="Times New Roman"/>
          <w:sz w:val="28"/>
          <w:szCs w:val="28"/>
        </w:rPr>
        <w:t>асход</w:t>
      </w:r>
      <w:r w:rsidR="00EE574D">
        <w:rPr>
          <w:rFonts w:ascii="Times New Roman" w:hAnsi="Times New Roman"/>
          <w:sz w:val="28"/>
          <w:szCs w:val="28"/>
        </w:rPr>
        <w:t>ов</w:t>
      </w:r>
      <w:r w:rsidR="006F5B71" w:rsidRPr="00C84A33">
        <w:rPr>
          <w:rFonts w:ascii="Times New Roman" w:hAnsi="Times New Roman"/>
          <w:sz w:val="28"/>
          <w:szCs w:val="28"/>
        </w:rPr>
        <w:t xml:space="preserve"> бюджета города </w:t>
      </w:r>
      <w:r w:rsidR="00EE574D">
        <w:rPr>
          <w:rFonts w:ascii="Times New Roman" w:hAnsi="Times New Roman"/>
          <w:sz w:val="28"/>
          <w:szCs w:val="28"/>
        </w:rPr>
        <w:t>выглядит следующим образом:</w:t>
      </w:r>
    </w:p>
    <w:p w:rsidR="00EE574D" w:rsidRDefault="006F5B71" w:rsidP="008D70B8">
      <w:pPr>
        <w:spacing w:after="0" w:line="240" w:lineRule="auto"/>
        <w:ind w:firstLine="709"/>
        <w:jc w:val="both"/>
        <w:rPr>
          <w:rFonts w:ascii="Times New Roman" w:hAnsi="Times New Roman"/>
          <w:sz w:val="28"/>
          <w:szCs w:val="28"/>
        </w:rPr>
      </w:pPr>
      <w:r w:rsidRPr="00C84A33">
        <w:rPr>
          <w:rFonts w:ascii="Times New Roman" w:hAnsi="Times New Roman"/>
          <w:sz w:val="28"/>
          <w:szCs w:val="28"/>
        </w:rPr>
        <w:t>образовани</w:t>
      </w:r>
      <w:r w:rsidR="00EE574D">
        <w:rPr>
          <w:rFonts w:ascii="Times New Roman" w:hAnsi="Times New Roman"/>
          <w:sz w:val="28"/>
          <w:szCs w:val="28"/>
        </w:rPr>
        <w:t>е</w:t>
      </w:r>
      <w:r w:rsidR="001B5BF0" w:rsidRPr="00C84A33">
        <w:rPr>
          <w:rFonts w:ascii="Times New Roman" w:hAnsi="Times New Roman"/>
          <w:sz w:val="28"/>
          <w:szCs w:val="28"/>
        </w:rPr>
        <w:t xml:space="preserve"> </w:t>
      </w:r>
      <w:r w:rsidR="00EE574D">
        <w:rPr>
          <w:rFonts w:ascii="Times New Roman" w:hAnsi="Times New Roman"/>
          <w:sz w:val="28"/>
          <w:szCs w:val="28"/>
        </w:rPr>
        <w:t xml:space="preserve">- </w:t>
      </w:r>
      <w:r w:rsidR="001B5BF0" w:rsidRPr="00C84A33">
        <w:rPr>
          <w:rFonts w:ascii="Times New Roman" w:hAnsi="Times New Roman"/>
          <w:sz w:val="28"/>
          <w:szCs w:val="28"/>
        </w:rPr>
        <w:t>43,7 процентов</w:t>
      </w:r>
      <w:r w:rsidR="00EE574D">
        <w:rPr>
          <w:rFonts w:ascii="Times New Roman" w:hAnsi="Times New Roman"/>
          <w:sz w:val="28"/>
          <w:szCs w:val="28"/>
        </w:rPr>
        <w:t>;</w:t>
      </w:r>
    </w:p>
    <w:p w:rsidR="00EE574D" w:rsidRDefault="006F5B71" w:rsidP="008D70B8">
      <w:pPr>
        <w:spacing w:after="0" w:line="240" w:lineRule="auto"/>
        <w:ind w:firstLine="709"/>
        <w:jc w:val="both"/>
        <w:rPr>
          <w:rFonts w:ascii="Times New Roman" w:hAnsi="Times New Roman"/>
          <w:sz w:val="28"/>
          <w:szCs w:val="28"/>
        </w:rPr>
      </w:pPr>
      <w:r w:rsidRPr="00C84A33">
        <w:rPr>
          <w:rFonts w:ascii="Times New Roman" w:hAnsi="Times New Roman"/>
          <w:sz w:val="28"/>
          <w:szCs w:val="28"/>
        </w:rPr>
        <w:t>социальн</w:t>
      </w:r>
      <w:r w:rsidR="00EE574D">
        <w:rPr>
          <w:rFonts w:ascii="Times New Roman" w:hAnsi="Times New Roman"/>
          <w:sz w:val="28"/>
          <w:szCs w:val="28"/>
        </w:rPr>
        <w:t>ая</w:t>
      </w:r>
      <w:r w:rsidRPr="00C84A33">
        <w:rPr>
          <w:rFonts w:ascii="Times New Roman" w:hAnsi="Times New Roman"/>
          <w:sz w:val="28"/>
          <w:szCs w:val="28"/>
        </w:rPr>
        <w:t xml:space="preserve"> политик</w:t>
      </w:r>
      <w:r w:rsidR="00EE574D">
        <w:rPr>
          <w:rFonts w:ascii="Times New Roman" w:hAnsi="Times New Roman"/>
          <w:sz w:val="28"/>
          <w:szCs w:val="28"/>
        </w:rPr>
        <w:t>а -</w:t>
      </w:r>
      <w:r w:rsidRPr="00C84A33">
        <w:rPr>
          <w:rFonts w:ascii="Times New Roman" w:hAnsi="Times New Roman"/>
          <w:sz w:val="28"/>
          <w:szCs w:val="28"/>
        </w:rPr>
        <w:t xml:space="preserve"> </w:t>
      </w:r>
      <w:r w:rsidR="001B5BF0" w:rsidRPr="00C84A33">
        <w:rPr>
          <w:rFonts w:ascii="Times New Roman" w:hAnsi="Times New Roman"/>
          <w:sz w:val="28"/>
          <w:szCs w:val="28"/>
        </w:rPr>
        <w:t>29 процентов</w:t>
      </w:r>
      <w:r w:rsidR="00EE574D">
        <w:rPr>
          <w:rFonts w:ascii="Times New Roman" w:hAnsi="Times New Roman"/>
          <w:sz w:val="28"/>
          <w:szCs w:val="28"/>
        </w:rPr>
        <w:t>;</w:t>
      </w:r>
    </w:p>
    <w:p w:rsidR="00EE574D" w:rsidRDefault="001B5BF0" w:rsidP="008D70B8">
      <w:pPr>
        <w:spacing w:after="0" w:line="240" w:lineRule="auto"/>
        <w:ind w:firstLine="709"/>
        <w:jc w:val="both"/>
        <w:rPr>
          <w:rFonts w:ascii="Times New Roman" w:hAnsi="Times New Roman"/>
          <w:sz w:val="28"/>
          <w:szCs w:val="28"/>
        </w:rPr>
      </w:pPr>
      <w:r w:rsidRPr="00C84A33">
        <w:rPr>
          <w:rFonts w:ascii="Times New Roman" w:hAnsi="Times New Roman"/>
          <w:sz w:val="28"/>
          <w:szCs w:val="28"/>
        </w:rPr>
        <w:t xml:space="preserve">ЖКХ </w:t>
      </w:r>
      <w:r w:rsidR="00EE574D">
        <w:rPr>
          <w:rFonts w:ascii="Times New Roman" w:hAnsi="Times New Roman"/>
          <w:sz w:val="28"/>
          <w:szCs w:val="28"/>
        </w:rPr>
        <w:t xml:space="preserve">- </w:t>
      </w:r>
      <w:r w:rsidRPr="00C84A33">
        <w:rPr>
          <w:rFonts w:ascii="Times New Roman" w:hAnsi="Times New Roman"/>
          <w:sz w:val="28"/>
          <w:szCs w:val="28"/>
        </w:rPr>
        <w:t>7,9 процентов</w:t>
      </w:r>
      <w:r w:rsidR="00EE574D">
        <w:rPr>
          <w:rFonts w:ascii="Times New Roman" w:hAnsi="Times New Roman"/>
          <w:sz w:val="28"/>
          <w:szCs w:val="28"/>
        </w:rPr>
        <w:t>;</w:t>
      </w:r>
    </w:p>
    <w:p w:rsidR="006F5B71" w:rsidRPr="00C84A33" w:rsidRDefault="001B5BF0" w:rsidP="008D70B8">
      <w:pPr>
        <w:spacing w:after="0" w:line="240" w:lineRule="auto"/>
        <w:ind w:firstLine="709"/>
        <w:jc w:val="both"/>
        <w:rPr>
          <w:rFonts w:ascii="Times New Roman" w:hAnsi="Times New Roman"/>
          <w:sz w:val="28"/>
          <w:szCs w:val="28"/>
        </w:rPr>
      </w:pPr>
      <w:r w:rsidRPr="00C84A33">
        <w:rPr>
          <w:rFonts w:ascii="Times New Roman" w:hAnsi="Times New Roman"/>
          <w:sz w:val="28"/>
          <w:szCs w:val="28"/>
        </w:rPr>
        <w:t xml:space="preserve">дорожное хозяйство </w:t>
      </w:r>
      <w:r w:rsidR="00EE574D">
        <w:rPr>
          <w:rFonts w:ascii="Times New Roman" w:hAnsi="Times New Roman"/>
          <w:sz w:val="28"/>
          <w:szCs w:val="28"/>
        </w:rPr>
        <w:t xml:space="preserve">- </w:t>
      </w:r>
      <w:r w:rsidRPr="00C84A33">
        <w:rPr>
          <w:rFonts w:ascii="Times New Roman" w:hAnsi="Times New Roman"/>
          <w:sz w:val="28"/>
          <w:szCs w:val="28"/>
        </w:rPr>
        <w:t>6,8 процентов.</w:t>
      </w:r>
    </w:p>
    <w:p w:rsidR="001B5BF0" w:rsidRPr="00C84A33" w:rsidRDefault="001B5BF0" w:rsidP="008D70B8">
      <w:pPr>
        <w:spacing w:after="0" w:line="240" w:lineRule="auto"/>
        <w:ind w:firstLine="709"/>
        <w:jc w:val="both"/>
        <w:rPr>
          <w:rFonts w:ascii="Times New Roman" w:hAnsi="Times New Roman"/>
          <w:sz w:val="28"/>
          <w:szCs w:val="28"/>
        </w:rPr>
      </w:pPr>
      <w:r w:rsidRPr="00C84A33">
        <w:rPr>
          <w:rFonts w:ascii="Times New Roman" w:hAnsi="Times New Roman"/>
          <w:sz w:val="28"/>
          <w:szCs w:val="28"/>
        </w:rPr>
        <w:t xml:space="preserve">За период реализации Стратегии 2020 </w:t>
      </w:r>
      <w:r w:rsidR="00EE574D">
        <w:rPr>
          <w:rFonts w:ascii="Times New Roman" w:hAnsi="Times New Roman"/>
          <w:sz w:val="28"/>
          <w:szCs w:val="28"/>
        </w:rPr>
        <w:t xml:space="preserve">произошли </w:t>
      </w:r>
      <w:r w:rsidR="0010148A">
        <w:rPr>
          <w:rFonts w:ascii="Times New Roman" w:hAnsi="Times New Roman"/>
          <w:sz w:val="28"/>
          <w:szCs w:val="28"/>
        </w:rPr>
        <w:t xml:space="preserve">следующие </w:t>
      </w:r>
      <w:r w:rsidR="00EE574D">
        <w:rPr>
          <w:rFonts w:ascii="Times New Roman" w:hAnsi="Times New Roman"/>
          <w:sz w:val="28"/>
          <w:szCs w:val="28"/>
        </w:rPr>
        <w:t>изменения</w:t>
      </w:r>
      <w:r w:rsidRPr="00C84A33">
        <w:rPr>
          <w:rFonts w:ascii="Times New Roman" w:hAnsi="Times New Roman"/>
          <w:sz w:val="28"/>
          <w:szCs w:val="28"/>
        </w:rPr>
        <w:t xml:space="preserve"> в структуре расходов:</w:t>
      </w:r>
    </w:p>
    <w:p w:rsidR="001B5BF0" w:rsidRPr="00C84A33" w:rsidRDefault="001B5BF0" w:rsidP="008D70B8">
      <w:pPr>
        <w:spacing w:after="0" w:line="240" w:lineRule="auto"/>
        <w:ind w:firstLine="709"/>
        <w:jc w:val="both"/>
        <w:rPr>
          <w:rFonts w:ascii="Times New Roman" w:hAnsi="Times New Roman"/>
          <w:sz w:val="28"/>
          <w:szCs w:val="28"/>
        </w:rPr>
      </w:pPr>
      <w:r w:rsidRPr="00C84A33">
        <w:rPr>
          <w:rFonts w:ascii="Times New Roman" w:hAnsi="Times New Roman"/>
          <w:sz w:val="28"/>
          <w:szCs w:val="28"/>
        </w:rPr>
        <w:t xml:space="preserve">- рост доли  расходов на дорожное хозяйство (в 4 раза), культуру (в 3 раза), </w:t>
      </w:r>
      <w:r w:rsidR="00C84A33" w:rsidRPr="00C84A33">
        <w:rPr>
          <w:rFonts w:ascii="Times New Roman" w:hAnsi="Times New Roman"/>
          <w:sz w:val="28"/>
          <w:szCs w:val="28"/>
        </w:rPr>
        <w:t xml:space="preserve">национальную экономику (в 2,8 раза), </w:t>
      </w:r>
      <w:r w:rsidRPr="00C84A33">
        <w:rPr>
          <w:rFonts w:ascii="Times New Roman" w:hAnsi="Times New Roman"/>
          <w:sz w:val="28"/>
          <w:szCs w:val="28"/>
        </w:rPr>
        <w:t>образование (в 2,5 раза)</w:t>
      </w:r>
      <w:r w:rsidR="00C84A33" w:rsidRPr="00C84A33">
        <w:rPr>
          <w:rFonts w:ascii="Times New Roman" w:hAnsi="Times New Roman"/>
          <w:sz w:val="28"/>
          <w:szCs w:val="28"/>
        </w:rPr>
        <w:t>, национальную безопасность (в 2 раза), общегосударственные вопросы (в 1,9 раза)</w:t>
      </w:r>
      <w:r w:rsidR="00EE574D">
        <w:rPr>
          <w:rFonts w:ascii="Times New Roman" w:hAnsi="Times New Roman"/>
          <w:sz w:val="28"/>
          <w:szCs w:val="28"/>
        </w:rPr>
        <w:t>;</w:t>
      </w:r>
    </w:p>
    <w:p w:rsidR="00C84A33" w:rsidRPr="00C84A33" w:rsidRDefault="00C84A33" w:rsidP="008D70B8">
      <w:pPr>
        <w:spacing w:after="0" w:line="240" w:lineRule="auto"/>
        <w:ind w:firstLine="709"/>
        <w:jc w:val="both"/>
        <w:rPr>
          <w:rFonts w:ascii="Times New Roman" w:hAnsi="Times New Roman"/>
          <w:sz w:val="28"/>
          <w:szCs w:val="28"/>
        </w:rPr>
      </w:pPr>
      <w:r w:rsidRPr="00C84A33">
        <w:rPr>
          <w:rFonts w:ascii="Times New Roman" w:hAnsi="Times New Roman"/>
          <w:sz w:val="28"/>
          <w:szCs w:val="28"/>
        </w:rPr>
        <w:t xml:space="preserve">- </w:t>
      </w:r>
      <w:r w:rsidR="00391B1D">
        <w:rPr>
          <w:rFonts w:ascii="Times New Roman" w:hAnsi="Times New Roman"/>
          <w:sz w:val="28"/>
          <w:szCs w:val="28"/>
        </w:rPr>
        <w:t>сокращение</w:t>
      </w:r>
      <w:r w:rsidR="006F5B71" w:rsidRPr="00C84A33">
        <w:rPr>
          <w:rFonts w:ascii="Times New Roman" w:hAnsi="Times New Roman"/>
          <w:sz w:val="28"/>
          <w:szCs w:val="28"/>
        </w:rPr>
        <w:t xml:space="preserve"> расходов на здравоохранение (-</w:t>
      </w:r>
      <w:r w:rsidRPr="00C84A33">
        <w:rPr>
          <w:rFonts w:ascii="Times New Roman" w:hAnsi="Times New Roman"/>
          <w:sz w:val="28"/>
          <w:szCs w:val="28"/>
        </w:rPr>
        <w:t>77,6 процентов</w:t>
      </w:r>
      <w:r w:rsidR="006F5B71" w:rsidRPr="00C84A33">
        <w:rPr>
          <w:rFonts w:ascii="Times New Roman" w:hAnsi="Times New Roman"/>
          <w:sz w:val="28"/>
          <w:szCs w:val="28"/>
        </w:rPr>
        <w:t>)</w:t>
      </w:r>
      <w:r w:rsidRPr="00C84A33">
        <w:rPr>
          <w:rFonts w:ascii="Times New Roman" w:hAnsi="Times New Roman"/>
          <w:sz w:val="28"/>
          <w:szCs w:val="28"/>
        </w:rPr>
        <w:t>,</w:t>
      </w:r>
      <w:r w:rsidR="006F5B71" w:rsidRPr="00C84A33">
        <w:rPr>
          <w:rFonts w:ascii="Times New Roman" w:hAnsi="Times New Roman"/>
          <w:sz w:val="28"/>
          <w:szCs w:val="28"/>
        </w:rPr>
        <w:t xml:space="preserve"> </w:t>
      </w:r>
      <w:r w:rsidRPr="00C84A33">
        <w:rPr>
          <w:rFonts w:ascii="Times New Roman" w:hAnsi="Times New Roman"/>
          <w:sz w:val="28"/>
          <w:szCs w:val="28"/>
        </w:rPr>
        <w:t xml:space="preserve">социальную политику (-54,7 процентов), </w:t>
      </w:r>
      <w:r w:rsidR="00391B1D">
        <w:rPr>
          <w:rFonts w:ascii="Times New Roman" w:hAnsi="Times New Roman"/>
          <w:sz w:val="28"/>
          <w:szCs w:val="28"/>
        </w:rPr>
        <w:t>ЖКХ</w:t>
      </w:r>
      <w:r w:rsidRPr="00C84A33">
        <w:rPr>
          <w:rFonts w:ascii="Times New Roman" w:hAnsi="Times New Roman"/>
          <w:sz w:val="28"/>
          <w:szCs w:val="28"/>
        </w:rPr>
        <w:t xml:space="preserve"> (-46,5 процентов), физическую культуру и спорт (-32,4 процентов).</w:t>
      </w:r>
    </w:p>
    <w:p w:rsidR="006F5B71" w:rsidRPr="00C84A33" w:rsidRDefault="006F5B71" w:rsidP="008D70B8">
      <w:pPr>
        <w:spacing w:after="0" w:line="240" w:lineRule="auto"/>
        <w:ind w:firstLine="709"/>
        <w:jc w:val="both"/>
        <w:rPr>
          <w:rFonts w:ascii="Times New Roman" w:hAnsi="Times New Roman"/>
          <w:sz w:val="28"/>
          <w:szCs w:val="28"/>
        </w:rPr>
      </w:pPr>
      <w:r w:rsidRPr="00DB2B2D">
        <w:rPr>
          <w:rFonts w:ascii="Times New Roman" w:hAnsi="Times New Roman"/>
          <w:sz w:val="28"/>
          <w:szCs w:val="28"/>
        </w:rPr>
        <w:t xml:space="preserve">Все эти процессы связаны с изменением федерального законодательства </w:t>
      </w:r>
      <w:r w:rsidR="00DB2B2D" w:rsidRPr="00DB2B2D">
        <w:rPr>
          <w:rFonts w:ascii="Times New Roman" w:hAnsi="Times New Roman"/>
          <w:sz w:val="28"/>
          <w:szCs w:val="28"/>
        </w:rPr>
        <w:t xml:space="preserve">и передачей полномочий в субъект РФ. </w:t>
      </w:r>
      <w:r w:rsidR="00130E5F">
        <w:rPr>
          <w:rFonts w:ascii="Times New Roman" w:hAnsi="Times New Roman"/>
          <w:sz w:val="28"/>
          <w:szCs w:val="28"/>
        </w:rPr>
        <w:t>Тем не менее, отмечается тенденция несоответствия полномочий муниципального образовани</w:t>
      </w:r>
      <w:r w:rsidR="005A2B3C">
        <w:rPr>
          <w:rFonts w:ascii="Times New Roman" w:hAnsi="Times New Roman"/>
          <w:sz w:val="28"/>
          <w:szCs w:val="28"/>
        </w:rPr>
        <w:t xml:space="preserve">я </w:t>
      </w:r>
      <w:r w:rsidR="00130E5F">
        <w:rPr>
          <w:rFonts w:ascii="Times New Roman" w:hAnsi="Times New Roman"/>
          <w:sz w:val="28"/>
          <w:szCs w:val="28"/>
        </w:rPr>
        <w:t xml:space="preserve">с </w:t>
      </w:r>
      <w:r w:rsidR="005A2B3C">
        <w:rPr>
          <w:rFonts w:ascii="Times New Roman" w:hAnsi="Times New Roman"/>
          <w:sz w:val="28"/>
          <w:szCs w:val="28"/>
        </w:rPr>
        <w:t xml:space="preserve">его </w:t>
      </w:r>
      <w:r w:rsidR="00130E5F">
        <w:rPr>
          <w:rFonts w:ascii="Times New Roman" w:hAnsi="Times New Roman"/>
          <w:sz w:val="28"/>
          <w:szCs w:val="28"/>
        </w:rPr>
        <w:t xml:space="preserve">финансовыми возможностями. </w:t>
      </w:r>
    </w:p>
    <w:p w:rsidR="00F97378" w:rsidRDefault="00816E8E" w:rsidP="008D70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Дефицит бюджета города составляет </w:t>
      </w:r>
      <w:r w:rsidR="006F5B71">
        <w:rPr>
          <w:rFonts w:ascii="Times New Roman" w:hAnsi="Times New Roman"/>
          <w:sz w:val="28"/>
          <w:szCs w:val="28"/>
        </w:rPr>
        <w:t>25,0 млн. рублей (в 2009 году -              49,9 млн. рублей)</w:t>
      </w:r>
      <w:r>
        <w:rPr>
          <w:rFonts w:ascii="Times New Roman" w:hAnsi="Times New Roman"/>
          <w:sz w:val="28"/>
          <w:szCs w:val="28"/>
        </w:rPr>
        <w:t xml:space="preserve">; объем муниципального долга – </w:t>
      </w:r>
      <w:r w:rsidR="00563438" w:rsidRPr="00563438">
        <w:rPr>
          <w:rFonts w:ascii="Times New Roman" w:hAnsi="Times New Roman"/>
          <w:sz w:val="28"/>
          <w:szCs w:val="28"/>
        </w:rPr>
        <w:t>65,3</w:t>
      </w:r>
      <w:r w:rsidRPr="00563438">
        <w:rPr>
          <w:rFonts w:ascii="Times New Roman" w:hAnsi="Times New Roman"/>
          <w:sz w:val="28"/>
          <w:szCs w:val="28"/>
        </w:rPr>
        <w:t xml:space="preserve"> </w:t>
      </w:r>
      <w:r>
        <w:rPr>
          <w:rFonts w:ascii="Times New Roman" w:hAnsi="Times New Roman"/>
          <w:sz w:val="28"/>
          <w:szCs w:val="28"/>
        </w:rPr>
        <w:t>млн.</w:t>
      </w:r>
      <w:r w:rsidR="009866E5">
        <w:rPr>
          <w:rFonts w:ascii="Times New Roman" w:hAnsi="Times New Roman"/>
          <w:sz w:val="28"/>
          <w:szCs w:val="28"/>
        </w:rPr>
        <w:t xml:space="preserve"> </w:t>
      </w:r>
      <w:r>
        <w:rPr>
          <w:rFonts w:ascii="Times New Roman" w:hAnsi="Times New Roman"/>
          <w:sz w:val="28"/>
          <w:szCs w:val="28"/>
        </w:rPr>
        <w:t>рублей</w:t>
      </w:r>
      <w:r w:rsidR="009C2906">
        <w:rPr>
          <w:rFonts w:ascii="Times New Roman" w:hAnsi="Times New Roman"/>
          <w:sz w:val="28"/>
          <w:szCs w:val="28"/>
        </w:rPr>
        <w:t xml:space="preserve"> (в 2013 году – 10,3 млн. рублей)</w:t>
      </w:r>
      <w:r>
        <w:rPr>
          <w:rFonts w:ascii="Times New Roman" w:hAnsi="Times New Roman"/>
          <w:sz w:val="28"/>
          <w:szCs w:val="28"/>
        </w:rPr>
        <w:t>.</w:t>
      </w:r>
    </w:p>
    <w:p w:rsidR="00853133" w:rsidRPr="00853133" w:rsidRDefault="009A1FBC" w:rsidP="008D70B8">
      <w:pPr>
        <w:spacing w:after="0" w:line="240" w:lineRule="auto"/>
        <w:ind w:firstLine="709"/>
        <w:jc w:val="both"/>
        <w:rPr>
          <w:rFonts w:ascii="Times New Roman" w:hAnsi="Times New Roman"/>
          <w:sz w:val="28"/>
          <w:szCs w:val="28"/>
        </w:rPr>
      </w:pPr>
      <w:r>
        <w:rPr>
          <w:rFonts w:ascii="Times New Roman" w:hAnsi="Times New Roman"/>
          <w:sz w:val="28"/>
          <w:szCs w:val="28"/>
        </w:rPr>
        <w:t>За период реализации Стратегии 2020 увеличилось количество убыточных предприятий</w:t>
      </w:r>
      <w:r w:rsidR="001D6AF2">
        <w:rPr>
          <w:rFonts w:ascii="Times New Roman" w:hAnsi="Times New Roman"/>
          <w:sz w:val="28"/>
          <w:szCs w:val="28"/>
        </w:rPr>
        <w:t xml:space="preserve"> муниципальной собственности</w:t>
      </w:r>
      <w:r>
        <w:rPr>
          <w:rFonts w:ascii="Times New Roman" w:hAnsi="Times New Roman"/>
          <w:sz w:val="28"/>
          <w:szCs w:val="28"/>
        </w:rPr>
        <w:t>: в 2009 году – 1 предприятие, в 2017 году - 4 предприятия.</w:t>
      </w:r>
      <w:r w:rsidR="00970104">
        <w:rPr>
          <w:rFonts w:ascii="Times New Roman" w:hAnsi="Times New Roman"/>
          <w:sz w:val="28"/>
          <w:szCs w:val="28"/>
        </w:rPr>
        <w:t xml:space="preserve"> </w:t>
      </w:r>
      <w:r w:rsidR="001D6AF2">
        <w:rPr>
          <w:rFonts w:ascii="Times New Roman" w:hAnsi="Times New Roman"/>
          <w:sz w:val="28"/>
          <w:szCs w:val="28"/>
        </w:rPr>
        <w:t>У</w:t>
      </w:r>
      <w:r w:rsidR="00970104">
        <w:rPr>
          <w:rFonts w:ascii="Times New Roman" w:hAnsi="Times New Roman"/>
          <w:sz w:val="28"/>
          <w:szCs w:val="28"/>
        </w:rPr>
        <w:t>бытки от их хозяйствующей деятельности выросли</w:t>
      </w:r>
      <w:r w:rsidR="00B235EE">
        <w:rPr>
          <w:rFonts w:ascii="Times New Roman" w:hAnsi="Times New Roman"/>
          <w:sz w:val="28"/>
          <w:szCs w:val="28"/>
        </w:rPr>
        <w:t xml:space="preserve">, и </w:t>
      </w:r>
      <w:r w:rsidR="00970104">
        <w:rPr>
          <w:rFonts w:ascii="Times New Roman" w:hAnsi="Times New Roman"/>
          <w:sz w:val="28"/>
          <w:szCs w:val="28"/>
        </w:rPr>
        <w:t>по итогам 2017 года составили 14,7 млн. рублей  (в 2009 году была получена прибыль в размере 5,1 млн. рублей)</w:t>
      </w:r>
      <w:r w:rsidR="00B235EE">
        <w:rPr>
          <w:rFonts w:ascii="Times New Roman" w:hAnsi="Times New Roman"/>
          <w:sz w:val="28"/>
          <w:szCs w:val="28"/>
        </w:rPr>
        <w:t xml:space="preserve">, задолженность </w:t>
      </w:r>
      <w:r w:rsidR="00B235EE" w:rsidRPr="00B235EE">
        <w:rPr>
          <w:rFonts w:ascii="Times New Roman" w:hAnsi="Times New Roman"/>
          <w:sz w:val="28"/>
          <w:szCs w:val="28"/>
        </w:rPr>
        <w:t>по платежам в бюджет</w:t>
      </w:r>
      <w:r w:rsidR="00B235EE">
        <w:rPr>
          <w:rFonts w:ascii="Times New Roman" w:hAnsi="Times New Roman"/>
          <w:sz w:val="28"/>
          <w:szCs w:val="28"/>
        </w:rPr>
        <w:t xml:space="preserve"> города в сравнении с 2009 годом увеличилась на 2,4 млн. рублей и составила 8,7 млн. рублей.</w:t>
      </w:r>
    </w:p>
    <w:p w:rsidR="004E1290" w:rsidRDefault="004E1290" w:rsidP="008D70B8">
      <w:pPr>
        <w:spacing w:after="0" w:line="240" w:lineRule="auto"/>
        <w:ind w:firstLine="709"/>
        <w:jc w:val="center"/>
        <w:rPr>
          <w:rFonts w:ascii="Times New Roman" w:hAnsi="Times New Roman"/>
          <w:b/>
          <w:sz w:val="28"/>
          <w:szCs w:val="28"/>
        </w:rPr>
      </w:pPr>
    </w:p>
    <w:p w:rsidR="005D55B4" w:rsidRDefault="00DD0EC8" w:rsidP="008D70B8">
      <w:pPr>
        <w:spacing w:after="0" w:line="240" w:lineRule="auto"/>
        <w:ind w:firstLine="709"/>
        <w:jc w:val="center"/>
        <w:rPr>
          <w:rFonts w:ascii="Times New Roman" w:hAnsi="Times New Roman"/>
          <w:b/>
          <w:sz w:val="28"/>
          <w:szCs w:val="28"/>
        </w:rPr>
      </w:pPr>
      <w:r w:rsidRPr="00A31DF4">
        <w:rPr>
          <w:rFonts w:ascii="Times New Roman" w:hAnsi="Times New Roman"/>
          <w:b/>
          <w:sz w:val="28"/>
          <w:szCs w:val="28"/>
        </w:rPr>
        <w:t xml:space="preserve">Реализация </w:t>
      </w:r>
      <w:r w:rsidR="00C26C9D" w:rsidRPr="00C26C9D">
        <w:rPr>
          <w:rFonts w:ascii="Times New Roman" w:hAnsi="Times New Roman"/>
          <w:b/>
          <w:sz w:val="28"/>
          <w:szCs w:val="28"/>
        </w:rPr>
        <w:t>стратегического направления</w:t>
      </w:r>
    </w:p>
    <w:p w:rsidR="005D55B4" w:rsidRDefault="00C26C9D" w:rsidP="008D70B8">
      <w:pPr>
        <w:spacing w:after="0" w:line="240" w:lineRule="auto"/>
        <w:ind w:firstLine="709"/>
        <w:jc w:val="center"/>
        <w:rPr>
          <w:rFonts w:ascii="Times New Roman" w:hAnsi="Times New Roman"/>
          <w:b/>
          <w:sz w:val="28"/>
          <w:szCs w:val="28"/>
        </w:rPr>
      </w:pPr>
      <w:r w:rsidRPr="00C26C9D">
        <w:rPr>
          <w:rFonts w:ascii="Times New Roman" w:hAnsi="Times New Roman"/>
          <w:b/>
          <w:sz w:val="28"/>
          <w:szCs w:val="28"/>
        </w:rPr>
        <w:t>«Формирование целос</w:t>
      </w:r>
      <w:r w:rsidR="00670B14">
        <w:rPr>
          <w:rFonts w:ascii="Times New Roman" w:hAnsi="Times New Roman"/>
          <w:b/>
          <w:sz w:val="28"/>
          <w:szCs w:val="28"/>
        </w:rPr>
        <w:t xml:space="preserve">тной городской среды и надежной </w:t>
      </w:r>
      <w:r w:rsidRPr="00C26C9D">
        <w:rPr>
          <w:rFonts w:ascii="Times New Roman" w:hAnsi="Times New Roman"/>
          <w:b/>
          <w:sz w:val="28"/>
          <w:szCs w:val="28"/>
        </w:rPr>
        <w:t>инфраструктуры»</w:t>
      </w:r>
    </w:p>
    <w:p w:rsidR="001C0295" w:rsidRDefault="001C0295" w:rsidP="008D70B8">
      <w:pPr>
        <w:spacing w:after="0" w:line="240" w:lineRule="auto"/>
        <w:ind w:firstLine="709"/>
        <w:jc w:val="both"/>
        <w:rPr>
          <w:rFonts w:ascii="Times New Roman" w:hAnsi="Times New Roman"/>
          <w:b/>
          <w:sz w:val="28"/>
          <w:szCs w:val="28"/>
        </w:rPr>
      </w:pPr>
    </w:p>
    <w:p w:rsidR="00F278FA" w:rsidRDefault="00DD0EC8" w:rsidP="008D70B8">
      <w:pPr>
        <w:spacing w:after="0" w:line="240" w:lineRule="auto"/>
        <w:ind w:firstLine="709"/>
        <w:jc w:val="both"/>
        <w:rPr>
          <w:rFonts w:ascii="Times New Roman" w:hAnsi="Times New Roman"/>
          <w:b/>
          <w:sz w:val="28"/>
          <w:szCs w:val="28"/>
        </w:rPr>
      </w:pPr>
      <w:r w:rsidRPr="00DD0EC8">
        <w:rPr>
          <w:rFonts w:ascii="Times New Roman" w:hAnsi="Times New Roman"/>
          <w:b/>
          <w:sz w:val="28"/>
          <w:szCs w:val="28"/>
        </w:rPr>
        <w:t>Модернизация и повышение надежности основных систем жизнеобеспечения города</w:t>
      </w:r>
    </w:p>
    <w:p w:rsidR="009D02F2" w:rsidRDefault="009D02F2" w:rsidP="008D70B8">
      <w:pPr>
        <w:spacing w:after="0" w:line="240" w:lineRule="auto"/>
        <w:ind w:firstLine="709"/>
        <w:jc w:val="both"/>
        <w:rPr>
          <w:rFonts w:ascii="Times New Roman" w:hAnsi="Times New Roman" w:cs="Calibri"/>
          <w:bCs/>
          <w:sz w:val="28"/>
          <w:szCs w:val="28"/>
          <w:lang w:eastAsia="ar-SA"/>
        </w:rPr>
      </w:pPr>
      <w:r w:rsidRPr="007B1DD3">
        <w:rPr>
          <w:rFonts w:ascii="Times New Roman" w:hAnsi="Times New Roman" w:cs="Calibri"/>
          <w:bCs/>
          <w:sz w:val="28"/>
          <w:szCs w:val="28"/>
          <w:lang w:eastAsia="ar-SA"/>
        </w:rPr>
        <w:t xml:space="preserve">Большая площадь города (138 кв.км) и его </w:t>
      </w:r>
      <w:r w:rsidR="007B1DD3" w:rsidRPr="007B1DD3">
        <w:rPr>
          <w:rFonts w:ascii="Times New Roman" w:eastAsia="Tahoma" w:hAnsi="Times New Roman"/>
          <w:color w:val="000000"/>
          <w:sz w:val="28"/>
          <w:szCs w:val="28"/>
          <w:lang w:bidi="ru-RU"/>
        </w:rPr>
        <w:t>некомпактная</w:t>
      </w:r>
      <w:r w:rsidR="007B1DD3" w:rsidRPr="007B1DD3">
        <w:rPr>
          <w:rFonts w:ascii="Times New Roman" w:hAnsi="Times New Roman" w:cs="Calibri"/>
          <w:bCs/>
          <w:sz w:val="28"/>
          <w:szCs w:val="28"/>
          <w:lang w:eastAsia="ar-SA"/>
        </w:rPr>
        <w:t xml:space="preserve"> (</w:t>
      </w:r>
      <w:r w:rsidRPr="007B1DD3">
        <w:rPr>
          <w:rFonts w:ascii="Times New Roman" w:hAnsi="Times New Roman" w:cs="Calibri"/>
          <w:bCs/>
          <w:sz w:val="28"/>
          <w:szCs w:val="28"/>
          <w:lang w:eastAsia="ar-SA"/>
        </w:rPr>
        <w:t>разрозненная</w:t>
      </w:r>
      <w:r w:rsidR="007B1DD3" w:rsidRPr="007B1DD3">
        <w:rPr>
          <w:rFonts w:ascii="Times New Roman" w:hAnsi="Times New Roman" w:cs="Calibri"/>
          <w:bCs/>
          <w:sz w:val="28"/>
          <w:szCs w:val="28"/>
          <w:lang w:eastAsia="ar-SA"/>
        </w:rPr>
        <w:t>)</w:t>
      </w:r>
      <w:r w:rsidRPr="007B1DD3">
        <w:rPr>
          <w:rFonts w:ascii="Times New Roman" w:hAnsi="Times New Roman" w:cs="Calibri"/>
          <w:bCs/>
          <w:sz w:val="28"/>
          <w:szCs w:val="28"/>
          <w:lang w:eastAsia="ar-SA"/>
        </w:rPr>
        <w:t xml:space="preserve"> планировочная структура</w:t>
      </w:r>
      <w:r>
        <w:rPr>
          <w:rFonts w:ascii="Times New Roman" w:hAnsi="Times New Roman" w:cs="Calibri"/>
          <w:bCs/>
          <w:sz w:val="28"/>
          <w:szCs w:val="28"/>
          <w:lang w:eastAsia="ar-SA"/>
        </w:rPr>
        <w:t xml:space="preserve">  влечет за собой большую протяженность </w:t>
      </w:r>
      <w:r w:rsidRPr="009D02F2">
        <w:rPr>
          <w:rFonts w:ascii="Times New Roman" w:hAnsi="Times New Roman" w:cs="Calibri"/>
          <w:bCs/>
          <w:sz w:val="28"/>
          <w:szCs w:val="28"/>
          <w:lang w:eastAsia="ar-SA"/>
        </w:rPr>
        <w:t xml:space="preserve">всех видов сетей инженерного обеспечения </w:t>
      </w:r>
      <w:r>
        <w:rPr>
          <w:rFonts w:ascii="Times New Roman" w:hAnsi="Times New Roman" w:cs="Calibri"/>
          <w:bCs/>
          <w:sz w:val="28"/>
          <w:szCs w:val="28"/>
          <w:lang w:eastAsia="ar-SA"/>
        </w:rPr>
        <w:t xml:space="preserve">и, соответственно, их высокий износ. </w:t>
      </w:r>
    </w:p>
    <w:p w:rsidR="00C26C9D" w:rsidRDefault="00F15B7F" w:rsidP="008D70B8">
      <w:pPr>
        <w:spacing w:after="0" w:line="240" w:lineRule="auto"/>
        <w:ind w:firstLine="709"/>
        <w:jc w:val="both"/>
        <w:rPr>
          <w:rFonts w:ascii="Times New Roman" w:hAnsi="Times New Roman" w:cs="Calibri"/>
          <w:bCs/>
          <w:sz w:val="28"/>
          <w:szCs w:val="28"/>
          <w:lang w:eastAsia="ar-SA"/>
        </w:rPr>
      </w:pPr>
      <w:r>
        <w:rPr>
          <w:rFonts w:ascii="Times New Roman" w:hAnsi="Times New Roman" w:cs="Calibri"/>
          <w:bCs/>
          <w:sz w:val="28"/>
          <w:szCs w:val="28"/>
          <w:lang w:eastAsia="ar-SA"/>
        </w:rPr>
        <w:t>Г</w:t>
      </w:r>
      <w:r w:rsidR="00C26C9D">
        <w:rPr>
          <w:rFonts w:ascii="Times New Roman" w:hAnsi="Times New Roman" w:cs="Calibri"/>
          <w:bCs/>
          <w:sz w:val="28"/>
          <w:szCs w:val="28"/>
          <w:lang w:eastAsia="ar-SA"/>
        </w:rPr>
        <w:t>ород Новошахтинск отличают высокие тарифы на коммунальные услуги</w:t>
      </w:r>
      <w:r w:rsidR="00437AC3">
        <w:rPr>
          <w:rFonts w:ascii="Times New Roman" w:hAnsi="Times New Roman" w:cs="Calibri"/>
          <w:bCs/>
          <w:sz w:val="28"/>
          <w:szCs w:val="28"/>
          <w:lang w:eastAsia="ar-SA"/>
        </w:rPr>
        <w:t xml:space="preserve">, </w:t>
      </w:r>
      <w:r w:rsidR="00437AC3" w:rsidRPr="00437AC3">
        <w:rPr>
          <w:rFonts w:ascii="Times New Roman" w:hAnsi="Times New Roman" w:cs="Calibri"/>
          <w:bCs/>
          <w:sz w:val="28"/>
          <w:szCs w:val="28"/>
          <w:lang w:eastAsia="ar-SA"/>
        </w:rPr>
        <w:t>в частности</w:t>
      </w:r>
      <w:r w:rsidR="00437AC3">
        <w:rPr>
          <w:rFonts w:ascii="Times New Roman" w:hAnsi="Times New Roman" w:cs="Calibri"/>
          <w:bCs/>
          <w:sz w:val="28"/>
          <w:szCs w:val="28"/>
          <w:lang w:eastAsia="ar-SA"/>
        </w:rPr>
        <w:t>,</w:t>
      </w:r>
      <w:r w:rsidR="00437AC3" w:rsidRPr="00437AC3">
        <w:rPr>
          <w:rFonts w:ascii="Times New Roman" w:hAnsi="Times New Roman" w:cs="Calibri"/>
          <w:bCs/>
          <w:sz w:val="28"/>
          <w:szCs w:val="28"/>
          <w:lang w:eastAsia="ar-SA"/>
        </w:rPr>
        <w:t xml:space="preserve"> по водоснабжению</w:t>
      </w:r>
      <w:r w:rsidR="00437AC3">
        <w:rPr>
          <w:rFonts w:ascii="Times New Roman" w:hAnsi="Times New Roman" w:cs="Calibri"/>
          <w:bCs/>
          <w:sz w:val="28"/>
          <w:szCs w:val="28"/>
          <w:lang w:eastAsia="ar-SA"/>
        </w:rPr>
        <w:t xml:space="preserve"> и водоотведению (</w:t>
      </w:r>
      <w:r w:rsidR="00437AC3" w:rsidRPr="00437AC3">
        <w:rPr>
          <w:rFonts w:ascii="Times New Roman" w:hAnsi="Times New Roman" w:cs="Calibri"/>
          <w:bCs/>
          <w:sz w:val="28"/>
          <w:szCs w:val="28"/>
          <w:lang w:eastAsia="ar-SA"/>
        </w:rPr>
        <w:t>тарифы</w:t>
      </w:r>
      <w:r w:rsidR="00437AC3">
        <w:rPr>
          <w:rFonts w:ascii="Times New Roman" w:hAnsi="Times New Roman" w:cs="Calibri"/>
          <w:bCs/>
          <w:sz w:val="28"/>
          <w:szCs w:val="28"/>
          <w:lang w:eastAsia="ar-SA"/>
        </w:rPr>
        <w:t xml:space="preserve"> на данные виды услуг</w:t>
      </w:r>
      <w:r w:rsidR="00437AC3" w:rsidRPr="00437AC3">
        <w:rPr>
          <w:rFonts w:ascii="Times New Roman" w:hAnsi="Times New Roman" w:cs="Calibri"/>
          <w:bCs/>
          <w:sz w:val="28"/>
          <w:szCs w:val="28"/>
          <w:lang w:eastAsia="ar-SA"/>
        </w:rPr>
        <w:t xml:space="preserve"> являются одними из самых высоких в </w:t>
      </w:r>
      <w:r w:rsidR="00437AC3">
        <w:rPr>
          <w:rFonts w:ascii="Times New Roman" w:hAnsi="Times New Roman" w:cs="Calibri"/>
          <w:bCs/>
          <w:sz w:val="28"/>
          <w:szCs w:val="28"/>
          <w:lang w:eastAsia="ar-SA"/>
        </w:rPr>
        <w:t xml:space="preserve">Ростовской </w:t>
      </w:r>
      <w:r w:rsidR="00437AC3" w:rsidRPr="00437AC3">
        <w:rPr>
          <w:rFonts w:ascii="Times New Roman" w:hAnsi="Times New Roman" w:cs="Calibri"/>
          <w:bCs/>
          <w:sz w:val="28"/>
          <w:szCs w:val="28"/>
          <w:lang w:eastAsia="ar-SA"/>
        </w:rPr>
        <w:t>области</w:t>
      </w:r>
      <w:r w:rsidR="007D01E7">
        <w:rPr>
          <w:rFonts w:ascii="Times New Roman" w:hAnsi="Times New Roman" w:cs="Calibri"/>
          <w:bCs/>
          <w:sz w:val="28"/>
          <w:szCs w:val="28"/>
          <w:lang w:eastAsia="ar-SA"/>
        </w:rPr>
        <w:t xml:space="preserve">, например, в два раза выше, </w:t>
      </w:r>
      <w:r w:rsidR="007D01E7" w:rsidRPr="007D01E7">
        <w:rPr>
          <w:rFonts w:ascii="Times New Roman" w:hAnsi="Times New Roman" w:cs="Calibri"/>
          <w:bCs/>
          <w:sz w:val="28"/>
          <w:szCs w:val="28"/>
          <w:lang w:eastAsia="ar-SA"/>
        </w:rPr>
        <w:t>чем в Новочеркасске</w:t>
      </w:r>
      <w:r w:rsidR="007D01E7">
        <w:rPr>
          <w:rFonts w:ascii="Times New Roman" w:hAnsi="Times New Roman" w:cs="Calibri"/>
          <w:bCs/>
          <w:sz w:val="28"/>
          <w:szCs w:val="28"/>
          <w:lang w:eastAsia="ar-SA"/>
        </w:rPr>
        <w:t xml:space="preserve"> и</w:t>
      </w:r>
      <w:r w:rsidR="007D01E7" w:rsidRPr="007D01E7">
        <w:rPr>
          <w:rFonts w:ascii="Times New Roman" w:hAnsi="Times New Roman" w:cs="Calibri"/>
          <w:bCs/>
          <w:sz w:val="28"/>
          <w:szCs w:val="28"/>
          <w:lang w:eastAsia="ar-SA"/>
        </w:rPr>
        <w:t xml:space="preserve"> Ростове-на-Дону</w:t>
      </w:r>
      <w:r w:rsidR="00437AC3">
        <w:rPr>
          <w:rFonts w:ascii="Times New Roman" w:hAnsi="Times New Roman" w:cs="Calibri"/>
          <w:bCs/>
          <w:sz w:val="28"/>
          <w:szCs w:val="28"/>
          <w:lang w:eastAsia="ar-SA"/>
        </w:rPr>
        <w:t>)</w:t>
      </w:r>
      <w:r w:rsidR="00437AC3" w:rsidRPr="00437AC3">
        <w:rPr>
          <w:rFonts w:ascii="Times New Roman" w:hAnsi="Times New Roman" w:cs="Calibri"/>
          <w:bCs/>
          <w:sz w:val="28"/>
          <w:szCs w:val="28"/>
          <w:lang w:eastAsia="ar-SA"/>
        </w:rPr>
        <w:t>.</w:t>
      </w:r>
    </w:p>
    <w:p w:rsidR="00A01EA8" w:rsidRDefault="007B6BF6" w:rsidP="008D70B8">
      <w:pPr>
        <w:spacing w:after="0" w:line="240" w:lineRule="auto"/>
        <w:ind w:firstLine="709"/>
        <w:jc w:val="both"/>
        <w:rPr>
          <w:rFonts w:ascii="Times New Roman" w:hAnsi="Times New Roman" w:cs="Calibri"/>
          <w:bCs/>
          <w:sz w:val="28"/>
          <w:szCs w:val="28"/>
          <w:lang w:eastAsia="ar-SA"/>
        </w:rPr>
      </w:pPr>
      <w:r>
        <w:rPr>
          <w:rFonts w:ascii="Times New Roman" w:hAnsi="Times New Roman" w:cs="Calibri"/>
          <w:bCs/>
          <w:sz w:val="28"/>
          <w:szCs w:val="28"/>
          <w:lang w:eastAsia="ar-SA"/>
        </w:rPr>
        <w:t>В сравнении с 2009 годом</w:t>
      </w:r>
      <w:r w:rsidRPr="007D01E7">
        <w:rPr>
          <w:rFonts w:ascii="Times New Roman" w:hAnsi="Times New Roman" w:cs="Calibri"/>
          <w:bCs/>
          <w:sz w:val="28"/>
          <w:szCs w:val="28"/>
          <w:lang w:eastAsia="ar-SA"/>
        </w:rPr>
        <w:t xml:space="preserve"> </w:t>
      </w:r>
      <w:r w:rsidR="007D01E7" w:rsidRPr="007D01E7">
        <w:rPr>
          <w:rFonts w:ascii="Times New Roman" w:hAnsi="Times New Roman" w:cs="Calibri"/>
          <w:bCs/>
          <w:sz w:val="28"/>
          <w:szCs w:val="28"/>
          <w:lang w:eastAsia="ar-SA"/>
        </w:rPr>
        <w:t>тариф</w:t>
      </w:r>
      <w:r>
        <w:rPr>
          <w:rFonts w:ascii="Times New Roman" w:hAnsi="Times New Roman" w:cs="Calibri"/>
          <w:bCs/>
          <w:sz w:val="28"/>
          <w:szCs w:val="28"/>
          <w:lang w:eastAsia="ar-SA"/>
        </w:rPr>
        <w:t>ы</w:t>
      </w:r>
      <w:r w:rsidR="007D01E7" w:rsidRPr="007D01E7">
        <w:rPr>
          <w:rFonts w:ascii="Times New Roman" w:hAnsi="Times New Roman" w:cs="Calibri"/>
          <w:bCs/>
          <w:sz w:val="28"/>
          <w:szCs w:val="28"/>
          <w:lang w:eastAsia="ar-SA"/>
        </w:rPr>
        <w:t xml:space="preserve"> на жилищно-коммунальные услуги </w:t>
      </w:r>
      <w:r>
        <w:rPr>
          <w:rFonts w:ascii="Times New Roman" w:hAnsi="Times New Roman" w:cs="Calibri"/>
          <w:bCs/>
          <w:sz w:val="28"/>
          <w:szCs w:val="28"/>
          <w:lang w:eastAsia="ar-SA"/>
        </w:rPr>
        <w:t>выросли в среднем в 2,3 раза</w:t>
      </w:r>
      <w:r w:rsidR="007D01E7">
        <w:rPr>
          <w:rFonts w:ascii="Times New Roman" w:hAnsi="Times New Roman" w:cs="Calibri"/>
          <w:bCs/>
          <w:sz w:val="28"/>
          <w:szCs w:val="28"/>
          <w:lang w:eastAsia="ar-SA"/>
        </w:rPr>
        <w:t>.</w:t>
      </w:r>
      <w:r w:rsidR="007D01E7" w:rsidRPr="007D01E7">
        <w:rPr>
          <w:rFonts w:ascii="Times New Roman" w:hAnsi="Times New Roman" w:cs="Calibri"/>
          <w:bCs/>
          <w:sz w:val="28"/>
          <w:szCs w:val="28"/>
          <w:lang w:eastAsia="ar-SA"/>
        </w:rPr>
        <w:t xml:space="preserve"> В частности, услуги водоснабжения подорожали </w:t>
      </w:r>
      <w:r w:rsidR="008B3F1A">
        <w:rPr>
          <w:rFonts w:ascii="Times New Roman" w:hAnsi="Times New Roman" w:cs="Calibri"/>
          <w:bCs/>
          <w:sz w:val="28"/>
          <w:szCs w:val="28"/>
          <w:lang w:eastAsia="ar-SA"/>
        </w:rPr>
        <w:t>в 2,5 раза</w:t>
      </w:r>
      <w:r w:rsidR="007D01E7" w:rsidRPr="007D01E7">
        <w:rPr>
          <w:rFonts w:ascii="Times New Roman" w:hAnsi="Times New Roman" w:cs="Calibri"/>
          <w:bCs/>
          <w:sz w:val="28"/>
          <w:szCs w:val="28"/>
          <w:lang w:eastAsia="ar-SA"/>
        </w:rPr>
        <w:t xml:space="preserve">, водоотведения </w:t>
      </w:r>
      <w:r w:rsidR="007D01E7">
        <w:rPr>
          <w:rFonts w:ascii="Times New Roman" w:hAnsi="Times New Roman" w:cs="Calibri"/>
          <w:bCs/>
          <w:sz w:val="28"/>
          <w:szCs w:val="28"/>
          <w:lang w:eastAsia="ar-SA"/>
        </w:rPr>
        <w:t>-</w:t>
      </w:r>
      <w:r w:rsidR="007D01E7" w:rsidRPr="007D01E7">
        <w:rPr>
          <w:rFonts w:ascii="Times New Roman" w:hAnsi="Times New Roman" w:cs="Calibri"/>
          <w:bCs/>
          <w:sz w:val="28"/>
          <w:szCs w:val="28"/>
          <w:lang w:eastAsia="ar-SA"/>
        </w:rPr>
        <w:t xml:space="preserve">  </w:t>
      </w:r>
      <w:r w:rsidR="00B26221">
        <w:rPr>
          <w:rFonts w:ascii="Times New Roman" w:hAnsi="Times New Roman" w:cs="Calibri"/>
          <w:bCs/>
          <w:sz w:val="28"/>
          <w:szCs w:val="28"/>
          <w:lang w:eastAsia="ar-SA"/>
        </w:rPr>
        <w:t>в 2,2 раза</w:t>
      </w:r>
      <w:r w:rsidR="007D01E7" w:rsidRPr="007D01E7">
        <w:rPr>
          <w:rFonts w:ascii="Times New Roman" w:hAnsi="Times New Roman" w:cs="Calibri"/>
          <w:bCs/>
          <w:sz w:val="28"/>
          <w:szCs w:val="28"/>
          <w:lang w:eastAsia="ar-SA"/>
        </w:rPr>
        <w:t xml:space="preserve">, вывоз бытовых отходов – </w:t>
      </w:r>
      <w:r w:rsidR="00256218">
        <w:rPr>
          <w:rFonts w:ascii="Times New Roman" w:hAnsi="Times New Roman" w:cs="Calibri"/>
          <w:bCs/>
          <w:sz w:val="28"/>
          <w:szCs w:val="28"/>
          <w:lang w:eastAsia="ar-SA"/>
        </w:rPr>
        <w:t>в 1,9 раза</w:t>
      </w:r>
      <w:r w:rsidR="007D01E7" w:rsidRPr="007D01E7">
        <w:rPr>
          <w:rFonts w:ascii="Times New Roman" w:hAnsi="Times New Roman" w:cs="Calibri"/>
          <w:bCs/>
          <w:sz w:val="28"/>
          <w:szCs w:val="28"/>
          <w:lang w:eastAsia="ar-SA"/>
        </w:rPr>
        <w:t xml:space="preserve">, теплоснабжение – </w:t>
      </w:r>
      <w:r w:rsidR="007C4081">
        <w:rPr>
          <w:rFonts w:ascii="Times New Roman" w:hAnsi="Times New Roman" w:cs="Calibri"/>
          <w:bCs/>
          <w:sz w:val="28"/>
          <w:szCs w:val="28"/>
          <w:lang w:eastAsia="ar-SA"/>
        </w:rPr>
        <w:t>в 1,4 раза</w:t>
      </w:r>
      <w:r w:rsidR="005E2F25">
        <w:rPr>
          <w:rFonts w:ascii="Times New Roman" w:hAnsi="Times New Roman" w:cs="Calibri"/>
          <w:bCs/>
          <w:sz w:val="28"/>
          <w:szCs w:val="28"/>
          <w:lang w:eastAsia="ar-SA"/>
        </w:rPr>
        <w:t xml:space="preserve">, электроснабжение – </w:t>
      </w:r>
      <w:r w:rsidR="00521E7A">
        <w:rPr>
          <w:rFonts w:ascii="Times New Roman" w:hAnsi="Times New Roman" w:cs="Calibri"/>
          <w:bCs/>
          <w:sz w:val="28"/>
          <w:szCs w:val="28"/>
          <w:lang w:eastAsia="ar-SA"/>
        </w:rPr>
        <w:t>в 1,5 раза</w:t>
      </w:r>
      <w:r w:rsidR="005E2F25">
        <w:rPr>
          <w:rFonts w:ascii="Times New Roman" w:hAnsi="Times New Roman" w:cs="Calibri"/>
          <w:bCs/>
          <w:sz w:val="28"/>
          <w:szCs w:val="28"/>
          <w:lang w:eastAsia="ar-SA"/>
        </w:rPr>
        <w:t xml:space="preserve">, газоснабжение – </w:t>
      </w:r>
      <w:r w:rsidR="00E36393" w:rsidRPr="00E36393">
        <w:rPr>
          <w:rFonts w:ascii="Times New Roman" w:hAnsi="Times New Roman" w:cs="Calibri"/>
          <w:bCs/>
          <w:sz w:val="28"/>
          <w:szCs w:val="28"/>
          <w:lang w:eastAsia="ar-SA"/>
        </w:rPr>
        <w:t>в 2 раза</w:t>
      </w:r>
      <w:r w:rsidR="005E2F25">
        <w:rPr>
          <w:rFonts w:ascii="Times New Roman" w:hAnsi="Times New Roman" w:cs="Calibri"/>
          <w:bCs/>
          <w:sz w:val="28"/>
          <w:szCs w:val="28"/>
          <w:lang w:eastAsia="ar-SA"/>
        </w:rPr>
        <w:t>.</w:t>
      </w:r>
      <w:r w:rsidR="007D01E7" w:rsidRPr="007D01E7">
        <w:rPr>
          <w:rFonts w:ascii="Times New Roman" w:hAnsi="Times New Roman" w:cs="Calibri"/>
          <w:bCs/>
          <w:sz w:val="28"/>
          <w:szCs w:val="28"/>
          <w:lang w:eastAsia="ar-SA"/>
        </w:rPr>
        <w:t xml:space="preserve"> </w:t>
      </w:r>
    </w:p>
    <w:p w:rsidR="007B6BF6" w:rsidRDefault="007B6BF6" w:rsidP="008D70B8">
      <w:pPr>
        <w:spacing w:after="0" w:line="240" w:lineRule="auto"/>
        <w:ind w:firstLine="709"/>
        <w:jc w:val="both"/>
        <w:rPr>
          <w:rFonts w:ascii="Times New Roman" w:hAnsi="Times New Roman" w:cs="Calibri"/>
          <w:bCs/>
          <w:color w:val="000000" w:themeColor="text1"/>
          <w:sz w:val="28"/>
          <w:szCs w:val="28"/>
          <w:lang w:eastAsia="ar-SA"/>
        </w:rPr>
      </w:pPr>
      <w:r w:rsidRPr="007B6BF6">
        <w:rPr>
          <w:rFonts w:ascii="Times New Roman" w:hAnsi="Times New Roman" w:cs="Calibri"/>
          <w:bCs/>
          <w:color w:val="000000" w:themeColor="text1"/>
          <w:sz w:val="28"/>
          <w:szCs w:val="28"/>
          <w:lang w:eastAsia="ar-SA"/>
        </w:rPr>
        <w:t xml:space="preserve">В результате роста тарифов на жилищно-коммунальные услуги увеличена задолженность населения перед жилищно-коммунальными предприятиями, так по </w:t>
      </w:r>
      <w:r w:rsidRPr="007B6BF6">
        <w:rPr>
          <w:rFonts w:ascii="Times New Roman" w:hAnsi="Times New Roman" w:cs="Calibri"/>
          <w:bCs/>
          <w:color w:val="000000" w:themeColor="text1"/>
          <w:sz w:val="28"/>
          <w:szCs w:val="28"/>
          <w:lang w:eastAsia="ar-SA"/>
        </w:rPr>
        <w:lastRenderedPageBreak/>
        <w:t>состоянию на 01.01.2018 задолженность населения составила 271,5 млн. рублей (по состоянию на 01.01.2010 – 151,1 млн. рублей).</w:t>
      </w:r>
    </w:p>
    <w:p w:rsidR="002900F2" w:rsidRPr="007B6BF6" w:rsidRDefault="002900F2" w:rsidP="008D70B8">
      <w:pPr>
        <w:spacing w:after="0" w:line="240" w:lineRule="auto"/>
        <w:ind w:firstLine="709"/>
        <w:jc w:val="both"/>
        <w:rPr>
          <w:rFonts w:ascii="Times New Roman" w:hAnsi="Times New Roman" w:cs="Calibri"/>
          <w:bCs/>
          <w:color w:val="000000" w:themeColor="text1"/>
          <w:sz w:val="28"/>
          <w:szCs w:val="28"/>
          <w:lang w:eastAsia="ar-SA"/>
        </w:rPr>
      </w:pPr>
      <w:r>
        <w:rPr>
          <w:rFonts w:ascii="Times New Roman" w:hAnsi="Times New Roman" w:cs="Calibri"/>
          <w:bCs/>
          <w:color w:val="000000" w:themeColor="text1"/>
          <w:sz w:val="28"/>
          <w:szCs w:val="28"/>
          <w:lang w:eastAsia="ar-SA"/>
        </w:rPr>
        <w:t>По данным социологического исследования, качество и тарифы на услуги на ЖКХ не устраивают 44,9 процентов опрошенных жителей.</w:t>
      </w:r>
    </w:p>
    <w:p w:rsidR="00DD042C" w:rsidRDefault="00EE6328" w:rsidP="000B5D91">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E957DF" w:rsidRPr="00ED3322" w:rsidRDefault="00E957DF" w:rsidP="008D70B8">
      <w:pPr>
        <w:spacing w:after="0" w:line="240" w:lineRule="auto"/>
        <w:ind w:firstLine="708"/>
        <w:jc w:val="both"/>
        <w:rPr>
          <w:rFonts w:ascii="Times New Roman" w:hAnsi="Times New Roman" w:cs="Calibri"/>
          <w:sz w:val="28"/>
          <w:szCs w:val="28"/>
          <w:u w:val="single"/>
          <w:lang w:eastAsia="ar-SA"/>
        </w:rPr>
      </w:pPr>
      <w:r w:rsidRPr="00ED3322">
        <w:rPr>
          <w:rFonts w:ascii="Times New Roman" w:hAnsi="Times New Roman" w:cs="Calibri"/>
          <w:sz w:val="28"/>
          <w:szCs w:val="28"/>
          <w:u w:val="single"/>
          <w:lang w:eastAsia="ar-SA"/>
        </w:rPr>
        <w:t>Водоснабжение и водоотведение.</w:t>
      </w:r>
    </w:p>
    <w:p w:rsidR="001541FA" w:rsidRDefault="001541FA" w:rsidP="008D70B8">
      <w:pPr>
        <w:spacing w:after="0" w:line="240" w:lineRule="auto"/>
        <w:ind w:firstLine="709"/>
        <w:jc w:val="both"/>
        <w:rPr>
          <w:rFonts w:ascii="Times New Roman" w:hAnsi="Times New Roman" w:cs="Calibri"/>
          <w:color w:val="000000" w:themeColor="text1"/>
          <w:sz w:val="28"/>
          <w:szCs w:val="28"/>
          <w:lang w:eastAsia="ar-SA"/>
        </w:rPr>
      </w:pPr>
      <w:r w:rsidRPr="001541FA">
        <w:rPr>
          <w:rFonts w:ascii="Times New Roman" w:hAnsi="Times New Roman" w:cs="Calibri"/>
          <w:color w:val="000000" w:themeColor="text1"/>
          <w:sz w:val="28"/>
          <w:szCs w:val="28"/>
          <w:lang w:eastAsia="ar-SA"/>
        </w:rPr>
        <w:t>Водоснабжение города Новошахтинска осуществляется из двух источников:  водопроводные сооружения с водозабором из реки Дон, обеспечивающие потребность в водоснабжении города на 9 процентов и из Соколово-Кундрюченского водохранилища, обеспечивающие потребность в водоснабжении города на 91 процент. Общий суточный расход составляет</w:t>
      </w:r>
      <w:r w:rsidR="00DD7A3C">
        <w:rPr>
          <w:rFonts w:ascii="Times New Roman" w:hAnsi="Times New Roman" w:cs="Calibri"/>
          <w:color w:val="000000" w:themeColor="text1"/>
          <w:sz w:val="28"/>
          <w:szCs w:val="28"/>
          <w:lang w:eastAsia="ar-SA"/>
        </w:rPr>
        <w:t xml:space="preserve"> </w:t>
      </w:r>
      <w:r w:rsidRPr="001541FA">
        <w:rPr>
          <w:rFonts w:ascii="Times New Roman" w:hAnsi="Times New Roman" w:cs="Calibri"/>
          <w:color w:val="000000" w:themeColor="text1"/>
          <w:sz w:val="28"/>
          <w:szCs w:val="28"/>
          <w:lang w:eastAsia="ar-SA"/>
        </w:rPr>
        <w:t>- 31,4 тыс.</w:t>
      </w:r>
      <w:r w:rsidR="00DD7A3C">
        <w:rPr>
          <w:rFonts w:ascii="Times New Roman" w:hAnsi="Times New Roman" w:cs="Calibri"/>
          <w:color w:val="000000" w:themeColor="text1"/>
          <w:sz w:val="28"/>
          <w:szCs w:val="28"/>
          <w:lang w:eastAsia="ar-SA"/>
        </w:rPr>
        <w:t xml:space="preserve"> куб.</w:t>
      </w:r>
      <w:r w:rsidRPr="001541FA">
        <w:rPr>
          <w:rFonts w:ascii="Times New Roman" w:hAnsi="Times New Roman" w:cs="Calibri"/>
          <w:color w:val="000000" w:themeColor="text1"/>
          <w:sz w:val="28"/>
          <w:szCs w:val="28"/>
          <w:lang w:eastAsia="ar-SA"/>
        </w:rPr>
        <w:t>м.</w:t>
      </w:r>
      <w:r w:rsidR="00DE792E">
        <w:rPr>
          <w:rFonts w:ascii="Times New Roman" w:hAnsi="Times New Roman" w:cs="Calibri"/>
          <w:color w:val="000000" w:themeColor="text1"/>
          <w:sz w:val="28"/>
          <w:szCs w:val="28"/>
          <w:lang w:eastAsia="ar-SA"/>
        </w:rPr>
        <w:t xml:space="preserve"> </w:t>
      </w:r>
      <w:r w:rsidR="00DE792E" w:rsidRPr="00DE792E">
        <w:rPr>
          <w:rFonts w:ascii="Times New Roman" w:hAnsi="Times New Roman" w:cs="Calibri"/>
          <w:color w:val="000000" w:themeColor="text1"/>
          <w:sz w:val="28"/>
          <w:szCs w:val="28"/>
          <w:lang w:eastAsia="ar-SA"/>
        </w:rPr>
        <w:t>Протяженность водопроводных с</w:t>
      </w:r>
      <w:r w:rsidR="00DE792E">
        <w:rPr>
          <w:rFonts w:ascii="Times New Roman" w:hAnsi="Times New Roman" w:cs="Calibri"/>
          <w:color w:val="000000" w:themeColor="text1"/>
          <w:sz w:val="28"/>
          <w:szCs w:val="28"/>
          <w:lang w:eastAsia="ar-SA"/>
        </w:rPr>
        <w:t>етей города составляет 385,7 км.</w:t>
      </w:r>
    </w:p>
    <w:p w:rsidR="008A35F2" w:rsidRPr="008A35F2" w:rsidRDefault="001541FA" w:rsidP="008D70B8">
      <w:pPr>
        <w:spacing w:after="0" w:line="240" w:lineRule="auto"/>
        <w:ind w:firstLine="709"/>
        <w:jc w:val="both"/>
        <w:rPr>
          <w:rFonts w:ascii="Times New Roman" w:hAnsi="Times New Roman" w:cs="Calibri"/>
          <w:color w:val="000000" w:themeColor="text1"/>
          <w:sz w:val="28"/>
          <w:szCs w:val="28"/>
          <w:lang w:eastAsia="ar-SA"/>
        </w:rPr>
      </w:pPr>
      <w:r w:rsidRPr="001541FA">
        <w:rPr>
          <w:rFonts w:ascii="Times New Roman" w:hAnsi="Times New Roman" w:cs="Calibri"/>
          <w:color w:val="000000" w:themeColor="text1"/>
          <w:sz w:val="28"/>
          <w:szCs w:val="28"/>
          <w:lang w:eastAsia="ar-SA"/>
        </w:rPr>
        <w:t>Мероприятия, проведенные в 2015 году в реж</w:t>
      </w:r>
      <w:r>
        <w:rPr>
          <w:rFonts w:ascii="Times New Roman" w:hAnsi="Times New Roman" w:cs="Calibri"/>
          <w:color w:val="000000" w:themeColor="text1"/>
          <w:sz w:val="28"/>
          <w:szCs w:val="28"/>
          <w:lang w:eastAsia="ar-SA"/>
        </w:rPr>
        <w:t xml:space="preserve">име чрезвычайной ситуации из-за </w:t>
      </w:r>
      <w:r w:rsidRPr="001541FA">
        <w:rPr>
          <w:rFonts w:ascii="Times New Roman" w:hAnsi="Times New Roman" w:cs="Calibri"/>
          <w:color w:val="000000" w:themeColor="text1"/>
          <w:sz w:val="28"/>
          <w:szCs w:val="28"/>
          <w:lang w:eastAsia="ar-SA"/>
        </w:rPr>
        <w:t xml:space="preserve">обмеления Соколово-Кундрюченского водохранилища, позволили уменьшить объем забираемой воды из водохранилища при сохранении объема подачи воды на город (путем использования резервных водопроводных сооружений с водозабором из Несветайского водохранилища) и ликвидировать сверхнормативные потери на очистных сооружениях. </w:t>
      </w:r>
    </w:p>
    <w:p w:rsidR="001541FA" w:rsidRDefault="001541FA" w:rsidP="008D70B8">
      <w:pPr>
        <w:spacing w:after="0" w:line="240" w:lineRule="auto"/>
        <w:ind w:firstLine="709"/>
        <w:jc w:val="both"/>
        <w:rPr>
          <w:rFonts w:ascii="Times New Roman" w:hAnsi="Times New Roman" w:cs="Calibri"/>
          <w:color w:val="000000" w:themeColor="text1"/>
          <w:sz w:val="28"/>
          <w:szCs w:val="28"/>
          <w:lang w:eastAsia="ar-SA"/>
        </w:rPr>
      </w:pPr>
      <w:r w:rsidRPr="001541FA">
        <w:rPr>
          <w:rFonts w:ascii="Times New Roman" w:hAnsi="Times New Roman" w:cs="Calibri"/>
          <w:color w:val="000000" w:themeColor="text1"/>
          <w:sz w:val="28"/>
          <w:szCs w:val="28"/>
          <w:lang w:eastAsia="ar-SA"/>
        </w:rPr>
        <w:t>Тем не менее, ситуация с водоснабжением в городе остается сложной и ее стабилизация, в том числе в вопросе обеспечения бесперебойного водоснабжения, является одним из приоритетных направлений деятельности</w:t>
      </w:r>
      <w:r w:rsidR="00F15B7F">
        <w:rPr>
          <w:rFonts w:ascii="Times New Roman" w:hAnsi="Times New Roman" w:cs="Calibri"/>
          <w:color w:val="000000" w:themeColor="text1"/>
          <w:sz w:val="28"/>
          <w:szCs w:val="28"/>
          <w:lang w:eastAsia="ar-SA"/>
        </w:rPr>
        <w:t xml:space="preserve"> Администрации города</w:t>
      </w:r>
      <w:r w:rsidRPr="001541FA">
        <w:rPr>
          <w:rFonts w:ascii="Times New Roman" w:hAnsi="Times New Roman" w:cs="Calibri"/>
          <w:color w:val="000000" w:themeColor="text1"/>
          <w:sz w:val="28"/>
          <w:szCs w:val="28"/>
          <w:lang w:eastAsia="ar-SA"/>
        </w:rPr>
        <w:t xml:space="preserve">. </w:t>
      </w:r>
      <w:r w:rsidR="00CE3BC6">
        <w:rPr>
          <w:rFonts w:ascii="Times New Roman" w:hAnsi="Times New Roman" w:cs="Calibri"/>
          <w:color w:val="000000" w:themeColor="text1"/>
          <w:sz w:val="28"/>
          <w:szCs w:val="28"/>
          <w:lang w:eastAsia="ar-SA"/>
        </w:rPr>
        <w:t>Мероприятия по ее решению в период реализации Стратегии 2020 были разделены на три этапа:</w:t>
      </w:r>
    </w:p>
    <w:p w:rsidR="00DB2E2B" w:rsidRPr="00CE3BC6" w:rsidRDefault="00DB2E2B" w:rsidP="008D70B8">
      <w:pPr>
        <w:spacing w:after="0" w:line="240" w:lineRule="auto"/>
        <w:ind w:firstLine="709"/>
        <w:jc w:val="both"/>
        <w:rPr>
          <w:rFonts w:ascii="Times New Roman" w:hAnsi="Times New Roman" w:cs="Calibri"/>
          <w:color w:val="000000" w:themeColor="text1"/>
          <w:sz w:val="28"/>
          <w:szCs w:val="28"/>
          <w:lang w:eastAsia="ar-SA"/>
        </w:rPr>
      </w:pPr>
      <w:r w:rsidRPr="00CE3BC6">
        <w:rPr>
          <w:rFonts w:ascii="Times New Roman" w:hAnsi="Times New Roman" w:cs="Calibri"/>
          <w:color w:val="000000" w:themeColor="text1"/>
          <w:sz w:val="28"/>
          <w:szCs w:val="28"/>
          <w:lang w:eastAsia="ar-SA"/>
        </w:rPr>
        <w:t>1-й этап – проклад</w:t>
      </w:r>
      <w:r w:rsidR="00CE3BC6" w:rsidRPr="00CE3BC6">
        <w:rPr>
          <w:rFonts w:ascii="Times New Roman" w:hAnsi="Times New Roman" w:cs="Calibri"/>
          <w:color w:val="000000" w:themeColor="text1"/>
          <w:sz w:val="28"/>
          <w:szCs w:val="28"/>
          <w:lang w:eastAsia="ar-SA"/>
        </w:rPr>
        <w:t>ка магистральных водопроводов;</w:t>
      </w:r>
    </w:p>
    <w:p w:rsidR="00DB2E2B" w:rsidRPr="00CE3BC6" w:rsidRDefault="00DB2E2B" w:rsidP="008D70B8">
      <w:pPr>
        <w:spacing w:after="0" w:line="240" w:lineRule="auto"/>
        <w:ind w:firstLine="709"/>
        <w:jc w:val="both"/>
        <w:rPr>
          <w:rFonts w:ascii="Times New Roman" w:hAnsi="Times New Roman" w:cs="Calibri"/>
          <w:color w:val="000000" w:themeColor="text1"/>
          <w:sz w:val="28"/>
          <w:szCs w:val="28"/>
          <w:lang w:eastAsia="ar-SA"/>
        </w:rPr>
      </w:pPr>
      <w:r w:rsidRPr="00CE3BC6">
        <w:rPr>
          <w:rFonts w:ascii="Times New Roman" w:hAnsi="Times New Roman" w:cs="Calibri"/>
          <w:color w:val="000000" w:themeColor="text1"/>
          <w:sz w:val="28"/>
          <w:szCs w:val="28"/>
          <w:lang w:eastAsia="ar-SA"/>
        </w:rPr>
        <w:t>2-й этап –</w:t>
      </w:r>
      <w:r w:rsidR="00CE3BC6" w:rsidRPr="00CE3BC6">
        <w:rPr>
          <w:rFonts w:ascii="Times New Roman" w:hAnsi="Times New Roman" w:cs="Calibri"/>
          <w:color w:val="000000" w:themeColor="text1"/>
          <w:sz w:val="28"/>
          <w:szCs w:val="28"/>
          <w:lang w:eastAsia="ar-SA"/>
        </w:rPr>
        <w:t xml:space="preserve"> реконструкция насосных станций;</w:t>
      </w:r>
    </w:p>
    <w:p w:rsidR="00DB2E2B" w:rsidRPr="00CE3BC6" w:rsidRDefault="00CE3BC6" w:rsidP="008D70B8">
      <w:pPr>
        <w:spacing w:after="0" w:line="240" w:lineRule="auto"/>
        <w:ind w:firstLine="709"/>
        <w:jc w:val="both"/>
        <w:rPr>
          <w:rFonts w:ascii="Times New Roman" w:hAnsi="Times New Roman" w:cs="Calibri"/>
          <w:color w:val="000000" w:themeColor="text1"/>
          <w:sz w:val="28"/>
          <w:szCs w:val="28"/>
          <w:lang w:eastAsia="ar-SA"/>
        </w:rPr>
      </w:pPr>
      <w:r w:rsidRPr="00CE3BC6">
        <w:rPr>
          <w:rFonts w:ascii="Times New Roman" w:hAnsi="Times New Roman" w:cs="Calibri"/>
          <w:color w:val="000000" w:themeColor="text1"/>
          <w:sz w:val="28"/>
          <w:szCs w:val="28"/>
          <w:lang w:eastAsia="ar-SA"/>
        </w:rPr>
        <w:t>3-й этап – рекон</w:t>
      </w:r>
      <w:r w:rsidR="00DB2E2B" w:rsidRPr="00CE3BC6">
        <w:rPr>
          <w:rFonts w:ascii="Times New Roman" w:hAnsi="Times New Roman" w:cs="Calibri"/>
          <w:color w:val="000000" w:themeColor="text1"/>
          <w:sz w:val="28"/>
          <w:szCs w:val="28"/>
          <w:lang w:eastAsia="ar-SA"/>
        </w:rPr>
        <w:t>струкция и капитальный ремонт разводящих водопро</w:t>
      </w:r>
      <w:r w:rsidRPr="00CE3BC6">
        <w:rPr>
          <w:rFonts w:ascii="Times New Roman" w:hAnsi="Times New Roman" w:cs="Calibri"/>
          <w:color w:val="000000" w:themeColor="text1"/>
          <w:sz w:val="28"/>
          <w:szCs w:val="28"/>
          <w:lang w:eastAsia="ar-SA"/>
        </w:rPr>
        <w:t>во-</w:t>
      </w:r>
      <w:r w:rsidR="00DB2E2B" w:rsidRPr="00CE3BC6">
        <w:rPr>
          <w:rFonts w:ascii="Times New Roman" w:hAnsi="Times New Roman" w:cs="Calibri"/>
          <w:color w:val="000000" w:themeColor="text1"/>
          <w:sz w:val="28"/>
          <w:szCs w:val="28"/>
          <w:lang w:eastAsia="ar-SA"/>
        </w:rPr>
        <w:t>дных сетей</w:t>
      </w:r>
      <w:r w:rsidRPr="00CE3BC6">
        <w:rPr>
          <w:rFonts w:ascii="Times New Roman" w:hAnsi="Times New Roman" w:cs="Calibri"/>
          <w:color w:val="000000" w:themeColor="text1"/>
          <w:sz w:val="28"/>
          <w:szCs w:val="28"/>
          <w:lang w:eastAsia="ar-SA"/>
        </w:rPr>
        <w:t xml:space="preserve">  (самый дорогостоящий и длительный).</w:t>
      </w:r>
    </w:p>
    <w:p w:rsidR="00CC1F66" w:rsidRPr="00CC1F66" w:rsidRDefault="00F36AC4" w:rsidP="008D70B8">
      <w:pPr>
        <w:spacing w:after="0" w:line="240" w:lineRule="auto"/>
        <w:ind w:firstLine="709"/>
        <w:jc w:val="both"/>
        <w:rPr>
          <w:rFonts w:ascii="Times New Roman" w:hAnsi="Times New Roman" w:cs="Calibri"/>
          <w:color w:val="000000" w:themeColor="text1"/>
          <w:sz w:val="28"/>
          <w:szCs w:val="28"/>
          <w:lang w:eastAsia="ar-SA"/>
        </w:rPr>
      </w:pPr>
      <w:r>
        <w:rPr>
          <w:rFonts w:ascii="Times New Roman" w:hAnsi="Times New Roman" w:cs="Calibri"/>
          <w:color w:val="000000" w:themeColor="text1"/>
          <w:sz w:val="28"/>
          <w:szCs w:val="28"/>
          <w:lang w:eastAsia="ar-SA"/>
        </w:rPr>
        <w:t>За</w:t>
      </w:r>
      <w:r w:rsidR="0076005E" w:rsidRPr="00CE3BC6">
        <w:rPr>
          <w:rFonts w:ascii="Times New Roman" w:hAnsi="Times New Roman" w:cs="Calibri"/>
          <w:color w:val="000000" w:themeColor="text1"/>
          <w:sz w:val="28"/>
          <w:szCs w:val="28"/>
          <w:lang w:eastAsia="ar-SA"/>
        </w:rPr>
        <w:t xml:space="preserve"> 2010</w:t>
      </w:r>
      <w:r>
        <w:rPr>
          <w:rFonts w:ascii="Times New Roman" w:hAnsi="Times New Roman" w:cs="Calibri"/>
          <w:color w:val="000000" w:themeColor="text1"/>
          <w:sz w:val="28"/>
          <w:szCs w:val="28"/>
          <w:lang w:eastAsia="ar-SA"/>
        </w:rPr>
        <w:t>-2011</w:t>
      </w:r>
      <w:r w:rsidR="0076005E" w:rsidRPr="00CE3BC6">
        <w:rPr>
          <w:rFonts w:ascii="Times New Roman" w:hAnsi="Times New Roman" w:cs="Calibri"/>
          <w:color w:val="000000" w:themeColor="text1"/>
          <w:sz w:val="28"/>
          <w:szCs w:val="28"/>
          <w:lang w:eastAsia="ar-SA"/>
        </w:rPr>
        <w:t xml:space="preserve"> год</w:t>
      </w:r>
      <w:r>
        <w:rPr>
          <w:rFonts w:ascii="Times New Roman" w:hAnsi="Times New Roman" w:cs="Calibri"/>
          <w:color w:val="000000" w:themeColor="text1"/>
          <w:sz w:val="28"/>
          <w:szCs w:val="28"/>
          <w:lang w:eastAsia="ar-SA"/>
        </w:rPr>
        <w:t xml:space="preserve">ы в городе </w:t>
      </w:r>
      <w:r w:rsidR="0076005E" w:rsidRPr="00CE3BC6">
        <w:rPr>
          <w:rFonts w:ascii="Times New Roman" w:hAnsi="Times New Roman" w:cs="Calibri"/>
          <w:color w:val="000000" w:themeColor="text1"/>
          <w:sz w:val="28"/>
          <w:szCs w:val="28"/>
          <w:lang w:eastAsia="ar-SA"/>
        </w:rPr>
        <w:t xml:space="preserve"> </w:t>
      </w:r>
      <w:r w:rsidRPr="00CE3BC6">
        <w:rPr>
          <w:rFonts w:ascii="Times New Roman" w:hAnsi="Times New Roman" w:cs="Calibri"/>
          <w:color w:val="000000" w:themeColor="text1"/>
          <w:sz w:val="28"/>
          <w:szCs w:val="28"/>
          <w:lang w:eastAsia="ar-SA"/>
        </w:rPr>
        <w:t>обеспечено  бесперебойное водоснабжение населения и предприятий города</w:t>
      </w:r>
      <w:r w:rsidR="00830A65">
        <w:rPr>
          <w:rFonts w:ascii="Times New Roman" w:hAnsi="Times New Roman" w:cs="Calibri"/>
          <w:color w:val="000000" w:themeColor="text1"/>
          <w:sz w:val="28"/>
          <w:szCs w:val="28"/>
          <w:lang w:eastAsia="ar-SA"/>
        </w:rPr>
        <w:t xml:space="preserve"> в</w:t>
      </w:r>
      <w:r>
        <w:rPr>
          <w:rFonts w:ascii="Times New Roman" w:hAnsi="Times New Roman" w:cs="Calibri"/>
          <w:color w:val="000000" w:themeColor="text1"/>
          <w:sz w:val="28"/>
          <w:szCs w:val="28"/>
          <w:lang w:eastAsia="ar-SA"/>
        </w:rPr>
        <w:t xml:space="preserve"> результате </w:t>
      </w:r>
      <w:r w:rsidR="00CC1F66">
        <w:rPr>
          <w:rFonts w:ascii="Times New Roman" w:hAnsi="Times New Roman" w:cs="Calibri"/>
          <w:color w:val="000000" w:themeColor="text1"/>
          <w:sz w:val="28"/>
          <w:szCs w:val="28"/>
          <w:lang w:eastAsia="ar-SA"/>
        </w:rPr>
        <w:t xml:space="preserve">строительства насосной станции </w:t>
      </w:r>
      <w:r w:rsidR="004A35A0">
        <w:rPr>
          <w:rFonts w:ascii="Times New Roman" w:hAnsi="Times New Roman" w:cs="Calibri"/>
          <w:color w:val="000000" w:themeColor="text1"/>
          <w:sz w:val="28"/>
          <w:szCs w:val="28"/>
          <w:lang w:eastAsia="ar-SA"/>
        </w:rPr>
        <w:t xml:space="preserve">«7» по ул. Газопроводной, 9 </w:t>
      </w:r>
      <w:r w:rsidR="00D30306" w:rsidRPr="00D30306">
        <w:rPr>
          <w:rFonts w:ascii="Times New Roman" w:hAnsi="Times New Roman" w:cs="Calibri"/>
          <w:color w:val="000000" w:themeColor="text1"/>
          <w:sz w:val="28"/>
          <w:szCs w:val="28"/>
          <w:lang w:eastAsia="ar-SA"/>
        </w:rPr>
        <w:t>производительностью 720 куб.м/сутки</w:t>
      </w:r>
      <w:r w:rsidR="00B475DC">
        <w:rPr>
          <w:rFonts w:ascii="Times New Roman" w:hAnsi="Times New Roman" w:cs="Calibri"/>
          <w:color w:val="000000" w:themeColor="text1"/>
          <w:sz w:val="28"/>
          <w:szCs w:val="28"/>
          <w:lang w:eastAsia="ar-SA"/>
        </w:rPr>
        <w:t>,</w:t>
      </w:r>
      <w:r w:rsidR="00D30306" w:rsidRPr="00D30306">
        <w:rPr>
          <w:rFonts w:ascii="Times New Roman" w:hAnsi="Times New Roman" w:cs="Calibri"/>
          <w:color w:val="000000" w:themeColor="text1"/>
          <w:sz w:val="28"/>
          <w:szCs w:val="28"/>
          <w:lang w:eastAsia="ar-SA"/>
        </w:rPr>
        <w:t xml:space="preserve"> </w:t>
      </w:r>
      <w:r>
        <w:rPr>
          <w:rFonts w:ascii="Times New Roman" w:hAnsi="Times New Roman" w:cs="Calibri"/>
          <w:color w:val="000000" w:themeColor="text1"/>
          <w:sz w:val="28"/>
          <w:szCs w:val="28"/>
          <w:lang w:eastAsia="ar-SA"/>
        </w:rPr>
        <w:t>реконструкци</w:t>
      </w:r>
      <w:r w:rsidR="00116DA0">
        <w:rPr>
          <w:rFonts w:ascii="Times New Roman" w:hAnsi="Times New Roman" w:cs="Calibri"/>
          <w:color w:val="000000" w:themeColor="text1"/>
          <w:sz w:val="28"/>
          <w:szCs w:val="28"/>
          <w:lang w:eastAsia="ar-SA"/>
        </w:rPr>
        <w:t>и</w:t>
      </w:r>
      <w:r>
        <w:rPr>
          <w:rFonts w:ascii="Times New Roman" w:hAnsi="Times New Roman" w:cs="Calibri"/>
          <w:color w:val="000000" w:themeColor="text1"/>
          <w:sz w:val="28"/>
          <w:szCs w:val="28"/>
          <w:lang w:eastAsia="ar-SA"/>
        </w:rPr>
        <w:t xml:space="preserve"> </w:t>
      </w:r>
      <w:r w:rsidR="00B475DC">
        <w:rPr>
          <w:rFonts w:ascii="Times New Roman" w:hAnsi="Times New Roman" w:cs="Calibri"/>
          <w:color w:val="000000" w:themeColor="text1"/>
          <w:sz w:val="28"/>
          <w:szCs w:val="28"/>
          <w:lang w:eastAsia="ar-SA"/>
        </w:rPr>
        <w:t xml:space="preserve">и перевода на круглосуточный режим работы </w:t>
      </w:r>
      <w:r>
        <w:rPr>
          <w:rFonts w:ascii="Times New Roman" w:hAnsi="Times New Roman" w:cs="Calibri"/>
          <w:color w:val="000000" w:themeColor="text1"/>
          <w:sz w:val="28"/>
          <w:szCs w:val="28"/>
          <w:lang w:eastAsia="ar-SA"/>
        </w:rPr>
        <w:t xml:space="preserve">насосных станций </w:t>
      </w:r>
      <w:r w:rsidR="004A35A0" w:rsidRPr="004A35A0">
        <w:rPr>
          <w:rFonts w:ascii="Times New Roman" w:hAnsi="Times New Roman" w:cs="Calibri"/>
          <w:color w:val="000000" w:themeColor="text1"/>
          <w:sz w:val="28"/>
          <w:szCs w:val="28"/>
          <w:lang w:eastAsia="ar-SA"/>
        </w:rPr>
        <w:t>«Полевая»</w:t>
      </w:r>
      <w:r w:rsidR="004A35A0">
        <w:rPr>
          <w:rFonts w:ascii="Times New Roman" w:hAnsi="Times New Roman" w:cs="Calibri"/>
          <w:color w:val="000000" w:themeColor="text1"/>
          <w:sz w:val="28"/>
          <w:szCs w:val="28"/>
          <w:lang w:eastAsia="ar-SA"/>
        </w:rPr>
        <w:t>,</w:t>
      </w:r>
      <w:r w:rsidRPr="00CA3CCD">
        <w:rPr>
          <w:rFonts w:ascii="Times New Roman" w:hAnsi="Times New Roman" w:cs="Calibri"/>
          <w:color w:val="000000" w:themeColor="text1"/>
          <w:sz w:val="28"/>
          <w:szCs w:val="28"/>
          <w:lang w:eastAsia="ar-SA"/>
        </w:rPr>
        <w:t>«142», «Баки Ленина», «Баки Западные»</w:t>
      </w:r>
      <w:r w:rsidR="00CA3CCD" w:rsidRPr="00CA3CCD">
        <w:rPr>
          <w:rFonts w:ascii="Times New Roman" w:hAnsi="Times New Roman" w:cs="Calibri"/>
          <w:color w:val="000000" w:themeColor="text1"/>
          <w:sz w:val="28"/>
          <w:szCs w:val="28"/>
          <w:lang w:eastAsia="ar-SA"/>
        </w:rPr>
        <w:t>.</w:t>
      </w:r>
      <w:r w:rsidR="00CC1F66" w:rsidRPr="00CC1F66">
        <w:t xml:space="preserve"> </w:t>
      </w:r>
      <w:r w:rsidR="00CC1F66" w:rsidRPr="00CC1F66">
        <w:rPr>
          <w:rFonts w:ascii="Times New Roman" w:hAnsi="Times New Roman"/>
          <w:sz w:val="28"/>
          <w:szCs w:val="28"/>
        </w:rPr>
        <w:t xml:space="preserve">Также в период с 2012 по </w:t>
      </w:r>
      <w:r w:rsidR="00CC1F66" w:rsidRPr="004A35A0">
        <w:rPr>
          <w:rFonts w:ascii="Times New Roman" w:hAnsi="Times New Roman"/>
          <w:sz w:val="28"/>
          <w:szCs w:val="28"/>
        </w:rPr>
        <w:t>201</w:t>
      </w:r>
      <w:r w:rsidR="004A35A0" w:rsidRPr="004A35A0">
        <w:rPr>
          <w:rFonts w:ascii="Times New Roman" w:hAnsi="Times New Roman"/>
          <w:sz w:val="28"/>
          <w:szCs w:val="28"/>
        </w:rPr>
        <w:t>6</w:t>
      </w:r>
      <w:r w:rsidR="00CC1F66" w:rsidRPr="00CC1F66">
        <w:rPr>
          <w:rFonts w:ascii="Times New Roman" w:hAnsi="Times New Roman"/>
          <w:sz w:val="28"/>
          <w:szCs w:val="28"/>
        </w:rPr>
        <w:t xml:space="preserve"> год велись работы по </w:t>
      </w:r>
      <w:r w:rsidR="00CC1F66" w:rsidRPr="00CC1F66">
        <w:rPr>
          <w:rFonts w:ascii="Times New Roman" w:hAnsi="Times New Roman" w:cs="Calibri"/>
          <w:color w:val="000000" w:themeColor="text1"/>
          <w:sz w:val="28"/>
          <w:szCs w:val="28"/>
          <w:lang w:eastAsia="ar-SA"/>
        </w:rPr>
        <w:t>строительств</w:t>
      </w:r>
      <w:r w:rsidR="00CC1F66">
        <w:rPr>
          <w:rFonts w:ascii="Times New Roman" w:hAnsi="Times New Roman" w:cs="Calibri"/>
          <w:color w:val="000000" w:themeColor="text1"/>
          <w:sz w:val="28"/>
          <w:szCs w:val="28"/>
          <w:lang w:eastAsia="ar-SA"/>
        </w:rPr>
        <w:t>у</w:t>
      </w:r>
      <w:r w:rsidR="00CC1F66" w:rsidRPr="00CC1F66">
        <w:rPr>
          <w:rFonts w:ascii="Times New Roman" w:hAnsi="Times New Roman" w:cs="Calibri"/>
          <w:color w:val="000000" w:themeColor="text1"/>
          <w:sz w:val="28"/>
          <w:szCs w:val="28"/>
          <w:lang w:eastAsia="ar-SA"/>
        </w:rPr>
        <w:t xml:space="preserve"> водопроводной насосной станции производительно</w:t>
      </w:r>
      <w:r w:rsidR="008161BE">
        <w:rPr>
          <w:rFonts w:ascii="Times New Roman" w:hAnsi="Times New Roman" w:cs="Calibri"/>
          <w:color w:val="000000" w:themeColor="text1"/>
          <w:sz w:val="28"/>
          <w:szCs w:val="28"/>
          <w:lang w:eastAsia="ar-SA"/>
        </w:rPr>
        <w:t>стью</w:t>
      </w:r>
      <w:r w:rsidR="00CC1F66">
        <w:rPr>
          <w:rFonts w:ascii="Times New Roman" w:hAnsi="Times New Roman" w:cs="Calibri"/>
          <w:color w:val="000000" w:themeColor="text1"/>
          <w:sz w:val="28"/>
          <w:szCs w:val="28"/>
          <w:lang w:eastAsia="ar-SA"/>
        </w:rPr>
        <w:t xml:space="preserve"> </w:t>
      </w:r>
      <w:r w:rsidR="00CC1F66" w:rsidRPr="00CC1F66">
        <w:rPr>
          <w:rFonts w:ascii="Times New Roman" w:hAnsi="Times New Roman" w:cs="Calibri"/>
          <w:color w:val="000000" w:themeColor="text1"/>
          <w:sz w:val="28"/>
          <w:szCs w:val="28"/>
          <w:lang w:eastAsia="ar-SA"/>
        </w:rPr>
        <w:t>2</w:t>
      </w:r>
      <w:r w:rsidR="00CC1F66">
        <w:rPr>
          <w:rFonts w:ascii="Times New Roman" w:hAnsi="Times New Roman" w:cs="Calibri"/>
          <w:color w:val="000000" w:themeColor="text1"/>
          <w:sz w:val="28"/>
          <w:szCs w:val="28"/>
          <w:lang w:eastAsia="ar-SA"/>
        </w:rPr>
        <w:t xml:space="preserve"> </w:t>
      </w:r>
      <w:r w:rsidR="00CC1F66" w:rsidRPr="00CC1F66">
        <w:rPr>
          <w:rFonts w:ascii="Times New Roman" w:hAnsi="Times New Roman" w:cs="Calibri"/>
          <w:color w:val="000000" w:themeColor="text1"/>
          <w:sz w:val="28"/>
          <w:szCs w:val="28"/>
          <w:lang w:eastAsia="ar-SA"/>
        </w:rPr>
        <w:t>724 куб.м/сут. по ул. Водострой, 3-а в пос. Соколово-Кундрюченский.</w:t>
      </w:r>
      <w:r w:rsidR="00CC1F66">
        <w:rPr>
          <w:rFonts w:ascii="Times New Roman" w:hAnsi="Times New Roman" w:cs="Calibri"/>
          <w:color w:val="000000" w:themeColor="text1"/>
          <w:sz w:val="28"/>
          <w:szCs w:val="28"/>
          <w:lang w:eastAsia="ar-SA"/>
        </w:rPr>
        <w:t xml:space="preserve"> </w:t>
      </w:r>
      <w:r w:rsidR="004A35A0">
        <w:rPr>
          <w:rFonts w:ascii="Times New Roman" w:hAnsi="Times New Roman" w:cs="Calibri"/>
          <w:color w:val="000000" w:themeColor="text1"/>
          <w:sz w:val="28"/>
          <w:szCs w:val="28"/>
          <w:lang w:eastAsia="ar-SA"/>
        </w:rPr>
        <w:t xml:space="preserve">В настоящее время данная </w:t>
      </w:r>
      <w:r w:rsidR="00712F78">
        <w:rPr>
          <w:rFonts w:ascii="Times New Roman" w:hAnsi="Times New Roman" w:cs="Calibri"/>
          <w:color w:val="000000" w:themeColor="text1"/>
          <w:sz w:val="28"/>
          <w:szCs w:val="28"/>
          <w:lang w:eastAsia="ar-SA"/>
        </w:rPr>
        <w:t>насосная станция</w:t>
      </w:r>
      <w:r w:rsidR="004A35A0">
        <w:rPr>
          <w:rFonts w:ascii="Times New Roman" w:hAnsi="Times New Roman" w:cs="Calibri"/>
          <w:color w:val="000000" w:themeColor="text1"/>
          <w:sz w:val="28"/>
          <w:szCs w:val="28"/>
          <w:lang w:eastAsia="ar-SA"/>
        </w:rPr>
        <w:t xml:space="preserve"> не используется из-за неудовлетворитель</w:t>
      </w:r>
      <w:r w:rsidR="00E770F9">
        <w:rPr>
          <w:rFonts w:ascii="Times New Roman" w:hAnsi="Times New Roman" w:cs="Calibri"/>
          <w:color w:val="000000" w:themeColor="text1"/>
          <w:sz w:val="28"/>
          <w:szCs w:val="28"/>
          <w:lang w:eastAsia="ar-SA"/>
        </w:rPr>
        <w:t xml:space="preserve">ного </w:t>
      </w:r>
      <w:r w:rsidR="004A35A0">
        <w:rPr>
          <w:rFonts w:ascii="Times New Roman" w:hAnsi="Times New Roman" w:cs="Calibri"/>
          <w:color w:val="000000" w:themeColor="text1"/>
          <w:sz w:val="28"/>
          <w:szCs w:val="28"/>
          <w:lang w:eastAsia="ar-SA"/>
        </w:rPr>
        <w:t xml:space="preserve">состояния </w:t>
      </w:r>
      <w:r w:rsidR="00712F78">
        <w:rPr>
          <w:rFonts w:ascii="Times New Roman" w:hAnsi="Times New Roman" w:cs="Calibri"/>
          <w:color w:val="000000" w:themeColor="text1"/>
          <w:sz w:val="28"/>
          <w:szCs w:val="28"/>
          <w:lang w:eastAsia="ar-SA"/>
        </w:rPr>
        <w:t xml:space="preserve">уличных </w:t>
      </w:r>
      <w:r w:rsidR="004A35A0">
        <w:rPr>
          <w:rFonts w:ascii="Times New Roman" w:hAnsi="Times New Roman" w:cs="Calibri"/>
          <w:color w:val="000000" w:themeColor="text1"/>
          <w:sz w:val="28"/>
          <w:szCs w:val="28"/>
          <w:lang w:eastAsia="ar-SA"/>
        </w:rPr>
        <w:t>сетей водоснабжения поселков</w:t>
      </w:r>
      <w:r w:rsidR="004A35A0" w:rsidRPr="004A35A0">
        <w:rPr>
          <w:rFonts w:ascii="Times New Roman" w:hAnsi="Times New Roman" w:cs="Calibri"/>
          <w:color w:val="000000" w:themeColor="text1"/>
          <w:sz w:val="28"/>
          <w:szCs w:val="28"/>
          <w:lang w:eastAsia="ar-SA"/>
        </w:rPr>
        <w:t xml:space="preserve"> </w:t>
      </w:r>
      <w:r w:rsidR="004A35A0" w:rsidRPr="00714EAF">
        <w:rPr>
          <w:rFonts w:ascii="Times New Roman" w:hAnsi="Times New Roman" w:cs="Calibri"/>
          <w:color w:val="000000" w:themeColor="text1"/>
          <w:sz w:val="28"/>
          <w:szCs w:val="28"/>
          <w:lang w:eastAsia="ar-SA"/>
        </w:rPr>
        <w:t>Соколово-Кундрюченский и Юбилейный</w:t>
      </w:r>
      <w:r w:rsidR="00CC1F66" w:rsidRPr="004A35A0">
        <w:rPr>
          <w:rFonts w:ascii="Times New Roman" w:hAnsi="Times New Roman" w:cs="Calibri"/>
          <w:color w:val="000000" w:themeColor="text1"/>
          <w:sz w:val="28"/>
          <w:szCs w:val="28"/>
          <w:lang w:eastAsia="ar-SA"/>
        </w:rPr>
        <w:t>.</w:t>
      </w:r>
    </w:p>
    <w:p w:rsidR="00F36AC4" w:rsidRDefault="00116DA0" w:rsidP="008D70B8">
      <w:pPr>
        <w:spacing w:after="0" w:line="240" w:lineRule="auto"/>
        <w:ind w:firstLine="709"/>
        <w:jc w:val="both"/>
        <w:rPr>
          <w:rFonts w:ascii="Times New Roman" w:hAnsi="Times New Roman" w:cs="Calibri"/>
          <w:color w:val="000000" w:themeColor="text1"/>
          <w:sz w:val="28"/>
          <w:szCs w:val="28"/>
          <w:lang w:eastAsia="ar-SA"/>
        </w:rPr>
      </w:pPr>
      <w:r>
        <w:rPr>
          <w:rFonts w:ascii="Times New Roman" w:hAnsi="Times New Roman" w:cs="Calibri"/>
          <w:color w:val="000000" w:themeColor="text1"/>
          <w:sz w:val="28"/>
          <w:szCs w:val="28"/>
          <w:lang w:eastAsia="ar-SA"/>
        </w:rPr>
        <w:t>Б</w:t>
      </w:r>
      <w:r w:rsidR="009E7A4E" w:rsidRPr="00CC1F66">
        <w:rPr>
          <w:rFonts w:ascii="Times New Roman" w:hAnsi="Times New Roman" w:cs="Calibri"/>
          <w:color w:val="000000" w:themeColor="text1"/>
          <w:sz w:val="28"/>
          <w:szCs w:val="28"/>
          <w:lang w:eastAsia="ar-SA"/>
        </w:rPr>
        <w:t>есперебойную подачу качественн</w:t>
      </w:r>
      <w:r w:rsidR="009E7A4E">
        <w:rPr>
          <w:rFonts w:ascii="Times New Roman" w:hAnsi="Times New Roman" w:cs="Calibri"/>
          <w:color w:val="000000" w:themeColor="text1"/>
          <w:sz w:val="28"/>
          <w:szCs w:val="28"/>
          <w:lang w:eastAsia="ar-SA"/>
        </w:rPr>
        <w:t>ой</w:t>
      </w:r>
      <w:r w:rsidR="009E7A4E" w:rsidRPr="00CC1F66">
        <w:rPr>
          <w:rFonts w:ascii="Times New Roman" w:hAnsi="Times New Roman" w:cs="Calibri"/>
          <w:color w:val="000000" w:themeColor="text1"/>
          <w:sz w:val="28"/>
          <w:szCs w:val="28"/>
          <w:lang w:eastAsia="ar-SA"/>
        </w:rPr>
        <w:t xml:space="preserve"> и питьевой воды </w:t>
      </w:r>
      <w:r w:rsidR="009E7A4E">
        <w:rPr>
          <w:rFonts w:ascii="Times New Roman" w:hAnsi="Times New Roman" w:cs="Calibri"/>
          <w:color w:val="000000" w:themeColor="text1"/>
          <w:sz w:val="28"/>
          <w:szCs w:val="28"/>
          <w:lang w:eastAsia="ar-SA"/>
        </w:rPr>
        <w:t xml:space="preserve">обеспечивают введенные </w:t>
      </w:r>
      <w:r w:rsidR="009E7A4E" w:rsidRPr="00CC1F66">
        <w:rPr>
          <w:rFonts w:ascii="Times New Roman" w:hAnsi="Times New Roman" w:cs="Calibri"/>
          <w:color w:val="000000" w:themeColor="text1"/>
          <w:sz w:val="28"/>
          <w:szCs w:val="28"/>
          <w:lang w:eastAsia="ar-SA"/>
        </w:rPr>
        <w:t xml:space="preserve">в эксплуатацию </w:t>
      </w:r>
      <w:r w:rsidR="009E7A4E">
        <w:rPr>
          <w:rFonts w:ascii="Times New Roman" w:hAnsi="Times New Roman" w:cs="Calibri"/>
          <w:color w:val="000000" w:themeColor="text1"/>
          <w:sz w:val="28"/>
          <w:szCs w:val="28"/>
          <w:lang w:eastAsia="ar-SA"/>
        </w:rPr>
        <w:t>в</w:t>
      </w:r>
      <w:r w:rsidR="00CC1F66" w:rsidRPr="00CC1F66">
        <w:rPr>
          <w:rFonts w:ascii="Times New Roman" w:hAnsi="Times New Roman" w:cs="Calibri"/>
          <w:color w:val="000000" w:themeColor="text1"/>
          <w:sz w:val="28"/>
          <w:szCs w:val="28"/>
          <w:lang w:eastAsia="ar-SA"/>
        </w:rPr>
        <w:t xml:space="preserve"> 2014 году два резервуара для хранения питьевой воды ёмкостью по 6000 м3 каждый на насосной станции № 2 «Западная» по ул. Грессовской,10-а.  </w:t>
      </w:r>
    </w:p>
    <w:p w:rsidR="001541FA" w:rsidRPr="001541FA" w:rsidRDefault="00604381" w:rsidP="00604381">
      <w:pPr>
        <w:spacing w:after="0" w:line="240" w:lineRule="auto"/>
        <w:ind w:firstLine="709"/>
        <w:jc w:val="both"/>
        <w:rPr>
          <w:rFonts w:ascii="Times New Roman" w:hAnsi="Times New Roman" w:cs="Calibri"/>
          <w:color w:val="000000" w:themeColor="text1"/>
          <w:sz w:val="28"/>
          <w:szCs w:val="28"/>
          <w:lang w:eastAsia="ar-SA"/>
        </w:rPr>
      </w:pPr>
      <w:r>
        <w:rPr>
          <w:rFonts w:ascii="Times New Roman" w:hAnsi="Times New Roman" w:cs="Calibri"/>
          <w:color w:val="000000" w:themeColor="text1"/>
          <w:sz w:val="28"/>
          <w:szCs w:val="28"/>
          <w:lang w:eastAsia="ar-SA"/>
        </w:rPr>
        <w:t xml:space="preserve">В рамках реализации федеральной программы местного развития по направлению </w:t>
      </w:r>
      <w:r w:rsidRPr="00E770F9">
        <w:rPr>
          <w:rFonts w:ascii="Times New Roman" w:hAnsi="Times New Roman" w:cs="Calibri"/>
          <w:color w:val="000000" w:themeColor="text1"/>
          <w:sz w:val="28"/>
          <w:szCs w:val="28"/>
          <w:lang w:eastAsia="ar-SA"/>
        </w:rPr>
        <w:t>«</w:t>
      </w:r>
      <w:r>
        <w:rPr>
          <w:rFonts w:ascii="Times New Roman" w:hAnsi="Times New Roman" w:cs="Calibri"/>
          <w:color w:val="000000" w:themeColor="text1"/>
          <w:sz w:val="28"/>
          <w:szCs w:val="28"/>
          <w:lang w:eastAsia="ar-SA"/>
        </w:rPr>
        <w:t>Р</w:t>
      </w:r>
      <w:r w:rsidRPr="004A35A0">
        <w:rPr>
          <w:rFonts w:ascii="Times New Roman" w:hAnsi="Times New Roman" w:cs="Calibri"/>
          <w:color w:val="000000" w:themeColor="text1"/>
          <w:sz w:val="28"/>
          <w:szCs w:val="28"/>
          <w:lang w:eastAsia="ar-SA"/>
        </w:rPr>
        <w:t>еконструкция и замена пострадавших в связи с ликвидацией угольных (сланцевых) шахт и разрезов объектов социальной инфраструктуры, предоставлявших основные коммунальные услуги населению шахтерских городов и поселков</w:t>
      </w:r>
      <w:r w:rsidRPr="00E770F9">
        <w:rPr>
          <w:rFonts w:ascii="Times New Roman" w:hAnsi="Times New Roman" w:cs="Calibri"/>
          <w:color w:val="000000" w:themeColor="text1"/>
          <w:sz w:val="28"/>
          <w:szCs w:val="28"/>
          <w:lang w:eastAsia="ar-SA"/>
        </w:rPr>
        <w:t>»</w:t>
      </w:r>
      <w:r>
        <w:rPr>
          <w:rFonts w:ascii="Times New Roman" w:hAnsi="Times New Roman" w:cs="Calibri"/>
          <w:color w:val="000000" w:themeColor="text1"/>
          <w:sz w:val="28"/>
          <w:szCs w:val="28"/>
          <w:lang w:eastAsia="ar-SA"/>
        </w:rPr>
        <w:t xml:space="preserve"> и жилищного строительства пос</w:t>
      </w:r>
      <w:r w:rsidR="001541FA" w:rsidRPr="00E770F9">
        <w:rPr>
          <w:rFonts w:ascii="Times New Roman" w:hAnsi="Times New Roman" w:cs="Calibri"/>
          <w:color w:val="000000" w:themeColor="text1"/>
          <w:sz w:val="28"/>
          <w:szCs w:val="28"/>
          <w:lang w:eastAsia="ar-SA"/>
        </w:rPr>
        <w:t>тр</w:t>
      </w:r>
      <w:r>
        <w:rPr>
          <w:rFonts w:ascii="Times New Roman" w:hAnsi="Times New Roman" w:cs="Calibri"/>
          <w:color w:val="000000" w:themeColor="text1"/>
          <w:sz w:val="28"/>
          <w:szCs w:val="28"/>
          <w:lang w:eastAsia="ar-SA"/>
        </w:rPr>
        <w:t>оено</w:t>
      </w:r>
      <w:r w:rsidR="001541FA" w:rsidRPr="00E770F9">
        <w:rPr>
          <w:rFonts w:ascii="Times New Roman" w:hAnsi="Times New Roman" w:cs="Calibri"/>
          <w:color w:val="000000" w:themeColor="text1"/>
          <w:sz w:val="28"/>
          <w:szCs w:val="28"/>
          <w:lang w:eastAsia="ar-SA"/>
        </w:rPr>
        <w:t xml:space="preserve"> </w:t>
      </w:r>
      <w:r w:rsidR="00F54016">
        <w:rPr>
          <w:rFonts w:ascii="Times New Roman" w:hAnsi="Times New Roman" w:cs="Calibri"/>
          <w:color w:val="000000" w:themeColor="text1"/>
          <w:sz w:val="28"/>
          <w:szCs w:val="28"/>
          <w:lang w:eastAsia="ar-SA"/>
        </w:rPr>
        <w:t>и реконстру</w:t>
      </w:r>
      <w:r>
        <w:rPr>
          <w:rFonts w:ascii="Times New Roman" w:hAnsi="Times New Roman" w:cs="Calibri"/>
          <w:color w:val="000000" w:themeColor="text1"/>
          <w:sz w:val="28"/>
          <w:szCs w:val="28"/>
          <w:lang w:eastAsia="ar-SA"/>
        </w:rPr>
        <w:t>ировано</w:t>
      </w:r>
      <w:r w:rsidR="00F54016">
        <w:rPr>
          <w:rFonts w:ascii="Times New Roman" w:hAnsi="Times New Roman" w:cs="Calibri"/>
          <w:color w:val="000000" w:themeColor="text1"/>
          <w:sz w:val="28"/>
          <w:szCs w:val="28"/>
          <w:lang w:eastAsia="ar-SA"/>
        </w:rPr>
        <w:t xml:space="preserve"> </w:t>
      </w:r>
      <w:r w:rsidR="00BC2689">
        <w:rPr>
          <w:rFonts w:ascii="Times New Roman" w:hAnsi="Times New Roman" w:cs="Calibri"/>
          <w:color w:val="000000" w:themeColor="text1"/>
          <w:sz w:val="28"/>
          <w:szCs w:val="28"/>
          <w:lang w:eastAsia="ar-SA"/>
        </w:rPr>
        <w:t xml:space="preserve">водопроводных сетей общей протяженностью </w:t>
      </w:r>
      <w:r w:rsidR="009E6294">
        <w:rPr>
          <w:rFonts w:ascii="Times New Roman" w:hAnsi="Times New Roman" w:cs="Calibri"/>
          <w:color w:val="000000" w:themeColor="text1"/>
          <w:sz w:val="28"/>
          <w:szCs w:val="28"/>
          <w:lang w:eastAsia="ar-SA"/>
        </w:rPr>
        <w:t>5,0</w:t>
      </w:r>
      <w:r w:rsidR="008E2BED">
        <w:rPr>
          <w:rFonts w:ascii="Times New Roman" w:hAnsi="Times New Roman" w:cs="Calibri"/>
          <w:color w:val="000000" w:themeColor="text1"/>
          <w:sz w:val="28"/>
          <w:szCs w:val="28"/>
          <w:lang w:eastAsia="ar-SA"/>
        </w:rPr>
        <w:t xml:space="preserve"> км</w:t>
      </w:r>
      <w:r w:rsidR="00F54016">
        <w:rPr>
          <w:rFonts w:ascii="Times New Roman" w:hAnsi="Times New Roman" w:cs="Calibri"/>
          <w:color w:val="000000" w:themeColor="text1"/>
          <w:sz w:val="28"/>
          <w:szCs w:val="28"/>
          <w:lang w:eastAsia="ar-SA"/>
        </w:rPr>
        <w:t xml:space="preserve">. </w:t>
      </w:r>
    </w:p>
    <w:p w:rsidR="00BB0929" w:rsidRDefault="001541FA" w:rsidP="008D70B8">
      <w:pPr>
        <w:spacing w:after="0" w:line="240" w:lineRule="auto"/>
        <w:ind w:firstLine="708"/>
        <w:jc w:val="both"/>
        <w:rPr>
          <w:rFonts w:ascii="Times New Roman" w:hAnsi="Times New Roman" w:cs="Calibri"/>
          <w:color w:val="000000" w:themeColor="text1"/>
          <w:sz w:val="28"/>
          <w:szCs w:val="28"/>
          <w:lang w:eastAsia="ar-SA"/>
        </w:rPr>
      </w:pPr>
      <w:r w:rsidRPr="001541FA">
        <w:rPr>
          <w:rFonts w:ascii="Times New Roman" w:hAnsi="Times New Roman" w:cs="Calibri"/>
          <w:color w:val="000000" w:themeColor="text1"/>
          <w:sz w:val="28"/>
          <w:szCs w:val="28"/>
          <w:lang w:eastAsia="ar-SA"/>
        </w:rPr>
        <w:lastRenderedPageBreak/>
        <w:t>В целях модернизации системы водоснабжения города</w:t>
      </w:r>
      <w:r w:rsidR="00CE3BC6">
        <w:rPr>
          <w:rFonts w:ascii="Times New Roman" w:hAnsi="Times New Roman" w:cs="Calibri"/>
          <w:color w:val="000000" w:themeColor="text1"/>
          <w:sz w:val="28"/>
          <w:szCs w:val="28"/>
          <w:lang w:eastAsia="ar-SA"/>
        </w:rPr>
        <w:t xml:space="preserve">, кроме строительства новых сетей, </w:t>
      </w:r>
      <w:r w:rsidRPr="001541FA">
        <w:rPr>
          <w:rFonts w:ascii="Times New Roman" w:hAnsi="Times New Roman" w:cs="Calibri"/>
          <w:color w:val="000000" w:themeColor="text1"/>
          <w:sz w:val="28"/>
          <w:szCs w:val="28"/>
          <w:lang w:eastAsia="ar-SA"/>
        </w:rPr>
        <w:t xml:space="preserve"> за период 2010-2017 годы</w:t>
      </w:r>
      <w:r w:rsidR="00567687">
        <w:rPr>
          <w:rFonts w:ascii="Times New Roman" w:hAnsi="Times New Roman" w:cs="Calibri"/>
          <w:color w:val="000000" w:themeColor="text1"/>
          <w:sz w:val="28"/>
          <w:szCs w:val="28"/>
          <w:lang w:eastAsia="ar-SA"/>
        </w:rPr>
        <w:t xml:space="preserve"> в рамках проведения капитальных ремонтов</w:t>
      </w:r>
      <w:r w:rsidR="00CE3BC6">
        <w:rPr>
          <w:rFonts w:ascii="Times New Roman" w:hAnsi="Times New Roman" w:cs="Calibri"/>
          <w:color w:val="000000" w:themeColor="text1"/>
          <w:sz w:val="28"/>
          <w:szCs w:val="28"/>
          <w:lang w:eastAsia="ar-SA"/>
        </w:rPr>
        <w:t xml:space="preserve"> было заменено </w:t>
      </w:r>
      <w:r w:rsidR="002E6837">
        <w:rPr>
          <w:rFonts w:ascii="Times New Roman" w:hAnsi="Times New Roman" w:cs="Calibri"/>
          <w:color w:val="000000" w:themeColor="text1"/>
          <w:sz w:val="28"/>
          <w:szCs w:val="28"/>
          <w:lang w:eastAsia="ar-SA"/>
        </w:rPr>
        <w:t>79,3</w:t>
      </w:r>
      <w:r w:rsidR="00DB45AE" w:rsidRPr="00DB45AE">
        <w:rPr>
          <w:rFonts w:ascii="Times New Roman" w:hAnsi="Times New Roman" w:cs="Calibri"/>
          <w:color w:val="000000" w:themeColor="text1"/>
          <w:sz w:val="28"/>
          <w:szCs w:val="28"/>
          <w:lang w:eastAsia="ar-SA"/>
        </w:rPr>
        <w:t xml:space="preserve"> км сетей</w:t>
      </w:r>
      <w:r w:rsidR="005E23D2">
        <w:rPr>
          <w:rFonts w:ascii="Times New Roman" w:hAnsi="Times New Roman" w:cs="Calibri"/>
          <w:color w:val="000000" w:themeColor="text1"/>
          <w:sz w:val="28"/>
          <w:szCs w:val="28"/>
          <w:lang w:eastAsia="ar-SA"/>
        </w:rPr>
        <w:t>.</w:t>
      </w:r>
      <w:r w:rsidR="00DB45AE" w:rsidRPr="00DB45AE">
        <w:rPr>
          <w:rFonts w:ascii="Times New Roman" w:hAnsi="Times New Roman" w:cs="Calibri"/>
          <w:color w:val="000000" w:themeColor="text1"/>
          <w:sz w:val="28"/>
          <w:szCs w:val="28"/>
          <w:lang w:eastAsia="ar-SA"/>
        </w:rPr>
        <w:t xml:space="preserve"> </w:t>
      </w:r>
      <w:r w:rsidR="00BB0929">
        <w:rPr>
          <w:rFonts w:ascii="Times New Roman" w:hAnsi="Times New Roman" w:cs="Calibri"/>
          <w:color w:val="000000" w:themeColor="text1"/>
          <w:sz w:val="28"/>
          <w:szCs w:val="28"/>
          <w:lang w:eastAsia="ar-SA"/>
        </w:rPr>
        <w:t>С 2016 года при проведении капитальных ремонтов используется метод санации, позволяющий проводить работы по замене водопроводов без нарушения твердого покрытия дорог, тротуаров, придомовых территорий.</w:t>
      </w:r>
    </w:p>
    <w:p w:rsidR="00735128" w:rsidRDefault="00AC59D7" w:rsidP="008D70B8">
      <w:pPr>
        <w:spacing w:after="0" w:line="240" w:lineRule="auto"/>
        <w:ind w:firstLine="708"/>
        <w:jc w:val="both"/>
        <w:rPr>
          <w:rFonts w:ascii="Times New Roman" w:hAnsi="Times New Roman" w:cs="Calibri"/>
          <w:color w:val="000000" w:themeColor="text1"/>
          <w:sz w:val="28"/>
          <w:szCs w:val="28"/>
          <w:lang w:eastAsia="ar-SA"/>
        </w:rPr>
      </w:pPr>
      <w:r>
        <w:rPr>
          <w:rFonts w:ascii="Times New Roman" w:hAnsi="Times New Roman" w:cs="Calibri"/>
          <w:color w:val="000000" w:themeColor="text1"/>
          <w:sz w:val="28"/>
          <w:szCs w:val="28"/>
          <w:lang w:eastAsia="ar-SA"/>
        </w:rPr>
        <w:t>Всего в период с</w:t>
      </w:r>
      <w:r w:rsidR="00BB0929" w:rsidRPr="00BB0929">
        <w:rPr>
          <w:rFonts w:ascii="Times New Roman" w:hAnsi="Times New Roman" w:cs="Calibri"/>
          <w:color w:val="000000" w:themeColor="text1"/>
          <w:sz w:val="28"/>
          <w:szCs w:val="28"/>
          <w:lang w:eastAsia="ar-SA"/>
        </w:rPr>
        <w:t xml:space="preserve"> 2010 года </w:t>
      </w:r>
      <w:r>
        <w:rPr>
          <w:rFonts w:ascii="Times New Roman" w:hAnsi="Times New Roman" w:cs="Calibri"/>
          <w:color w:val="000000" w:themeColor="text1"/>
          <w:sz w:val="28"/>
          <w:szCs w:val="28"/>
          <w:lang w:eastAsia="ar-SA"/>
        </w:rPr>
        <w:t xml:space="preserve">по 2017 год </w:t>
      </w:r>
      <w:r w:rsidR="00BB0929" w:rsidRPr="00BB0929">
        <w:rPr>
          <w:rFonts w:ascii="Times New Roman" w:hAnsi="Times New Roman" w:cs="Calibri"/>
          <w:color w:val="000000" w:themeColor="text1"/>
          <w:sz w:val="28"/>
          <w:szCs w:val="28"/>
          <w:lang w:eastAsia="ar-SA"/>
        </w:rPr>
        <w:t>в развитие системы водоснабжение было направле</w:t>
      </w:r>
      <w:r>
        <w:rPr>
          <w:rFonts w:ascii="Times New Roman" w:hAnsi="Times New Roman" w:cs="Calibri"/>
          <w:color w:val="000000" w:themeColor="text1"/>
          <w:sz w:val="28"/>
          <w:szCs w:val="28"/>
          <w:lang w:eastAsia="ar-SA"/>
        </w:rPr>
        <w:t xml:space="preserve">но </w:t>
      </w:r>
      <w:r w:rsidR="00735128">
        <w:rPr>
          <w:rFonts w:ascii="Times New Roman" w:hAnsi="Times New Roman" w:cs="Calibri"/>
          <w:color w:val="000000" w:themeColor="text1"/>
          <w:sz w:val="28"/>
          <w:szCs w:val="28"/>
          <w:lang w:eastAsia="ar-SA"/>
        </w:rPr>
        <w:t>порядка 450,0</w:t>
      </w:r>
      <w:r>
        <w:rPr>
          <w:rFonts w:ascii="Times New Roman" w:hAnsi="Times New Roman" w:cs="Calibri"/>
          <w:color w:val="000000" w:themeColor="text1"/>
          <w:sz w:val="28"/>
          <w:szCs w:val="28"/>
          <w:lang w:eastAsia="ar-SA"/>
        </w:rPr>
        <w:t xml:space="preserve"> </w:t>
      </w:r>
      <w:r w:rsidR="00BB0929" w:rsidRPr="00BB0929">
        <w:rPr>
          <w:rFonts w:ascii="Times New Roman" w:hAnsi="Times New Roman" w:cs="Calibri"/>
          <w:color w:val="000000" w:themeColor="text1"/>
          <w:sz w:val="28"/>
          <w:szCs w:val="28"/>
          <w:lang w:eastAsia="ar-SA"/>
        </w:rPr>
        <w:t>млн. рублей бюджетных средств</w:t>
      </w:r>
      <w:r w:rsidR="00090665">
        <w:rPr>
          <w:rFonts w:ascii="Times New Roman" w:hAnsi="Times New Roman" w:cs="Calibri"/>
          <w:color w:val="000000" w:themeColor="text1"/>
          <w:sz w:val="28"/>
          <w:szCs w:val="28"/>
          <w:lang w:eastAsia="ar-SA"/>
        </w:rPr>
        <w:t xml:space="preserve"> всех уровней</w:t>
      </w:r>
      <w:r w:rsidR="00735128">
        <w:rPr>
          <w:rFonts w:ascii="Times New Roman" w:hAnsi="Times New Roman" w:cs="Calibri"/>
          <w:color w:val="000000" w:themeColor="text1"/>
          <w:sz w:val="28"/>
          <w:szCs w:val="28"/>
          <w:lang w:eastAsia="ar-SA"/>
        </w:rPr>
        <w:t>.</w:t>
      </w:r>
      <w:r w:rsidR="00BB0929" w:rsidRPr="00BB0929">
        <w:rPr>
          <w:rFonts w:ascii="Times New Roman" w:hAnsi="Times New Roman" w:cs="Calibri"/>
          <w:color w:val="000000" w:themeColor="text1"/>
          <w:sz w:val="28"/>
          <w:szCs w:val="28"/>
          <w:lang w:eastAsia="ar-SA"/>
        </w:rPr>
        <w:t xml:space="preserve"> </w:t>
      </w:r>
    </w:p>
    <w:p w:rsidR="0041132F" w:rsidRDefault="00BE1951" w:rsidP="008D70B8">
      <w:pPr>
        <w:spacing w:after="0" w:line="240" w:lineRule="auto"/>
        <w:ind w:firstLine="708"/>
        <w:jc w:val="both"/>
        <w:rPr>
          <w:rFonts w:ascii="Times New Roman" w:hAnsi="Times New Roman" w:cs="Calibri"/>
          <w:color w:val="000000" w:themeColor="text1"/>
          <w:sz w:val="28"/>
          <w:szCs w:val="28"/>
          <w:lang w:eastAsia="ar-SA"/>
        </w:rPr>
      </w:pPr>
      <w:r w:rsidRPr="00BE1951">
        <w:rPr>
          <w:rFonts w:ascii="Times New Roman" w:hAnsi="Times New Roman" w:cs="Calibri"/>
          <w:color w:val="000000" w:themeColor="text1"/>
          <w:sz w:val="28"/>
          <w:szCs w:val="28"/>
          <w:lang w:eastAsia="ar-SA"/>
        </w:rPr>
        <w:t xml:space="preserve">Централизованное отведение сточных вод осуществляется на очистных сооружениях канализации биологической очистки, расположенных в п. Бугултай. Проектная производительность очистных сооружений канализации составляет 25,0 тыс. м3/сутки, фактическая – 8,0 тыс. м3/сутки. </w:t>
      </w:r>
    </w:p>
    <w:p w:rsidR="00E54D57" w:rsidRPr="00BE1951" w:rsidRDefault="00E54D57" w:rsidP="008D70B8">
      <w:pPr>
        <w:spacing w:after="0" w:line="240" w:lineRule="auto"/>
        <w:ind w:firstLine="708"/>
        <w:jc w:val="both"/>
        <w:rPr>
          <w:rFonts w:ascii="Times New Roman" w:hAnsi="Times New Roman" w:cs="Calibri"/>
          <w:color w:val="000000" w:themeColor="text1"/>
          <w:sz w:val="28"/>
          <w:szCs w:val="28"/>
          <w:lang w:eastAsia="ar-SA"/>
        </w:rPr>
      </w:pPr>
      <w:r>
        <w:rPr>
          <w:rFonts w:ascii="Times New Roman" w:hAnsi="Times New Roman" w:cs="Calibri"/>
          <w:color w:val="000000" w:themeColor="text1"/>
          <w:sz w:val="28"/>
          <w:szCs w:val="28"/>
          <w:lang w:eastAsia="ar-SA"/>
        </w:rPr>
        <w:t>В 2016 году в</w:t>
      </w:r>
      <w:r w:rsidRPr="00E54D57">
        <w:rPr>
          <w:rFonts w:ascii="Times New Roman" w:hAnsi="Times New Roman" w:cs="Calibri"/>
          <w:color w:val="000000" w:themeColor="text1"/>
          <w:sz w:val="28"/>
          <w:szCs w:val="28"/>
          <w:lang w:eastAsia="ar-SA"/>
        </w:rPr>
        <w:t xml:space="preserve"> целях повышения качества водоснабжения, за счет средств резервного фонда Правительства Ростовской области </w:t>
      </w:r>
      <w:r>
        <w:rPr>
          <w:rFonts w:ascii="Times New Roman" w:hAnsi="Times New Roman" w:cs="Calibri"/>
          <w:color w:val="000000" w:themeColor="text1"/>
          <w:sz w:val="28"/>
          <w:szCs w:val="28"/>
          <w:lang w:eastAsia="ar-SA"/>
        </w:rPr>
        <w:t xml:space="preserve">были </w:t>
      </w:r>
      <w:r w:rsidRPr="00E54D57">
        <w:rPr>
          <w:rFonts w:ascii="Times New Roman" w:hAnsi="Times New Roman" w:cs="Calibri"/>
          <w:color w:val="000000" w:themeColor="text1"/>
          <w:sz w:val="28"/>
          <w:szCs w:val="28"/>
          <w:lang w:eastAsia="ar-SA"/>
        </w:rPr>
        <w:t>приобретен</w:t>
      </w:r>
      <w:r>
        <w:rPr>
          <w:rFonts w:ascii="Times New Roman" w:hAnsi="Times New Roman" w:cs="Calibri"/>
          <w:color w:val="000000" w:themeColor="text1"/>
          <w:sz w:val="28"/>
          <w:szCs w:val="28"/>
          <w:lang w:eastAsia="ar-SA"/>
        </w:rPr>
        <w:t>ы</w:t>
      </w:r>
      <w:r w:rsidRPr="00E54D57">
        <w:rPr>
          <w:rFonts w:ascii="Times New Roman" w:hAnsi="Times New Roman" w:cs="Calibri"/>
          <w:color w:val="000000" w:themeColor="text1"/>
          <w:sz w:val="28"/>
          <w:szCs w:val="28"/>
          <w:lang w:eastAsia="ar-SA"/>
        </w:rPr>
        <w:t xml:space="preserve"> насосный агрегат повышенной производительности для улучшения работы очистных сооружений «Водострой» </w:t>
      </w:r>
      <w:r>
        <w:rPr>
          <w:rFonts w:ascii="Times New Roman" w:hAnsi="Times New Roman" w:cs="Calibri"/>
          <w:color w:val="000000" w:themeColor="text1"/>
          <w:sz w:val="28"/>
          <w:szCs w:val="28"/>
          <w:lang w:eastAsia="ar-SA"/>
        </w:rPr>
        <w:t>и</w:t>
      </w:r>
      <w:r w:rsidRPr="00E54D57">
        <w:rPr>
          <w:rFonts w:ascii="Times New Roman" w:hAnsi="Times New Roman" w:cs="Calibri"/>
          <w:color w:val="000000" w:themeColor="text1"/>
          <w:sz w:val="28"/>
          <w:szCs w:val="28"/>
          <w:lang w:eastAsia="ar-SA"/>
        </w:rPr>
        <w:t xml:space="preserve"> 8 единиц коммунальной техники (6 экскаваторов-погрузчиков и 2 баровые установки). Землеройная техника передана </w:t>
      </w:r>
      <w:r>
        <w:rPr>
          <w:rFonts w:ascii="Times New Roman" w:hAnsi="Times New Roman" w:cs="Calibri"/>
          <w:color w:val="000000" w:themeColor="text1"/>
          <w:sz w:val="28"/>
          <w:szCs w:val="28"/>
          <w:lang w:eastAsia="ar-SA"/>
        </w:rPr>
        <w:t xml:space="preserve">                     </w:t>
      </w:r>
      <w:r w:rsidRPr="00E54D57">
        <w:rPr>
          <w:rFonts w:ascii="Times New Roman" w:hAnsi="Times New Roman" w:cs="Calibri"/>
          <w:color w:val="000000" w:themeColor="text1"/>
          <w:sz w:val="28"/>
          <w:szCs w:val="28"/>
          <w:lang w:eastAsia="ar-SA"/>
        </w:rPr>
        <w:t>НПО ООО «ДОНРЕКО» для улучшения качества работы предприятия.</w:t>
      </w:r>
    </w:p>
    <w:p w:rsidR="00304E56" w:rsidRPr="00BE1951" w:rsidRDefault="008F4DEF" w:rsidP="008D70B8">
      <w:pPr>
        <w:spacing w:after="0" w:line="240" w:lineRule="auto"/>
        <w:ind w:firstLine="708"/>
        <w:jc w:val="both"/>
        <w:rPr>
          <w:rFonts w:ascii="Times New Roman" w:hAnsi="Times New Roman" w:cs="Calibri"/>
          <w:color w:val="000000" w:themeColor="text1"/>
          <w:sz w:val="28"/>
          <w:szCs w:val="28"/>
          <w:lang w:eastAsia="ar-SA"/>
        </w:rPr>
      </w:pPr>
      <w:r>
        <w:rPr>
          <w:rFonts w:ascii="Times New Roman" w:hAnsi="Times New Roman" w:cs="Calibri"/>
          <w:color w:val="000000" w:themeColor="text1"/>
          <w:sz w:val="28"/>
          <w:szCs w:val="28"/>
          <w:lang w:eastAsia="ar-SA"/>
        </w:rPr>
        <w:t>В</w:t>
      </w:r>
      <w:r w:rsidR="00304E56" w:rsidRPr="00304E56">
        <w:rPr>
          <w:rFonts w:ascii="Times New Roman" w:hAnsi="Times New Roman" w:cs="Calibri"/>
          <w:color w:val="000000" w:themeColor="text1"/>
          <w:sz w:val="28"/>
          <w:szCs w:val="28"/>
          <w:lang w:eastAsia="ar-SA"/>
        </w:rPr>
        <w:t xml:space="preserve"> рамках реализации </w:t>
      </w:r>
      <w:r w:rsidR="00830A65">
        <w:rPr>
          <w:rFonts w:ascii="Times New Roman" w:hAnsi="Times New Roman" w:cs="Calibri"/>
          <w:color w:val="000000" w:themeColor="text1"/>
          <w:sz w:val="28"/>
          <w:szCs w:val="28"/>
          <w:lang w:eastAsia="ar-SA"/>
        </w:rPr>
        <w:t xml:space="preserve">федеральной </w:t>
      </w:r>
      <w:r w:rsidR="00304E56" w:rsidRPr="00304E56">
        <w:rPr>
          <w:rFonts w:ascii="Times New Roman" w:hAnsi="Times New Roman" w:cs="Calibri"/>
          <w:color w:val="000000" w:themeColor="text1"/>
          <w:sz w:val="28"/>
          <w:szCs w:val="28"/>
          <w:lang w:eastAsia="ar-SA"/>
        </w:rPr>
        <w:t xml:space="preserve">программы местного развития по направлению </w:t>
      </w:r>
      <w:r w:rsidR="00677E2A">
        <w:rPr>
          <w:rFonts w:ascii="Times New Roman" w:hAnsi="Times New Roman" w:cs="Calibri"/>
          <w:color w:val="000000" w:themeColor="text1"/>
          <w:sz w:val="28"/>
          <w:szCs w:val="28"/>
          <w:lang w:eastAsia="ar-SA"/>
        </w:rPr>
        <w:t>«</w:t>
      </w:r>
      <w:r w:rsidR="00677E2A" w:rsidRPr="00677E2A">
        <w:rPr>
          <w:rFonts w:ascii="Times New Roman" w:hAnsi="Times New Roman" w:cs="Calibri"/>
          <w:color w:val="000000" w:themeColor="text1"/>
          <w:sz w:val="28"/>
          <w:szCs w:val="28"/>
          <w:lang w:eastAsia="ar-SA"/>
        </w:rPr>
        <w:t>Реконструкция и замена пострадавших в связи с ликвидацией угольных (сланцевых) шахт и разрезов объектов социальной инфраструктуры, предоставлявших основные коммунальные услуги населению шахтерских городов и поселков</w:t>
      </w:r>
      <w:r w:rsidR="00677E2A">
        <w:rPr>
          <w:rFonts w:ascii="Times New Roman" w:hAnsi="Times New Roman" w:cs="Calibri"/>
          <w:color w:val="000000" w:themeColor="text1"/>
          <w:sz w:val="28"/>
          <w:szCs w:val="28"/>
          <w:lang w:eastAsia="ar-SA"/>
        </w:rPr>
        <w:t xml:space="preserve">» </w:t>
      </w:r>
      <w:r w:rsidR="00304E56" w:rsidRPr="00304E56">
        <w:rPr>
          <w:rFonts w:ascii="Times New Roman" w:hAnsi="Times New Roman" w:cs="Calibri"/>
          <w:color w:val="000000" w:themeColor="text1"/>
          <w:sz w:val="28"/>
          <w:szCs w:val="28"/>
          <w:lang w:eastAsia="ar-SA"/>
        </w:rPr>
        <w:t>и жилищного строительств</w:t>
      </w:r>
      <w:r>
        <w:rPr>
          <w:rFonts w:ascii="Times New Roman" w:hAnsi="Times New Roman" w:cs="Calibri"/>
          <w:color w:val="000000" w:themeColor="text1"/>
          <w:sz w:val="28"/>
          <w:szCs w:val="28"/>
          <w:lang w:eastAsia="ar-SA"/>
        </w:rPr>
        <w:t xml:space="preserve">а построено </w:t>
      </w:r>
      <w:r w:rsidRPr="00BE1951">
        <w:rPr>
          <w:rFonts w:ascii="Times New Roman" w:hAnsi="Times New Roman" w:cs="Calibri"/>
          <w:color w:val="000000" w:themeColor="text1"/>
          <w:sz w:val="28"/>
          <w:szCs w:val="28"/>
          <w:lang w:eastAsia="ar-SA"/>
        </w:rPr>
        <w:t>канализационных сетей общей протяженностью 29,1 км</w:t>
      </w:r>
      <w:r>
        <w:rPr>
          <w:rFonts w:ascii="Times New Roman" w:hAnsi="Times New Roman" w:cs="Calibri"/>
          <w:color w:val="000000" w:themeColor="text1"/>
          <w:sz w:val="28"/>
          <w:szCs w:val="28"/>
          <w:lang w:eastAsia="ar-SA"/>
        </w:rPr>
        <w:t>.</w:t>
      </w:r>
      <w:r w:rsidR="00304E56" w:rsidRPr="00304E56">
        <w:rPr>
          <w:rFonts w:ascii="Times New Roman" w:hAnsi="Times New Roman" w:cs="Calibri"/>
          <w:color w:val="000000" w:themeColor="text1"/>
          <w:sz w:val="28"/>
          <w:szCs w:val="28"/>
          <w:lang w:eastAsia="ar-SA"/>
        </w:rPr>
        <w:t xml:space="preserve"> </w:t>
      </w:r>
      <w:r>
        <w:rPr>
          <w:rFonts w:ascii="Times New Roman" w:hAnsi="Times New Roman" w:cs="Calibri"/>
          <w:color w:val="000000" w:themeColor="text1"/>
          <w:sz w:val="28"/>
          <w:szCs w:val="28"/>
          <w:lang w:eastAsia="ar-SA"/>
        </w:rPr>
        <w:t>П</w:t>
      </w:r>
      <w:r w:rsidR="001A0956">
        <w:rPr>
          <w:rFonts w:ascii="Times New Roman" w:hAnsi="Times New Roman" w:cs="Calibri"/>
          <w:color w:val="000000" w:themeColor="text1"/>
          <w:sz w:val="28"/>
          <w:szCs w:val="28"/>
          <w:lang w:eastAsia="ar-SA"/>
        </w:rPr>
        <w:t xml:space="preserve">роведена </w:t>
      </w:r>
      <w:r w:rsidR="002879C8" w:rsidRPr="002879C8">
        <w:rPr>
          <w:rFonts w:ascii="Times New Roman" w:hAnsi="Times New Roman" w:cs="Calibri"/>
          <w:color w:val="000000" w:themeColor="text1"/>
          <w:sz w:val="28"/>
          <w:szCs w:val="28"/>
          <w:lang w:eastAsia="ar-SA"/>
        </w:rPr>
        <w:t>реконструкция КНС №1</w:t>
      </w:r>
      <w:r w:rsidR="002879C8">
        <w:rPr>
          <w:rFonts w:ascii="Times New Roman" w:hAnsi="Times New Roman" w:cs="Calibri"/>
          <w:color w:val="000000" w:themeColor="text1"/>
          <w:sz w:val="28"/>
          <w:szCs w:val="28"/>
          <w:lang w:eastAsia="ar-SA"/>
        </w:rPr>
        <w:t xml:space="preserve"> и </w:t>
      </w:r>
      <w:r w:rsidR="00304E56" w:rsidRPr="00304E56">
        <w:rPr>
          <w:rFonts w:ascii="Times New Roman" w:hAnsi="Times New Roman" w:cs="Calibri"/>
          <w:color w:val="000000" w:themeColor="text1"/>
          <w:sz w:val="28"/>
          <w:szCs w:val="28"/>
          <w:lang w:eastAsia="ar-SA"/>
        </w:rPr>
        <w:t>водопроводны</w:t>
      </w:r>
      <w:r w:rsidR="001A0956">
        <w:rPr>
          <w:rFonts w:ascii="Times New Roman" w:hAnsi="Times New Roman" w:cs="Calibri"/>
          <w:color w:val="000000" w:themeColor="text1"/>
          <w:sz w:val="28"/>
          <w:szCs w:val="28"/>
          <w:lang w:eastAsia="ar-SA"/>
        </w:rPr>
        <w:t>х</w:t>
      </w:r>
      <w:r w:rsidR="00304E56" w:rsidRPr="00304E56">
        <w:rPr>
          <w:rFonts w:ascii="Times New Roman" w:hAnsi="Times New Roman" w:cs="Calibri"/>
          <w:color w:val="000000" w:themeColor="text1"/>
          <w:sz w:val="28"/>
          <w:szCs w:val="28"/>
          <w:lang w:eastAsia="ar-SA"/>
        </w:rPr>
        <w:t xml:space="preserve"> сет</w:t>
      </w:r>
      <w:r w:rsidR="001A0956">
        <w:rPr>
          <w:rFonts w:ascii="Times New Roman" w:hAnsi="Times New Roman" w:cs="Calibri"/>
          <w:color w:val="000000" w:themeColor="text1"/>
          <w:sz w:val="28"/>
          <w:szCs w:val="28"/>
          <w:lang w:eastAsia="ar-SA"/>
        </w:rPr>
        <w:t>ей</w:t>
      </w:r>
      <w:r w:rsidR="00304E56" w:rsidRPr="00304E56">
        <w:rPr>
          <w:rFonts w:ascii="Times New Roman" w:hAnsi="Times New Roman" w:cs="Calibri"/>
          <w:color w:val="000000" w:themeColor="text1"/>
          <w:sz w:val="28"/>
          <w:szCs w:val="28"/>
          <w:lang w:eastAsia="ar-SA"/>
        </w:rPr>
        <w:t xml:space="preserve"> в поселк</w:t>
      </w:r>
      <w:r w:rsidR="00933232">
        <w:rPr>
          <w:rFonts w:ascii="Times New Roman" w:hAnsi="Times New Roman" w:cs="Calibri"/>
          <w:color w:val="000000" w:themeColor="text1"/>
          <w:sz w:val="28"/>
          <w:szCs w:val="28"/>
          <w:lang w:eastAsia="ar-SA"/>
        </w:rPr>
        <w:t>ах Западный,</w:t>
      </w:r>
      <w:r w:rsidR="00304E56" w:rsidRPr="00304E56">
        <w:rPr>
          <w:rFonts w:ascii="Times New Roman" w:hAnsi="Times New Roman" w:cs="Calibri"/>
          <w:color w:val="000000" w:themeColor="text1"/>
          <w:sz w:val="28"/>
          <w:szCs w:val="28"/>
          <w:lang w:eastAsia="ar-SA"/>
        </w:rPr>
        <w:t xml:space="preserve"> Новая Соколовка, </w:t>
      </w:r>
      <w:r w:rsidR="006278C8">
        <w:rPr>
          <w:rFonts w:ascii="Times New Roman" w:hAnsi="Times New Roman" w:cs="Calibri"/>
          <w:color w:val="000000" w:themeColor="text1"/>
          <w:sz w:val="28"/>
          <w:szCs w:val="28"/>
          <w:lang w:eastAsia="ar-SA"/>
        </w:rPr>
        <w:t xml:space="preserve">Самбек, </w:t>
      </w:r>
      <w:r w:rsidR="00304E56" w:rsidRPr="00304E56">
        <w:rPr>
          <w:rFonts w:ascii="Times New Roman" w:hAnsi="Times New Roman" w:cs="Calibri"/>
          <w:color w:val="000000" w:themeColor="text1"/>
          <w:sz w:val="28"/>
          <w:szCs w:val="28"/>
          <w:lang w:eastAsia="ar-SA"/>
        </w:rPr>
        <w:t>Соколово-Кундрюченский и Юбилейный</w:t>
      </w:r>
      <w:r w:rsidR="00933232">
        <w:rPr>
          <w:rFonts w:ascii="Times New Roman" w:hAnsi="Times New Roman" w:cs="Calibri"/>
          <w:color w:val="000000" w:themeColor="text1"/>
          <w:sz w:val="28"/>
          <w:szCs w:val="28"/>
          <w:lang w:eastAsia="ar-SA"/>
        </w:rPr>
        <w:t>, для</w:t>
      </w:r>
      <w:r w:rsidR="00933232" w:rsidRPr="00304E56">
        <w:rPr>
          <w:rFonts w:ascii="Times New Roman" w:hAnsi="Times New Roman" w:cs="Calibri"/>
          <w:color w:val="000000" w:themeColor="text1"/>
          <w:sz w:val="28"/>
          <w:szCs w:val="28"/>
          <w:lang w:eastAsia="ar-SA"/>
        </w:rPr>
        <w:t xml:space="preserve"> «Квартала №2»</w:t>
      </w:r>
      <w:r w:rsidR="00933232" w:rsidRPr="00933232">
        <w:t xml:space="preserve"> </w:t>
      </w:r>
      <w:r w:rsidR="00933232">
        <w:rPr>
          <w:rFonts w:ascii="Times New Roman" w:hAnsi="Times New Roman" w:cs="Calibri"/>
          <w:color w:val="000000" w:themeColor="text1"/>
          <w:sz w:val="28"/>
          <w:szCs w:val="28"/>
          <w:lang w:eastAsia="ar-SA"/>
        </w:rPr>
        <w:t>построены канализационные сети с</w:t>
      </w:r>
      <w:r w:rsidR="00933232" w:rsidRPr="00933232">
        <w:rPr>
          <w:rFonts w:ascii="Times New Roman" w:hAnsi="Times New Roman" w:cs="Calibri"/>
          <w:color w:val="000000" w:themeColor="text1"/>
          <w:sz w:val="28"/>
          <w:szCs w:val="28"/>
          <w:lang w:eastAsia="ar-SA"/>
        </w:rPr>
        <w:t xml:space="preserve"> канализационной насосной станци</w:t>
      </w:r>
      <w:r w:rsidR="00933232">
        <w:rPr>
          <w:rFonts w:ascii="Times New Roman" w:hAnsi="Times New Roman" w:cs="Calibri"/>
          <w:color w:val="000000" w:themeColor="text1"/>
          <w:sz w:val="28"/>
          <w:szCs w:val="28"/>
          <w:lang w:eastAsia="ar-SA"/>
        </w:rPr>
        <w:t>ей</w:t>
      </w:r>
      <w:r w:rsidR="00933232" w:rsidRPr="00933232">
        <w:rPr>
          <w:rFonts w:ascii="Times New Roman" w:hAnsi="Times New Roman" w:cs="Calibri"/>
          <w:color w:val="000000" w:themeColor="text1"/>
          <w:sz w:val="28"/>
          <w:szCs w:val="28"/>
          <w:lang w:eastAsia="ar-SA"/>
        </w:rPr>
        <w:t xml:space="preserve"> производительностью </w:t>
      </w:r>
      <w:r w:rsidR="002879C8">
        <w:rPr>
          <w:rFonts w:ascii="Times New Roman" w:hAnsi="Times New Roman" w:cs="Calibri"/>
          <w:color w:val="000000" w:themeColor="text1"/>
          <w:sz w:val="28"/>
          <w:szCs w:val="28"/>
          <w:lang w:eastAsia="ar-SA"/>
        </w:rPr>
        <w:t xml:space="preserve"> </w:t>
      </w:r>
      <w:r w:rsidR="00933232" w:rsidRPr="00933232">
        <w:rPr>
          <w:rFonts w:ascii="Times New Roman" w:hAnsi="Times New Roman" w:cs="Calibri"/>
          <w:color w:val="000000" w:themeColor="text1"/>
          <w:sz w:val="28"/>
          <w:szCs w:val="28"/>
          <w:lang w:eastAsia="ar-SA"/>
        </w:rPr>
        <w:t>1 242,0 куб.м/сут</w:t>
      </w:r>
      <w:r w:rsidR="00933232">
        <w:rPr>
          <w:rFonts w:ascii="Times New Roman" w:hAnsi="Times New Roman" w:cs="Calibri"/>
          <w:color w:val="000000" w:themeColor="text1"/>
          <w:sz w:val="28"/>
          <w:szCs w:val="28"/>
          <w:lang w:eastAsia="ar-SA"/>
        </w:rPr>
        <w:t xml:space="preserve">ки. </w:t>
      </w:r>
    </w:p>
    <w:p w:rsidR="00BE1951" w:rsidRPr="00BE1951" w:rsidRDefault="00BE1951" w:rsidP="008D70B8">
      <w:pPr>
        <w:spacing w:after="0" w:line="240" w:lineRule="auto"/>
        <w:ind w:firstLine="708"/>
        <w:jc w:val="both"/>
        <w:rPr>
          <w:rFonts w:ascii="Times New Roman" w:hAnsi="Times New Roman" w:cs="Calibri"/>
          <w:color w:val="000000" w:themeColor="text1"/>
          <w:sz w:val="28"/>
          <w:szCs w:val="28"/>
          <w:lang w:eastAsia="ar-SA"/>
        </w:rPr>
      </w:pPr>
      <w:r w:rsidRPr="00BE1951">
        <w:rPr>
          <w:rFonts w:ascii="Times New Roman" w:hAnsi="Times New Roman" w:cs="Calibri"/>
          <w:color w:val="000000" w:themeColor="text1"/>
          <w:sz w:val="28"/>
          <w:szCs w:val="28"/>
          <w:lang w:eastAsia="ar-SA"/>
        </w:rPr>
        <w:t>В целях модернизации системы водоотведения города за период 2010-2017 годы, кроме строительства новых сетей, выполнены работы по реконструкции очистных сооружений канализации по ул. Письменского</w:t>
      </w:r>
      <w:r w:rsidR="00346284">
        <w:rPr>
          <w:rFonts w:ascii="Times New Roman" w:hAnsi="Times New Roman" w:cs="Calibri"/>
          <w:color w:val="000000" w:themeColor="text1"/>
          <w:sz w:val="28"/>
          <w:szCs w:val="28"/>
          <w:lang w:eastAsia="ar-SA"/>
        </w:rPr>
        <w:t xml:space="preserve"> и капитальному ремонту существующих сетей (в </w:t>
      </w:r>
      <w:r w:rsidRPr="00BE1951">
        <w:rPr>
          <w:rFonts w:ascii="Times New Roman" w:hAnsi="Times New Roman" w:cs="Calibri"/>
          <w:color w:val="000000" w:themeColor="text1"/>
          <w:sz w:val="28"/>
          <w:szCs w:val="28"/>
          <w:lang w:eastAsia="ar-SA"/>
        </w:rPr>
        <w:t xml:space="preserve">результате заменено </w:t>
      </w:r>
      <w:r w:rsidR="002E6837">
        <w:rPr>
          <w:rFonts w:ascii="Times New Roman" w:hAnsi="Times New Roman" w:cs="Calibri"/>
          <w:color w:val="000000" w:themeColor="text1"/>
          <w:sz w:val="28"/>
          <w:szCs w:val="28"/>
          <w:lang w:eastAsia="ar-SA"/>
        </w:rPr>
        <w:t>24,5</w:t>
      </w:r>
      <w:r w:rsidR="00C71F14">
        <w:rPr>
          <w:rFonts w:ascii="Times New Roman" w:hAnsi="Times New Roman" w:cs="Calibri"/>
          <w:color w:val="000000" w:themeColor="text1"/>
          <w:sz w:val="28"/>
          <w:szCs w:val="28"/>
          <w:lang w:eastAsia="ar-SA"/>
        </w:rPr>
        <w:t>4</w:t>
      </w:r>
      <w:r w:rsidRPr="00BE1951">
        <w:rPr>
          <w:rFonts w:ascii="Times New Roman" w:hAnsi="Times New Roman" w:cs="Calibri"/>
          <w:color w:val="000000" w:themeColor="text1"/>
          <w:sz w:val="28"/>
          <w:szCs w:val="28"/>
          <w:lang w:eastAsia="ar-SA"/>
        </w:rPr>
        <w:t xml:space="preserve"> км сетей</w:t>
      </w:r>
      <w:r w:rsidR="00346284">
        <w:rPr>
          <w:rFonts w:ascii="Times New Roman" w:hAnsi="Times New Roman" w:cs="Calibri"/>
          <w:color w:val="000000" w:themeColor="text1"/>
          <w:sz w:val="28"/>
          <w:szCs w:val="28"/>
          <w:lang w:eastAsia="ar-SA"/>
        </w:rPr>
        <w:t>)</w:t>
      </w:r>
      <w:r w:rsidRPr="00BE1951">
        <w:rPr>
          <w:rFonts w:ascii="Times New Roman" w:hAnsi="Times New Roman" w:cs="Calibri"/>
          <w:color w:val="000000" w:themeColor="text1"/>
          <w:sz w:val="28"/>
          <w:szCs w:val="28"/>
          <w:lang w:eastAsia="ar-SA"/>
        </w:rPr>
        <w:t>.</w:t>
      </w:r>
    </w:p>
    <w:p w:rsidR="00392573" w:rsidRDefault="00BE1951" w:rsidP="008D70B8">
      <w:pPr>
        <w:spacing w:after="0" w:line="240" w:lineRule="auto"/>
        <w:ind w:firstLine="708"/>
        <w:jc w:val="both"/>
        <w:rPr>
          <w:rFonts w:ascii="Times New Roman" w:hAnsi="Times New Roman" w:cs="Calibri"/>
          <w:color w:val="000000" w:themeColor="text1"/>
          <w:sz w:val="28"/>
          <w:szCs w:val="28"/>
          <w:lang w:eastAsia="ar-SA"/>
        </w:rPr>
      </w:pPr>
      <w:r w:rsidRPr="00BE1951">
        <w:rPr>
          <w:rFonts w:ascii="Times New Roman" w:hAnsi="Times New Roman" w:cs="Calibri"/>
          <w:color w:val="000000" w:themeColor="text1"/>
          <w:sz w:val="28"/>
          <w:szCs w:val="28"/>
          <w:lang w:eastAsia="ar-SA"/>
        </w:rPr>
        <w:t>В 2016 году с ООО «Водные ресурсы» было заключено концессионное соглашение в отношении объектов централизованной системы водоснабжения (срок действия 15 лет) и системы водоотведения (срок действия 10 лет), в рамках которого планируются ремонт и реконструкция городских сетей водоснабжения и водоотведения с суммой инвестиций 446,1 млн. руб.</w:t>
      </w:r>
    </w:p>
    <w:p w:rsidR="00D82D8A" w:rsidRDefault="00124905" w:rsidP="008D70B8">
      <w:pPr>
        <w:spacing w:after="0" w:line="240" w:lineRule="auto"/>
        <w:ind w:firstLine="708"/>
        <w:jc w:val="both"/>
        <w:rPr>
          <w:rFonts w:ascii="Times New Roman" w:hAnsi="Times New Roman" w:cs="Calibri"/>
          <w:color w:val="000000" w:themeColor="text1"/>
          <w:sz w:val="28"/>
          <w:szCs w:val="28"/>
          <w:lang w:eastAsia="ar-SA"/>
        </w:rPr>
      </w:pPr>
      <w:r w:rsidRPr="00090665">
        <w:rPr>
          <w:rFonts w:ascii="Times New Roman" w:hAnsi="Times New Roman" w:cs="Calibri"/>
          <w:color w:val="000000" w:themeColor="text1"/>
          <w:sz w:val="28"/>
          <w:szCs w:val="28"/>
          <w:lang w:eastAsia="ar-SA"/>
        </w:rPr>
        <w:t>В период с</w:t>
      </w:r>
      <w:r w:rsidR="00D82D8A" w:rsidRPr="00090665">
        <w:rPr>
          <w:rFonts w:ascii="Times New Roman" w:hAnsi="Times New Roman" w:cs="Calibri"/>
          <w:color w:val="000000" w:themeColor="text1"/>
          <w:sz w:val="28"/>
          <w:szCs w:val="28"/>
          <w:lang w:eastAsia="ar-SA"/>
        </w:rPr>
        <w:t xml:space="preserve"> 2010 года </w:t>
      </w:r>
      <w:r w:rsidRPr="00090665">
        <w:rPr>
          <w:rFonts w:ascii="Times New Roman" w:hAnsi="Times New Roman" w:cs="Calibri"/>
          <w:color w:val="000000" w:themeColor="text1"/>
          <w:sz w:val="28"/>
          <w:szCs w:val="28"/>
          <w:lang w:eastAsia="ar-SA"/>
        </w:rPr>
        <w:t xml:space="preserve">по 2017 год </w:t>
      </w:r>
      <w:r w:rsidR="00D82D8A" w:rsidRPr="00090665">
        <w:rPr>
          <w:rFonts w:ascii="Times New Roman" w:hAnsi="Times New Roman" w:cs="Calibri"/>
          <w:color w:val="000000" w:themeColor="text1"/>
          <w:sz w:val="28"/>
          <w:szCs w:val="28"/>
          <w:lang w:eastAsia="ar-SA"/>
        </w:rPr>
        <w:t xml:space="preserve">в развитие системы </w:t>
      </w:r>
      <w:r w:rsidR="00090665" w:rsidRPr="00090665">
        <w:rPr>
          <w:rFonts w:ascii="Times New Roman" w:hAnsi="Times New Roman" w:cs="Calibri"/>
          <w:color w:val="000000" w:themeColor="text1"/>
          <w:sz w:val="28"/>
          <w:szCs w:val="28"/>
          <w:lang w:eastAsia="ar-SA"/>
        </w:rPr>
        <w:t>водоотведения</w:t>
      </w:r>
      <w:r w:rsidR="00D82D8A" w:rsidRPr="00090665">
        <w:rPr>
          <w:rFonts w:ascii="Times New Roman" w:hAnsi="Times New Roman" w:cs="Calibri"/>
          <w:color w:val="000000" w:themeColor="text1"/>
          <w:sz w:val="28"/>
          <w:szCs w:val="28"/>
          <w:lang w:eastAsia="ar-SA"/>
        </w:rPr>
        <w:t xml:space="preserve"> было направлено порядка 150,0 млн. рублей бюджетных средств</w:t>
      </w:r>
      <w:r w:rsidR="00090665" w:rsidRPr="00090665">
        <w:rPr>
          <w:rFonts w:ascii="Times New Roman" w:hAnsi="Times New Roman" w:cs="Calibri"/>
          <w:color w:val="000000" w:themeColor="text1"/>
          <w:sz w:val="28"/>
          <w:szCs w:val="28"/>
          <w:lang w:eastAsia="ar-SA"/>
        </w:rPr>
        <w:t xml:space="preserve"> всех уровней</w:t>
      </w:r>
      <w:r w:rsidR="00D82D8A" w:rsidRPr="00090665">
        <w:rPr>
          <w:rFonts w:ascii="Times New Roman" w:hAnsi="Times New Roman" w:cs="Calibri"/>
          <w:color w:val="000000" w:themeColor="text1"/>
          <w:sz w:val="28"/>
          <w:szCs w:val="28"/>
          <w:lang w:eastAsia="ar-SA"/>
        </w:rPr>
        <w:t xml:space="preserve"> и </w:t>
      </w:r>
      <w:r w:rsidR="00090665" w:rsidRPr="00090665">
        <w:rPr>
          <w:rFonts w:ascii="Times New Roman" w:hAnsi="Times New Roman" w:cs="Calibri"/>
          <w:color w:val="000000" w:themeColor="text1"/>
          <w:sz w:val="28"/>
          <w:szCs w:val="28"/>
          <w:lang w:eastAsia="ar-SA"/>
        </w:rPr>
        <w:t xml:space="preserve">              </w:t>
      </w:r>
      <w:r w:rsidR="00D82D8A" w:rsidRPr="00090665">
        <w:rPr>
          <w:rFonts w:ascii="Times New Roman" w:hAnsi="Times New Roman" w:cs="Calibri"/>
          <w:color w:val="000000" w:themeColor="text1"/>
          <w:sz w:val="28"/>
          <w:szCs w:val="28"/>
          <w:lang w:eastAsia="ar-SA"/>
        </w:rPr>
        <w:t>23,0 млн. рублей за счет средств концессионера.</w:t>
      </w:r>
    </w:p>
    <w:p w:rsidR="001779C9" w:rsidRDefault="001779C9" w:rsidP="008D70B8">
      <w:pPr>
        <w:spacing w:after="0" w:line="240" w:lineRule="auto"/>
        <w:ind w:firstLine="709"/>
        <w:jc w:val="both"/>
        <w:rPr>
          <w:rFonts w:ascii="Times New Roman" w:hAnsi="Times New Roman"/>
          <w:color w:val="000000"/>
          <w:sz w:val="28"/>
          <w:szCs w:val="28"/>
        </w:rPr>
      </w:pPr>
    </w:p>
    <w:p w:rsidR="00C64AEE" w:rsidRDefault="00C64AEE" w:rsidP="008D70B8">
      <w:pPr>
        <w:spacing w:after="0" w:line="240" w:lineRule="auto"/>
        <w:ind w:firstLine="709"/>
        <w:jc w:val="both"/>
        <w:rPr>
          <w:rFonts w:ascii="Times New Roman" w:hAnsi="Times New Roman"/>
          <w:sz w:val="28"/>
          <w:szCs w:val="28"/>
          <w:u w:val="single"/>
        </w:rPr>
      </w:pPr>
      <w:r w:rsidRPr="00ED3322">
        <w:rPr>
          <w:rFonts w:ascii="Times New Roman" w:hAnsi="Times New Roman"/>
          <w:sz w:val="28"/>
          <w:szCs w:val="28"/>
          <w:u w:val="single"/>
        </w:rPr>
        <w:t>Электроснабжение</w:t>
      </w:r>
    </w:p>
    <w:p w:rsidR="00C64AEE" w:rsidRPr="002244D8" w:rsidRDefault="00C64AEE" w:rsidP="008D70B8">
      <w:pPr>
        <w:spacing w:after="0" w:line="240" w:lineRule="auto"/>
        <w:ind w:firstLine="709"/>
        <w:jc w:val="both"/>
        <w:rPr>
          <w:rFonts w:ascii="Times New Roman" w:hAnsi="Times New Roman" w:cs="Calibri"/>
          <w:color w:val="000000" w:themeColor="text1"/>
          <w:sz w:val="28"/>
          <w:szCs w:val="28"/>
          <w:lang w:eastAsia="ar-SA"/>
        </w:rPr>
      </w:pPr>
      <w:r w:rsidRPr="003650AF">
        <w:rPr>
          <w:rFonts w:ascii="Times New Roman" w:hAnsi="Times New Roman" w:cs="Calibri"/>
          <w:sz w:val="28"/>
          <w:szCs w:val="28"/>
          <w:lang w:eastAsia="ar-SA"/>
        </w:rPr>
        <w:t xml:space="preserve">Электроснабжение города Новошахтинска осуществляется от </w:t>
      </w:r>
      <w:r w:rsidR="00FC1D96">
        <w:rPr>
          <w:rFonts w:ascii="Times New Roman" w:hAnsi="Times New Roman" w:cs="Calibri"/>
          <w:sz w:val="28"/>
          <w:szCs w:val="28"/>
          <w:lang w:eastAsia="ar-SA"/>
        </w:rPr>
        <w:t xml:space="preserve">                         </w:t>
      </w:r>
      <w:r w:rsidRPr="003650AF">
        <w:rPr>
          <w:rFonts w:ascii="Times New Roman" w:hAnsi="Times New Roman" w:cs="Calibri"/>
          <w:sz w:val="28"/>
          <w:szCs w:val="28"/>
          <w:lang w:eastAsia="ar-SA"/>
        </w:rPr>
        <w:t>ПАО «МРСК Юга»-«Ростовэнерго</w:t>
      </w:r>
      <w:r w:rsidR="00320C81">
        <w:rPr>
          <w:rFonts w:ascii="Times New Roman" w:hAnsi="Times New Roman" w:cs="Calibri"/>
          <w:sz w:val="28"/>
          <w:szCs w:val="28"/>
          <w:lang w:eastAsia="ar-SA"/>
        </w:rPr>
        <w:t>»</w:t>
      </w:r>
      <w:r w:rsidRPr="003650AF">
        <w:rPr>
          <w:rFonts w:ascii="Times New Roman" w:hAnsi="Times New Roman" w:cs="Calibri"/>
          <w:sz w:val="28"/>
          <w:szCs w:val="28"/>
          <w:lang w:eastAsia="ar-SA"/>
        </w:rPr>
        <w:t>.</w:t>
      </w:r>
      <w:r w:rsidRPr="0011753C">
        <w:rPr>
          <w:rFonts w:ascii="Times New Roman" w:hAnsi="Times New Roman" w:cs="Calibri"/>
          <w:sz w:val="28"/>
          <w:szCs w:val="28"/>
          <w:lang w:eastAsia="ar-SA"/>
        </w:rPr>
        <w:t xml:space="preserve"> </w:t>
      </w:r>
      <w:r w:rsidRPr="003650AF">
        <w:rPr>
          <w:rFonts w:ascii="Times New Roman" w:hAnsi="Times New Roman" w:cs="Calibri"/>
          <w:sz w:val="28"/>
          <w:szCs w:val="28"/>
          <w:lang w:eastAsia="ar-SA"/>
        </w:rPr>
        <w:t>На территории района расположены 8 подстанций 35-110 кВ</w:t>
      </w:r>
      <w:r>
        <w:rPr>
          <w:rFonts w:ascii="Times New Roman" w:hAnsi="Times New Roman" w:cs="Calibri"/>
          <w:sz w:val="28"/>
          <w:szCs w:val="28"/>
          <w:lang w:eastAsia="ar-SA"/>
        </w:rPr>
        <w:t xml:space="preserve"> </w:t>
      </w:r>
      <w:r w:rsidRPr="00ED3322">
        <w:rPr>
          <w:rFonts w:ascii="Times New Roman" w:hAnsi="Times New Roman" w:cs="Calibri"/>
          <w:color w:val="000000" w:themeColor="text1"/>
          <w:sz w:val="28"/>
          <w:szCs w:val="28"/>
          <w:lang w:eastAsia="ar-SA"/>
        </w:rPr>
        <w:t xml:space="preserve">мощностью </w:t>
      </w:r>
      <w:r w:rsidR="00ED3322">
        <w:rPr>
          <w:rFonts w:ascii="Times New Roman" w:hAnsi="Times New Roman" w:cs="Calibri"/>
          <w:color w:val="000000" w:themeColor="text1"/>
          <w:sz w:val="28"/>
          <w:szCs w:val="28"/>
          <w:lang w:eastAsia="ar-SA"/>
        </w:rPr>
        <w:t>порядка 225 МВА</w:t>
      </w:r>
      <w:r w:rsidRPr="00ED3322">
        <w:rPr>
          <w:rFonts w:ascii="Times New Roman" w:hAnsi="Times New Roman" w:cs="Calibri"/>
          <w:color w:val="000000" w:themeColor="text1"/>
          <w:sz w:val="28"/>
          <w:szCs w:val="28"/>
          <w:lang w:eastAsia="ar-SA"/>
        </w:rPr>
        <w:t xml:space="preserve">, </w:t>
      </w:r>
      <w:r w:rsidRPr="002244D8">
        <w:rPr>
          <w:rFonts w:ascii="Times New Roman" w:hAnsi="Times New Roman" w:cs="Calibri"/>
          <w:color w:val="000000" w:themeColor="text1"/>
          <w:sz w:val="28"/>
          <w:szCs w:val="28"/>
          <w:lang w:eastAsia="ar-SA"/>
        </w:rPr>
        <w:t>из них свободно</w:t>
      </w:r>
      <w:r w:rsidR="002244D8">
        <w:rPr>
          <w:rFonts w:ascii="Times New Roman" w:hAnsi="Times New Roman" w:cs="Calibri"/>
          <w:color w:val="000000" w:themeColor="text1"/>
          <w:sz w:val="28"/>
          <w:szCs w:val="28"/>
          <w:lang w:eastAsia="ar-SA"/>
        </w:rPr>
        <w:t xml:space="preserve"> </w:t>
      </w:r>
      <w:r w:rsidR="00ED3322">
        <w:rPr>
          <w:rFonts w:ascii="Times New Roman" w:hAnsi="Times New Roman" w:cs="Calibri"/>
          <w:color w:val="000000" w:themeColor="text1"/>
          <w:sz w:val="28"/>
          <w:szCs w:val="28"/>
          <w:lang w:eastAsia="ar-SA"/>
        </w:rPr>
        <w:t>–</w:t>
      </w:r>
      <w:r w:rsidR="002244D8">
        <w:rPr>
          <w:rFonts w:ascii="Times New Roman" w:hAnsi="Times New Roman" w:cs="Calibri"/>
          <w:color w:val="000000" w:themeColor="text1"/>
          <w:sz w:val="28"/>
          <w:szCs w:val="28"/>
          <w:lang w:eastAsia="ar-SA"/>
        </w:rPr>
        <w:t xml:space="preserve"> </w:t>
      </w:r>
      <w:r w:rsidR="00ED3322">
        <w:rPr>
          <w:rFonts w:ascii="Times New Roman" w:hAnsi="Times New Roman" w:cs="Calibri"/>
          <w:color w:val="000000" w:themeColor="text1"/>
          <w:sz w:val="28"/>
          <w:szCs w:val="28"/>
          <w:lang w:eastAsia="ar-SA"/>
        </w:rPr>
        <w:t>около 35 МВА</w:t>
      </w:r>
      <w:r w:rsidRPr="002244D8">
        <w:rPr>
          <w:rFonts w:ascii="Times New Roman" w:hAnsi="Times New Roman" w:cs="Calibri"/>
          <w:color w:val="000000" w:themeColor="text1"/>
          <w:sz w:val="28"/>
          <w:szCs w:val="28"/>
          <w:lang w:eastAsia="ar-SA"/>
        </w:rPr>
        <w:t>.</w:t>
      </w:r>
    </w:p>
    <w:p w:rsidR="00C64AEE" w:rsidRDefault="00C64AEE" w:rsidP="008D70B8">
      <w:pPr>
        <w:spacing w:after="0" w:line="240" w:lineRule="auto"/>
        <w:ind w:firstLine="709"/>
        <w:jc w:val="both"/>
        <w:rPr>
          <w:rFonts w:ascii="Times New Roman" w:hAnsi="Times New Roman" w:cs="Calibri"/>
          <w:sz w:val="28"/>
          <w:szCs w:val="28"/>
          <w:lang w:eastAsia="ar-SA"/>
        </w:rPr>
      </w:pPr>
      <w:r w:rsidRPr="003650AF">
        <w:rPr>
          <w:rFonts w:ascii="Times New Roman" w:hAnsi="Times New Roman" w:cs="Calibri"/>
          <w:sz w:val="28"/>
          <w:szCs w:val="28"/>
          <w:lang w:eastAsia="ar-SA"/>
        </w:rPr>
        <w:t>Электроснабжение потребителей города Новошахтинска осуществляется от электричес</w:t>
      </w:r>
      <w:r>
        <w:rPr>
          <w:rFonts w:ascii="Times New Roman" w:hAnsi="Times New Roman" w:cs="Calibri"/>
          <w:sz w:val="28"/>
          <w:szCs w:val="28"/>
          <w:lang w:eastAsia="ar-SA"/>
        </w:rPr>
        <w:t xml:space="preserve">ких сетей </w:t>
      </w:r>
      <w:r w:rsidR="00ED3322">
        <w:rPr>
          <w:rFonts w:ascii="Times New Roman" w:hAnsi="Times New Roman" w:cs="Calibri"/>
          <w:sz w:val="28"/>
          <w:szCs w:val="28"/>
          <w:lang w:eastAsia="ar-SA"/>
        </w:rPr>
        <w:t xml:space="preserve">НРЭС филиала </w:t>
      </w:r>
      <w:r>
        <w:rPr>
          <w:rFonts w:ascii="Times New Roman" w:hAnsi="Times New Roman" w:cs="Calibri"/>
          <w:sz w:val="28"/>
          <w:szCs w:val="28"/>
          <w:lang w:eastAsia="ar-SA"/>
        </w:rPr>
        <w:t xml:space="preserve">АО «Донэнерго» </w:t>
      </w:r>
      <w:r w:rsidR="00ED3322">
        <w:rPr>
          <w:rFonts w:ascii="Times New Roman" w:hAnsi="Times New Roman" w:cs="Calibri"/>
          <w:sz w:val="28"/>
          <w:szCs w:val="28"/>
          <w:lang w:eastAsia="ar-SA"/>
        </w:rPr>
        <w:t>ЗМЭС</w:t>
      </w:r>
      <w:r>
        <w:rPr>
          <w:rFonts w:ascii="Times New Roman" w:hAnsi="Times New Roman" w:cs="Calibri"/>
          <w:sz w:val="28"/>
          <w:szCs w:val="28"/>
          <w:lang w:eastAsia="ar-SA"/>
        </w:rPr>
        <w:t xml:space="preserve">. </w:t>
      </w:r>
    </w:p>
    <w:p w:rsidR="00EE1377" w:rsidRDefault="00124905"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lastRenderedPageBreak/>
        <w:t>В настоящее время н</w:t>
      </w:r>
      <w:r w:rsidR="00EE1377" w:rsidRPr="00EE1377">
        <w:rPr>
          <w:rFonts w:ascii="Times New Roman" w:hAnsi="Times New Roman" w:cs="Calibri"/>
          <w:sz w:val="28"/>
          <w:szCs w:val="28"/>
          <w:lang w:eastAsia="ar-SA"/>
        </w:rPr>
        <w:t xml:space="preserve">а территории </w:t>
      </w:r>
      <w:r>
        <w:rPr>
          <w:rFonts w:ascii="Times New Roman" w:hAnsi="Times New Roman" w:cs="Calibri"/>
          <w:sz w:val="28"/>
          <w:szCs w:val="28"/>
          <w:lang w:eastAsia="ar-SA"/>
        </w:rPr>
        <w:t>города</w:t>
      </w:r>
      <w:r w:rsidR="00EE1377" w:rsidRPr="00EE1377">
        <w:rPr>
          <w:rFonts w:ascii="Times New Roman" w:hAnsi="Times New Roman" w:cs="Calibri"/>
          <w:sz w:val="28"/>
          <w:szCs w:val="28"/>
          <w:lang w:eastAsia="ar-SA"/>
        </w:rPr>
        <w:t xml:space="preserve"> расположены </w:t>
      </w:r>
      <w:r w:rsidR="00EE1377">
        <w:rPr>
          <w:rFonts w:ascii="Times New Roman" w:hAnsi="Times New Roman" w:cs="Calibri"/>
          <w:sz w:val="28"/>
          <w:szCs w:val="28"/>
          <w:lang w:eastAsia="ar-SA"/>
        </w:rPr>
        <w:t>403</w:t>
      </w:r>
      <w:r w:rsidR="00ED3322">
        <w:rPr>
          <w:rFonts w:ascii="Times New Roman" w:hAnsi="Times New Roman" w:cs="Calibri"/>
          <w:sz w:val="28"/>
          <w:szCs w:val="28"/>
          <w:lang w:eastAsia="ar-SA"/>
        </w:rPr>
        <w:t xml:space="preserve"> </w:t>
      </w:r>
      <w:r w:rsidR="00EE1377" w:rsidRPr="00EE1377">
        <w:rPr>
          <w:rFonts w:ascii="Times New Roman" w:hAnsi="Times New Roman" w:cs="Calibri"/>
          <w:sz w:val="28"/>
          <w:szCs w:val="28"/>
          <w:lang w:eastAsia="ar-SA"/>
        </w:rPr>
        <w:t>подстанци</w:t>
      </w:r>
      <w:r>
        <w:rPr>
          <w:rFonts w:ascii="Times New Roman" w:hAnsi="Times New Roman" w:cs="Calibri"/>
          <w:sz w:val="28"/>
          <w:szCs w:val="28"/>
          <w:lang w:eastAsia="ar-SA"/>
        </w:rPr>
        <w:t>и</w:t>
      </w:r>
      <w:r w:rsidR="00EE1377" w:rsidRPr="00EE1377">
        <w:rPr>
          <w:rFonts w:ascii="Times New Roman" w:hAnsi="Times New Roman" w:cs="Calibri"/>
          <w:sz w:val="28"/>
          <w:szCs w:val="28"/>
          <w:lang w:eastAsia="ar-SA"/>
        </w:rPr>
        <w:t xml:space="preserve"> 35-</w:t>
      </w:r>
      <w:r w:rsidR="00EE1377">
        <w:rPr>
          <w:rFonts w:ascii="Times New Roman" w:hAnsi="Times New Roman" w:cs="Calibri"/>
          <w:sz w:val="28"/>
          <w:szCs w:val="28"/>
          <w:lang w:eastAsia="ar-SA"/>
        </w:rPr>
        <w:t>6-10</w:t>
      </w:r>
      <w:r w:rsidR="00EE1377" w:rsidRPr="00EE1377">
        <w:rPr>
          <w:rFonts w:ascii="Times New Roman" w:hAnsi="Times New Roman" w:cs="Calibri"/>
          <w:sz w:val="28"/>
          <w:szCs w:val="28"/>
          <w:lang w:eastAsia="ar-SA"/>
        </w:rPr>
        <w:t xml:space="preserve"> кВ </w:t>
      </w:r>
      <w:r w:rsidR="00EE1377">
        <w:rPr>
          <w:rFonts w:ascii="Times New Roman" w:hAnsi="Times New Roman" w:cs="Calibri"/>
          <w:sz w:val="28"/>
          <w:szCs w:val="28"/>
          <w:lang w:eastAsia="ar-SA"/>
        </w:rPr>
        <w:t xml:space="preserve">(в 2009 году – 342) </w:t>
      </w:r>
      <w:r w:rsidR="00EE1377" w:rsidRPr="00EE1377">
        <w:rPr>
          <w:rFonts w:ascii="Times New Roman" w:hAnsi="Times New Roman" w:cs="Calibri"/>
          <w:sz w:val="28"/>
          <w:szCs w:val="28"/>
          <w:lang w:eastAsia="ar-SA"/>
        </w:rPr>
        <w:t>мощностью</w:t>
      </w:r>
      <w:r w:rsidR="00EE1377">
        <w:rPr>
          <w:rFonts w:ascii="Times New Roman" w:hAnsi="Times New Roman" w:cs="Calibri"/>
          <w:sz w:val="28"/>
          <w:szCs w:val="28"/>
          <w:lang w:eastAsia="ar-SA"/>
        </w:rPr>
        <w:t xml:space="preserve"> </w:t>
      </w:r>
      <w:r w:rsidR="003C032B">
        <w:rPr>
          <w:rFonts w:ascii="Times New Roman" w:hAnsi="Times New Roman" w:cs="Calibri"/>
          <w:sz w:val="28"/>
          <w:szCs w:val="28"/>
          <w:lang w:eastAsia="ar-SA"/>
        </w:rPr>
        <w:t>131,1</w:t>
      </w:r>
      <w:r w:rsidR="00EE1377" w:rsidRPr="00EE1377">
        <w:rPr>
          <w:rFonts w:ascii="Times New Roman" w:hAnsi="Times New Roman" w:cs="Calibri"/>
          <w:sz w:val="28"/>
          <w:szCs w:val="28"/>
          <w:lang w:eastAsia="ar-SA"/>
        </w:rPr>
        <w:t xml:space="preserve"> </w:t>
      </w:r>
      <w:r w:rsidR="00EE1377" w:rsidRPr="003650AF">
        <w:rPr>
          <w:rFonts w:ascii="Times New Roman" w:hAnsi="Times New Roman" w:cs="Calibri"/>
          <w:sz w:val="28"/>
          <w:szCs w:val="28"/>
          <w:lang w:eastAsia="ar-SA"/>
        </w:rPr>
        <w:t>МВА</w:t>
      </w:r>
      <w:r w:rsidR="00EE1377">
        <w:rPr>
          <w:rFonts w:ascii="Times New Roman" w:hAnsi="Times New Roman" w:cs="Calibri"/>
          <w:sz w:val="28"/>
          <w:szCs w:val="28"/>
          <w:lang w:eastAsia="ar-SA"/>
        </w:rPr>
        <w:t>, из них:</w:t>
      </w:r>
      <w:r w:rsidR="00EE1377" w:rsidRPr="003650AF">
        <w:rPr>
          <w:rFonts w:ascii="Times New Roman" w:hAnsi="Times New Roman" w:cs="Calibri"/>
          <w:sz w:val="28"/>
          <w:szCs w:val="28"/>
          <w:lang w:eastAsia="ar-SA"/>
        </w:rPr>
        <w:t xml:space="preserve"> </w:t>
      </w:r>
      <w:r w:rsidR="003C032B">
        <w:rPr>
          <w:rFonts w:ascii="Times New Roman" w:hAnsi="Times New Roman" w:cs="Calibri"/>
          <w:color w:val="000000" w:themeColor="text1"/>
          <w:sz w:val="28"/>
          <w:szCs w:val="28"/>
          <w:lang w:eastAsia="ar-SA"/>
        </w:rPr>
        <w:t>83,7</w:t>
      </w:r>
      <w:r w:rsidR="00EE1377" w:rsidRPr="00EE1377">
        <w:rPr>
          <w:rFonts w:ascii="Times New Roman" w:hAnsi="Times New Roman" w:cs="Calibri"/>
          <w:color w:val="000000" w:themeColor="text1"/>
          <w:sz w:val="28"/>
          <w:szCs w:val="28"/>
          <w:lang w:eastAsia="ar-SA"/>
        </w:rPr>
        <w:t xml:space="preserve"> </w:t>
      </w:r>
      <w:r w:rsidR="00EE1377" w:rsidRPr="003650AF">
        <w:rPr>
          <w:rFonts w:ascii="Times New Roman" w:hAnsi="Times New Roman" w:cs="Calibri"/>
          <w:sz w:val="28"/>
          <w:szCs w:val="28"/>
          <w:lang w:eastAsia="ar-SA"/>
        </w:rPr>
        <w:t xml:space="preserve">МВА </w:t>
      </w:r>
      <w:r w:rsidR="00EE1377">
        <w:rPr>
          <w:rFonts w:ascii="Times New Roman" w:hAnsi="Times New Roman" w:cs="Calibri"/>
          <w:sz w:val="28"/>
          <w:szCs w:val="28"/>
          <w:lang w:eastAsia="ar-SA"/>
        </w:rPr>
        <w:t xml:space="preserve">находится </w:t>
      </w:r>
      <w:r w:rsidR="00EE1377" w:rsidRPr="003650AF">
        <w:rPr>
          <w:rFonts w:ascii="Times New Roman" w:hAnsi="Times New Roman" w:cs="Calibri"/>
          <w:sz w:val="28"/>
          <w:szCs w:val="28"/>
          <w:lang w:eastAsia="ar-SA"/>
        </w:rPr>
        <w:t xml:space="preserve">на балансе </w:t>
      </w:r>
      <w:r w:rsidR="003C032B" w:rsidRPr="003C032B">
        <w:rPr>
          <w:rFonts w:ascii="Times New Roman" w:hAnsi="Times New Roman" w:cs="Calibri"/>
          <w:sz w:val="28"/>
          <w:szCs w:val="28"/>
          <w:lang w:eastAsia="ar-SA"/>
        </w:rPr>
        <w:t>НРЭС филиала АО «Донэнерго» ЗМЭС</w:t>
      </w:r>
      <w:r w:rsidR="00953FE0">
        <w:rPr>
          <w:rFonts w:ascii="Times New Roman" w:hAnsi="Times New Roman" w:cs="Calibri"/>
          <w:sz w:val="28"/>
          <w:szCs w:val="28"/>
          <w:lang w:eastAsia="ar-SA"/>
        </w:rPr>
        <w:t xml:space="preserve">. </w:t>
      </w:r>
    </w:p>
    <w:p w:rsidR="00C64AEE" w:rsidRPr="003650AF" w:rsidRDefault="00C64AEE" w:rsidP="008D70B8">
      <w:pPr>
        <w:spacing w:after="0" w:line="240" w:lineRule="auto"/>
        <w:ind w:firstLine="709"/>
        <w:jc w:val="both"/>
        <w:rPr>
          <w:rFonts w:ascii="Times New Roman" w:hAnsi="Times New Roman" w:cs="Calibri"/>
          <w:sz w:val="28"/>
          <w:szCs w:val="28"/>
          <w:lang w:eastAsia="ar-SA"/>
        </w:rPr>
      </w:pPr>
      <w:r w:rsidRPr="003650AF">
        <w:rPr>
          <w:rFonts w:ascii="Times New Roman" w:hAnsi="Times New Roman" w:cs="Calibri"/>
          <w:sz w:val="28"/>
          <w:szCs w:val="28"/>
          <w:lang w:eastAsia="ar-SA"/>
        </w:rPr>
        <w:t>Протяженность линий электропередачи АО «Донэнерго» НшМЭС составляет  100</w:t>
      </w:r>
      <w:r w:rsidR="002C7CE9">
        <w:rPr>
          <w:rFonts w:ascii="Times New Roman" w:hAnsi="Times New Roman" w:cs="Calibri"/>
          <w:sz w:val="28"/>
          <w:szCs w:val="28"/>
          <w:lang w:eastAsia="ar-SA"/>
        </w:rPr>
        <w:t>3</w:t>
      </w:r>
      <w:r w:rsidRPr="003650AF">
        <w:rPr>
          <w:rFonts w:ascii="Times New Roman" w:hAnsi="Times New Roman" w:cs="Calibri"/>
          <w:sz w:val="28"/>
          <w:szCs w:val="28"/>
          <w:lang w:eastAsia="ar-SA"/>
        </w:rPr>
        <w:t>,</w:t>
      </w:r>
      <w:r w:rsidR="002C7CE9">
        <w:rPr>
          <w:rFonts w:ascii="Times New Roman" w:hAnsi="Times New Roman" w:cs="Calibri"/>
          <w:sz w:val="28"/>
          <w:szCs w:val="28"/>
          <w:lang w:eastAsia="ar-SA"/>
        </w:rPr>
        <w:t>7</w:t>
      </w:r>
      <w:r w:rsidRPr="003650AF">
        <w:rPr>
          <w:rFonts w:ascii="Times New Roman" w:hAnsi="Times New Roman" w:cs="Calibri"/>
          <w:sz w:val="28"/>
          <w:szCs w:val="28"/>
          <w:lang w:eastAsia="ar-SA"/>
        </w:rPr>
        <w:t xml:space="preserve"> км</w:t>
      </w:r>
      <w:r>
        <w:rPr>
          <w:rFonts w:ascii="Times New Roman" w:hAnsi="Times New Roman" w:cs="Calibri"/>
          <w:sz w:val="28"/>
          <w:szCs w:val="28"/>
          <w:lang w:eastAsia="ar-SA"/>
        </w:rPr>
        <w:t xml:space="preserve"> (в 2009 году – 1080,47 км).</w:t>
      </w:r>
      <w:r w:rsidR="00E074B3">
        <w:rPr>
          <w:rFonts w:ascii="Times New Roman" w:hAnsi="Times New Roman" w:cs="Calibri"/>
          <w:sz w:val="28"/>
          <w:szCs w:val="28"/>
          <w:lang w:eastAsia="ar-SA"/>
        </w:rPr>
        <w:t xml:space="preserve"> </w:t>
      </w:r>
      <w:r w:rsidR="00992C27">
        <w:rPr>
          <w:rFonts w:ascii="Times New Roman" w:hAnsi="Times New Roman" w:cs="Calibri"/>
          <w:sz w:val="28"/>
          <w:szCs w:val="28"/>
          <w:lang w:eastAsia="ar-SA"/>
        </w:rPr>
        <w:t>Уменьшение протяженности линий связано с</w:t>
      </w:r>
      <w:r w:rsidR="00E074B3">
        <w:rPr>
          <w:rFonts w:ascii="Times New Roman" w:hAnsi="Times New Roman" w:cs="Calibri"/>
          <w:sz w:val="28"/>
          <w:szCs w:val="28"/>
          <w:lang w:eastAsia="ar-SA"/>
        </w:rPr>
        <w:t xml:space="preserve"> </w:t>
      </w:r>
      <w:r w:rsidR="00545C8B">
        <w:rPr>
          <w:rFonts w:ascii="Times New Roman" w:hAnsi="Times New Roman" w:cs="Calibri"/>
          <w:sz w:val="28"/>
          <w:szCs w:val="28"/>
          <w:lang w:eastAsia="ar-SA"/>
        </w:rPr>
        <w:t>демонтажем</w:t>
      </w:r>
      <w:r w:rsidR="00E074B3">
        <w:rPr>
          <w:rFonts w:ascii="Times New Roman" w:hAnsi="Times New Roman" w:cs="Calibri"/>
          <w:sz w:val="28"/>
          <w:szCs w:val="28"/>
          <w:lang w:eastAsia="ar-SA"/>
        </w:rPr>
        <w:t xml:space="preserve"> </w:t>
      </w:r>
      <w:r w:rsidR="00992C27">
        <w:rPr>
          <w:rFonts w:ascii="Times New Roman" w:hAnsi="Times New Roman" w:cs="Calibri"/>
          <w:sz w:val="28"/>
          <w:szCs w:val="28"/>
          <w:lang w:eastAsia="ar-SA"/>
        </w:rPr>
        <w:t xml:space="preserve"> </w:t>
      </w:r>
      <w:r w:rsidR="00545C8B">
        <w:rPr>
          <w:rFonts w:ascii="Times New Roman" w:hAnsi="Times New Roman" w:cs="Calibri"/>
          <w:sz w:val="28"/>
          <w:szCs w:val="28"/>
          <w:lang w:eastAsia="ar-SA"/>
        </w:rPr>
        <w:t>линий, ведущих к расселенным жилым домам</w:t>
      </w:r>
      <w:r w:rsidR="00545C8B" w:rsidRPr="00545C8B">
        <w:rPr>
          <w:rFonts w:ascii="Times New Roman" w:hAnsi="Times New Roman" w:cs="Calibri"/>
          <w:sz w:val="28"/>
          <w:szCs w:val="28"/>
          <w:lang w:eastAsia="ar-SA"/>
        </w:rPr>
        <w:t>,</w:t>
      </w:r>
      <w:r w:rsidR="00545C8B">
        <w:rPr>
          <w:rFonts w:ascii="Times New Roman" w:hAnsi="Times New Roman" w:cs="Calibri"/>
          <w:sz w:val="28"/>
          <w:szCs w:val="28"/>
          <w:lang w:eastAsia="ar-SA"/>
        </w:rPr>
        <w:t xml:space="preserve"> а также с</w:t>
      </w:r>
      <w:r w:rsidR="00545C8B" w:rsidRPr="00545C8B">
        <w:rPr>
          <w:rFonts w:ascii="Times New Roman" w:hAnsi="Times New Roman" w:cs="Calibri"/>
          <w:sz w:val="28"/>
          <w:szCs w:val="28"/>
          <w:lang w:eastAsia="ar-SA"/>
        </w:rPr>
        <w:t xml:space="preserve"> </w:t>
      </w:r>
      <w:r w:rsidR="00992C27">
        <w:rPr>
          <w:rFonts w:ascii="Times New Roman" w:hAnsi="Times New Roman" w:cs="Calibri"/>
          <w:sz w:val="28"/>
          <w:szCs w:val="28"/>
          <w:lang w:eastAsia="ar-SA"/>
        </w:rPr>
        <w:t>применением новы</w:t>
      </w:r>
      <w:r w:rsidR="00124905">
        <w:rPr>
          <w:rFonts w:ascii="Times New Roman" w:hAnsi="Times New Roman" w:cs="Calibri"/>
          <w:sz w:val="28"/>
          <w:szCs w:val="28"/>
          <w:lang w:eastAsia="ar-SA"/>
        </w:rPr>
        <w:t>х</w:t>
      </w:r>
      <w:r w:rsidR="00992C27">
        <w:rPr>
          <w:rFonts w:ascii="Times New Roman" w:hAnsi="Times New Roman" w:cs="Calibri"/>
          <w:sz w:val="28"/>
          <w:szCs w:val="28"/>
          <w:lang w:eastAsia="ar-SA"/>
        </w:rPr>
        <w:t xml:space="preserve"> технологий и материалов при проведении реконструкц</w:t>
      </w:r>
      <w:r w:rsidR="00545C8B">
        <w:rPr>
          <w:rFonts w:ascii="Times New Roman" w:hAnsi="Times New Roman" w:cs="Calibri"/>
          <w:sz w:val="28"/>
          <w:szCs w:val="28"/>
          <w:lang w:eastAsia="ar-SA"/>
        </w:rPr>
        <w:t>ионных работ</w:t>
      </w:r>
      <w:r w:rsidRPr="002C7CE9">
        <w:rPr>
          <w:rFonts w:ascii="Times New Roman" w:hAnsi="Times New Roman" w:cs="Calibri"/>
          <w:sz w:val="28"/>
          <w:szCs w:val="28"/>
          <w:lang w:eastAsia="ar-SA"/>
        </w:rPr>
        <w:t>.</w:t>
      </w:r>
      <w:r w:rsidR="002C7CE9" w:rsidRPr="002C7CE9">
        <w:rPr>
          <w:rFonts w:ascii="Times New Roman" w:hAnsi="Times New Roman" w:cs="Calibri"/>
          <w:sz w:val="28"/>
          <w:szCs w:val="28"/>
          <w:lang w:eastAsia="ar-SA"/>
        </w:rPr>
        <w:t xml:space="preserve"> </w:t>
      </w:r>
      <w:r w:rsidR="00545C8B">
        <w:rPr>
          <w:rFonts w:ascii="Times New Roman" w:hAnsi="Times New Roman" w:cs="Calibri"/>
          <w:sz w:val="28"/>
          <w:szCs w:val="28"/>
          <w:lang w:eastAsia="ar-SA"/>
        </w:rPr>
        <w:t xml:space="preserve"> В целях </w:t>
      </w:r>
      <w:r w:rsidR="00545C8B" w:rsidRPr="00EE1377">
        <w:rPr>
          <w:rFonts w:ascii="Times New Roman" w:hAnsi="Times New Roman" w:cs="Calibri"/>
          <w:color w:val="000000" w:themeColor="text1"/>
          <w:sz w:val="28"/>
          <w:szCs w:val="28"/>
          <w:lang w:eastAsia="ar-SA"/>
        </w:rPr>
        <w:t>снижени</w:t>
      </w:r>
      <w:r w:rsidR="00545C8B">
        <w:rPr>
          <w:rFonts w:ascii="Times New Roman" w:hAnsi="Times New Roman" w:cs="Calibri"/>
          <w:color w:val="000000" w:themeColor="text1"/>
          <w:sz w:val="28"/>
          <w:szCs w:val="28"/>
          <w:lang w:eastAsia="ar-SA"/>
        </w:rPr>
        <w:t>я</w:t>
      </w:r>
      <w:r w:rsidR="00545C8B" w:rsidRPr="00EE1377">
        <w:rPr>
          <w:rFonts w:ascii="Times New Roman" w:hAnsi="Times New Roman" w:cs="Calibri"/>
          <w:color w:val="000000" w:themeColor="text1"/>
          <w:sz w:val="28"/>
          <w:szCs w:val="28"/>
          <w:lang w:eastAsia="ar-SA"/>
        </w:rPr>
        <w:t xml:space="preserve"> </w:t>
      </w:r>
      <w:r w:rsidR="00545C8B" w:rsidRPr="00203646">
        <w:rPr>
          <w:rFonts w:ascii="Times New Roman" w:hAnsi="Times New Roman" w:cs="Calibri"/>
          <w:sz w:val="28"/>
          <w:szCs w:val="28"/>
          <w:lang w:eastAsia="ar-SA"/>
        </w:rPr>
        <w:t>издерж</w:t>
      </w:r>
      <w:r w:rsidR="00545C8B">
        <w:rPr>
          <w:rFonts w:ascii="Times New Roman" w:hAnsi="Times New Roman" w:cs="Calibri"/>
          <w:sz w:val="28"/>
          <w:szCs w:val="28"/>
          <w:lang w:eastAsia="ar-SA"/>
        </w:rPr>
        <w:t>ек</w:t>
      </w:r>
      <w:r w:rsidR="00545C8B" w:rsidRPr="00203646">
        <w:rPr>
          <w:rFonts w:ascii="Times New Roman" w:hAnsi="Times New Roman" w:cs="Calibri"/>
          <w:sz w:val="28"/>
          <w:szCs w:val="28"/>
          <w:lang w:eastAsia="ar-SA"/>
        </w:rPr>
        <w:t xml:space="preserve"> при передаче электричества на расстояние и повы</w:t>
      </w:r>
      <w:r w:rsidR="00545C8B">
        <w:rPr>
          <w:rFonts w:ascii="Times New Roman" w:hAnsi="Times New Roman" w:cs="Calibri"/>
          <w:sz w:val="28"/>
          <w:szCs w:val="28"/>
          <w:lang w:eastAsia="ar-SA"/>
        </w:rPr>
        <w:t>шени</w:t>
      </w:r>
      <w:r w:rsidR="00124905">
        <w:rPr>
          <w:rFonts w:ascii="Times New Roman" w:hAnsi="Times New Roman" w:cs="Calibri"/>
          <w:sz w:val="28"/>
          <w:szCs w:val="28"/>
          <w:lang w:eastAsia="ar-SA"/>
        </w:rPr>
        <w:t>я</w:t>
      </w:r>
      <w:r w:rsidR="00545C8B" w:rsidRPr="00203646">
        <w:rPr>
          <w:rFonts w:ascii="Times New Roman" w:hAnsi="Times New Roman" w:cs="Calibri"/>
          <w:sz w:val="28"/>
          <w:szCs w:val="28"/>
          <w:lang w:eastAsia="ar-SA"/>
        </w:rPr>
        <w:t xml:space="preserve"> надежност</w:t>
      </w:r>
      <w:r w:rsidR="00545C8B">
        <w:rPr>
          <w:rFonts w:ascii="Times New Roman" w:hAnsi="Times New Roman" w:cs="Calibri"/>
          <w:sz w:val="28"/>
          <w:szCs w:val="28"/>
          <w:lang w:eastAsia="ar-SA"/>
        </w:rPr>
        <w:t>и</w:t>
      </w:r>
      <w:r w:rsidR="00545C8B" w:rsidRPr="00203646">
        <w:rPr>
          <w:rFonts w:ascii="Times New Roman" w:hAnsi="Times New Roman" w:cs="Calibri"/>
          <w:sz w:val="28"/>
          <w:szCs w:val="28"/>
          <w:lang w:eastAsia="ar-SA"/>
        </w:rPr>
        <w:t xml:space="preserve"> и бесперебойност</w:t>
      </w:r>
      <w:r w:rsidR="00545C8B">
        <w:rPr>
          <w:rFonts w:ascii="Times New Roman" w:hAnsi="Times New Roman" w:cs="Calibri"/>
          <w:sz w:val="28"/>
          <w:szCs w:val="28"/>
          <w:lang w:eastAsia="ar-SA"/>
        </w:rPr>
        <w:t>и</w:t>
      </w:r>
      <w:r w:rsidR="00545C8B" w:rsidRPr="00203646">
        <w:rPr>
          <w:rFonts w:ascii="Times New Roman" w:hAnsi="Times New Roman" w:cs="Calibri"/>
          <w:sz w:val="28"/>
          <w:szCs w:val="28"/>
          <w:lang w:eastAsia="ar-SA"/>
        </w:rPr>
        <w:t xml:space="preserve"> функционирования</w:t>
      </w:r>
      <w:r w:rsidR="00545C8B" w:rsidRPr="00117892">
        <w:rPr>
          <w:rFonts w:ascii="Times New Roman" w:hAnsi="Times New Roman" w:cs="Calibri"/>
          <w:sz w:val="28"/>
          <w:szCs w:val="28"/>
          <w:lang w:eastAsia="ar-SA"/>
        </w:rPr>
        <w:t xml:space="preserve"> </w:t>
      </w:r>
      <w:r w:rsidR="00545C8B" w:rsidRPr="00203646">
        <w:rPr>
          <w:rFonts w:ascii="Times New Roman" w:hAnsi="Times New Roman" w:cs="Calibri"/>
          <w:sz w:val="28"/>
          <w:szCs w:val="28"/>
          <w:lang w:eastAsia="ar-SA"/>
        </w:rPr>
        <w:t>систем</w:t>
      </w:r>
      <w:r w:rsidR="00545C8B">
        <w:rPr>
          <w:rFonts w:ascii="Times New Roman" w:hAnsi="Times New Roman" w:cs="Calibri"/>
          <w:sz w:val="28"/>
          <w:szCs w:val="28"/>
          <w:lang w:eastAsia="ar-SA"/>
        </w:rPr>
        <w:t>ы</w:t>
      </w:r>
      <w:r w:rsidR="00545C8B" w:rsidRPr="00203646">
        <w:rPr>
          <w:rFonts w:ascii="Times New Roman" w:hAnsi="Times New Roman" w:cs="Calibri"/>
          <w:sz w:val="28"/>
          <w:szCs w:val="28"/>
          <w:lang w:eastAsia="ar-SA"/>
        </w:rPr>
        <w:t xml:space="preserve"> энергоснабжения</w:t>
      </w:r>
      <w:r w:rsidR="00545C8B">
        <w:rPr>
          <w:rFonts w:ascii="Times New Roman" w:hAnsi="Times New Roman" w:cs="Calibri"/>
          <w:sz w:val="28"/>
          <w:szCs w:val="28"/>
          <w:lang w:eastAsia="ar-SA"/>
        </w:rPr>
        <w:t xml:space="preserve"> уменьшена  </w:t>
      </w:r>
      <w:r w:rsidR="00545C8B" w:rsidRPr="00203646">
        <w:rPr>
          <w:rFonts w:ascii="Times New Roman" w:hAnsi="Times New Roman" w:cs="Calibri"/>
          <w:sz w:val="28"/>
          <w:szCs w:val="28"/>
          <w:lang w:eastAsia="ar-SA"/>
        </w:rPr>
        <w:t>дол</w:t>
      </w:r>
      <w:r w:rsidR="00545C8B">
        <w:rPr>
          <w:rFonts w:ascii="Times New Roman" w:hAnsi="Times New Roman" w:cs="Calibri"/>
          <w:sz w:val="28"/>
          <w:szCs w:val="28"/>
          <w:lang w:eastAsia="ar-SA"/>
        </w:rPr>
        <w:t xml:space="preserve">я </w:t>
      </w:r>
      <w:r w:rsidR="00545C8B" w:rsidRPr="00203646">
        <w:rPr>
          <w:rFonts w:ascii="Times New Roman" w:hAnsi="Times New Roman" w:cs="Calibri"/>
          <w:sz w:val="28"/>
          <w:szCs w:val="28"/>
          <w:lang w:eastAsia="ar-SA"/>
        </w:rPr>
        <w:t xml:space="preserve"> низковольтн</w:t>
      </w:r>
      <w:r w:rsidR="00545C8B">
        <w:rPr>
          <w:rFonts w:ascii="Times New Roman" w:hAnsi="Times New Roman" w:cs="Calibri"/>
          <w:sz w:val="28"/>
          <w:szCs w:val="28"/>
          <w:lang w:eastAsia="ar-SA"/>
        </w:rPr>
        <w:t>ых</w:t>
      </w:r>
      <w:r w:rsidR="00545C8B" w:rsidRPr="00203646">
        <w:rPr>
          <w:rFonts w:ascii="Times New Roman" w:hAnsi="Times New Roman" w:cs="Calibri"/>
          <w:sz w:val="28"/>
          <w:szCs w:val="28"/>
          <w:lang w:eastAsia="ar-SA"/>
        </w:rPr>
        <w:t xml:space="preserve"> </w:t>
      </w:r>
      <w:r w:rsidR="00545C8B">
        <w:rPr>
          <w:rFonts w:ascii="Times New Roman" w:hAnsi="Times New Roman" w:cs="Calibri"/>
          <w:sz w:val="28"/>
          <w:szCs w:val="28"/>
          <w:lang w:eastAsia="ar-SA"/>
        </w:rPr>
        <w:t>линий передач</w:t>
      </w:r>
      <w:r w:rsidR="00545C8B" w:rsidRPr="0086656C">
        <w:rPr>
          <w:rFonts w:ascii="Times New Roman" w:hAnsi="Times New Roman" w:cs="Calibri"/>
          <w:color w:val="FF0000"/>
          <w:sz w:val="28"/>
          <w:szCs w:val="28"/>
          <w:lang w:eastAsia="ar-SA"/>
        </w:rPr>
        <w:t xml:space="preserve"> </w:t>
      </w:r>
      <w:r w:rsidR="00CD49F8" w:rsidRPr="00CD49F8">
        <w:rPr>
          <w:rFonts w:ascii="Times New Roman" w:hAnsi="Times New Roman" w:cs="Calibri"/>
          <w:sz w:val="28"/>
          <w:szCs w:val="28"/>
          <w:lang w:eastAsia="ar-SA"/>
        </w:rPr>
        <w:t>(</w:t>
      </w:r>
      <w:r w:rsidR="00CD49F8">
        <w:rPr>
          <w:rFonts w:ascii="Times New Roman" w:hAnsi="Times New Roman" w:cs="Calibri"/>
          <w:color w:val="000000" w:themeColor="text1"/>
          <w:sz w:val="28"/>
          <w:szCs w:val="28"/>
          <w:lang w:eastAsia="ar-SA"/>
        </w:rPr>
        <w:t>п</w:t>
      </w:r>
      <w:r>
        <w:rPr>
          <w:rFonts w:ascii="Times New Roman" w:hAnsi="Times New Roman" w:cs="Calibri"/>
          <w:sz w:val="28"/>
          <w:szCs w:val="28"/>
          <w:lang w:eastAsia="ar-SA"/>
        </w:rPr>
        <w:t xml:space="preserve">ротяженность линий </w:t>
      </w:r>
      <w:r w:rsidR="00EE1377">
        <w:rPr>
          <w:rFonts w:ascii="Times New Roman" w:hAnsi="Times New Roman" w:cs="Calibri"/>
          <w:sz w:val="28"/>
          <w:szCs w:val="28"/>
          <w:lang w:eastAsia="ar-SA"/>
        </w:rPr>
        <w:t xml:space="preserve"> </w:t>
      </w:r>
      <w:r w:rsidRPr="003650AF">
        <w:rPr>
          <w:rFonts w:ascii="Times New Roman" w:hAnsi="Times New Roman" w:cs="Calibri"/>
          <w:sz w:val="28"/>
          <w:szCs w:val="28"/>
          <w:lang w:eastAsia="ar-SA"/>
        </w:rPr>
        <w:t xml:space="preserve">ЛЭП-0,4 </w:t>
      </w:r>
      <w:r w:rsidR="00EE1377">
        <w:rPr>
          <w:rFonts w:ascii="Times New Roman" w:hAnsi="Times New Roman" w:cs="Calibri"/>
          <w:sz w:val="28"/>
          <w:szCs w:val="28"/>
          <w:lang w:eastAsia="ar-SA"/>
        </w:rPr>
        <w:t>кВ</w:t>
      </w:r>
      <w:r>
        <w:rPr>
          <w:rFonts w:ascii="Times New Roman" w:hAnsi="Times New Roman" w:cs="Calibri"/>
          <w:sz w:val="28"/>
          <w:szCs w:val="28"/>
          <w:lang w:eastAsia="ar-SA"/>
        </w:rPr>
        <w:t xml:space="preserve"> сокращена </w:t>
      </w:r>
      <w:r w:rsidR="00CD49F8">
        <w:rPr>
          <w:rFonts w:ascii="Times New Roman" w:hAnsi="Times New Roman" w:cs="Calibri"/>
          <w:sz w:val="28"/>
          <w:szCs w:val="28"/>
          <w:lang w:eastAsia="ar-SA"/>
        </w:rPr>
        <w:t xml:space="preserve">с 848,8 км в 2009 году </w:t>
      </w:r>
      <w:r>
        <w:rPr>
          <w:rFonts w:ascii="Times New Roman" w:hAnsi="Times New Roman" w:cs="Calibri"/>
          <w:sz w:val="28"/>
          <w:szCs w:val="28"/>
          <w:lang w:eastAsia="ar-SA"/>
        </w:rPr>
        <w:t xml:space="preserve">до </w:t>
      </w:r>
      <w:r w:rsidR="002C7CE9">
        <w:rPr>
          <w:rFonts w:ascii="Times New Roman" w:hAnsi="Times New Roman" w:cs="Calibri"/>
          <w:sz w:val="28"/>
          <w:szCs w:val="28"/>
          <w:lang w:eastAsia="ar-SA"/>
        </w:rPr>
        <w:t>760,8</w:t>
      </w:r>
      <w:r w:rsidRPr="003650AF">
        <w:rPr>
          <w:rFonts w:ascii="Times New Roman" w:hAnsi="Times New Roman" w:cs="Calibri"/>
          <w:sz w:val="28"/>
          <w:szCs w:val="28"/>
          <w:lang w:eastAsia="ar-SA"/>
        </w:rPr>
        <w:t xml:space="preserve"> км</w:t>
      </w:r>
      <w:r w:rsidR="00CD49F8">
        <w:rPr>
          <w:rFonts w:ascii="Times New Roman" w:hAnsi="Times New Roman" w:cs="Calibri"/>
          <w:sz w:val="28"/>
          <w:szCs w:val="28"/>
          <w:lang w:eastAsia="ar-SA"/>
        </w:rPr>
        <w:t xml:space="preserve"> </w:t>
      </w:r>
      <w:r>
        <w:rPr>
          <w:rFonts w:ascii="Times New Roman" w:hAnsi="Times New Roman" w:cs="Calibri"/>
          <w:sz w:val="28"/>
          <w:szCs w:val="28"/>
          <w:lang w:eastAsia="ar-SA"/>
        </w:rPr>
        <w:t>в 20</w:t>
      </w:r>
      <w:r w:rsidR="00CD49F8">
        <w:rPr>
          <w:rFonts w:ascii="Times New Roman" w:hAnsi="Times New Roman" w:cs="Calibri"/>
          <w:sz w:val="28"/>
          <w:szCs w:val="28"/>
          <w:lang w:eastAsia="ar-SA"/>
        </w:rPr>
        <w:t>17 году</w:t>
      </w:r>
      <w:r>
        <w:rPr>
          <w:rFonts w:ascii="Times New Roman" w:hAnsi="Times New Roman" w:cs="Calibri"/>
          <w:sz w:val="28"/>
          <w:szCs w:val="28"/>
          <w:lang w:eastAsia="ar-SA"/>
        </w:rPr>
        <w:t xml:space="preserve">), а протяженность линий </w:t>
      </w:r>
      <w:r w:rsidRPr="003650AF">
        <w:rPr>
          <w:rFonts w:ascii="Times New Roman" w:hAnsi="Times New Roman" w:cs="Calibri"/>
          <w:sz w:val="28"/>
          <w:szCs w:val="28"/>
          <w:lang w:eastAsia="ar-SA"/>
        </w:rPr>
        <w:t xml:space="preserve">ЛЭП-3-6-10 кВ </w:t>
      </w:r>
      <w:r>
        <w:rPr>
          <w:rFonts w:ascii="Times New Roman" w:hAnsi="Times New Roman" w:cs="Calibri"/>
          <w:sz w:val="28"/>
          <w:szCs w:val="28"/>
          <w:lang w:eastAsia="ar-SA"/>
        </w:rPr>
        <w:t xml:space="preserve">увеличена до </w:t>
      </w:r>
      <w:r w:rsidR="002C7CE9">
        <w:rPr>
          <w:rFonts w:ascii="Times New Roman" w:hAnsi="Times New Roman" w:cs="Calibri"/>
          <w:sz w:val="28"/>
          <w:szCs w:val="28"/>
          <w:lang w:eastAsia="ar-SA"/>
        </w:rPr>
        <w:t>243,1</w:t>
      </w:r>
      <w:r w:rsidRPr="003650AF">
        <w:rPr>
          <w:rFonts w:ascii="Times New Roman" w:hAnsi="Times New Roman" w:cs="Calibri"/>
          <w:sz w:val="28"/>
          <w:szCs w:val="28"/>
          <w:lang w:eastAsia="ar-SA"/>
        </w:rPr>
        <w:t xml:space="preserve"> км</w:t>
      </w:r>
      <w:r>
        <w:rPr>
          <w:rFonts w:ascii="Times New Roman" w:hAnsi="Times New Roman" w:cs="Calibri"/>
          <w:sz w:val="28"/>
          <w:szCs w:val="28"/>
          <w:lang w:eastAsia="ar-SA"/>
        </w:rPr>
        <w:t xml:space="preserve"> </w:t>
      </w:r>
      <w:r w:rsidRPr="00117892">
        <w:rPr>
          <w:rFonts w:ascii="Times New Roman" w:hAnsi="Times New Roman" w:cs="Calibri"/>
          <w:sz w:val="28"/>
          <w:szCs w:val="28"/>
          <w:lang w:eastAsia="ar-SA"/>
        </w:rPr>
        <w:t xml:space="preserve">(в 2009 году – </w:t>
      </w:r>
      <w:r>
        <w:rPr>
          <w:rFonts w:ascii="Times New Roman" w:hAnsi="Times New Roman" w:cs="Calibri"/>
          <w:sz w:val="28"/>
          <w:szCs w:val="28"/>
          <w:lang w:eastAsia="ar-SA"/>
        </w:rPr>
        <w:t>231,69</w:t>
      </w:r>
      <w:r w:rsidRPr="00117892">
        <w:rPr>
          <w:rFonts w:ascii="Times New Roman" w:hAnsi="Times New Roman" w:cs="Calibri"/>
          <w:sz w:val="28"/>
          <w:szCs w:val="28"/>
          <w:lang w:eastAsia="ar-SA"/>
        </w:rPr>
        <w:t xml:space="preserve"> км)</w:t>
      </w:r>
      <w:r w:rsidRPr="003650AF">
        <w:rPr>
          <w:rFonts w:ascii="Times New Roman" w:hAnsi="Times New Roman" w:cs="Calibri"/>
          <w:sz w:val="28"/>
          <w:szCs w:val="28"/>
          <w:lang w:eastAsia="ar-SA"/>
        </w:rPr>
        <w:t>.</w:t>
      </w:r>
      <w:r w:rsidR="002C7CE9">
        <w:rPr>
          <w:rFonts w:ascii="Times New Roman" w:hAnsi="Times New Roman" w:cs="Calibri"/>
          <w:sz w:val="28"/>
          <w:szCs w:val="28"/>
          <w:lang w:eastAsia="ar-SA"/>
        </w:rPr>
        <w:t xml:space="preserve"> </w:t>
      </w:r>
    </w:p>
    <w:p w:rsidR="00EF66BF" w:rsidRDefault="00C64AEE" w:rsidP="008D70B8">
      <w:pPr>
        <w:spacing w:after="0" w:line="240" w:lineRule="auto"/>
        <w:ind w:firstLine="709"/>
        <w:jc w:val="both"/>
        <w:rPr>
          <w:rFonts w:ascii="Times New Roman" w:hAnsi="Times New Roman" w:cs="Calibri"/>
          <w:sz w:val="28"/>
          <w:szCs w:val="28"/>
          <w:lang w:eastAsia="ar-SA"/>
        </w:rPr>
      </w:pPr>
      <w:r w:rsidRPr="000A09FA">
        <w:rPr>
          <w:rFonts w:ascii="Times New Roman" w:hAnsi="Times New Roman" w:cs="Calibri"/>
          <w:sz w:val="28"/>
          <w:szCs w:val="28"/>
          <w:lang w:eastAsia="ar-SA"/>
        </w:rPr>
        <w:t xml:space="preserve">Годовой отпуск электроэнергии по городу </w:t>
      </w:r>
      <w:r w:rsidR="00B60E5C">
        <w:rPr>
          <w:rFonts w:ascii="Times New Roman" w:hAnsi="Times New Roman" w:cs="Calibri"/>
          <w:sz w:val="28"/>
          <w:szCs w:val="28"/>
          <w:lang w:eastAsia="ar-SA"/>
        </w:rPr>
        <w:t xml:space="preserve">в 2017 году </w:t>
      </w:r>
      <w:r w:rsidR="000A09FA" w:rsidRPr="000A09FA">
        <w:rPr>
          <w:rFonts w:ascii="Times New Roman" w:hAnsi="Times New Roman" w:cs="Calibri"/>
          <w:sz w:val="28"/>
          <w:szCs w:val="28"/>
          <w:lang w:eastAsia="ar-SA"/>
        </w:rPr>
        <w:t>состав</w:t>
      </w:r>
      <w:r w:rsidR="00B60E5C">
        <w:rPr>
          <w:rFonts w:ascii="Times New Roman" w:hAnsi="Times New Roman" w:cs="Calibri"/>
          <w:sz w:val="28"/>
          <w:szCs w:val="28"/>
          <w:lang w:eastAsia="ar-SA"/>
        </w:rPr>
        <w:t>ил</w:t>
      </w:r>
      <w:r w:rsidR="000A09FA" w:rsidRPr="000A09FA">
        <w:rPr>
          <w:rFonts w:ascii="Times New Roman" w:hAnsi="Times New Roman" w:cs="Calibri"/>
          <w:sz w:val="28"/>
          <w:szCs w:val="28"/>
          <w:lang w:eastAsia="ar-SA"/>
        </w:rPr>
        <w:t xml:space="preserve">                                  </w:t>
      </w:r>
      <w:r w:rsidRPr="000A09FA">
        <w:rPr>
          <w:rFonts w:ascii="Times New Roman" w:hAnsi="Times New Roman" w:cs="Calibri"/>
          <w:sz w:val="28"/>
          <w:szCs w:val="28"/>
          <w:lang w:eastAsia="ar-SA"/>
        </w:rPr>
        <w:t>185,37 млн. кВт/</w:t>
      </w:r>
      <w:r w:rsidR="002244D8" w:rsidRPr="000A09FA">
        <w:t xml:space="preserve"> </w:t>
      </w:r>
      <w:r w:rsidR="002244D8" w:rsidRPr="000A09FA">
        <w:rPr>
          <w:rFonts w:ascii="Times New Roman" w:hAnsi="Times New Roman" w:cs="Calibri"/>
          <w:sz w:val="28"/>
          <w:szCs w:val="28"/>
          <w:lang w:eastAsia="ar-SA"/>
        </w:rPr>
        <w:t>час</w:t>
      </w:r>
      <w:r w:rsidRPr="000A09FA">
        <w:rPr>
          <w:rFonts w:ascii="Times New Roman" w:hAnsi="Times New Roman" w:cs="Calibri"/>
          <w:sz w:val="28"/>
          <w:szCs w:val="28"/>
          <w:lang w:eastAsia="ar-SA"/>
        </w:rPr>
        <w:t xml:space="preserve">, что выше уровня 2009 года на </w:t>
      </w:r>
      <w:r w:rsidR="00276148" w:rsidRPr="000A09FA">
        <w:rPr>
          <w:rFonts w:ascii="Times New Roman" w:hAnsi="Times New Roman" w:cs="Calibri"/>
          <w:sz w:val="28"/>
          <w:szCs w:val="28"/>
          <w:lang w:eastAsia="ar-SA"/>
        </w:rPr>
        <w:t>57,5</w:t>
      </w:r>
      <w:r w:rsidRPr="000A09FA">
        <w:rPr>
          <w:rFonts w:ascii="Times New Roman" w:hAnsi="Times New Roman" w:cs="Calibri"/>
          <w:sz w:val="28"/>
          <w:szCs w:val="28"/>
          <w:lang w:eastAsia="ar-SA"/>
        </w:rPr>
        <w:t xml:space="preserve"> процентов.</w:t>
      </w:r>
    </w:p>
    <w:p w:rsidR="009A2DF3" w:rsidRPr="00EF66BF" w:rsidRDefault="00C64AEE" w:rsidP="008D70B8">
      <w:pPr>
        <w:spacing w:after="0" w:line="240" w:lineRule="auto"/>
        <w:ind w:firstLine="709"/>
        <w:jc w:val="both"/>
        <w:rPr>
          <w:rFonts w:ascii="Times New Roman" w:hAnsi="Times New Roman" w:cs="Calibri"/>
          <w:sz w:val="28"/>
          <w:szCs w:val="28"/>
          <w:lang w:eastAsia="ar-SA"/>
        </w:rPr>
      </w:pPr>
      <w:r w:rsidRPr="000A09FA">
        <w:rPr>
          <w:rFonts w:ascii="Times New Roman" w:hAnsi="Times New Roman" w:cs="Calibri"/>
          <w:sz w:val="28"/>
          <w:szCs w:val="28"/>
          <w:lang w:eastAsia="ar-SA"/>
        </w:rPr>
        <w:t xml:space="preserve"> </w:t>
      </w:r>
      <w:r w:rsidR="00EF66BF" w:rsidRPr="00EF66BF">
        <w:rPr>
          <w:rFonts w:ascii="Times New Roman" w:hAnsi="Times New Roman" w:cs="Calibri"/>
          <w:sz w:val="28"/>
          <w:szCs w:val="28"/>
          <w:lang w:eastAsia="ar-SA"/>
        </w:rPr>
        <w:t>Рост потреблени</w:t>
      </w:r>
      <w:r w:rsidR="00B60E5C">
        <w:rPr>
          <w:rFonts w:ascii="Times New Roman" w:hAnsi="Times New Roman" w:cs="Calibri"/>
          <w:sz w:val="28"/>
          <w:szCs w:val="28"/>
          <w:lang w:eastAsia="ar-SA"/>
        </w:rPr>
        <w:t>я</w:t>
      </w:r>
      <w:r w:rsidR="00EF66BF" w:rsidRPr="00EF66BF">
        <w:rPr>
          <w:rFonts w:ascii="Times New Roman" w:hAnsi="Times New Roman" w:cs="Calibri"/>
          <w:sz w:val="28"/>
          <w:szCs w:val="28"/>
          <w:lang w:eastAsia="ar-SA"/>
        </w:rPr>
        <w:t xml:space="preserve"> электроэнергии связан</w:t>
      </w:r>
      <w:r w:rsidR="00B60E5C">
        <w:rPr>
          <w:rFonts w:ascii="Times New Roman" w:hAnsi="Times New Roman" w:cs="Calibri"/>
          <w:sz w:val="28"/>
          <w:szCs w:val="28"/>
          <w:lang w:eastAsia="ar-SA"/>
        </w:rPr>
        <w:t>,</w:t>
      </w:r>
      <w:r w:rsidR="00EF66BF" w:rsidRPr="00EF66BF">
        <w:rPr>
          <w:rFonts w:ascii="Times New Roman" w:hAnsi="Times New Roman" w:cs="Calibri"/>
          <w:sz w:val="28"/>
          <w:szCs w:val="28"/>
          <w:lang w:eastAsia="ar-SA"/>
        </w:rPr>
        <w:t xml:space="preserve"> в основном</w:t>
      </w:r>
      <w:r w:rsidR="00B60E5C">
        <w:rPr>
          <w:rFonts w:ascii="Times New Roman" w:hAnsi="Times New Roman" w:cs="Calibri"/>
          <w:sz w:val="28"/>
          <w:szCs w:val="28"/>
          <w:lang w:eastAsia="ar-SA"/>
        </w:rPr>
        <w:t>,</w:t>
      </w:r>
      <w:r w:rsidR="00EF66BF" w:rsidRPr="00EF66BF">
        <w:rPr>
          <w:rFonts w:ascii="Times New Roman" w:hAnsi="Times New Roman" w:cs="Calibri"/>
          <w:sz w:val="28"/>
          <w:szCs w:val="28"/>
          <w:lang w:eastAsia="ar-SA"/>
        </w:rPr>
        <w:t xml:space="preserve"> с увеличением потребления электроэнергии домохозяйствами (удельная величина потребления электрической  энергии  в многоквартирных домах на  одного  проживающего, </w:t>
      </w:r>
      <w:r w:rsidR="00320C81" w:rsidRPr="00EF66BF">
        <w:rPr>
          <w:rFonts w:ascii="Times New Roman" w:hAnsi="Times New Roman" w:cs="Calibri"/>
          <w:sz w:val="28"/>
          <w:szCs w:val="28"/>
          <w:lang w:eastAsia="ar-SA"/>
        </w:rPr>
        <w:t xml:space="preserve">в сравнении с 2009 годом выросла в 2 раза </w:t>
      </w:r>
      <w:r w:rsidR="00320C81">
        <w:rPr>
          <w:rFonts w:ascii="Times New Roman" w:hAnsi="Times New Roman" w:cs="Calibri"/>
          <w:sz w:val="28"/>
          <w:szCs w:val="28"/>
          <w:lang w:eastAsia="ar-SA"/>
        </w:rPr>
        <w:t>и</w:t>
      </w:r>
      <w:r w:rsidR="00EF66BF" w:rsidRPr="00EF66BF">
        <w:rPr>
          <w:rFonts w:ascii="Times New Roman" w:hAnsi="Times New Roman" w:cs="Calibri"/>
          <w:sz w:val="28"/>
          <w:szCs w:val="28"/>
          <w:lang w:eastAsia="ar-SA"/>
        </w:rPr>
        <w:t xml:space="preserve"> по итогам 2017 года составила 594,8 кВт/час). При этом отмечается снижение </w:t>
      </w:r>
      <w:r w:rsidRPr="00EF66BF">
        <w:rPr>
          <w:rFonts w:ascii="Times New Roman" w:hAnsi="Times New Roman" w:cs="Calibri"/>
          <w:sz w:val="28"/>
          <w:szCs w:val="28"/>
          <w:lang w:eastAsia="ar-SA"/>
        </w:rPr>
        <w:t>объемов потребления электрической энергии предприятия</w:t>
      </w:r>
      <w:r w:rsidR="00EF66BF" w:rsidRPr="00EF66BF">
        <w:rPr>
          <w:rFonts w:ascii="Times New Roman" w:hAnsi="Times New Roman" w:cs="Calibri"/>
          <w:sz w:val="28"/>
          <w:szCs w:val="28"/>
          <w:lang w:eastAsia="ar-SA"/>
        </w:rPr>
        <w:t>ми</w:t>
      </w:r>
      <w:r w:rsidRPr="00EF66BF">
        <w:rPr>
          <w:rFonts w:ascii="Times New Roman" w:hAnsi="Times New Roman" w:cs="Calibri"/>
          <w:sz w:val="28"/>
          <w:szCs w:val="28"/>
          <w:lang w:eastAsia="ar-SA"/>
        </w:rPr>
        <w:t xml:space="preserve">, суммарный спрос с их стороны </w:t>
      </w:r>
      <w:r w:rsidR="009A2DF3" w:rsidRPr="00EF66BF">
        <w:rPr>
          <w:rFonts w:ascii="Times New Roman" w:hAnsi="Times New Roman" w:cs="Calibri"/>
          <w:sz w:val="28"/>
          <w:szCs w:val="28"/>
          <w:lang w:eastAsia="ar-SA"/>
        </w:rPr>
        <w:t>уменьшился</w:t>
      </w:r>
      <w:r w:rsidRPr="00EF66BF">
        <w:rPr>
          <w:rFonts w:ascii="Times New Roman" w:hAnsi="Times New Roman" w:cs="Calibri"/>
          <w:sz w:val="28"/>
          <w:szCs w:val="28"/>
          <w:lang w:eastAsia="ar-SA"/>
        </w:rPr>
        <w:t xml:space="preserve"> с </w:t>
      </w:r>
      <w:r w:rsidR="00EE1377" w:rsidRPr="00EF66BF">
        <w:rPr>
          <w:rFonts w:ascii="Times New Roman" w:hAnsi="Times New Roman" w:cs="Calibri"/>
          <w:sz w:val="28"/>
          <w:szCs w:val="28"/>
          <w:lang w:eastAsia="ar-SA"/>
        </w:rPr>
        <w:t xml:space="preserve"> </w:t>
      </w:r>
      <w:r w:rsidRPr="00EF66BF">
        <w:rPr>
          <w:rFonts w:ascii="Times New Roman" w:hAnsi="Times New Roman" w:cs="Calibri"/>
          <w:sz w:val="28"/>
          <w:szCs w:val="28"/>
          <w:lang w:eastAsia="ar-SA"/>
        </w:rPr>
        <w:t xml:space="preserve">66,64 млн кВт/час в 2009 году до </w:t>
      </w:r>
      <w:r w:rsidR="00276148" w:rsidRPr="00EF66BF">
        <w:rPr>
          <w:rFonts w:ascii="Times New Roman" w:hAnsi="Times New Roman" w:cs="Calibri"/>
          <w:color w:val="000000" w:themeColor="text1"/>
          <w:sz w:val="28"/>
          <w:szCs w:val="28"/>
          <w:lang w:eastAsia="ar-SA"/>
        </w:rPr>
        <w:t>65,7</w:t>
      </w:r>
      <w:r w:rsidRPr="00EF66BF">
        <w:rPr>
          <w:rFonts w:ascii="Times New Roman" w:hAnsi="Times New Roman" w:cs="Calibri"/>
          <w:color w:val="000000" w:themeColor="text1"/>
          <w:sz w:val="28"/>
          <w:szCs w:val="28"/>
          <w:lang w:eastAsia="ar-SA"/>
        </w:rPr>
        <w:t xml:space="preserve"> </w:t>
      </w:r>
      <w:r w:rsidRPr="00EF66BF">
        <w:rPr>
          <w:rFonts w:ascii="Times New Roman" w:hAnsi="Times New Roman" w:cs="Calibri"/>
          <w:sz w:val="28"/>
          <w:szCs w:val="28"/>
          <w:lang w:eastAsia="ar-SA"/>
        </w:rPr>
        <w:t>млн кВт/час в 2017 году.</w:t>
      </w:r>
    </w:p>
    <w:p w:rsidR="00276148" w:rsidRPr="003C6280" w:rsidRDefault="004D3BD8" w:rsidP="008D70B8">
      <w:pPr>
        <w:spacing w:after="0" w:line="240" w:lineRule="auto"/>
        <w:ind w:firstLine="709"/>
        <w:jc w:val="both"/>
        <w:rPr>
          <w:rFonts w:ascii="Times New Roman" w:hAnsi="Times New Roman" w:cs="Calibri"/>
          <w:color w:val="FF0000"/>
          <w:sz w:val="28"/>
          <w:szCs w:val="28"/>
          <w:lang w:eastAsia="ar-SA"/>
        </w:rPr>
      </w:pPr>
      <w:r w:rsidRPr="00922700">
        <w:rPr>
          <w:rFonts w:ascii="Times New Roman" w:hAnsi="Times New Roman" w:cs="Calibri"/>
          <w:sz w:val="28"/>
          <w:szCs w:val="28"/>
          <w:lang w:eastAsia="ar-SA"/>
        </w:rPr>
        <w:t>И</w:t>
      </w:r>
      <w:r w:rsidR="001C5ECE" w:rsidRPr="00922700">
        <w:rPr>
          <w:rFonts w:ascii="Times New Roman" w:hAnsi="Times New Roman" w:cs="Calibri"/>
          <w:sz w:val="28"/>
          <w:szCs w:val="28"/>
          <w:lang w:eastAsia="ar-SA"/>
        </w:rPr>
        <w:t>знос линий электропередач составляет порядка 55-65 процентов</w:t>
      </w:r>
      <w:r w:rsidR="0070364D" w:rsidRPr="00922700">
        <w:rPr>
          <w:rFonts w:ascii="Times New Roman" w:hAnsi="Times New Roman" w:cs="Calibri"/>
          <w:sz w:val="28"/>
          <w:szCs w:val="28"/>
          <w:lang w:eastAsia="ar-SA"/>
        </w:rPr>
        <w:t xml:space="preserve">, при этом они работают </w:t>
      </w:r>
      <w:r w:rsidRPr="00922700">
        <w:rPr>
          <w:rFonts w:ascii="Times New Roman" w:hAnsi="Times New Roman" w:cs="Calibri"/>
          <w:sz w:val="28"/>
          <w:szCs w:val="28"/>
          <w:lang w:eastAsia="ar-SA"/>
        </w:rPr>
        <w:t>в однофазном режиме, что приводит к повышенным издержкам при передаче электричества</w:t>
      </w:r>
      <w:r w:rsidR="00922700" w:rsidRPr="00922700">
        <w:rPr>
          <w:rFonts w:ascii="Times New Roman" w:hAnsi="Times New Roman" w:cs="Calibri"/>
          <w:sz w:val="28"/>
          <w:szCs w:val="28"/>
          <w:lang w:eastAsia="ar-SA"/>
        </w:rPr>
        <w:t xml:space="preserve">. </w:t>
      </w:r>
    </w:p>
    <w:p w:rsidR="00276148" w:rsidRDefault="00B60E5C" w:rsidP="008D70B8">
      <w:pPr>
        <w:spacing w:after="0" w:line="240" w:lineRule="auto"/>
        <w:ind w:firstLine="709"/>
        <w:jc w:val="both"/>
        <w:rPr>
          <w:rFonts w:ascii="Times New Roman" w:hAnsi="Times New Roman" w:cs="Calibri"/>
          <w:sz w:val="28"/>
          <w:szCs w:val="28"/>
          <w:lang w:eastAsia="ar-SA"/>
        </w:rPr>
      </w:pPr>
      <w:r w:rsidRPr="00922700">
        <w:rPr>
          <w:rFonts w:ascii="Times New Roman" w:hAnsi="Times New Roman" w:cs="Calibri"/>
          <w:color w:val="000000" w:themeColor="text1"/>
          <w:sz w:val="28"/>
          <w:szCs w:val="28"/>
          <w:lang w:eastAsia="ar-SA"/>
        </w:rPr>
        <w:t>НРЭС филиала АО «Донэнерго» ЗМЭС регулярно</w:t>
      </w:r>
      <w:r>
        <w:rPr>
          <w:rFonts w:ascii="Times New Roman" w:hAnsi="Times New Roman" w:cs="Calibri"/>
          <w:sz w:val="28"/>
          <w:szCs w:val="28"/>
          <w:lang w:eastAsia="ar-SA"/>
        </w:rPr>
        <w:t xml:space="preserve"> </w:t>
      </w:r>
      <w:r w:rsidRPr="00922700">
        <w:rPr>
          <w:rFonts w:ascii="Times New Roman" w:hAnsi="Times New Roman" w:cs="Calibri"/>
          <w:color w:val="000000" w:themeColor="text1"/>
          <w:sz w:val="28"/>
          <w:szCs w:val="28"/>
          <w:lang w:eastAsia="ar-SA"/>
        </w:rPr>
        <w:t>проводятся</w:t>
      </w:r>
      <w:r>
        <w:rPr>
          <w:rFonts w:ascii="Times New Roman" w:hAnsi="Times New Roman" w:cs="Calibri"/>
          <w:sz w:val="28"/>
          <w:szCs w:val="28"/>
          <w:lang w:eastAsia="ar-SA"/>
        </w:rPr>
        <w:t xml:space="preserve"> </w:t>
      </w:r>
      <w:r>
        <w:rPr>
          <w:rFonts w:ascii="Times New Roman" w:hAnsi="Times New Roman" w:cs="Calibri"/>
          <w:color w:val="000000" w:themeColor="text1"/>
          <w:sz w:val="28"/>
          <w:szCs w:val="28"/>
          <w:lang w:eastAsia="ar-SA"/>
        </w:rPr>
        <w:t>р</w:t>
      </w:r>
      <w:r w:rsidRPr="00922700">
        <w:rPr>
          <w:rFonts w:ascii="Times New Roman" w:hAnsi="Times New Roman" w:cs="Calibri"/>
          <w:color w:val="000000" w:themeColor="text1"/>
          <w:sz w:val="28"/>
          <w:szCs w:val="28"/>
          <w:lang w:eastAsia="ar-SA"/>
        </w:rPr>
        <w:t xml:space="preserve">аботы по </w:t>
      </w:r>
      <w:r w:rsidRPr="00922700">
        <w:rPr>
          <w:rFonts w:ascii="Times New Roman" w:hAnsi="Times New Roman" w:cs="Calibri"/>
          <w:sz w:val="28"/>
          <w:szCs w:val="28"/>
          <w:lang w:eastAsia="ar-SA"/>
        </w:rPr>
        <w:t>реконструкции электрических сетей</w:t>
      </w:r>
      <w:r w:rsidRPr="00922700">
        <w:rPr>
          <w:rFonts w:ascii="Times New Roman" w:hAnsi="Times New Roman" w:cs="Calibri"/>
          <w:color w:val="000000" w:themeColor="text1"/>
          <w:sz w:val="28"/>
          <w:szCs w:val="28"/>
          <w:lang w:eastAsia="ar-SA"/>
        </w:rPr>
        <w:t>.</w:t>
      </w:r>
      <w:r>
        <w:rPr>
          <w:rFonts w:ascii="Times New Roman" w:hAnsi="Times New Roman" w:cs="Calibri"/>
          <w:color w:val="000000" w:themeColor="text1"/>
          <w:sz w:val="28"/>
          <w:szCs w:val="28"/>
          <w:lang w:eastAsia="ar-SA"/>
        </w:rPr>
        <w:t xml:space="preserve"> </w:t>
      </w:r>
      <w:r w:rsidR="00276148">
        <w:rPr>
          <w:rFonts w:ascii="Times New Roman" w:hAnsi="Times New Roman" w:cs="Calibri"/>
          <w:sz w:val="28"/>
          <w:szCs w:val="28"/>
          <w:lang w:eastAsia="ar-SA"/>
        </w:rPr>
        <w:t>За период 2010-2017 годы смонтированы и введены в эксплуатацию: 21 трансформаторная подстанция</w:t>
      </w:r>
      <w:r w:rsidR="004D3BD8">
        <w:rPr>
          <w:rFonts w:ascii="Times New Roman" w:hAnsi="Times New Roman" w:cs="Calibri"/>
          <w:sz w:val="28"/>
          <w:szCs w:val="28"/>
          <w:lang w:eastAsia="ar-SA"/>
        </w:rPr>
        <w:t>;</w:t>
      </w:r>
      <w:r w:rsidR="00276148">
        <w:rPr>
          <w:rFonts w:ascii="Times New Roman" w:hAnsi="Times New Roman" w:cs="Calibri"/>
          <w:sz w:val="28"/>
          <w:szCs w:val="28"/>
          <w:lang w:eastAsia="ar-SA"/>
        </w:rPr>
        <w:t xml:space="preserve"> </w:t>
      </w:r>
      <w:r w:rsidR="004D3BD8">
        <w:rPr>
          <w:rFonts w:ascii="Times New Roman" w:hAnsi="Times New Roman" w:cs="Calibri"/>
          <w:sz w:val="28"/>
          <w:szCs w:val="28"/>
          <w:lang w:eastAsia="ar-SA"/>
        </w:rPr>
        <w:t>распределительный пункт</w:t>
      </w:r>
      <w:r w:rsidR="00276148">
        <w:rPr>
          <w:rFonts w:ascii="Times New Roman" w:hAnsi="Times New Roman" w:cs="Calibri"/>
          <w:sz w:val="28"/>
          <w:szCs w:val="28"/>
          <w:lang w:eastAsia="ar-SA"/>
        </w:rPr>
        <w:t xml:space="preserve"> в районе «Квартала №2»</w:t>
      </w:r>
      <w:r w:rsidR="004D3BD8">
        <w:rPr>
          <w:rFonts w:ascii="Times New Roman" w:hAnsi="Times New Roman" w:cs="Calibri"/>
          <w:sz w:val="28"/>
          <w:szCs w:val="28"/>
          <w:lang w:eastAsia="ar-SA"/>
        </w:rPr>
        <w:t>;</w:t>
      </w:r>
      <w:r w:rsidR="00276148">
        <w:rPr>
          <w:rFonts w:ascii="Times New Roman" w:hAnsi="Times New Roman" w:cs="Calibri"/>
          <w:sz w:val="28"/>
          <w:szCs w:val="28"/>
          <w:lang w:eastAsia="ar-SA"/>
        </w:rPr>
        <w:t xml:space="preserve"> 4,2 км новых линий электропередач.</w:t>
      </w:r>
    </w:p>
    <w:p w:rsidR="00C64AEE" w:rsidRDefault="00C64AEE"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 xml:space="preserve"> </w:t>
      </w:r>
      <w:r w:rsidRPr="000A09FA">
        <w:rPr>
          <w:rFonts w:ascii="Times New Roman" w:hAnsi="Times New Roman" w:cs="Calibri"/>
          <w:sz w:val="28"/>
          <w:szCs w:val="28"/>
          <w:lang w:eastAsia="ar-SA"/>
        </w:rPr>
        <w:t xml:space="preserve">За период </w:t>
      </w:r>
      <w:r w:rsidR="00276148" w:rsidRPr="000A09FA">
        <w:rPr>
          <w:rFonts w:ascii="Times New Roman" w:hAnsi="Times New Roman" w:cs="Calibri"/>
          <w:sz w:val="28"/>
          <w:szCs w:val="28"/>
          <w:lang w:eastAsia="ar-SA"/>
        </w:rPr>
        <w:t xml:space="preserve">реализации Стратегии </w:t>
      </w:r>
      <w:r w:rsidR="00320C81">
        <w:rPr>
          <w:rFonts w:ascii="Times New Roman" w:hAnsi="Times New Roman" w:cs="Calibri"/>
          <w:sz w:val="28"/>
          <w:szCs w:val="28"/>
          <w:lang w:eastAsia="ar-SA"/>
        </w:rPr>
        <w:t xml:space="preserve">2020 </w:t>
      </w:r>
      <w:r w:rsidR="00276148" w:rsidRPr="000A09FA">
        <w:rPr>
          <w:rFonts w:ascii="Times New Roman" w:hAnsi="Times New Roman" w:cs="Calibri"/>
          <w:sz w:val="28"/>
          <w:szCs w:val="28"/>
          <w:lang w:eastAsia="ar-SA"/>
        </w:rPr>
        <w:t>в развитие системы электроснабжения</w:t>
      </w:r>
      <w:r w:rsidRPr="000A09FA">
        <w:rPr>
          <w:rFonts w:ascii="Times New Roman" w:hAnsi="Times New Roman" w:cs="Calibri"/>
          <w:sz w:val="28"/>
          <w:szCs w:val="28"/>
          <w:lang w:eastAsia="ar-SA"/>
        </w:rPr>
        <w:t xml:space="preserve"> </w:t>
      </w:r>
      <w:r w:rsidR="00B312BF" w:rsidRPr="000A09FA">
        <w:rPr>
          <w:rFonts w:ascii="Times New Roman" w:hAnsi="Times New Roman" w:cs="Calibri"/>
          <w:sz w:val="28"/>
          <w:szCs w:val="28"/>
          <w:lang w:eastAsia="ar-SA"/>
        </w:rPr>
        <w:t xml:space="preserve">АО «Донэнерго» </w:t>
      </w:r>
      <w:r w:rsidRPr="000A09FA">
        <w:rPr>
          <w:rFonts w:ascii="Times New Roman" w:hAnsi="Times New Roman" w:cs="Calibri"/>
          <w:sz w:val="28"/>
          <w:szCs w:val="28"/>
          <w:lang w:eastAsia="ar-SA"/>
        </w:rPr>
        <w:t>вложено более 340,0 млн. рублей.</w:t>
      </w:r>
    </w:p>
    <w:p w:rsidR="00C64AEE" w:rsidRPr="00951B4F" w:rsidRDefault="00951B4F" w:rsidP="008D70B8">
      <w:pPr>
        <w:spacing w:after="0" w:line="240" w:lineRule="auto"/>
        <w:ind w:firstLine="709"/>
        <w:jc w:val="both"/>
        <w:rPr>
          <w:rFonts w:ascii="Times New Roman" w:hAnsi="Times New Roman"/>
          <w:bCs/>
          <w:color w:val="000000" w:themeColor="text1"/>
          <w:sz w:val="28"/>
        </w:rPr>
      </w:pPr>
      <w:r w:rsidRPr="008C28BF">
        <w:rPr>
          <w:rFonts w:ascii="Times New Roman" w:hAnsi="Times New Roman"/>
          <w:bCs/>
          <w:color w:val="000000" w:themeColor="text1"/>
          <w:sz w:val="28"/>
        </w:rPr>
        <w:t>По данным социологического исследования, качество услуг в сфере электроснабжения в городе Новошахтинске, по мнению большинства новошахтинцев, принявших участие в опросе</w:t>
      </w:r>
      <w:r w:rsidR="00830A65" w:rsidRPr="00830A65">
        <w:rPr>
          <w:rFonts w:ascii="Times New Roman" w:hAnsi="Times New Roman"/>
          <w:bCs/>
          <w:color w:val="000000" w:themeColor="text1"/>
          <w:sz w:val="28"/>
        </w:rPr>
        <w:t xml:space="preserve"> </w:t>
      </w:r>
      <w:r w:rsidR="00830A65" w:rsidRPr="008C28BF">
        <w:rPr>
          <w:rFonts w:ascii="Times New Roman" w:hAnsi="Times New Roman"/>
          <w:bCs/>
          <w:color w:val="000000" w:themeColor="text1"/>
          <w:sz w:val="28"/>
        </w:rPr>
        <w:t>(81,6 процентов)</w:t>
      </w:r>
      <w:r w:rsidR="007A2F51">
        <w:rPr>
          <w:rFonts w:ascii="Times New Roman" w:hAnsi="Times New Roman"/>
          <w:bCs/>
          <w:color w:val="000000" w:themeColor="text1"/>
          <w:sz w:val="28"/>
        </w:rPr>
        <w:t>,</w:t>
      </w:r>
      <w:r w:rsidRPr="008C28BF">
        <w:rPr>
          <w:rFonts w:ascii="Times New Roman" w:hAnsi="Times New Roman"/>
          <w:bCs/>
          <w:color w:val="000000" w:themeColor="text1"/>
          <w:sz w:val="28"/>
        </w:rPr>
        <w:t xml:space="preserve"> предоставляются в удовлетворительном качестве.</w:t>
      </w:r>
    </w:p>
    <w:p w:rsidR="00FC1D96" w:rsidRDefault="00FC1D96" w:rsidP="008D70B8">
      <w:pPr>
        <w:spacing w:after="0" w:line="240" w:lineRule="auto"/>
        <w:ind w:firstLine="709"/>
        <w:jc w:val="both"/>
        <w:rPr>
          <w:rFonts w:ascii="Times New Roman" w:hAnsi="Times New Roman"/>
          <w:sz w:val="28"/>
          <w:szCs w:val="28"/>
          <w:u w:val="single"/>
        </w:rPr>
      </w:pPr>
    </w:p>
    <w:p w:rsidR="00C64AEE" w:rsidRDefault="00C64AEE" w:rsidP="008D70B8">
      <w:pPr>
        <w:spacing w:after="0" w:line="240" w:lineRule="auto"/>
        <w:ind w:firstLine="709"/>
        <w:jc w:val="both"/>
        <w:rPr>
          <w:rFonts w:ascii="Times New Roman" w:hAnsi="Times New Roman"/>
          <w:sz w:val="28"/>
          <w:szCs w:val="28"/>
          <w:u w:val="single"/>
        </w:rPr>
      </w:pPr>
      <w:r w:rsidRPr="008545E7">
        <w:rPr>
          <w:rFonts w:ascii="Times New Roman" w:hAnsi="Times New Roman"/>
          <w:sz w:val="28"/>
          <w:szCs w:val="28"/>
          <w:u w:val="single"/>
        </w:rPr>
        <w:t>Газификация</w:t>
      </w:r>
    </w:p>
    <w:p w:rsidR="00C64AEE" w:rsidRDefault="00C64AEE" w:rsidP="008D70B8">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результате проводимых работ по газификации города уровень газификации вырос</w:t>
      </w:r>
      <w:r w:rsidRPr="003650AF">
        <w:rPr>
          <w:rFonts w:ascii="Times New Roman" w:eastAsia="Calibri" w:hAnsi="Times New Roman"/>
          <w:sz w:val="28"/>
          <w:szCs w:val="28"/>
          <w:lang w:eastAsia="en-US"/>
        </w:rPr>
        <w:t xml:space="preserve"> с </w:t>
      </w:r>
      <w:r>
        <w:rPr>
          <w:rFonts w:ascii="Times New Roman" w:eastAsia="Calibri" w:hAnsi="Times New Roman"/>
          <w:sz w:val="28"/>
          <w:szCs w:val="28"/>
          <w:lang w:eastAsia="en-US"/>
        </w:rPr>
        <w:t xml:space="preserve">58,5 процентов </w:t>
      </w:r>
      <w:r w:rsidRPr="003650AF">
        <w:rPr>
          <w:rFonts w:ascii="Times New Roman" w:eastAsia="Calibri" w:hAnsi="Times New Roman"/>
          <w:sz w:val="28"/>
          <w:szCs w:val="28"/>
          <w:lang w:eastAsia="en-US"/>
        </w:rPr>
        <w:t>в 20</w:t>
      </w:r>
      <w:r>
        <w:rPr>
          <w:rFonts w:ascii="Times New Roman" w:eastAsia="Calibri" w:hAnsi="Times New Roman"/>
          <w:sz w:val="28"/>
          <w:szCs w:val="28"/>
          <w:lang w:eastAsia="en-US"/>
        </w:rPr>
        <w:t>09</w:t>
      </w:r>
      <w:r w:rsidRPr="003650AF">
        <w:rPr>
          <w:rFonts w:ascii="Times New Roman" w:eastAsia="Calibri" w:hAnsi="Times New Roman"/>
          <w:sz w:val="28"/>
          <w:szCs w:val="28"/>
          <w:lang w:eastAsia="en-US"/>
        </w:rPr>
        <w:t xml:space="preserve"> году до </w:t>
      </w:r>
      <w:r w:rsidR="00731CF5" w:rsidRPr="00731CF5">
        <w:rPr>
          <w:rFonts w:ascii="Times New Roman" w:eastAsia="Calibri" w:hAnsi="Times New Roman"/>
          <w:sz w:val="28"/>
          <w:szCs w:val="28"/>
          <w:lang w:eastAsia="en-US"/>
        </w:rPr>
        <w:t>68,6</w:t>
      </w:r>
      <w:r w:rsidR="00731CF5">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процентов в</w:t>
      </w:r>
      <w:r w:rsidRPr="003650AF">
        <w:rPr>
          <w:rFonts w:ascii="Times New Roman" w:eastAsia="Calibri" w:hAnsi="Times New Roman"/>
          <w:sz w:val="28"/>
          <w:szCs w:val="28"/>
          <w:lang w:eastAsia="en-US"/>
        </w:rPr>
        <w:t xml:space="preserve"> 2017 год</w:t>
      </w:r>
      <w:r>
        <w:rPr>
          <w:rFonts w:ascii="Times New Roman" w:eastAsia="Calibri" w:hAnsi="Times New Roman"/>
          <w:sz w:val="28"/>
          <w:szCs w:val="28"/>
          <w:lang w:eastAsia="en-US"/>
        </w:rPr>
        <w:t>у</w:t>
      </w:r>
      <w:r w:rsidRPr="003650AF">
        <w:rPr>
          <w:rFonts w:ascii="Times New Roman" w:eastAsia="Calibri" w:hAnsi="Times New Roman"/>
          <w:sz w:val="28"/>
          <w:szCs w:val="28"/>
          <w:lang w:eastAsia="en-US"/>
        </w:rPr>
        <w:t>.</w:t>
      </w:r>
      <w:r w:rsidR="007D473B">
        <w:rPr>
          <w:rFonts w:ascii="Times New Roman" w:eastAsia="Calibri" w:hAnsi="Times New Roman"/>
          <w:sz w:val="28"/>
          <w:szCs w:val="28"/>
          <w:lang w:eastAsia="en-US"/>
        </w:rPr>
        <w:t xml:space="preserve"> Тем не менее, Новошахтинск занимает 12 место среди городов Ростовской области по газификации. </w:t>
      </w:r>
    </w:p>
    <w:p w:rsidR="00C64AEE" w:rsidRDefault="00124905" w:rsidP="008D70B8">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3650AF">
        <w:rPr>
          <w:rFonts w:ascii="Times New Roman" w:hAnsi="Times New Roman"/>
          <w:sz w:val="28"/>
          <w:szCs w:val="28"/>
        </w:rPr>
        <w:t xml:space="preserve"> 20</w:t>
      </w:r>
      <w:r>
        <w:rPr>
          <w:rFonts w:ascii="Times New Roman" w:hAnsi="Times New Roman"/>
          <w:sz w:val="28"/>
          <w:szCs w:val="28"/>
        </w:rPr>
        <w:t>10</w:t>
      </w:r>
      <w:r w:rsidRPr="003650AF">
        <w:rPr>
          <w:rFonts w:ascii="Times New Roman" w:hAnsi="Times New Roman"/>
          <w:sz w:val="28"/>
          <w:szCs w:val="28"/>
        </w:rPr>
        <w:t xml:space="preserve"> года </w:t>
      </w:r>
      <w:r w:rsidR="00320C81">
        <w:rPr>
          <w:rFonts w:ascii="Times New Roman" w:hAnsi="Times New Roman"/>
          <w:sz w:val="28"/>
          <w:szCs w:val="28"/>
        </w:rPr>
        <w:t xml:space="preserve">по 2017 год </w:t>
      </w:r>
      <w:r w:rsidRPr="003650AF">
        <w:rPr>
          <w:rFonts w:ascii="Times New Roman" w:hAnsi="Times New Roman"/>
          <w:sz w:val="28"/>
          <w:szCs w:val="28"/>
        </w:rPr>
        <w:t xml:space="preserve">на </w:t>
      </w:r>
      <w:r>
        <w:rPr>
          <w:rFonts w:ascii="Times New Roman" w:hAnsi="Times New Roman"/>
          <w:sz w:val="28"/>
          <w:szCs w:val="28"/>
        </w:rPr>
        <w:t xml:space="preserve">территории города построено </w:t>
      </w:r>
      <w:r w:rsidRPr="000D1AAF">
        <w:rPr>
          <w:rFonts w:ascii="Times New Roman" w:hAnsi="Times New Roman"/>
          <w:sz w:val="28"/>
          <w:szCs w:val="28"/>
        </w:rPr>
        <w:t xml:space="preserve">22 распределительных </w:t>
      </w:r>
      <w:r>
        <w:rPr>
          <w:rFonts w:ascii="Times New Roman" w:hAnsi="Times New Roman"/>
          <w:sz w:val="28"/>
          <w:szCs w:val="28"/>
        </w:rPr>
        <w:t>газопроводов (среднего и низкого давления) в</w:t>
      </w:r>
      <w:r w:rsidR="00C64AEE" w:rsidRPr="003650AF">
        <w:rPr>
          <w:rFonts w:ascii="Times New Roman" w:hAnsi="Times New Roman"/>
          <w:sz w:val="28"/>
          <w:szCs w:val="28"/>
        </w:rPr>
        <w:t xml:space="preserve"> рамках реализации Программы газификации </w:t>
      </w:r>
      <w:r w:rsidR="00C64AEE">
        <w:rPr>
          <w:rFonts w:ascii="Times New Roman" w:hAnsi="Times New Roman"/>
          <w:sz w:val="28"/>
          <w:szCs w:val="28"/>
        </w:rPr>
        <w:t xml:space="preserve">и </w:t>
      </w:r>
      <w:r w:rsidR="00A81B2A">
        <w:rPr>
          <w:rFonts w:ascii="Times New Roman" w:hAnsi="Times New Roman"/>
          <w:sz w:val="28"/>
          <w:szCs w:val="28"/>
        </w:rPr>
        <w:t>3</w:t>
      </w:r>
      <w:r w:rsidR="00C64AEE">
        <w:rPr>
          <w:rFonts w:ascii="Times New Roman" w:hAnsi="Times New Roman"/>
          <w:sz w:val="28"/>
          <w:szCs w:val="28"/>
        </w:rPr>
        <w:t xml:space="preserve"> газопровода </w:t>
      </w:r>
      <w:r>
        <w:rPr>
          <w:rFonts w:ascii="Times New Roman" w:hAnsi="Times New Roman"/>
          <w:sz w:val="28"/>
          <w:szCs w:val="28"/>
        </w:rPr>
        <w:t>-</w:t>
      </w:r>
      <w:r w:rsidR="00C64AEE">
        <w:rPr>
          <w:rFonts w:ascii="Times New Roman" w:hAnsi="Times New Roman"/>
          <w:sz w:val="28"/>
          <w:szCs w:val="28"/>
        </w:rPr>
        <w:t xml:space="preserve"> в рамках </w:t>
      </w:r>
      <w:r w:rsidR="00C64AEE" w:rsidRPr="000D1AAF">
        <w:rPr>
          <w:rFonts w:ascii="Times New Roman" w:hAnsi="Times New Roman"/>
          <w:sz w:val="28"/>
          <w:szCs w:val="28"/>
        </w:rPr>
        <w:t xml:space="preserve">государственной программы Ростовской области «Обеспечение качественными жилищно-коммунальными услугами населения Ростовской области».  </w:t>
      </w:r>
    </w:p>
    <w:p w:rsidR="00C64AEE" w:rsidRDefault="00124905" w:rsidP="008D70B8">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Общая сумма капиталовложений</w:t>
      </w:r>
      <w:r w:rsidR="00830A65">
        <w:rPr>
          <w:rFonts w:ascii="Times New Roman" w:hAnsi="Times New Roman"/>
          <w:sz w:val="28"/>
          <w:szCs w:val="28"/>
        </w:rPr>
        <w:t xml:space="preserve"> </w:t>
      </w:r>
      <w:r w:rsidR="0062037A">
        <w:rPr>
          <w:rFonts w:ascii="Times New Roman" w:hAnsi="Times New Roman"/>
          <w:sz w:val="28"/>
          <w:szCs w:val="28"/>
        </w:rPr>
        <w:t>средств ПАО «</w:t>
      </w:r>
      <w:r w:rsidR="0062037A" w:rsidRPr="0062037A">
        <w:rPr>
          <w:rFonts w:ascii="Times New Roman" w:hAnsi="Times New Roman"/>
          <w:sz w:val="28"/>
          <w:szCs w:val="28"/>
        </w:rPr>
        <w:t>Газпром газораспределение Ростов-на-Дону</w:t>
      </w:r>
      <w:r w:rsidR="0062037A">
        <w:rPr>
          <w:rFonts w:ascii="Times New Roman" w:hAnsi="Times New Roman"/>
          <w:sz w:val="28"/>
          <w:szCs w:val="28"/>
        </w:rPr>
        <w:t>»</w:t>
      </w:r>
      <w:r w:rsidR="005014A6">
        <w:rPr>
          <w:rFonts w:ascii="Times New Roman" w:hAnsi="Times New Roman"/>
          <w:sz w:val="28"/>
          <w:szCs w:val="28"/>
        </w:rPr>
        <w:t xml:space="preserve"> и бюджетов всех уровней</w:t>
      </w:r>
      <w:r>
        <w:rPr>
          <w:rFonts w:ascii="Times New Roman" w:hAnsi="Times New Roman"/>
          <w:sz w:val="28"/>
          <w:szCs w:val="28"/>
        </w:rPr>
        <w:t xml:space="preserve"> составила </w:t>
      </w:r>
      <w:r w:rsidR="008545E7" w:rsidRPr="008545E7">
        <w:rPr>
          <w:rFonts w:ascii="Times New Roman" w:hAnsi="Times New Roman"/>
          <w:color w:val="000000" w:themeColor="text1"/>
          <w:sz w:val="28"/>
          <w:szCs w:val="28"/>
        </w:rPr>
        <w:t>476,1</w:t>
      </w:r>
      <w:r w:rsidR="00C64AEE" w:rsidRPr="008545E7">
        <w:rPr>
          <w:rFonts w:ascii="Times New Roman" w:hAnsi="Times New Roman"/>
          <w:color w:val="000000" w:themeColor="text1"/>
          <w:sz w:val="28"/>
          <w:szCs w:val="28"/>
        </w:rPr>
        <w:t xml:space="preserve"> </w:t>
      </w:r>
      <w:r w:rsidR="008545E7">
        <w:rPr>
          <w:rFonts w:ascii="Times New Roman" w:hAnsi="Times New Roman"/>
          <w:sz w:val="28"/>
          <w:szCs w:val="28"/>
        </w:rPr>
        <w:t>млн. рулей</w:t>
      </w:r>
      <w:r w:rsidR="008545E7" w:rsidRPr="008545E7">
        <w:rPr>
          <w:rFonts w:ascii="Times New Roman" w:hAnsi="Times New Roman"/>
          <w:color w:val="000000" w:themeColor="text1"/>
          <w:sz w:val="28"/>
          <w:szCs w:val="28"/>
        </w:rPr>
        <w:t>.</w:t>
      </w:r>
      <w:r w:rsidR="007D473B">
        <w:rPr>
          <w:rFonts w:ascii="Times New Roman" w:hAnsi="Times New Roman"/>
          <w:color w:val="000000" w:themeColor="text1"/>
          <w:sz w:val="28"/>
          <w:szCs w:val="28"/>
        </w:rPr>
        <w:t xml:space="preserve"> </w:t>
      </w:r>
      <w:r w:rsidR="00C64AEE" w:rsidRPr="00493B79">
        <w:rPr>
          <w:rFonts w:ascii="Times New Roman" w:hAnsi="Times New Roman"/>
          <w:color w:val="000000" w:themeColor="text1"/>
          <w:sz w:val="28"/>
          <w:szCs w:val="28"/>
        </w:rPr>
        <w:t>В результате протяженность газопроводов в сравнении с 2009 год</w:t>
      </w:r>
      <w:r w:rsidR="00830A65">
        <w:rPr>
          <w:rFonts w:ascii="Times New Roman" w:hAnsi="Times New Roman"/>
          <w:color w:val="000000" w:themeColor="text1"/>
          <w:sz w:val="28"/>
          <w:szCs w:val="28"/>
        </w:rPr>
        <w:t>ом</w:t>
      </w:r>
      <w:r w:rsidR="00C64AEE" w:rsidRPr="00493B79">
        <w:rPr>
          <w:rFonts w:ascii="Times New Roman" w:hAnsi="Times New Roman"/>
          <w:color w:val="000000" w:themeColor="text1"/>
          <w:sz w:val="28"/>
          <w:szCs w:val="28"/>
        </w:rPr>
        <w:t xml:space="preserve"> увелич</w:t>
      </w:r>
      <w:r w:rsidR="00830A65">
        <w:rPr>
          <w:rFonts w:ascii="Times New Roman" w:hAnsi="Times New Roman"/>
          <w:color w:val="000000" w:themeColor="text1"/>
          <w:sz w:val="28"/>
          <w:szCs w:val="28"/>
        </w:rPr>
        <w:t>илась</w:t>
      </w:r>
      <w:r w:rsidR="00C64AEE" w:rsidRPr="00493B79">
        <w:rPr>
          <w:rFonts w:ascii="Times New Roman" w:hAnsi="Times New Roman"/>
          <w:color w:val="000000" w:themeColor="text1"/>
          <w:sz w:val="28"/>
          <w:szCs w:val="28"/>
        </w:rPr>
        <w:t xml:space="preserve"> </w:t>
      </w:r>
      <w:r w:rsidR="005014A6">
        <w:rPr>
          <w:rFonts w:ascii="Times New Roman" w:hAnsi="Times New Roman"/>
          <w:color w:val="000000" w:themeColor="text1"/>
          <w:sz w:val="28"/>
          <w:szCs w:val="28"/>
        </w:rPr>
        <w:t>в</w:t>
      </w:r>
      <w:r w:rsidR="00830A65">
        <w:rPr>
          <w:rFonts w:ascii="Times New Roman" w:hAnsi="Times New Roman"/>
          <w:color w:val="000000" w:themeColor="text1"/>
          <w:sz w:val="28"/>
          <w:szCs w:val="28"/>
        </w:rPr>
        <w:t xml:space="preserve"> </w:t>
      </w:r>
      <w:r w:rsidR="007D473B" w:rsidRPr="00493B79">
        <w:rPr>
          <w:rFonts w:ascii="Times New Roman" w:hAnsi="Times New Roman"/>
          <w:color w:val="000000" w:themeColor="text1"/>
          <w:sz w:val="28"/>
          <w:szCs w:val="28"/>
        </w:rPr>
        <w:t xml:space="preserve">1,4 раза </w:t>
      </w:r>
      <w:r w:rsidR="00C64AEE" w:rsidRPr="00493B79">
        <w:rPr>
          <w:rFonts w:ascii="Times New Roman" w:hAnsi="Times New Roman"/>
          <w:color w:val="000000" w:themeColor="text1"/>
          <w:sz w:val="28"/>
          <w:szCs w:val="28"/>
        </w:rPr>
        <w:t xml:space="preserve">и </w:t>
      </w:r>
      <w:r w:rsidR="00C64AEE" w:rsidRPr="00493B79">
        <w:rPr>
          <w:rFonts w:ascii="Times New Roman" w:hAnsi="Times New Roman"/>
          <w:color w:val="000000" w:themeColor="text1"/>
          <w:sz w:val="28"/>
          <w:szCs w:val="28"/>
        </w:rPr>
        <w:lastRenderedPageBreak/>
        <w:t>состав</w:t>
      </w:r>
      <w:r w:rsidR="00830A65">
        <w:rPr>
          <w:rFonts w:ascii="Times New Roman" w:hAnsi="Times New Roman"/>
          <w:color w:val="000000" w:themeColor="text1"/>
          <w:sz w:val="28"/>
          <w:szCs w:val="28"/>
        </w:rPr>
        <w:t>ила</w:t>
      </w:r>
      <w:r w:rsidR="00C64AEE" w:rsidRPr="00493B79">
        <w:rPr>
          <w:rFonts w:ascii="Times New Roman" w:hAnsi="Times New Roman"/>
          <w:color w:val="000000" w:themeColor="text1"/>
          <w:sz w:val="28"/>
          <w:szCs w:val="28"/>
        </w:rPr>
        <w:t xml:space="preserve"> 612,9 км, количество газифицированных домовладений</w:t>
      </w:r>
      <w:r w:rsidR="00830A65">
        <w:rPr>
          <w:rFonts w:ascii="Times New Roman" w:hAnsi="Times New Roman"/>
          <w:color w:val="000000" w:themeColor="text1"/>
          <w:sz w:val="28"/>
          <w:szCs w:val="28"/>
        </w:rPr>
        <w:t>, соответственно,</w:t>
      </w:r>
      <w:r w:rsidR="00C64AEE" w:rsidRPr="00493B79">
        <w:rPr>
          <w:rFonts w:ascii="Times New Roman" w:hAnsi="Times New Roman"/>
          <w:color w:val="000000" w:themeColor="text1"/>
          <w:sz w:val="28"/>
          <w:szCs w:val="28"/>
        </w:rPr>
        <w:t xml:space="preserve"> на 7 </w:t>
      </w:r>
      <w:r w:rsidR="007D473B" w:rsidRPr="00493B79">
        <w:rPr>
          <w:rFonts w:ascii="Times New Roman" w:hAnsi="Times New Roman"/>
          <w:color w:val="000000" w:themeColor="text1"/>
          <w:sz w:val="28"/>
          <w:szCs w:val="28"/>
        </w:rPr>
        <w:t>649</w:t>
      </w:r>
      <w:r w:rsidR="00C64AEE" w:rsidRPr="00493B79">
        <w:rPr>
          <w:rFonts w:ascii="Times New Roman" w:hAnsi="Times New Roman"/>
          <w:color w:val="000000" w:themeColor="text1"/>
          <w:sz w:val="28"/>
          <w:szCs w:val="28"/>
        </w:rPr>
        <w:t xml:space="preserve"> единиц и составило 30 </w:t>
      </w:r>
      <w:r w:rsidR="007D473B" w:rsidRPr="00493B79">
        <w:rPr>
          <w:rFonts w:ascii="Times New Roman" w:hAnsi="Times New Roman"/>
          <w:color w:val="000000" w:themeColor="text1"/>
          <w:sz w:val="28"/>
          <w:szCs w:val="28"/>
        </w:rPr>
        <w:t>641</w:t>
      </w:r>
      <w:r w:rsidR="00C64AEE" w:rsidRPr="00493B79">
        <w:rPr>
          <w:rFonts w:ascii="Times New Roman" w:hAnsi="Times New Roman"/>
          <w:color w:val="000000" w:themeColor="text1"/>
          <w:sz w:val="28"/>
          <w:szCs w:val="28"/>
        </w:rPr>
        <w:t xml:space="preserve"> домовладений. </w:t>
      </w:r>
      <w:r w:rsidR="00493B79">
        <w:rPr>
          <w:rFonts w:ascii="Times New Roman" w:hAnsi="Times New Roman"/>
          <w:color w:val="000000" w:themeColor="text1"/>
          <w:sz w:val="28"/>
          <w:szCs w:val="28"/>
        </w:rPr>
        <w:t xml:space="preserve">Газифицированы поселки: </w:t>
      </w:r>
      <w:r w:rsidR="00493B79" w:rsidRPr="00493B79">
        <w:rPr>
          <w:rFonts w:ascii="Times New Roman" w:hAnsi="Times New Roman"/>
          <w:color w:val="000000" w:themeColor="text1"/>
          <w:sz w:val="28"/>
          <w:szCs w:val="28"/>
        </w:rPr>
        <w:t>Соколово-Кундрюченск</w:t>
      </w:r>
      <w:r w:rsidR="00493B79">
        <w:rPr>
          <w:rFonts w:ascii="Times New Roman" w:hAnsi="Times New Roman"/>
          <w:color w:val="000000" w:themeColor="text1"/>
          <w:sz w:val="28"/>
          <w:szCs w:val="28"/>
        </w:rPr>
        <w:t>ий</w:t>
      </w:r>
      <w:r w:rsidR="00493B79" w:rsidRPr="00493B79">
        <w:rPr>
          <w:rFonts w:ascii="Times New Roman" w:hAnsi="Times New Roman"/>
          <w:color w:val="000000" w:themeColor="text1"/>
          <w:sz w:val="28"/>
          <w:szCs w:val="28"/>
        </w:rPr>
        <w:t>, Юбилейн</w:t>
      </w:r>
      <w:r w:rsidR="00493B79">
        <w:rPr>
          <w:rFonts w:ascii="Times New Roman" w:hAnsi="Times New Roman"/>
          <w:color w:val="000000" w:themeColor="text1"/>
          <w:sz w:val="28"/>
          <w:szCs w:val="28"/>
        </w:rPr>
        <w:t>ый</w:t>
      </w:r>
      <w:r w:rsidR="00493B79" w:rsidRPr="00493B79">
        <w:rPr>
          <w:rFonts w:ascii="Times New Roman" w:hAnsi="Times New Roman"/>
          <w:color w:val="000000" w:themeColor="text1"/>
          <w:sz w:val="28"/>
          <w:szCs w:val="28"/>
        </w:rPr>
        <w:t>, Кирова и Тельмана.</w:t>
      </w:r>
      <w:r w:rsidR="00493B79">
        <w:rPr>
          <w:rFonts w:ascii="Times New Roman" w:hAnsi="Times New Roman"/>
          <w:color w:val="000000" w:themeColor="text1"/>
          <w:sz w:val="28"/>
          <w:szCs w:val="28"/>
        </w:rPr>
        <w:t xml:space="preserve"> </w:t>
      </w:r>
    </w:p>
    <w:p w:rsidR="005A5A5B" w:rsidRDefault="00320C81" w:rsidP="008D70B8">
      <w:pPr>
        <w:spacing w:after="0" w:line="240" w:lineRule="auto"/>
        <w:ind w:firstLine="709"/>
        <w:jc w:val="both"/>
        <w:rPr>
          <w:rFonts w:ascii="Times New Roman" w:hAnsi="Times New Roman"/>
          <w:color w:val="FF0000"/>
          <w:sz w:val="28"/>
          <w:szCs w:val="28"/>
        </w:rPr>
      </w:pPr>
      <w:r>
        <w:rPr>
          <w:rFonts w:ascii="Times New Roman" w:hAnsi="Times New Roman"/>
          <w:color w:val="000000" w:themeColor="text1"/>
          <w:sz w:val="28"/>
          <w:szCs w:val="28"/>
        </w:rPr>
        <w:t>Вместе с тем остается не</w:t>
      </w:r>
      <w:r w:rsidR="005A5A5B" w:rsidRPr="005A5A5B">
        <w:rPr>
          <w:rFonts w:ascii="Times New Roman" w:hAnsi="Times New Roman"/>
          <w:color w:val="000000" w:themeColor="text1"/>
          <w:sz w:val="28"/>
          <w:szCs w:val="28"/>
        </w:rPr>
        <w:t xml:space="preserve">решенной проблема высокой загрузки </w:t>
      </w:r>
      <w:r>
        <w:rPr>
          <w:rFonts w:ascii="Times New Roman" w:hAnsi="Times New Roman"/>
          <w:color w:val="000000" w:themeColor="text1"/>
          <w:sz w:val="28"/>
          <w:szCs w:val="28"/>
        </w:rPr>
        <w:t xml:space="preserve">                     </w:t>
      </w:r>
      <w:r w:rsidR="005A5A5B" w:rsidRPr="005A5A5B">
        <w:rPr>
          <w:rFonts w:ascii="Times New Roman" w:hAnsi="Times New Roman"/>
          <w:color w:val="000000" w:themeColor="text1"/>
          <w:sz w:val="28"/>
          <w:szCs w:val="28"/>
        </w:rPr>
        <w:t xml:space="preserve">ГРС г. Новошахтинск: максимальный уровень загрузки  в зимний сезон превышает проектную мощность практически в 2 раза, в летний период загрузка  газораспределительной станции составляет </w:t>
      </w:r>
      <w:r w:rsidR="001A65B6" w:rsidRPr="001A65B6">
        <w:rPr>
          <w:rFonts w:ascii="Times New Roman" w:hAnsi="Times New Roman"/>
          <w:sz w:val="28"/>
          <w:szCs w:val="28"/>
        </w:rPr>
        <w:t>8-10</w:t>
      </w:r>
      <w:r w:rsidR="005A5A5B" w:rsidRPr="001A65B6">
        <w:rPr>
          <w:rFonts w:ascii="Times New Roman" w:hAnsi="Times New Roman"/>
          <w:sz w:val="28"/>
          <w:szCs w:val="28"/>
        </w:rPr>
        <w:t xml:space="preserve"> </w:t>
      </w:r>
      <w:r w:rsidR="005A5A5B" w:rsidRPr="005A5A5B">
        <w:rPr>
          <w:rFonts w:ascii="Times New Roman" w:hAnsi="Times New Roman"/>
          <w:color w:val="000000" w:themeColor="text1"/>
          <w:sz w:val="28"/>
          <w:szCs w:val="28"/>
        </w:rPr>
        <w:t>процентов</w:t>
      </w:r>
      <w:r w:rsidR="001A65B6">
        <w:rPr>
          <w:rFonts w:ascii="Times New Roman" w:hAnsi="Times New Roman"/>
          <w:color w:val="000000" w:themeColor="text1"/>
          <w:sz w:val="28"/>
          <w:szCs w:val="28"/>
        </w:rPr>
        <w:t xml:space="preserve"> (среднегодовая загрузка ГРС составляет 69,5 процентов)</w:t>
      </w:r>
      <w:r w:rsidR="005A5A5B" w:rsidRPr="005A5A5B">
        <w:rPr>
          <w:rFonts w:ascii="Times New Roman" w:hAnsi="Times New Roman"/>
          <w:color w:val="000000" w:themeColor="text1"/>
          <w:sz w:val="28"/>
          <w:szCs w:val="28"/>
        </w:rPr>
        <w:t>.</w:t>
      </w:r>
    </w:p>
    <w:p w:rsidR="005A5A5B" w:rsidRPr="001A65B6" w:rsidRDefault="00C64AEE" w:rsidP="008D70B8">
      <w:pPr>
        <w:spacing w:after="0" w:line="240" w:lineRule="auto"/>
        <w:ind w:firstLine="709"/>
        <w:jc w:val="both"/>
        <w:rPr>
          <w:rFonts w:ascii="Times New Roman" w:hAnsi="Times New Roman"/>
          <w:sz w:val="28"/>
          <w:szCs w:val="28"/>
        </w:rPr>
      </w:pPr>
      <w:r w:rsidRPr="005A5A5B">
        <w:rPr>
          <w:rFonts w:ascii="Times New Roman" w:hAnsi="Times New Roman"/>
          <w:color w:val="000000" w:themeColor="text1"/>
          <w:sz w:val="28"/>
          <w:szCs w:val="28"/>
        </w:rPr>
        <w:t xml:space="preserve">В настоящее время структура потребителей выглядит следующим образом: </w:t>
      </w:r>
      <w:r w:rsidR="001A65B6">
        <w:rPr>
          <w:rFonts w:ascii="Times New Roman" w:hAnsi="Times New Roman"/>
          <w:color w:val="000000" w:themeColor="text1"/>
          <w:sz w:val="28"/>
          <w:szCs w:val="28"/>
        </w:rPr>
        <w:t>свыше</w:t>
      </w:r>
      <w:r w:rsidRPr="005A5A5B">
        <w:rPr>
          <w:rFonts w:ascii="Times New Roman" w:hAnsi="Times New Roman"/>
          <w:color w:val="000000" w:themeColor="text1"/>
          <w:sz w:val="28"/>
          <w:szCs w:val="28"/>
        </w:rPr>
        <w:t xml:space="preserve"> </w:t>
      </w:r>
      <w:r w:rsidRPr="001A65B6">
        <w:rPr>
          <w:rFonts w:ascii="Times New Roman" w:hAnsi="Times New Roman"/>
          <w:sz w:val="28"/>
          <w:szCs w:val="28"/>
        </w:rPr>
        <w:t>70</w:t>
      </w:r>
      <w:r w:rsidR="001A65B6" w:rsidRPr="001A65B6">
        <w:rPr>
          <w:rFonts w:ascii="Times New Roman" w:hAnsi="Times New Roman"/>
          <w:sz w:val="28"/>
          <w:szCs w:val="28"/>
        </w:rPr>
        <w:t xml:space="preserve"> процентов</w:t>
      </w:r>
      <w:r w:rsidRPr="001A65B6">
        <w:rPr>
          <w:rFonts w:ascii="Times New Roman" w:hAnsi="Times New Roman"/>
          <w:sz w:val="28"/>
          <w:szCs w:val="28"/>
        </w:rPr>
        <w:t xml:space="preserve"> </w:t>
      </w:r>
      <w:r w:rsidRPr="005A5A5B">
        <w:rPr>
          <w:rFonts w:ascii="Times New Roman" w:hAnsi="Times New Roman"/>
          <w:color w:val="000000" w:themeColor="text1"/>
          <w:sz w:val="28"/>
          <w:szCs w:val="28"/>
        </w:rPr>
        <w:t xml:space="preserve">приходится на население, </w:t>
      </w:r>
      <w:r w:rsidR="001A65B6">
        <w:rPr>
          <w:rFonts w:ascii="Times New Roman" w:hAnsi="Times New Roman"/>
          <w:color w:val="000000" w:themeColor="text1"/>
          <w:sz w:val="28"/>
          <w:szCs w:val="28"/>
        </w:rPr>
        <w:t xml:space="preserve">порядка </w:t>
      </w:r>
      <w:r w:rsidR="001A65B6" w:rsidRPr="001A65B6">
        <w:rPr>
          <w:rFonts w:ascii="Times New Roman" w:hAnsi="Times New Roman"/>
          <w:sz w:val="28"/>
          <w:szCs w:val="28"/>
        </w:rPr>
        <w:t>17 процентов</w:t>
      </w:r>
      <w:r w:rsidRPr="001A65B6">
        <w:rPr>
          <w:rFonts w:ascii="Times New Roman" w:hAnsi="Times New Roman"/>
          <w:sz w:val="28"/>
          <w:szCs w:val="28"/>
        </w:rPr>
        <w:t xml:space="preserve"> </w:t>
      </w:r>
      <w:r w:rsidRPr="005A5A5B">
        <w:rPr>
          <w:rFonts w:ascii="Times New Roman" w:hAnsi="Times New Roman"/>
          <w:color w:val="000000" w:themeColor="text1"/>
          <w:sz w:val="28"/>
          <w:szCs w:val="28"/>
        </w:rPr>
        <w:t>- на коммунальн</w:t>
      </w:r>
      <w:r w:rsidR="001A65B6">
        <w:rPr>
          <w:rFonts w:ascii="Times New Roman" w:hAnsi="Times New Roman"/>
          <w:color w:val="000000" w:themeColor="text1"/>
          <w:sz w:val="28"/>
          <w:szCs w:val="28"/>
        </w:rPr>
        <w:t>о-бытовые</w:t>
      </w:r>
      <w:r w:rsidRPr="005A5A5B">
        <w:rPr>
          <w:rFonts w:ascii="Times New Roman" w:hAnsi="Times New Roman"/>
          <w:color w:val="000000" w:themeColor="text1"/>
          <w:sz w:val="28"/>
          <w:szCs w:val="28"/>
        </w:rPr>
        <w:t xml:space="preserve"> предприятия. Промышленные потребители составляют лишь </w:t>
      </w:r>
      <w:r w:rsidR="001A65B6" w:rsidRPr="001A65B6">
        <w:rPr>
          <w:rFonts w:ascii="Times New Roman" w:hAnsi="Times New Roman"/>
          <w:sz w:val="28"/>
          <w:szCs w:val="28"/>
        </w:rPr>
        <w:t>4-5 процент</w:t>
      </w:r>
      <w:r w:rsidR="00320C81">
        <w:rPr>
          <w:rFonts w:ascii="Times New Roman" w:hAnsi="Times New Roman"/>
          <w:sz w:val="28"/>
          <w:szCs w:val="28"/>
        </w:rPr>
        <w:t>а</w:t>
      </w:r>
      <w:r w:rsidRPr="001A65B6">
        <w:rPr>
          <w:rFonts w:ascii="Times New Roman" w:hAnsi="Times New Roman"/>
          <w:sz w:val="28"/>
          <w:szCs w:val="28"/>
        </w:rPr>
        <w:t xml:space="preserve">. </w:t>
      </w:r>
    </w:p>
    <w:p w:rsidR="00C64AEE" w:rsidRDefault="00C86F29" w:rsidP="008D70B8">
      <w:pPr>
        <w:spacing w:after="0" w:line="240" w:lineRule="auto"/>
        <w:ind w:firstLine="709"/>
        <w:jc w:val="both"/>
        <w:rPr>
          <w:rFonts w:ascii="Times New Roman" w:hAnsi="Times New Roman"/>
          <w:sz w:val="28"/>
          <w:szCs w:val="28"/>
        </w:rPr>
      </w:pPr>
      <w:r w:rsidRPr="00C86F29">
        <w:rPr>
          <w:rFonts w:ascii="Times New Roman" w:hAnsi="Times New Roman"/>
          <w:sz w:val="28"/>
          <w:szCs w:val="28"/>
        </w:rPr>
        <w:t xml:space="preserve">Вопрос по реконструкции ГРС г. Новошахтинска обсуждается, начиная с 2008 года. Сроки по выполнению работ постоянно переносятся. </w:t>
      </w:r>
      <w:r w:rsidR="0019364F" w:rsidRPr="0019364F">
        <w:rPr>
          <w:rFonts w:ascii="Times New Roman" w:hAnsi="Times New Roman"/>
          <w:sz w:val="28"/>
          <w:szCs w:val="28"/>
        </w:rPr>
        <w:t xml:space="preserve">В настоящее время </w:t>
      </w:r>
      <w:r w:rsidR="0019364F">
        <w:rPr>
          <w:rFonts w:ascii="Times New Roman" w:hAnsi="Times New Roman"/>
          <w:sz w:val="28"/>
          <w:szCs w:val="28"/>
        </w:rPr>
        <w:t xml:space="preserve">в целях реконструкции </w:t>
      </w:r>
      <w:r w:rsidR="0019364F" w:rsidRPr="0019364F">
        <w:rPr>
          <w:rFonts w:ascii="Times New Roman" w:hAnsi="Times New Roman"/>
          <w:sz w:val="28"/>
          <w:szCs w:val="28"/>
        </w:rPr>
        <w:t>ГРС г. Новошахтинск</w:t>
      </w:r>
      <w:r w:rsidR="007A2F51">
        <w:rPr>
          <w:rFonts w:ascii="Times New Roman" w:hAnsi="Times New Roman"/>
          <w:sz w:val="28"/>
          <w:szCs w:val="28"/>
        </w:rPr>
        <w:t xml:space="preserve"> начаты </w:t>
      </w:r>
      <w:r w:rsidR="0019364F" w:rsidRPr="0019364F">
        <w:rPr>
          <w:rFonts w:ascii="Times New Roman" w:hAnsi="Times New Roman"/>
          <w:sz w:val="28"/>
          <w:szCs w:val="28"/>
        </w:rPr>
        <w:t xml:space="preserve">проектно-изыскательские работы </w:t>
      </w:r>
      <w:r w:rsidR="0019364F">
        <w:rPr>
          <w:rFonts w:ascii="Times New Roman" w:hAnsi="Times New Roman"/>
          <w:sz w:val="28"/>
          <w:szCs w:val="28"/>
        </w:rPr>
        <w:t xml:space="preserve">(подрядная организация -  </w:t>
      </w:r>
      <w:r w:rsidR="0019364F" w:rsidRPr="0019364F">
        <w:rPr>
          <w:rFonts w:ascii="Times New Roman" w:hAnsi="Times New Roman"/>
          <w:sz w:val="28"/>
          <w:szCs w:val="28"/>
        </w:rPr>
        <w:t>ООО «Спецгеологоразведка»</w:t>
      </w:r>
      <w:r w:rsidR="0019364F">
        <w:rPr>
          <w:rFonts w:ascii="Times New Roman" w:hAnsi="Times New Roman"/>
          <w:sz w:val="28"/>
          <w:szCs w:val="28"/>
        </w:rPr>
        <w:t>,</w:t>
      </w:r>
      <w:r w:rsidR="0019364F" w:rsidRPr="0019364F">
        <w:rPr>
          <w:rFonts w:ascii="Times New Roman" w:hAnsi="Times New Roman"/>
          <w:sz w:val="28"/>
          <w:szCs w:val="28"/>
        </w:rPr>
        <w:t xml:space="preserve"> г. Ту</w:t>
      </w:r>
      <w:r w:rsidR="0019364F">
        <w:rPr>
          <w:rFonts w:ascii="Times New Roman" w:hAnsi="Times New Roman"/>
          <w:sz w:val="28"/>
          <w:szCs w:val="28"/>
        </w:rPr>
        <w:t>ла).</w:t>
      </w:r>
    </w:p>
    <w:p w:rsidR="00951B4F" w:rsidRPr="00951B4F" w:rsidRDefault="00951B4F" w:rsidP="008D70B8">
      <w:pPr>
        <w:spacing w:after="0" w:line="240" w:lineRule="auto"/>
        <w:ind w:firstLine="709"/>
        <w:jc w:val="both"/>
        <w:rPr>
          <w:rFonts w:ascii="Times New Roman" w:hAnsi="Times New Roman"/>
          <w:bCs/>
          <w:color w:val="000000" w:themeColor="text1"/>
          <w:sz w:val="28"/>
        </w:rPr>
      </w:pPr>
      <w:r w:rsidRPr="00F074B9">
        <w:rPr>
          <w:rFonts w:ascii="Times New Roman" w:hAnsi="Times New Roman"/>
          <w:bCs/>
          <w:color w:val="000000" w:themeColor="text1"/>
          <w:sz w:val="28"/>
        </w:rPr>
        <w:t xml:space="preserve">По данным социологического исследования, услуги в сфере газоснабжения в городе Новошахтинске, по мнению большинства новошахтинцев, принявших участие в опросе </w:t>
      </w:r>
      <w:r w:rsidR="00830A65" w:rsidRPr="00F074B9">
        <w:rPr>
          <w:rFonts w:ascii="Times New Roman" w:hAnsi="Times New Roman"/>
          <w:bCs/>
          <w:color w:val="000000" w:themeColor="text1"/>
          <w:sz w:val="28"/>
        </w:rPr>
        <w:t>(81,3 процента)</w:t>
      </w:r>
      <w:r w:rsidR="007A2F51" w:rsidRPr="00F074B9">
        <w:rPr>
          <w:rFonts w:ascii="Times New Roman" w:hAnsi="Times New Roman"/>
          <w:bCs/>
          <w:color w:val="000000" w:themeColor="text1"/>
          <w:sz w:val="28"/>
        </w:rPr>
        <w:t>,</w:t>
      </w:r>
      <w:r w:rsidR="00830A65">
        <w:rPr>
          <w:rFonts w:ascii="Times New Roman" w:hAnsi="Times New Roman"/>
          <w:bCs/>
          <w:color w:val="000000" w:themeColor="text1"/>
          <w:sz w:val="28"/>
        </w:rPr>
        <w:t xml:space="preserve"> </w:t>
      </w:r>
      <w:r w:rsidRPr="00F074B9">
        <w:rPr>
          <w:rFonts w:ascii="Times New Roman" w:hAnsi="Times New Roman"/>
          <w:bCs/>
          <w:color w:val="000000" w:themeColor="text1"/>
          <w:sz w:val="28"/>
        </w:rPr>
        <w:t>предоставляются в удовлетворительном качестве.</w:t>
      </w:r>
    </w:p>
    <w:p w:rsidR="00A56021" w:rsidRDefault="00A56021" w:rsidP="008D70B8">
      <w:pPr>
        <w:spacing w:after="0" w:line="240" w:lineRule="auto"/>
        <w:jc w:val="both"/>
        <w:rPr>
          <w:rFonts w:ascii="Times New Roman" w:hAnsi="Times New Roman"/>
          <w:sz w:val="28"/>
          <w:szCs w:val="28"/>
          <w:u w:val="single"/>
        </w:rPr>
      </w:pPr>
    </w:p>
    <w:p w:rsidR="00C64AEE" w:rsidRDefault="00C64AEE" w:rsidP="008D70B8">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Теплоснабжение</w:t>
      </w:r>
    </w:p>
    <w:p w:rsidR="00C64AEE" w:rsidRPr="00CD45BC" w:rsidRDefault="00C64AEE" w:rsidP="008D70B8">
      <w:pPr>
        <w:spacing w:after="0" w:line="240" w:lineRule="auto"/>
        <w:ind w:firstLine="709"/>
        <w:jc w:val="both"/>
        <w:rPr>
          <w:rFonts w:ascii="Times New Roman" w:hAnsi="Times New Roman"/>
          <w:sz w:val="28"/>
          <w:szCs w:val="28"/>
        </w:rPr>
      </w:pPr>
      <w:r w:rsidRPr="00CD45BC">
        <w:rPr>
          <w:rFonts w:ascii="Times New Roman" w:hAnsi="Times New Roman"/>
          <w:sz w:val="28"/>
          <w:szCs w:val="28"/>
        </w:rPr>
        <w:t>Теплоснабжение жилого фонда и объектов социальной сферы всех форм собственности города осуществляют 80 котельных, суммарной установочной мощностью 138,0 Гкал/ч.</w:t>
      </w:r>
    </w:p>
    <w:p w:rsidR="00C64AEE" w:rsidRDefault="00C64AEE" w:rsidP="008D70B8">
      <w:pPr>
        <w:spacing w:after="0" w:line="240" w:lineRule="auto"/>
        <w:ind w:firstLine="709"/>
        <w:jc w:val="both"/>
        <w:rPr>
          <w:rFonts w:ascii="Times New Roman" w:hAnsi="Times New Roman"/>
          <w:sz w:val="28"/>
          <w:szCs w:val="28"/>
        </w:rPr>
      </w:pPr>
      <w:r w:rsidRPr="00CD45BC">
        <w:rPr>
          <w:rFonts w:ascii="Times New Roman" w:hAnsi="Times New Roman"/>
          <w:sz w:val="28"/>
          <w:szCs w:val="28"/>
        </w:rPr>
        <w:t>Ресурсоснабжающ</w:t>
      </w:r>
      <w:r w:rsidR="005A33EF">
        <w:rPr>
          <w:rFonts w:ascii="Times New Roman" w:hAnsi="Times New Roman"/>
          <w:sz w:val="28"/>
          <w:szCs w:val="28"/>
        </w:rPr>
        <w:t>ей</w:t>
      </w:r>
      <w:r w:rsidRPr="00CD45BC">
        <w:rPr>
          <w:rFonts w:ascii="Times New Roman" w:hAnsi="Times New Roman"/>
          <w:sz w:val="28"/>
          <w:szCs w:val="28"/>
        </w:rPr>
        <w:t xml:space="preserve"> организаци</w:t>
      </w:r>
      <w:r w:rsidR="005A33EF">
        <w:rPr>
          <w:rFonts w:ascii="Times New Roman" w:hAnsi="Times New Roman"/>
          <w:sz w:val="28"/>
          <w:szCs w:val="28"/>
        </w:rPr>
        <w:t>ей</w:t>
      </w:r>
      <w:r w:rsidRPr="00CD45BC">
        <w:rPr>
          <w:rFonts w:ascii="Times New Roman" w:hAnsi="Times New Roman"/>
          <w:sz w:val="28"/>
          <w:szCs w:val="28"/>
        </w:rPr>
        <w:t xml:space="preserve"> города Новошахтинска, обеспечивающ</w:t>
      </w:r>
      <w:r w:rsidR="005B0FB1">
        <w:rPr>
          <w:rFonts w:ascii="Times New Roman" w:hAnsi="Times New Roman"/>
          <w:sz w:val="28"/>
          <w:szCs w:val="28"/>
        </w:rPr>
        <w:t>е</w:t>
      </w:r>
      <w:r w:rsidR="005A33EF">
        <w:rPr>
          <w:rFonts w:ascii="Times New Roman" w:hAnsi="Times New Roman"/>
          <w:sz w:val="28"/>
          <w:szCs w:val="28"/>
        </w:rPr>
        <w:t>й</w:t>
      </w:r>
      <w:r w:rsidRPr="00CD45BC">
        <w:rPr>
          <w:rFonts w:ascii="Times New Roman" w:hAnsi="Times New Roman"/>
          <w:sz w:val="28"/>
          <w:szCs w:val="28"/>
        </w:rPr>
        <w:t xml:space="preserve"> центральное теплоснабжение города</w:t>
      </w:r>
      <w:r w:rsidR="005B0FB1">
        <w:rPr>
          <w:rFonts w:ascii="Times New Roman" w:hAnsi="Times New Roman"/>
          <w:sz w:val="28"/>
          <w:szCs w:val="28"/>
        </w:rPr>
        <w:t>,</w:t>
      </w:r>
      <w:r w:rsidR="005A33EF">
        <w:rPr>
          <w:rFonts w:ascii="Times New Roman" w:hAnsi="Times New Roman"/>
          <w:sz w:val="28"/>
          <w:szCs w:val="28"/>
        </w:rPr>
        <w:t xml:space="preserve"> является </w:t>
      </w:r>
      <w:r w:rsidR="005A33EF" w:rsidRPr="000155F9">
        <w:rPr>
          <w:rFonts w:ascii="Times New Roman" w:hAnsi="Times New Roman"/>
          <w:sz w:val="28"/>
          <w:szCs w:val="28"/>
        </w:rPr>
        <w:t>муниципальное предприятие г. Новошахтинска  «Коммунальные котельные и тепловые сети»</w:t>
      </w:r>
      <w:r w:rsidR="005B0FB1">
        <w:rPr>
          <w:rFonts w:ascii="Times New Roman" w:hAnsi="Times New Roman"/>
          <w:color w:val="FF0000"/>
          <w:sz w:val="28"/>
          <w:szCs w:val="28"/>
        </w:rPr>
        <w:t xml:space="preserve"> </w:t>
      </w:r>
      <w:r w:rsidR="005B0FB1" w:rsidRPr="005B0FB1">
        <w:rPr>
          <w:rFonts w:ascii="Times New Roman" w:hAnsi="Times New Roman"/>
          <w:sz w:val="28"/>
          <w:szCs w:val="28"/>
        </w:rPr>
        <w:t>(далее – МП «ККТС»)</w:t>
      </w:r>
      <w:r w:rsidR="005A33EF" w:rsidRPr="005B0FB1">
        <w:rPr>
          <w:rFonts w:ascii="Times New Roman" w:hAnsi="Times New Roman"/>
          <w:sz w:val="28"/>
          <w:szCs w:val="28"/>
        </w:rPr>
        <w:t xml:space="preserve">, </w:t>
      </w:r>
      <w:r w:rsidR="005A33EF" w:rsidRPr="00CD45BC">
        <w:rPr>
          <w:rFonts w:ascii="Times New Roman" w:hAnsi="Times New Roman"/>
          <w:sz w:val="28"/>
          <w:szCs w:val="28"/>
        </w:rPr>
        <w:t xml:space="preserve">в хозяйственном ведении </w:t>
      </w:r>
      <w:r w:rsidR="005A33EF">
        <w:rPr>
          <w:rFonts w:ascii="Times New Roman" w:hAnsi="Times New Roman"/>
          <w:sz w:val="28"/>
          <w:szCs w:val="28"/>
        </w:rPr>
        <w:t>которого</w:t>
      </w:r>
      <w:r w:rsidR="005A33EF" w:rsidRPr="00CD45BC">
        <w:rPr>
          <w:rFonts w:ascii="Times New Roman" w:hAnsi="Times New Roman"/>
          <w:sz w:val="28"/>
          <w:szCs w:val="28"/>
        </w:rPr>
        <w:t xml:space="preserve"> находятся 20 котельных (6 газовых, 14 угольных)</w:t>
      </w:r>
      <w:r w:rsidR="005B0FB1">
        <w:rPr>
          <w:rFonts w:ascii="Times New Roman" w:hAnsi="Times New Roman"/>
          <w:sz w:val="28"/>
          <w:szCs w:val="28"/>
        </w:rPr>
        <w:t xml:space="preserve"> с</w:t>
      </w:r>
      <w:r w:rsidR="005A33EF" w:rsidRPr="00CD45BC">
        <w:rPr>
          <w:rFonts w:ascii="Times New Roman" w:hAnsi="Times New Roman"/>
          <w:sz w:val="28"/>
          <w:szCs w:val="28"/>
        </w:rPr>
        <w:t xml:space="preserve"> установленной мощностью </w:t>
      </w:r>
      <w:r w:rsidR="005B0FB1">
        <w:rPr>
          <w:rFonts w:ascii="Times New Roman" w:hAnsi="Times New Roman"/>
          <w:sz w:val="28"/>
          <w:szCs w:val="28"/>
        </w:rPr>
        <w:t>102,3</w:t>
      </w:r>
      <w:r w:rsidR="005A33EF" w:rsidRPr="00CD45BC">
        <w:rPr>
          <w:rFonts w:ascii="Times New Roman" w:hAnsi="Times New Roman"/>
          <w:sz w:val="28"/>
          <w:szCs w:val="28"/>
        </w:rPr>
        <w:t xml:space="preserve"> Гкал/ч.</w:t>
      </w:r>
    </w:p>
    <w:p w:rsidR="008F61C2" w:rsidRPr="00760E9E" w:rsidRDefault="00760E9E" w:rsidP="008D70B8">
      <w:pPr>
        <w:spacing w:after="0" w:line="240" w:lineRule="auto"/>
        <w:ind w:firstLine="709"/>
        <w:jc w:val="both"/>
        <w:rPr>
          <w:rFonts w:ascii="Times New Roman" w:hAnsi="Times New Roman"/>
          <w:sz w:val="28"/>
          <w:szCs w:val="28"/>
        </w:rPr>
      </w:pPr>
      <w:r w:rsidRPr="00760E9E">
        <w:rPr>
          <w:rFonts w:ascii="Times New Roman" w:hAnsi="Times New Roman"/>
          <w:sz w:val="28"/>
          <w:szCs w:val="28"/>
        </w:rPr>
        <w:t xml:space="preserve">В </w:t>
      </w:r>
      <w:r>
        <w:rPr>
          <w:rFonts w:ascii="Times New Roman" w:hAnsi="Times New Roman"/>
          <w:sz w:val="28"/>
          <w:szCs w:val="28"/>
        </w:rPr>
        <w:t>целях</w:t>
      </w:r>
      <w:r w:rsidRPr="00760E9E">
        <w:rPr>
          <w:rFonts w:ascii="Times New Roman" w:hAnsi="Times New Roman"/>
          <w:sz w:val="28"/>
          <w:szCs w:val="28"/>
        </w:rPr>
        <w:t xml:space="preserve"> модернизации системы теплоснабжения</w:t>
      </w:r>
      <w:r>
        <w:rPr>
          <w:rFonts w:ascii="Times New Roman" w:hAnsi="Times New Roman"/>
          <w:sz w:val="28"/>
          <w:szCs w:val="28"/>
        </w:rPr>
        <w:t xml:space="preserve"> </w:t>
      </w:r>
      <w:r w:rsidR="007A2F51">
        <w:rPr>
          <w:rFonts w:ascii="Times New Roman" w:hAnsi="Times New Roman"/>
          <w:sz w:val="28"/>
          <w:szCs w:val="28"/>
        </w:rPr>
        <w:t>в рамках реализации</w:t>
      </w:r>
      <w:r w:rsidR="00830A65">
        <w:rPr>
          <w:rFonts w:ascii="Times New Roman" w:hAnsi="Times New Roman"/>
          <w:sz w:val="28"/>
          <w:szCs w:val="28"/>
        </w:rPr>
        <w:t xml:space="preserve"> федеральной</w:t>
      </w:r>
      <w:r w:rsidRPr="00760E9E">
        <w:rPr>
          <w:rFonts w:ascii="Times New Roman" w:hAnsi="Times New Roman"/>
          <w:sz w:val="28"/>
          <w:szCs w:val="28"/>
        </w:rPr>
        <w:t xml:space="preserve"> программ</w:t>
      </w:r>
      <w:r w:rsidR="00C55D22">
        <w:rPr>
          <w:rFonts w:ascii="Times New Roman" w:hAnsi="Times New Roman"/>
          <w:sz w:val="28"/>
          <w:szCs w:val="28"/>
        </w:rPr>
        <w:t>ы</w:t>
      </w:r>
      <w:r w:rsidRPr="00760E9E">
        <w:rPr>
          <w:rFonts w:ascii="Times New Roman" w:hAnsi="Times New Roman"/>
          <w:sz w:val="28"/>
          <w:szCs w:val="28"/>
        </w:rPr>
        <w:t xml:space="preserve"> местного развития по направлению «Реконструкция и замена пострадавших в связи с ликвидацией угольных (сланцевых) шахт и разрезов объектов социальной инфраструктуры, предоставлявших основные коммунальные услуги населению шахтерских городов и поселков»</w:t>
      </w:r>
      <w:r>
        <w:rPr>
          <w:rFonts w:ascii="Times New Roman" w:hAnsi="Times New Roman"/>
          <w:sz w:val="28"/>
          <w:szCs w:val="28"/>
        </w:rPr>
        <w:t xml:space="preserve"> в 2010-2011 годах были </w:t>
      </w:r>
      <w:r w:rsidR="00214F6D">
        <w:rPr>
          <w:rFonts w:ascii="Times New Roman" w:hAnsi="Times New Roman"/>
          <w:sz w:val="28"/>
          <w:szCs w:val="28"/>
        </w:rPr>
        <w:t xml:space="preserve">проведены работы по реконструкции </w:t>
      </w:r>
      <w:r w:rsidR="00214F6D" w:rsidRPr="00214F6D">
        <w:rPr>
          <w:rFonts w:ascii="Times New Roman" w:hAnsi="Times New Roman"/>
          <w:sz w:val="28"/>
          <w:szCs w:val="28"/>
        </w:rPr>
        <w:t>тепловых сетей и перевод</w:t>
      </w:r>
      <w:r w:rsidR="00214F6D">
        <w:rPr>
          <w:rFonts w:ascii="Times New Roman" w:hAnsi="Times New Roman"/>
          <w:sz w:val="28"/>
          <w:szCs w:val="28"/>
        </w:rPr>
        <w:t>у</w:t>
      </w:r>
      <w:r w:rsidR="00214F6D" w:rsidRPr="00214F6D">
        <w:rPr>
          <w:rFonts w:ascii="Times New Roman" w:hAnsi="Times New Roman"/>
          <w:sz w:val="28"/>
          <w:szCs w:val="28"/>
        </w:rPr>
        <w:t xml:space="preserve"> на газ котельных по ул. Советской, ул. Садовой, </w:t>
      </w:r>
      <w:r w:rsidR="0037105E">
        <w:rPr>
          <w:rFonts w:ascii="Times New Roman" w:hAnsi="Times New Roman"/>
          <w:sz w:val="28"/>
          <w:szCs w:val="28"/>
        </w:rPr>
        <w:t xml:space="preserve">построена </w:t>
      </w:r>
      <w:r w:rsidR="0037105E" w:rsidRPr="00214F6D">
        <w:rPr>
          <w:rFonts w:ascii="Times New Roman" w:hAnsi="Times New Roman"/>
          <w:sz w:val="28"/>
          <w:szCs w:val="28"/>
        </w:rPr>
        <w:t>модульн</w:t>
      </w:r>
      <w:r w:rsidR="0037105E">
        <w:rPr>
          <w:rFonts w:ascii="Times New Roman" w:hAnsi="Times New Roman"/>
          <w:sz w:val="28"/>
          <w:szCs w:val="28"/>
        </w:rPr>
        <w:t>ая</w:t>
      </w:r>
      <w:r w:rsidR="0037105E" w:rsidRPr="00214F6D">
        <w:rPr>
          <w:rFonts w:ascii="Times New Roman" w:hAnsi="Times New Roman"/>
          <w:sz w:val="28"/>
          <w:szCs w:val="28"/>
        </w:rPr>
        <w:t xml:space="preserve"> котельн</w:t>
      </w:r>
      <w:r w:rsidR="0037105E">
        <w:rPr>
          <w:rFonts w:ascii="Times New Roman" w:hAnsi="Times New Roman"/>
          <w:sz w:val="28"/>
          <w:szCs w:val="28"/>
        </w:rPr>
        <w:t>ая</w:t>
      </w:r>
      <w:r w:rsidR="0037105E" w:rsidRPr="00214F6D">
        <w:rPr>
          <w:rFonts w:ascii="Times New Roman" w:hAnsi="Times New Roman"/>
          <w:sz w:val="28"/>
          <w:szCs w:val="28"/>
        </w:rPr>
        <w:t xml:space="preserve"> по ул. Советской Армии</w:t>
      </w:r>
      <w:r w:rsidR="0037105E">
        <w:rPr>
          <w:rFonts w:ascii="Times New Roman" w:hAnsi="Times New Roman"/>
          <w:sz w:val="28"/>
          <w:szCs w:val="28"/>
        </w:rPr>
        <w:t xml:space="preserve"> (о</w:t>
      </w:r>
      <w:r w:rsidR="00214F6D" w:rsidRPr="00214F6D">
        <w:rPr>
          <w:rFonts w:ascii="Times New Roman" w:hAnsi="Times New Roman"/>
          <w:sz w:val="28"/>
          <w:szCs w:val="28"/>
        </w:rPr>
        <w:t>бщая сумма финансирования работ на этих объектах составила 86,9 млн. рублей</w:t>
      </w:r>
      <w:r w:rsidR="0037105E">
        <w:rPr>
          <w:rFonts w:ascii="Times New Roman" w:hAnsi="Times New Roman"/>
          <w:sz w:val="28"/>
          <w:szCs w:val="28"/>
        </w:rPr>
        <w:t>)</w:t>
      </w:r>
      <w:r w:rsidR="00214F6D" w:rsidRPr="00214F6D">
        <w:rPr>
          <w:rFonts w:ascii="Times New Roman" w:hAnsi="Times New Roman"/>
          <w:sz w:val="28"/>
          <w:szCs w:val="28"/>
        </w:rPr>
        <w:t>.</w:t>
      </w:r>
    </w:p>
    <w:p w:rsidR="00354080" w:rsidRDefault="00354080" w:rsidP="008D70B8">
      <w:pPr>
        <w:spacing w:after="0" w:line="240" w:lineRule="auto"/>
        <w:ind w:firstLine="709"/>
        <w:jc w:val="both"/>
        <w:rPr>
          <w:rFonts w:ascii="Times New Roman" w:hAnsi="Times New Roman"/>
          <w:sz w:val="28"/>
          <w:szCs w:val="28"/>
        </w:rPr>
      </w:pPr>
      <w:r>
        <w:rPr>
          <w:rFonts w:ascii="Times New Roman" w:hAnsi="Times New Roman"/>
          <w:sz w:val="28"/>
          <w:szCs w:val="28"/>
        </w:rPr>
        <w:t>Однако, п</w:t>
      </w:r>
      <w:r w:rsidRPr="00354080">
        <w:rPr>
          <w:rFonts w:ascii="Times New Roman" w:hAnsi="Times New Roman"/>
          <w:sz w:val="28"/>
          <w:szCs w:val="28"/>
        </w:rPr>
        <w:t>роцесс замены тепловых и паровых сетей в двухтрубном исчислении, нуждающихся в замене,</w:t>
      </w:r>
      <w:r>
        <w:rPr>
          <w:rFonts w:ascii="Times New Roman" w:hAnsi="Times New Roman"/>
          <w:sz w:val="28"/>
          <w:szCs w:val="28"/>
        </w:rPr>
        <w:t xml:space="preserve"> проходит медленно и имеет тенденцию </w:t>
      </w:r>
      <w:r w:rsidRPr="00354080">
        <w:rPr>
          <w:rFonts w:ascii="Times New Roman" w:hAnsi="Times New Roman"/>
          <w:sz w:val="28"/>
          <w:szCs w:val="28"/>
        </w:rPr>
        <w:t>снижения.</w:t>
      </w:r>
      <w:r>
        <w:rPr>
          <w:rFonts w:ascii="Times New Roman" w:hAnsi="Times New Roman"/>
          <w:sz w:val="28"/>
          <w:szCs w:val="28"/>
        </w:rPr>
        <w:t xml:space="preserve"> За период 2010-2017 годы заменено 3,1 км </w:t>
      </w:r>
      <w:r w:rsidRPr="00354080">
        <w:rPr>
          <w:rFonts w:ascii="Times New Roman" w:hAnsi="Times New Roman"/>
          <w:sz w:val="28"/>
          <w:szCs w:val="28"/>
        </w:rPr>
        <w:t>тепловых и паровых сетей в двухтрубном исчислении</w:t>
      </w:r>
      <w:r>
        <w:rPr>
          <w:rFonts w:ascii="Times New Roman" w:hAnsi="Times New Roman"/>
          <w:sz w:val="28"/>
          <w:szCs w:val="28"/>
        </w:rPr>
        <w:t>.</w:t>
      </w:r>
    </w:p>
    <w:p w:rsidR="000155F9" w:rsidRDefault="001A7841" w:rsidP="008D70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0155F9" w:rsidRPr="000155F9">
        <w:rPr>
          <w:rFonts w:ascii="Times New Roman" w:hAnsi="Times New Roman"/>
          <w:sz w:val="28"/>
          <w:szCs w:val="28"/>
        </w:rPr>
        <w:t>целях модернизации системы теплоснабжения города постановлением Администрации города от 21.04.2016 № 322 утверждена схема теплоснабжения города Новошахтинска на период до 2031 года</w:t>
      </w:r>
      <w:r w:rsidR="00DD6D89">
        <w:rPr>
          <w:rFonts w:ascii="Times New Roman" w:hAnsi="Times New Roman"/>
          <w:sz w:val="28"/>
          <w:szCs w:val="28"/>
        </w:rPr>
        <w:t xml:space="preserve">. </w:t>
      </w:r>
      <w:r w:rsidR="000155F9" w:rsidRPr="000155F9">
        <w:rPr>
          <w:rFonts w:ascii="Times New Roman" w:hAnsi="Times New Roman"/>
          <w:sz w:val="28"/>
          <w:szCs w:val="28"/>
        </w:rPr>
        <w:t>На основе схемы теплоснабжения города приведен в соответствие с фактическим полезный отпуск тепловой энергии, что нашло свое отражение в постановлении РСТ РФ по тарифу МП «ККТС».</w:t>
      </w:r>
      <w:r w:rsidR="00DD6D89">
        <w:rPr>
          <w:rFonts w:ascii="Times New Roman" w:hAnsi="Times New Roman"/>
          <w:sz w:val="28"/>
          <w:szCs w:val="28"/>
        </w:rPr>
        <w:t xml:space="preserve"> </w:t>
      </w:r>
    </w:p>
    <w:p w:rsidR="0067328E" w:rsidRPr="0067328E" w:rsidRDefault="0067328E" w:rsidP="008D70B8">
      <w:pPr>
        <w:spacing w:after="0" w:line="240" w:lineRule="auto"/>
        <w:ind w:firstLine="708"/>
        <w:jc w:val="both"/>
        <w:rPr>
          <w:rFonts w:ascii="Times New Roman" w:hAnsi="Times New Roman"/>
          <w:sz w:val="28"/>
          <w:szCs w:val="28"/>
        </w:rPr>
      </w:pPr>
      <w:r w:rsidRPr="0067328E">
        <w:rPr>
          <w:rFonts w:ascii="Times New Roman" w:hAnsi="Times New Roman"/>
          <w:sz w:val="28"/>
          <w:szCs w:val="28"/>
        </w:rPr>
        <w:lastRenderedPageBreak/>
        <w:t xml:space="preserve">Тарифы на услуги отопления в Новошахтинске (2 603,12 руб./Гкал) по размеру аналогичны тарифам городов Ростовской области. </w:t>
      </w:r>
    </w:p>
    <w:p w:rsidR="00356FA2" w:rsidRDefault="005B773C" w:rsidP="008D70B8">
      <w:pPr>
        <w:spacing w:after="0" w:line="240" w:lineRule="auto"/>
        <w:ind w:firstLine="709"/>
        <w:jc w:val="both"/>
        <w:rPr>
          <w:rFonts w:ascii="Times New Roman" w:hAnsi="Times New Roman"/>
          <w:sz w:val="28"/>
          <w:szCs w:val="28"/>
        </w:rPr>
      </w:pPr>
      <w:r w:rsidRPr="005B773C">
        <w:rPr>
          <w:rFonts w:ascii="Times New Roman" w:hAnsi="Times New Roman"/>
          <w:sz w:val="28"/>
          <w:szCs w:val="28"/>
        </w:rPr>
        <w:t>Суммарный объем тепловой энергии, отпущенной населению</w:t>
      </w:r>
      <w:r w:rsidR="001A7841">
        <w:rPr>
          <w:rFonts w:ascii="Times New Roman" w:hAnsi="Times New Roman"/>
          <w:sz w:val="28"/>
          <w:szCs w:val="28"/>
        </w:rPr>
        <w:t xml:space="preserve"> в 2017 году</w:t>
      </w:r>
      <w:r w:rsidRPr="005B773C">
        <w:rPr>
          <w:rFonts w:ascii="Times New Roman" w:hAnsi="Times New Roman"/>
          <w:sz w:val="28"/>
          <w:szCs w:val="28"/>
        </w:rPr>
        <w:t>, состав</w:t>
      </w:r>
      <w:r w:rsidR="001A7841">
        <w:rPr>
          <w:rFonts w:ascii="Times New Roman" w:hAnsi="Times New Roman"/>
          <w:sz w:val="28"/>
          <w:szCs w:val="28"/>
        </w:rPr>
        <w:t>ил</w:t>
      </w:r>
      <w:r w:rsidRPr="005B773C">
        <w:rPr>
          <w:rFonts w:ascii="Times New Roman" w:hAnsi="Times New Roman"/>
          <w:sz w:val="28"/>
          <w:szCs w:val="28"/>
        </w:rPr>
        <w:t xml:space="preserve"> </w:t>
      </w:r>
      <w:r>
        <w:rPr>
          <w:rFonts w:ascii="Times New Roman" w:hAnsi="Times New Roman"/>
          <w:sz w:val="28"/>
          <w:szCs w:val="28"/>
        </w:rPr>
        <w:t>54,6</w:t>
      </w:r>
      <w:r w:rsidRPr="005B773C">
        <w:rPr>
          <w:rFonts w:ascii="Times New Roman" w:hAnsi="Times New Roman"/>
          <w:sz w:val="28"/>
          <w:szCs w:val="28"/>
        </w:rPr>
        <w:t xml:space="preserve"> тыс. Гкал, что ниже уровня 2009 года на</w:t>
      </w:r>
      <w:r>
        <w:rPr>
          <w:rFonts w:ascii="Times New Roman" w:hAnsi="Times New Roman"/>
          <w:sz w:val="28"/>
          <w:szCs w:val="28"/>
        </w:rPr>
        <w:t xml:space="preserve"> 9,0</w:t>
      </w:r>
      <w:r w:rsidRPr="005B773C">
        <w:rPr>
          <w:rFonts w:ascii="Times New Roman" w:hAnsi="Times New Roman"/>
          <w:sz w:val="28"/>
          <w:szCs w:val="28"/>
        </w:rPr>
        <w:t xml:space="preserve"> тыс. Гкал. Уменьшение </w:t>
      </w:r>
      <w:r w:rsidR="00B824C0">
        <w:rPr>
          <w:rFonts w:ascii="Times New Roman" w:hAnsi="Times New Roman"/>
          <w:sz w:val="28"/>
          <w:szCs w:val="28"/>
        </w:rPr>
        <w:t xml:space="preserve">суммарного объема потребляемой теплоэнергии </w:t>
      </w:r>
      <w:r w:rsidRPr="005B773C">
        <w:rPr>
          <w:rFonts w:ascii="Times New Roman" w:hAnsi="Times New Roman"/>
          <w:sz w:val="28"/>
          <w:szCs w:val="28"/>
        </w:rPr>
        <w:t>связано с</w:t>
      </w:r>
      <w:r>
        <w:rPr>
          <w:rFonts w:ascii="Times New Roman" w:hAnsi="Times New Roman"/>
          <w:sz w:val="28"/>
          <w:szCs w:val="28"/>
        </w:rPr>
        <w:t xml:space="preserve"> отключением ветхого жилого фонда, подлежащего сносу. </w:t>
      </w:r>
      <w:r w:rsidR="00830A65">
        <w:rPr>
          <w:rFonts w:ascii="Times New Roman" w:hAnsi="Times New Roman"/>
          <w:sz w:val="28"/>
          <w:szCs w:val="28"/>
        </w:rPr>
        <w:t>Д</w:t>
      </w:r>
      <w:r w:rsidR="003B79AD">
        <w:rPr>
          <w:rFonts w:ascii="Times New Roman" w:hAnsi="Times New Roman"/>
          <w:sz w:val="28"/>
          <w:szCs w:val="28"/>
        </w:rPr>
        <w:t>ол</w:t>
      </w:r>
      <w:r w:rsidR="00830A65">
        <w:rPr>
          <w:rFonts w:ascii="Times New Roman" w:hAnsi="Times New Roman"/>
          <w:sz w:val="28"/>
          <w:szCs w:val="28"/>
        </w:rPr>
        <w:t>я</w:t>
      </w:r>
      <w:r w:rsidR="003B79AD">
        <w:rPr>
          <w:rFonts w:ascii="Times New Roman" w:hAnsi="Times New Roman"/>
          <w:sz w:val="28"/>
          <w:szCs w:val="28"/>
        </w:rPr>
        <w:t xml:space="preserve"> </w:t>
      </w:r>
      <w:r w:rsidR="003B79AD" w:rsidRPr="003B79AD">
        <w:rPr>
          <w:rFonts w:ascii="Times New Roman" w:hAnsi="Times New Roman"/>
          <w:sz w:val="28"/>
          <w:szCs w:val="28"/>
        </w:rPr>
        <w:t>жилого фонда, оборудованн</w:t>
      </w:r>
      <w:r w:rsidR="00830A65">
        <w:rPr>
          <w:rFonts w:ascii="Times New Roman" w:hAnsi="Times New Roman"/>
          <w:sz w:val="28"/>
          <w:szCs w:val="28"/>
        </w:rPr>
        <w:t>ая</w:t>
      </w:r>
      <w:r w:rsidR="003B79AD" w:rsidRPr="003B79AD">
        <w:rPr>
          <w:rFonts w:ascii="Times New Roman" w:hAnsi="Times New Roman"/>
          <w:sz w:val="28"/>
          <w:szCs w:val="28"/>
        </w:rPr>
        <w:t xml:space="preserve"> центральным отоплением</w:t>
      </w:r>
      <w:r w:rsidR="007C783C">
        <w:rPr>
          <w:rFonts w:ascii="Times New Roman" w:hAnsi="Times New Roman"/>
          <w:sz w:val="28"/>
          <w:szCs w:val="28"/>
        </w:rPr>
        <w:t>,</w:t>
      </w:r>
      <w:r w:rsidR="00830A65">
        <w:rPr>
          <w:rFonts w:ascii="Times New Roman" w:hAnsi="Times New Roman"/>
          <w:sz w:val="28"/>
          <w:szCs w:val="28"/>
        </w:rPr>
        <w:t xml:space="preserve"> составила </w:t>
      </w:r>
      <w:r w:rsidR="003B79AD">
        <w:rPr>
          <w:rFonts w:ascii="Times New Roman" w:hAnsi="Times New Roman"/>
          <w:sz w:val="28"/>
          <w:szCs w:val="28"/>
        </w:rPr>
        <w:t xml:space="preserve">45,6 процентов, что связано </w:t>
      </w:r>
      <w:r w:rsidR="00BA0BE9" w:rsidRPr="00356FA2">
        <w:rPr>
          <w:rFonts w:ascii="Times New Roman" w:hAnsi="Times New Roman"/>
          <w:sz w:val="28"/>
          <w:szCs w:val="28"/>
        </w:rPr>
        <w:t>с низким спросом населения на централизованное отопление</w:t>
      </w:r>
      <w:r w:rsidR="00B824C0" w:rsidRPr="00356FA2">
        <w:rPr>
          <w:rFonts w:ascii="Times New Roman" w:hAnsi="Times New Roman"/>
          <w:sz w:val="28"/>
          <w:szCs w:val="28"/>
        </w:rPr>
        <w:t xml:space="preserve"> </w:t>
      </w:r>
      <w:r w:rsidR="00356FA2" w:rsidRPr="00356FA2">
        <w:rPr>
          <w:rFonts w:ascii="Times New Roman" w:hAnsi="Times New Roman"/>
          <w:sz w:val="28"/>
          <w:szCs w:val="28"/>
        </w:rPr>
        <w:t>по причине</w:t>
      </w:r>
      <w:r w:rsidR="00B824C0" w:rsidRPr="00356FA2">
        <w:rPr>
          <w:rFonts w:ascii="Times New Roman" w:hAnsi="Times New Roman"/>
          <w:sz w:val="28"/>
          <w:szCs w:val="28"/>
        </w:rPr>
        <w:t xml:space="preserve"> перевод</w:t>
      </w:r>
      <w:r w:rsidR="00356FA2" w:rsidRPr="00356FA2">
        <w:rPr>
          <w:rFonts w:ascii="Times New Roman" w:hAnsi="Times New Roman"/>
          <w:sz w:val="28"/>
          <w:szCs w:val="28"/>
        </w:rPr>
        <w:t>а</w:t>
      </w:r>
      <w:r w:rsidR="00B824C0" w:rsidRPr="00356FA2">
        <w:rPr>
          <w:rFonts w:ascii="Times New Roman" w:hAnsi="Times New Roman"/>
          <w:sz w:val="28"/>
          <w:szCs w:val="28"/>
        </w:rPr>
        <w:t xml:space="preserve"> жилых домов на самоотопление</w:t>
      </w:r>
      <w:r w:rsidR="00BA0BE9" w:rsidRPr="00356FA2">
        <w:rPr>
          <w:rFonts w:ascii="Times New Roman" w:hAnsi="Times New Roman"/>
          <w:sz w:val="28"/>
          <w:szCs w:val="28"/>
        </w:rPr>
        <w:t xml:space="preserve"> и отсутствием новых абонентов (проекты по строительству новых многоквартирных домов предусматривают индивидуальное поквартирное газовое отопление).</w:t>
      </w:r>
    </w:p>
    <w:p w:rsidR="00B4229F" w:rsidRPr="00B4229F" w:rsidRDefault="00B4229F" w:rsidP="008D70B8">
      <w:pPr>
        <w:spacing w:after="0" w:line="240" w:lineRule="auto"/>
        <w:ind w:firstLine="709"/>
        <w:jc w:val="both"/>
        <w:rPr>
          <w:rFonts w:ascii="Times New Roman" w:hAnsi="Times New Roman"/>
          <w:sz w:val="28"/>
          <w:szCs w:val="28"/>
        </w:rPr>
      </w:pPr>
      <w:r w:rsidRPr="00B4229F">
        <w:rPr>
          <w:rFonts w:ascii="Times New Roman" w:hAnsi="Times New Roman"/>
          <w:sz w:val="28"/>
          <w:szCs w:val="28"/>
        </w:rPr>
        <w:t xml:space="preserve">Стратегией </w:t>
      </w:r>
      <w:r>
        <w:rPr>
          <w:rFonts w:ascii="Times New Roman" w:hAnsi="Times New Roman"/>
          <w:sz w:val="28"/>
          <w:szCs w:val="28"/>
        </w:rPr>
        <w:t>2020</w:t>
      </w:r>
      <w:r w:rsidRPr="00B4229F">
        <w:rPr>
          <w:rFonts w:ascii="Times New Roman" w:hAnsi="Times New Roman"/>
          <w:sz w:val="28"/>
          <w:szCs w:val="28"/>
        </w:rPr>
        <w:t xml:space="preserve"> </w:t>
      </w:r>
      <w:r w:rsidR="00801894" w:rsidRPr="00B4229F">
        <w:rPr>
          <w:rFonts w:ascii="Times New Roman" w:hAnsi="Times New Roman"/>
          <w:sz w:val="28"/>
          <w:szCs w:val="28"/>
        </w:rPr>
        <w:t>предусматр</w:t>
      </w:r>
      <w:r w:rsidR="00801894">
        <w:rPr>
          <w:rFonts w:ascii="Times New Roman" w:hAnsi="Times New Roman"/>
          <w:sz w:val="28"/>
          <w:szCs w:val="28"/>
        </w:rPr>
        <w:t>ивалась</w:t>
      </w:r>
      <w:r w:rsidRPr="00B4229F">
        <w:rPr>
          <w:rFonts w:ascii="Times New Roman" w:hAnsi="Times New Roman"/>
          <w:sz w:val="28"/>
          <w:szCs w:val="28"/>
        </w:rPr>
        <w:t xml:space="preserve"> реализация нескольких проектов в сфере теплоснабжения. Первый проект </w:t>
      </w:r>
      <w:r w:rsidR="00801894">
        <w:rPr>
          <w:rFonts w:ascii="Times New Roman" w:hAnsi="Times New Roman"/>
          <w:sz w:val="28"/>
          <w:szCs w:val="28"/>
        </w:rPr>
        <w:t>-</w:t>
      </w:r>
      <w:r w:rsidRPr="00B4229F">
        <w:rPr>
          <w:rFonts w:ascii="Times New Roman" w:hAnsi="Times New Roman"/>
          <w:sz w:val="28"/>
          <w:szCs w:val="28"/>
        </w:rPr>
        <w:t xml:space="preserve"> использовани</w:t>
      </w:r>
      <w:r w:rsidR="00801894">
        <w:rPr>
          <w:rFonts w:ascii="Times New Roman" w:hAnsi="Times New Roman"/>
          <w:sz w:val="28"/>
          <w:szCs w:val="28"/>
        </w:rPr>
        <w:t>е</w:t>
      </w:r>
      <w:r w:rsidRPr="00B4229F">
        <w:rPr>
          <w:rFonts w:ascii="Times New Roman" w:hAnsi="Times New Roman"/>
          <w:sz w:val="28"/>
          <w:szCs w:val="28"/>
        </w:rPr>
        <w:t xml:space="preserve"> низкопотенциального тепла шахтных вод для производства тепловой энергии</w:t>
      </w:r>
      <w:r w:rsidR="00801894">
        <w:rPr>
          <w:rFonts w:ascii="Times New Roman" w:hAnsi="Times New Roman"/>
          <w:sz w:val="28"/>
          <w:szCs w:val="28"/>
        </w:rPr>
        <w:t xml:space="preserve"> (инициатор проекта - </w:t>
      </w:r>
      <w:r w:rsidRPr="00B4229F">
        <w:rPr>
          <w:rFonts w:ascii="Times New Roman" w:hAnsi="Times New Roman"/>
          <w:sz w:val="28"/>
          <w:szCs w:val="28"/>
        </w:rPr>
        <w:t>ООО «Теплонасосные системы – Новошахтинск»</w:t>
      </w:r>
      <w:r w:rsidR="00801894">
        <w:rPr>
          <w:rFonts w:ascii="Times New Roman" w:hAnsi="Times New Roman"/>
          <w:sz w:val="28"/>
          <w:szCs w:val="28"/>
        </w:rPr>
        <w:t xml:space="preserve">). </w:t>
      </w:r>
      <w:r w:rsidRPr="00B4229F">
        <w:rPr>
          <w:rFonts w:ascii="Times New Roman" w:hAnsi="Times New Roman"/>
          <w:sz w:val="28"/>
          <w:szCs w:val="28"/>
        </w:rPr>
        <w:t xml:space="preserve"> Реализация данного проекта в настоящее время остановлена и признана экономически нецелесообраз</w:t>
      </w:r>
      <w:r w:rsidR="00801894">
        <w:rPr>
          <w:rFonts w:ascii="Times New Roman" w:hAnsi="Times New Roman"/>
          <w:sz w:val="28"/>
          <w:szCs w:val="28"/>
        </w:rPr>
        <w:t>ной.</w:t>
      </w:r>
    </w:p>
    <w:p w:rsidR="00B4229F" w:rsidRDefault="00801894" w:rsidP="008D70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Второй проект - </w:t>
      </w:r>
      <w:r w:rsidRPr="00B4229F">
        <w:rPr>
          <w:rFonts w:ascii="Times New Roman" w:hAnsi="Times New Roman"/>
          <w:sz w:val="28"/>
          <w:szCs w:val="28"/>
        </w:rPr>
        <w:t>модернизаци</w:t>
      </w:r>
      <w:r w:rsidR="00964164">
        <w:rPr>
          <w:rFonts w:ascii="Times New Roman" w:hAnsi="Times New Roman"/>
          <w:sz w:val="28"/>
          <w:szCs w:val="28"/>
        </w:rPr>
        <w:t>я</w:t>
      </w:r>
      <w:r w:rsidRPr="00B4229F">
        <w:rPr>
          <w:rFonts w:ascii="Times New Roman" w:hAnsi="Times New Roman"/>
          <w:sz w:val="28"/>
          <w:szCs w:val="28"/>
        </w:rPr>
        <w:t xml:space="preserve"> существующих газовых котельных и закрыти</w:t>
      </w:r>
      <w:r w:rsidR="00964164">
        <w:rPr>
          <w:rFonts w:ascii="Times New Roman" w:hAnsi="Times New Roman"/>
          <w:sz w:val="28"/>
          <w:szCs w:val="28"/>
        </w:rPr>
        <w:t>е</w:t>
      </w:r>
      <w:r w:rsidRPr="00B4229F">
        <w:rPr>
          <w:rFonts w:ascii="Times New Roman" w:hAnsi="Times New Roman"/>
          <w:sz w:val="28"/>
          <w:szCs w:val="28"/>
        </w:rPr>
        <w:t xml:space="preserve"> нерентабельных </w:t>
      </w:r>
      <w:r w:rsidR="00B4229F" w:rsidRPr="00B4229F">
        <w:rPr>
          <w:rFonts w:ascii="Times New Roman" w:hAnsi="Times New Roman"/>
          <w:sz w:val="28"/>
          <w:szCs w:val="28"/>
        </w:rPr>
        <w:t>на правах государственно-частного партнерства</w:t>
      </w:r>
      <w:r w:rsidR="007A2F51">
        <w:rPr>
          <w:rFonts w:ascii="Times New Roman" w:hAnsi="Times New Roman"/>
          <w:sz w:val="28"/>
          <w:szCs w:val="28"/>
        </w:rPr>
        <w:t>,</w:t>
      </w:r>
      <w:r w:rsidR="00B4229F" w:rsidRPr="00B4229F">
        <w:rPr>
          <w:rFonts w:ascii="Times New Roman" w:hAnsi="Times New Roman"/>
          <w:sz w:val="28"/>
          <w:szCs w:val="28"/>
        </w:rPr>
        <w:t xml:space="preserve"> находится на стадии реализации.</w:t>
      </w:r>
    </w:p>
    <w:p w:rsidR="00291C40" w:rsidRPr="00291C40" w:rsidRDefault="00291C40" w:rsidP="008D70B8">
      <w:pPr>
        <w:spacing w:after="0" w:line="240" w:lineRule="auto"/>
        <w:ind w:firstLine="709"/>
        <w:jc w:val="both"/>
        <w:rPr>
          <w:rFonts w:ascii="Times New Roman" w:hAnsi="Times New Roman"/>
          <w:sz w:val="28"/>
          <w:szCs w:val="28"/>
        </w:rPr>
      </w:pPr>
      <w:r w:rsidRPr="00291C40">
        <w:rPr>
          <w:rFonts w:ascii="Times New Roman" w:hAnsi="Times New Roman"/>
          <w:sz w:val="28"/>
          <w:szCs w:val="28"/>
        </w:rPr>
        <w:t xml:space="preserve">В 2017 году 20 котельных МП «ККТС» включены в перечень объектов муниципальной собственности, в отношении которых планируется заключение концессионных соглашений. </w:t>
      </w:r>
    </w:p>
    <w:p w:rsidR="00FE21B6" w:rsidRPr="00FE21B6" w:rsidRDefault="00FE21B6" w:rsidP="008D70B8">
      <w:pPr>
        <w:spacing w:after="0" w:line="240" w:lineRule="auto"/>
        <w:ind w:firstLine="709"/>
        <w:jc w:val="both"/>
        <w:rPr>
          <w:rFonts w:ascii="Times New Roman" w:hAnsi="Times New Roman"/>
          <w:sz w:val="28"/>
          <w:szCs w:val="28"/>
          <w:lang w:eastAsia="en-US"/>
        </w:rPr>
      </w:pPr>
    </w:p>
    <w:p w:rsidR="00F13BF4" w:rsidRDefault="00F13BF4" w:rsidP="008D70B8">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Связь и интернет</w:t>
      </w:r>
    </w:p>
    <w:p w:rsidR="00241DEF" w:rsidRDefault="003A185E"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Тенденции развития связи в городе Новошахтинске характеризуется территориальным «цифровым неравенством». По данным ПАО «Ростелеком» опти</w:t>
      </w:r>
      <w:r w:rsidR="0037713C">
        <w:rPr>
          <w:rFonts w:ascii="Times New Roman" w:hAnsi="Times New Roman"/>
          <w:color w:val="000000"/>
          <w:sz w:val="28"/>
          <w:szCs w:val="28"/>
        </w:rPr>
        <w:t>ческое</w:t>
      </w:r>
      <w:r>
        <w:rPr>
          <w:rFonts w:ascii="Times New Roman" w:hAnsi="Times New Roman"/>
          <w:color w:val="000000"/>
          <w:sz w:val="28"/>
          <w:szCs w:val="28"/>
        </w:rPr>
        <w:t xml:space="preserve"> волокно</w:t>
      </w:r>
      <w:r w:rsidR="0037713C">
        <w:rPr>
          <w:rFonts w:ascii="Times New Roman" w:hAnsi="Times New Roman"/>
          <w:color w:val="000000"/>
          <w:sz w:val="28"/>
          <w:szCs w:val="28"/>
        </w:rPr>
        <w:t xml:space="preserve"> проведено в поселки Западный, Соколово-Кундрюченский, Самбек, Кирова, Радио. В настоящее время проводятся работы по прокладке оптики </w:t>
      </w:r>
      <w:r w:rsidR="00241DEF">
        <w:rPr>
          <w:rFonts w:ascii="Times New Roman" w:hAnsi="Times New Roman"/>
          <w:color w:val="000000"/>
          <w:sz w:val="28"/>
          <w:szCs w:val="28"/>
        </w:rPr>
        <w:t>в</w:t>
      </w:r>
      <w:r w:rsidR="0037713C">
        <w:rPr>
          <w:rFonts w:ascii="Times New Roman" w:hAnsi="Times New Roman"/>
          <w:color w:val="000000"/>
          <w:sz w:val="28"/>
          <w:szCs w:val="28"/>
        </w:rPr>
        <w:t xml:space="preserve"> первое отделение </w:t>
      </w:r>
      <w:r w:rsidR="004756A9">
        <w:rPr>
          <w:rFonts w:ascii="Times New Roman" w:hAnsi="Times New Roman"/>
          <w:color w:val="000000"/>
          <w:sz w:val="28"/>
          <w:szCs w:val="28"/>
        </w:rPr>
        <w:t>ЗАО «Пригородное»</w:t>
      </w:r>
      <w:r w:rsidR="0037713C">
        <w:rPr>
          <w:rFonts w:ascii="Times New Roman" w:hAnsi="Times New Roman"/>
          <w:color w:val="000000"/>
          <w:sz w:val="28"/>
          <w:szCs w:val="28"/>
        </w:rPr>
        <w:t xml:space="preserve">, что обеспечит доступ к скоростному интернету жителей </w:t>
      </w:r>
      <w:r w:rsidR="00241DEF">
        <w:rPr>
          <w:rFonts w:ascii="Times New Roman" w:hAnsi="Times New Roman"/>
          <w:color w:val="000000"/>
          <w:sz w:val="28"/>
          <w:szCs w:val="28"/>
        </w:rPr>
        <w:t xml:space="preserve">данного </w:t>
      </w:r>
      <w:r w:rsidR="0037713C">
        <w:rPr>
          <w:rFonts w:ascii="Times New Roman" w:hAnsi="Times New Roman"/>
          <w:color w:val="000000"/>
          <w:sz w:val="28"/>
          <w:szCs w:val="28"/>
        </w:rPr>
        <w:t>райо</w:t>
      </w:r>
      <w:r w:rsidR="00241DEF">
        <w:rPr>
          <w:rFonts w:ascii="Times New Roman" w:hAnsi="Times New Roman"/>
          <w:color w:val="000000"/>
          <w:sz w:val="28"/>
          <w:szCs w:val="28"/>
        </w:rPr>
        <w:t>на. В</w:t>
      </w:r>
      <w:r w:rsidR="0037713C">
        <w:rPr>
          <w:rFonts w:ascii="Times New Roman" w:hAnsi="Times New Roman"/>
          <w:color w:val="000000"/>
          <w:sz w:val="28"/>
          <w:szCs w:val="28"/>
        </w:rPr>
        <w:t>ыход в сеть Интернет по оптоволоконной технологии имеют 152 многоквартирных дома</w:t>
      </w:r>
      <w:r w:rsidR="00241DEF">
        <w:rPr>
          <w:rFonts w:ascii="Times New Roman" w:hAnsi="Times New Roman"/>
          <w:color w:val="000000"/>
          <w:sz w:val="28"/>
          <w:szCs w:val="28"/>
        </w:rPr>
        <w:t>, расположенны</w:t>
      </w:r>
      <w:r w:rsidR="006A448D">
        <w:rPr>
          <w:rFonts w:ascii="Times New Roman" w:hAnsi="Times New Roman"/>
          <w:color w:val="000000"/>
          <w:sz w:val="28"/>
          <w:szCs w:val="28"/>
        </w:rPr>
        <w:t>х</w:t>
      </w:r>
      <w:r w:rsidR="00241DEF">
        <w:rPr>
          <w:rFonts w:ascii="Times New Roman" w:hAnsi="Times New Roman"/>
          <w:color w:val="000000"/>
          <w:sz w:val="28"/>
          <w:szCs w:val="28"/>
        </w:rPr>
        <w:t xml:space="preserve"> в центре города, микрорайонах №3 и Радио, «Квартале №2» и поселке Западном.</w:t>
      </w:r>
    </w:p>
    <w:p w:rsidR="00241DEF" w:rsidRDefault="00241DEF"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С целью увеличения скорости интернет соединений установлены 2 климатических шкафа по ул. 60 лет </w:t>
      </w:r>
      <w:r w:rsidRPr="00F87761">
        <w:rPr>
          <w:rFonts w:ascii="Times New Roman" w:hAnsi="Times New Roman"/>
          <w:color w:val="000000"/>
          <w:sz w:val="28"/>
          <w:szCs w:val="28"/>
        </w:rPr>
        <w:t>Октября (</w:t>
      </w:r>
      <w:r w:rsidR="00F87761" w:rsidRPr="00F87761">
        <w:rPr>
          <w:rFonts w:ascii="Times New Roman" w:hAnsi="Times New Roman"/>
          <w:color w:val="000000"/>
          <w:sz w:val="28"/>
          <w:szCs w:val="28"/>
        </w:rPr>
        <w:t>Центр города</w:t>
      </w:r>
      <w:r w:rsidRPr="00F87761">
        <w:rPr>
          <w:rFonts w:ascii="Times New Roman" w:hAnsi="Times New Roman"/>
          <w:color w:val="000000"/>
          <w:sz w:val="28"/>
          <w:szCs w:val="28"/>
        </w:rPr>
        <w:t>) и пер. Бульварному (поселок</w:t>
      </w:r>
      <w:r w:rsidR="00F87761" w:rsidRPr="00F87761">
        <w:rPr>
          <w:rFonts w:ascii="Times New Roman" w:hAnsi="Times New Roman"/>
          <w:color w:val="000000"/>
          <w:sz w:val="28"/>
          <w:szCs w:val="28"/>
        </w:rPr>
        <w:t xml:space="preserve"> Западный</w:t>
      </w:r>
      <w:r w:rsidRPr="00F87761">
        <w:rPr>
          <w:rFonts w:ascii="Times New Roman" w:hAnsi="Times New Roman"/>
          <w:color w:val="000000"/>
          <w:sz w:val="28"/>
          <w:szCs w:val="28"/>
        </w:rPr>
        <w:t>).</w:t>
      </w:r>
    </w:p>
    <w:p w:rsidR="00B43598" w:rsidRDefault="0033141B" w:rsidP="008D70B8">
      <w:pPr>
        <w:spacing w:after="0" w:line="240" w:lineRule="auto"/>
        <w:ind w:firstLine="720"/>
        <w:jc w:val="both"/>
        <w:rPr>
          <w:rFonts w:ascii="Times New Roman" w:hAnsi="Times New Roman"/>
          <w:color w:val="000000"/>
          <w:sz w:val="28"/>
          <w:szCs w:val="28"/>
        </w:rPr>
      </w:pPr>
      <w:r w:rsidRPr="006F3C25">
        <w:rPr>
          <w:rFonts w:ascii="Times New Roman" w:hAnsi="Times New Roman"/>
          <w:color w:val="000000"/>
          <w:sz w:val="28"/>
          <w:szCs w:val="28"/>
        </w:rPr>
        <w:t xml:space="preserve">Повышение уровня </w:t>
      </w:r>
      <w:r w:rsidR="00B43598" w:rsidRPr="006F3C25">
        <w:rPr>
          <w:rFonts w:ascii="Times New Roman" w:hAnsi="Times New Roman"/>
          <w:color w:val="000000"/>
          <w:sz w:val="28"/>
          <w:szCs w:val="28"/>
        </w:rPr>
        <w:t>информатизации</w:t>
      </w:r>
      <w:r w:rsidRPr="006F3C25">
        <w:rPr>
          <w:rFonts w:ascii="Times New Roman" w:hAnsi="Times New Roman"/>
          <w:color w:val="000000"/>
          <w:sz w:val="28"/>
          <w:szCs w:val="28"/>
        </w:rPr>
        <w:t xml:space="preserve">, увеличение </w:t>
      </w:r>
      <w:r w:rsidR="006F3C25">
        <w:rPr>
          <w:rFonts w:ascii="Times New Roman" w:hAnsi="Times New Roman"/>
          <w:color w:val="000000"/>
          <w:sz w:val="28"/>
          <w:szCs w:val="28"/>
        </w:rPr>
        <w:t xml:space="preserve">времени </w:t>
      </w:r>
      <w:r w:rsidRPr="006F3C25">
        <w:rPr>
          <w:rFonts w:ascii="Times New Roman" w:hAnsi="Times New Roman"/>
          <w:color w:val="000000"/>
          <w:sz w:val="28"/>
          <w:szCs w:val="28"/>
        </w:rPr>
        <w:t xml:space="preserve">присутствия населения </w:t>
      </w:r>
      <w:r w:rsidR="006F3C25">
        <w:rPr>
          <w:rFonts w:ascii="Times New Roman" w:hAnsi="Times New Roman"/>
          <w:color w:val="000000"/>
          <w:sz w:val="28"/>
          <w:szCs w:val="28"/>
        </w:rPr>
        <w:t xml:space="preserve">в сети «Интернет» </w:t>
      </w:r>
      <w:r w:rsidRPr="006F3C25">
        <w:rPr>
          <w:rFonts w:ascii="Times New Roman" w:hAnsi="Times New Roman"/>
          <w:color w:val="000000"/>
          <w:sz w:val="28"/>
          <w:szCs w:val="28"/>
        </w:rPr>
        <w:t>требует от государственного</w:t>
      </w:r>
      <w:r w:rsidR="006F3C25">
        <w:rPr>
          <w:rFonts w:ascii="Times New Roman" w:hAnsi="Times New Roman"/>
          <w:color w:val="000000"/>
          <w:sz w:val="28"/>
          <w:szCs w:val="28"/>
        </w:rPr>
        <w:t xml:space="preserve"> и муниципального</w:t>
      </w:r>
      <w:r w:rsidRPr="006F3C25">
        <w:rPr>
          <w:rFonts w:ascii="Times New Roman" w:hAnsi="Times New Roman"/>
          <w:color w:val="000000"/>
          <w:sz w:val="28"/>
          <w:szCs w:val="28"/>
        </w:rPr>
        <w:t xml:space="preserve"> сектора активного вовлечения в коммуникационные процессы, в том числе за счет распространения разнообразных форм электронного взаимодействия.</w:t>
      </w:r>
      <w:r w:rsidRPr="0033141B">
        <w:rPr>
          <w:rFonts w:ascii="Times New Roman" w:hAnsi="Times New Roman"/>
          <w:color w:val="000000"/>
          <w:sz w:val="28"/>
          <w:szCs w:val="28"/>
        </w:rPr>
        <w:t xml:space="preserve">   </w:t>
      </w:r>
    </w:p>
    <w:p w:rsidR="0058289E" w:rsidRDefault="00EF3BDA"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С 2012 года на территории Новошахтинска открыт </w:t>
      </w:r>
      <w:r w:rsidRPr="00EF3BDA">
        <w:rPr>
          <w:rFonts w:ascii="Times New Roman" w:hAnsi="Times New Roman"/>
          <w:color w:val="000000"/>
          <w:sz w:val="28"/>
          <w:szCs w:val="28"/>
        </w:rPr>
        <w:t>МБУ г. Новошахтинска «МФЦ»</w:t>
      </w:r>
      <w:r>
        <w:rPr>
          <w:rFonts w:ascii="Times New Roman" w:hAnsi="Times New Roman"/>
          <w:color w:val="000000"/>
          <w:sz w:val="28"/>
          <w:szCs w:val="28"/>
        </w:rPr>
        <w:t>. За пять лет работы количество оказываемых на его базе услуг возросло в 2,</w:t>
      </w:r>
      <w:r w:rsidR="00E344A3">
        <w:rPr>
          <w:rFonts w:ascii="Times New Roman" w:hAnsi="Times New Roman"/>
          <w:color w:val="000000"/>
          <w:sz w:val="28"/>
          <w:szCs w:val="28"/>
        </w:rPr>
        <w:t>6</w:t>
      </w:r>
      <w:r>
        <w:rPr>
          <w:rFonts w:ascii="Times New Roman" w:hAnsi="Times New Roman"/>
          <w:color w:val="000000"/>
          <w:sz w:val="28"/>
          <w:szCs w:val="28"/>
        </w:rPr>
        <w:t xml:space="preserve"> раза (</w:t>
      </w:r>
      <w:r w:rsidR="00E344A3">
        <w:rPr>
          <w:rFonts w:ascii="Times New Roman" w:hAnsi="Times New Roman"/>
          <w:color w:val="000000"/>
          <w:sz w:val="28"/>
          <w:szCs w:val="28"/>
        </w:rPr>
        <w:t xml:space="preserve">2017 год - </w:t>
      </w:r>
      <w:r w:rsidRPr="00EF3BDA">
        <w:rPr>
          <w:rFonts w:ascii="Times New Roman" w:hAnsi="Times New Roman"/>
          <w:color w:val="000000"/>
          <w:sz w:val="28"/>
          <w:szCs w:val="28"/>
        </w:rPr>
        <w:t>280 видов услуг, из них 41 – муниципальная услуга, 146 – областных услуг и 36 – государственных услуг, а также 57 – негосударственных услуг</w:t>
      </w:r>
      <w:r>
        <w:rPr>
          <w:rFonts w:ascii="Times New Roman" w:hAnsi="Times New Roman"/>
          <w:color w:val="000000"/>
          <w:sz w:val="28"/>
          <w:szCs w:val="28"/>
        </w:rPr>
        <w:t>)</w:t>
      </w:r>
      <w:r w:rsidRPr="00EF3BDA">
        <w:rPr>
          <w:rFonts w:ascii="Times New Roman" w:hAnsi="Times New Roman"/>
          <w:color w:val="000000"/>
          <w:sz w:val="28"/>
          <w:szCs w:val="28"/>
        </w:rPr>
        <w:t>.</w:t>
      </w:r>
    </w:p>
    <w:p w:rsidR="00720B54" w:rsidRDefault="00720B54" w:rsidP="008D70B8">
      <w:pPr>
        <w:spacing w:after="0" w:line="240" w:lineRule="auto"/>
        <w:ind w:firstLine="720"/>
        <w:jc w:val="both"/>
        <w:rPr>
          <w:rFonts w:ascii="Times New Roman" w:hAnsi="Times New Roman"/>
          <w:color w:val="000000"/>
          <w:sz w:val="28"/>
          <w:szCs w:val="28"/>
        </w:rPr>
      </w:pPr>
      <w:r w:rsidRPr="00720B54">
        <w:rPr>
          <w:rFonts w:ascii="Times New Roman" w:hAnsi="Times New Roman"/>
          <w:color w:val="000000"/>
          <w:sz w:val="28"/>
          <w:szCs w:val="28"/>
        </w:rPr>
        <w:t>Количество обращений в сравнении с 20</w:t>
      </w:r>
      <w:r w:rsidR="00964164">
        <w:rPr>
          <w:rFonts w:ascii="Times New Roman" w:hAnsi="Times New Roman"/>
          <w:color w:val="000000"/>
          <w:sz w:val="28"/>
          <w:szCs w:val="28"/>
        </w:rPr>
        <w:t>12</w:t>
      </w:r>
      <w:r w:rsidRPr="00720B54">
        <w:rPr>
          <w:rFonts w:ascii="Times New Roman" w:hAnsi="Times New Roman"/>
          <w:color w:val="000000"/>
          <w:sz w:val="28"/>
          <w:szCs w:val="28"/>
        </w:rPr>
        <w:t xml:space="preserve"> годом выросло в 545 раз.</w:t>
      </w:r>
    </w:p>
    <w:p w:rsidR="009F696B" w:rsidRDefault="009F696B" w:rsidP="008D70B8">
      <w:pPr>
        <w:spacing w:after="0" w:line="240" w:lineRule="auto"/>
        <w:ind w:firstLine="720"/>
        <w:jc w:val="both"/>
        <w:rPr>
          <w:rFonts w:ascii="Times New Roman" w:hAnsi="Times New Roman"/>
          <w:color w:val="000000"/>
          <w:sz w:val="28"/>
          <w:szCs w:val="28"/>
        </w:rPr>
      </w:pPr>
      <w:r w:rsidRPr="009F696B">
        <w:rPr>
          <w:rFonts w:ascii="Times New Roman" w:hAnsi="Times New Roman"/>
          <w:color w:val="000000"/>
          <w:sz w:val="28"/>
          <w:szCs w:val="28"/>
        </w:rPr>
        <w:t xml:space="preserve">В 2017 году МФЦ предоставлено по обращениям заявителей 58 900 услуг, из них государственных услуг – 23 291, областных услуг – 18 345, муниципальных услуг – 17 264. За выдачей результата услуги обратились 19 528 заявителей, за </w:t>
      </w:r>
      <w:r w:rsidRPr="009F696B">
        <w:rPr>
          <w:rFonts w:ascii="Times New Roman" w:hAnsi="Times New Roman"/>
          <w:color w:val="000000"/>
          <w:sz w:val="28"/>
          <w:szCs w:val="28"/>
        </w:rPr>
        <w:lastRenderedPageBreak/>
        <w:t>консультациями – 16 009.</w:t>
      </w:r>
      <w:r w:rsidR="00720B54">
        <w:rPr>
          <w:rFonts w:ascii="Times New Roman" w:hAnsi="Times New Roman"/>
          <w:color w:val="000000"/>
          <w:sz w:val="28"/>
          <w:szCs w:val="28"/>
        </w:rPr>
        <w:t xml:space="preserve"> </w:t>
      </w:r>
      <w:r w:rsidRPr="009F696B">
        <w:rPr>
          <w:rFonts w:ascii="Times New Roman" w:hAnsi="Times New Roman"/>
          <w:color w:val="000000"/>
          <w:sz w:val="28"/>
          <w:szCs w:val="28"/>
        </w:rPr>
        <w:t xml:space="preserve">Самыми востребованными для жителей города в 2017 году стали услуги в сфере социальной поддержки населения – 29,4% от общего числа услуг. Второй по востребованности категорией </w:t>
      </w:r>
      <w:r w:rsidR="00964164">
        <w:rPr>
          <w:rFonts w:ascii="Times New Roman" w:hAnsi="Times New Roman"/>
          <w:color w:val="000000"/>
          <w:sz w:val="28"/>
          <w:szCs w:val="28"/>
        </w:rPr>
        <w:t xml:space="preserve">являются </w:t>
      </w:r>
      <w:r w:rsidRPr="009F696B">
        <w:rPr>
          <w:rFonts w:ascii="Times New Roman" w:hAnsi="Times New Roman"/>
          <w:color w:val="000000"/>
          <w:sz w:val="28"/>
          <w:szCs w:val="28"/>
        </w:rPr>
        <w:t>услуги Росреестра (15,1%).</w:t>
      </w:r>
    </w:p>
    <w:p w:rsidR="00CC7D98" w:rsidRPr="007A2F51" w:rsidRDefault="00BF5BA3" w:rsidP="008D70B8">
      <w:pPr>
        <w:spacing w:after="0" w:line="240" w:lineRule="auto"/>
        <w:ind w:firstLine="720"/>
        <w:jc w:val="both"/>
        <w:rPr>
          <w:rFonts w:ascii="Times New Roman" w:hAnsi="Times New Roman"/>
          <w:color w:val="000000"/>
          <w:sz w:val="28"/>
          <w:szCs w:val="28"/>
        </w:rPr>
      </w:pPr>
      <w:r w:rsidRPr="00BF5BA3">
        <w:rPr>
          <w:rFonts w:ascii="Times New Roman" w:hAnsi="Times New Roman"/>
          <w:bCs/>
          <w:color w:val="000000" w:themeColor="text1"/>
          <w:sz w:val="28"/>
        </w:rPr>
        <w:t xml:space="preserve">По данным социологического исследования, не удовлетворены качеством </w:t>
      </w:r>
      <w:r w:rsidRPr="00BF5BA3">
        <w:rPr>
          <w:rFonts w:ascii="Times New Roman" w:hAnsi="Times New Roman"/>
          <w:color w:val="000000" w:themeColor="text1"/>
          <w:sz w:val="28"/>
          <w:szCs w:val="28"/>
        </w:rPr>
        <w:t>связи и возможностью выхода в сеть Интернет 9,4 процента участников опроса</w:t>
      </w:r>
      <w:r w:rsidR="000B6D48" w:rsidRPr="00BF5BA3">
        <w:rPr>
          <w:rFonts w:ascii="Times New Roman" w:hAnsi="Times New Roman"/>
          <w:color w:val="000000" w:themeColor="text1"/>
          <w:sz w:val="28"/>
          <w:szCs w:val="28"/>
        </w:rPr>
        <w:t xml:space="preserve">, в то время как 42 процента опрошенных жителей считают, что качество услуг в сфере связи «скорее хорошее». </w:t>
      </w:r>
      <w:r w:rsidR="00CC7D98" w:rsidRPr="00BF5BA3">
        <w:rPr>
          <w:rFonts w:ascii="Times New Roman" w:hAnsi="Times New Roman"/>
          <w:bCs/>
          <w:color w:val="000000" w:themeColor="text1"/>
          <w:sz w:val="28"/>
        </w:rPr>
        <w:t xml:space="preserve"> </w:t>
      </w:r>
    </w:p>
    <w:p w:rsidR="00531078" w:rsidRDefault="00531078" w:rsidP="008D70B8">
      <w:pPr>
        <w:spacing w:after="0" w:line="240" w:lineRule="auto"/>
        <w:ind w:firstLine="720"/>
        <w:jc w:val="both"/>
        <w:rPr>
          <w:rFonts w:ascii="Times New Roman" w:hAnsi="Times New Roman"/>
          <w:color w:val="000000"/>
          <w:sz w:val="28"/>
          <w:szCs w:val="28"/>
        </w:rPr>
      </w:pPr>
    </w:p>
    <w:p w:rsidR="00347220" w:rsidRDefault="00347220" w:rsidP="008D70B8">
      <w:pPr>
        <w:spacing w:after="0" w:line="240" w:lineRule="auto"/>
        <w:ind w:firstLine="708"/>
        <w:jc w:val="both"/>
        <w:rPr>
          <w:rFonts w:ascii="Times New Roman" w:hAnsi="Times New Roman"/>
          <w:b/>
          <w:sz w:val="28"/>
          <w:szCs w:val="28"/>
        </w:rPr>
      </w:pPr>
      <w:r>
        <w:rPr>
          <w:rFonts w:ascii="Times New Roman" w:hAnsi="Times New Roman"/>
          <w:b/>
          <w:sz w:val="28"/>
          <w:szCs w:val="28"/>
        </w:rPr>
        <w:t>Повышение качества городской среды</w:t>
      </w:r>
    </w:p>
    <w:p w:rsidR="007B1DD3" w:rsidRDefault="007B1DD3" w:rsidP="008D70B8">
      <w:pPr>
        <w:spacing w:after="0" w:line="240" w:lineRule="auto"/>
        <w:ind w:firstLine="709"/>
        <w:jc w:val="both"/>
        <w:rPr>
          <w:rFonts w:ascii="Times New Roman" w:hAnsi="Times New Roman" w:cs="Calibri"/>
          <w:bCs/>
          <w:sz w:val="28"/>
          <w:szCs w:val="28"/>
          <w:lang w:eastAsia="ar-SA"/>
        </w:rPr>
      </w:pPr>
      <w:r w:rsidRPr="007B1DD3">
        <w:rPr>
          <w:rFonts w:ascii="Times New Roman" w:hAnsi="Times New Roman" w:cs="Calibri"/>
          <w:bCs/>
          <w:sz w:val="28"/>
          <w:szCs w:val="28"/>
          <w:lang w:eastAsia="ar-SA"/>
        </w:rPr>
        <w:t>Особенностью планировочной структуры г. Новошахтинска является расчлененность и рассредоточение на несколько обособленных планировочных образований</w:t>
      </w:r>
      <w:r>
        <w:rPr>
          <w:rFonts w:ascii="Times New Roman" w:hAnsi="Times New Roman" w:cs="Calibri"/>
          <w:bCs/>
          <w:sz w:val="28"/>
          <w:szCs w:val="28"/>
          <w:lang w:eastAsia="ar-SA"/>
        </w:rPr>
        <w:t xml:space="preserve"> в силу</w:t>
      </w:r>
      <w:r w:rsidRPr="007B1DD3">
        <w:rPr>
          <w:rFonts w:ascii="Times New Roman" w:hAnsi="Times New Roman" w:cs="Calibri"/>
          <w:bCs/>
          <w:sz w:val="28"/>
          <w:szCs w:val="28"/>
          <w:lang w:eastAsia="ar-SA"/>
        </w:rPr>
        <w:t xml:space="preserve"> особенност</w:t>
      </w:r>
      <w:r>
        <w:rPr>
          <w:rFonts w:ascii="Times New Roman" w:hAnsi="Times New Roman" w:cs="Calibri"/>
          <w:bCs/>
          <w:sz w:val="28"/>
          <w:szCs w:val="28"/>
          <w:lang w:eastAsia="ar-SA"/>
        </w:rPr>
        <w:t>ей</w:t>
      </w:r>
      <w:r w:rsidRPr="007B1DD3">
        <w:rPr>
          <w:rFonts w:ascii="Times New Roman" w:hAnsi="Times New Roman" w:cs="Calibri"/>
          <w:bCs/>
          <w:sz w:val="28"/>
          <w:szCs w:val="28"/>
          <w:lang w:eastAsia="ar-SA"/>
        </w:rPr>
        <w:t xml:space="preserve"> исторического развития города, формировавшегося вокруг шахт и возникающих при них поселков. </w:t>
      </w:r>
    </w:p>
    <w:p w:rsidR="004E3789" w:rsidRPr="004E3789" w:rsidRDefault="004E3789" w:rsidP="008D70B8">
      <w:pPr>
        <w:spacing w:after="0" w:line="240" w:lineRule="auto"/>
        <w:ind w:firstLine="709"/>
        <w:jc w:val="both"/>
        <w:rPr>
          <w:rFonts w:ascii="Times New Roman" w:hAnsi="Times New Roman" w:cs="Calibri"/>
          <w:bCs/>
          <w:sz w:val="28"/>
          <w:szCs w:val="28"/>
          <w:lang w:eastAsia="ar-SA"/>
        </w:rPr>
      </w:pPr>
      <w:r w:rsidRPr="004E3789">
        <w:rPr>
          <w:rFonts w:ascii="Times New Roman" w:hAnsi="Times New Roman" w:cs="Calibri"/>
          <w:bCs/>
          <w:sz w:val="28"/>
          <w:szCs w:val="28"/>
          <w:lang w:eastAsia="ar-SA"/>
        </w:rPr>
        <w:t>В результате для Новошахтинска характерно некомпактное рассредоточение жилого фонда и социальных учреждений на большой территории города.</w:t>
      </w:r>
    </w:p>
    <w:p w:rsidR="004E3789" w:rsidRDefault="004E3789" w:rsidP="008D70B8">
      <w:pPr>
        <w:spacing w:after="0" w:line="240" w:lineRule="auto"/>
        <w:ind w:firstLine="709"/>
        <w:jc w:val="both"/>
        <w:rPr>
          <w:rFonts w:ascii="Times New Roman" w:hAnsi="Times New Roman" w:cs="Calibri"/>
          <w:bCs/>
          <w:color w:val="FF0000"/>
          <w:sz w:val="28"/>
          <w:szCs w:val="28"/>
          <w:lang w:eastAsia="ar-SA"/>
        </w:rPr>
      </w:pPr>
      <w:r w:rsidRPr="004E3789">
        <w:rPr>
          <w:rFonts w:ascii="Times New Roman" w:hAnsi="Times New Roman"/>
          <w:color w:val="000000"/>
          <w:sz w:val="28"/>
          <w:szCs w:val="28"/>
        </w:rPr>
        <w:t>Основные административные, деловые, культурные учреждения и организации сосредоточены в центральной части города.</w:t>
      </w:r>
      <w:r w:rsidRPr="00BE3A61">
        <w:rPr>
          <w:rFonts w:ascii="Times New Roman" w:hAnsi="Times New Roman" w:cs="Calibri"/>
          <w:bCs/>
          <w:color w:val="FF0000"/>
          <w:sz w:val="28"/>
          <w:szCs w:val="28"/>
          <w:lang w:eastAsia="ar-SA"/>
        </w:rPr>
        <w:t xml:space="preserve"> </w:t>
      </w:r>
    </w:p>
    <w:p w:rsidR="004E3789" w:rsidRDefault="004E3789" w:rsidP="008D70B8">
      <w:pPr>
        <w:spacing w:after="0" w:line="240" w:lineRule="auto"/>
        <w:ind w:firstLine="709"/>
        <w:jc w:val="both"/>
        <w:rPr>
          <w:rFonts w:ascii="Times New Roman" w:hAnsi="Times New Roman" w:cs="Calibri"/>
          <w:bCs/>
          <w:sz w:val="28"/>
          <w:szCs w:val="28"/>
          <w:lang w:eastAsia="ar-SA"/>
        </w:rPr>
      </w:pPr>
      <w:r w:rsidRPr="00921283">
        <w:rPr>
          <w:rFonts w:ascii="Times New Roman" w:hAnsi="Times New Roman" w:cs="Calibri"/>
          <w:bCs/>
          <w:sz w:val="28"/>
          <w:szCs w:val="28"/>
          <w:lang w:eastAsia="ar-SA"/>
        </w:rPr>
        <w:t xml:space="preserve">В целях обеспечения планировочного единства городской территории в соответствии с генеральным планом городского округа муниципального образования «Город </w:t>
      </w:r>
      <w:r>
        <w:rPr>
          <w:rFonts w:ascii="Times New Roman" w:hAnsi="Times New Roman" w:cs="Calibri"/>
          <w:bCs/>
          <w:sz w:val="28"/>
          <w:szCs w:val="28"/>
          <w:lang w:eastAsia="ar-SA"/>
        </w:rPr>
        <w:t>Новошахтинск» на 2006-2026 годы</w:t>
      </w:r>
      <w:r w:rsidRPr="00921283">
        <w:rPr>
          <w:rFonts w:ascii="Times New Roman" w:hAnsi="Times New Roman" w:cs="Calibri"/>
          <w:bCs/>
          <w:sz w:val="28"/>
          <w:szCs w:val="28"/>
          <w:lang w:eastAsia="ar-SA"/>
        </w:rPr>
        <w:t xml:space="preserve"> предполагается </w:t>
      </w:r>
      <w:r>
        <w:rPr>
          <w:rFonts w:ascii="Times New Roman" w:hAnsi="Times New Roman" w:cs="Calibri"/>
          <w:bCs/>
          <w:sz w:val="28"/>
          <w:szCs w:val="28"/>
          <w:lang w:eastAsia="ar-SA"/>
        </w:rPr>
        <w:t xml:space="preserve">формирование </w:t>
      </w:r>
      <w:r w:rsidRPr="00921283">
        <w:rPr>
          <w:rFonts w:ascii="Times New Roman" w:hAnsi="Times New Roman" w:cs="Calibri"/>
          <w:bCs/>
          <w:sz w:val="28"/>
          <w:szCs w:val="28"/>
          <w:lang w:eastAsia="ar-SA"/>
        </w:rPr>
        <w:t>нового общегородского центра (вокруг «Квартала №2») с сохранением роли исторического центра.</w:t>
      </w:r>
      <w:r>
        <w:rPr>
          <w:rFonts w:ascii="Times New Roman" w:hAnsi="Times New Roman" w:cs="Calibri"/>
          <w:bCs/>
          <w:sz w:val="28"/>
          <w:szCs w:val="28"/>
          <w:lang w:eastAsia="ar-SA"/>
        </w:rPr>
        <w:t xml:space="preserve"> </w:t>
      </w:r>
    </w:p>
    <w:p w:rsidR="004E3789" w:rsidRDefault="004E3789" w:rsidP="008D70B8">
      <w:pPr>
        <w:spacing w:after="0" w:line="240" w:lineRule="auto"/>
        <w:ind w:firstLine="709"/>
        <w:jc w:val="both"/>
        <w:rPr>
          <w:rFonts w:ascii="Times New Roman" w:hAnsi="Times New Roman" w:cs="Calibri"/>
          <w:bCs/>
          <w:sz w:val="28"/>
          <w:szCs w:val="28"/>
          <w:lang w:eastAsia="ar-SA"/>
        </w:rPr>
      </w:pPr>
      <w:r>
        <w:rPr>
          <w:rFonts w:ascii="Times New Roman" w:hAnsi="Times New Roman" w:cs="Calibri"/>
          <w:bCs/>
          <w:sz w:val="28"/>
          <w:szCs w:val="28"/>
          <w:lang w:eastAsia="ar-SA"/>
        </w:rPr>
        <w:t>Поэтому о</w:t>
      </w:r>
      <w:r w:rsidRPr="005B293E">
        <w:rPr>
          <w:rFonts w:ascii="Times New Roman" w:hAnsi="Times New Roman" w:cs="Calibri"/>
          <w:bCs/>
          <w:sz w:val="28"/>
          <w:szCs w:val="28"/>
          <w:lang w:eastAsia="ar-SA"/>
        </w:rPr>
        <w:t>сновополагающим для города стал проект многоэтажной застройк</w:t>
      </w:r>
      <w:r>
        <w:rPr>
          <w:rFonts w:ascii="Times New Roman" w:hAnsi="Times New Roman" w:cs="Calibri"/>
          <w:bCs/>
          <w:sz w:val="28"/>
          <w:szCs w:val="28"/>
          <w:lang w:eastAsia="ar-SA"/>
        </w:rPr>
        <w:t>и</w:t>
      </w:r>
      <w:r w:rsidRPr="005B293E">
        <w:rPr>
          <w:rFonts w:ascii="Times New Roman" w:hAnsi="Times New Roman" w:cs="Calibri"/>
          <w:bCs/>
          <w:sz w:val="28"/>
          <w:szCs w:val="28"/>
          <w:lang w:eastAsia="ar-SA"/>
        </w:rPr>
        <w:t xml:space="preserve"> «Квартал № 2» по улице Харьковской, состоящ</w:t>
      </w:r>
      <w:r>
        <w:rPr>
          <w:rFonts w:ascii="Times New Roman" w:hAnsi="Times New Roman" w:cs="Calibri"/>
          <w:bCs/>
          <w:sz w:val="28"/>
          <w:szCs w:val="28"/>
          <w:lang w:eastAsia="ar-SA"/>
        </w:rPr>
        <w:t>ий</w:t>
      </w:r>
      <w:r w:rsidRPr="005B293E">
        <w:rPr>
          <w:rFonts w:ascii="Times New Roman" w:hAnsi="Times New Roman" w:cs="Calibri"/>
          <w:bCs/>
          <w:sz w:val="28"/>
          <w:szCs w:val="28"/>
          <w:lang w:eastAsia="ar-SA"/>
        </w:rPr>
        <w:t xml:space="preserve"> из 17</w:t>
      </w:r>
      <w:r>
        <w:rPr>
          <w:rFonts w:ascii="Times New Roman" w:hAnsi="Times New Roman" w:cs="Calibri"/>
          <w:bCs/>
          <w:sz w:val="28"/>
          <w:szCs w:val="28"/>
          <w:lang w:eastAsia="ar-SA"/>
        </w:rPr>
        <w:t xml:space="preserve">-ти </w:t>
      </w:r>
      <w:r w:rsidRPr="005B293E">
        <w:rPr>
          <w:rFonts w:ascii="Times New Roman" w:hAnsi="Times New Roman" w:cs="Calibri"/>
          <w:bCs/>
          <w:sz w:val="28"/>
          <w:szCs w:val="28"/>
          <w:lang w:eastAsia="ar-SA"/>
        </w:rPr>
        <w:t>пятиэтажных домов. Его строительство было начато в 20</w:t>
      </w:r>
      <w:r>
        <w:rPr>
          <w:rFonts w:ascii="Times New Roman" w:hAnsi="Times New Roman" w:cs="Calibri"/>
          <w:bCs/>
          <w:sz w:val="28"/>
          <w:szCs w:val="28"/>
          <w:lang w:eastAsia="ar-SA"/>
        </w:rPr>
        <w:t>10</w:t>
      </w:r>
      <w:r w:rsidRPr="005B293E">
        <w:rPr>
          <w:rFonts w:ascii="Times New Roman" w:hAnsi="Times New Roman" w:cs="Calibri"/>
          <w:bCs/>
          <w:sz w:val="28"/>
          <w:szCs w:val="28"/>
          <w:lang w:eastAsia="ar-SA"/>
        </w:rPr>
        <w:t xml:space="preserve"> году.</w:t>
      </w:r>
    </w:p>
    <w:p w:rsidR="004E3789" w:rsidRDefault="004E3789" w:rsidP="008D70B8">
      <w:pPr>
        <w:spacing w:after="0" w:line="240" w:lineRule="auto"/>
        <w:ind w:firstLine="709"/>
        <w:jc w:val="both"/>
        <w:rPr>
          <w:rFonts w:ascii="Times New Roman" w:hAnsi="Times New Roman" w:cs="Calibri"/>
          <w:bCs/>
          <w:sz w:val="28"/>
          <w:szCs w:val="28"/>
          <w:lang w:eastAsia="ar-SA"/>
        </w:rPr>
      </w:pPr>
      <w:r w:rsidRPr="005316A7">
        <w:rPr>
          <w:rFonts w:ascii="Times New Roman" w:hAnsi="Times New Roman" w:cs="Calibri"/>
          <w:bCs/>
          <w:sz w:val="28"/>
          <w:szCs w:val="28"/>
          <w:lang w:eastAsia="ar-SA"/>
        </w:rPr>
        <w:t xml:space="preserve">В целях </w:t>
      </w:r>
      <w:r w:rsidRPr="005316A7">
        <w:rPr>
          <w:rFonts w:ascii="Times New Roman" w:eastAsia="Tahoma" w:hAnsi="Times New Roman"/>
          <w:color w:val="000000"/>
          <w:sz w:val="28"/>
          <w:szCs w:val="28"/>
          <w:lang w:bidi="ru-RU"/>
        </w:rPr>
        <w:t>объединения общей спланированной территори</w:t>
      </w:r>
      <w:r w:rsidR="00964164">
        <w:rPr>
          <w:rFonts w:ascii="Times New Roman" w:eastAsia="Tahoma" w:hAnsi="Times New Roman"/>
          <w:color w:val="000000"/>
          <w:sz w:val="28"/>
          <w:szCs w:val="28"/>
          <w:lang w:bidi="ru-RU"/>
        </w:rPr>
        <w:t>и</w:t>
      </w:r>
      <w:r>
        <w:rPr>
          <w:rFonts w:ascii="Times New Roman" w:hAnsi="Times New Roman" w:cs="Calibri"/>
          <w:bCs/>
          <w:sz w:val="28"/>
          <w:szCs w:val="28"/>
          <w:lang w:eastAsia="ar-SA"/>
        </w:rPr>
        <w:t xml:space="preserve"> в годы реализации Стратегии 2020 проводилась комплексная застройка города за счет строительства многоэтажных и малоэтажных домов.</w:t>
      </w:r>
    </w:p>
    <w:p w:rsidR="00176551" w:rsidRDefault="00176551" w:rsidP="008D70B8">
      <w:pPr>
        <w:spacing w:after="0" w:line="240" w:lineRule="auto"/>
        <w:ind w:firstLine="720"/>
        <w:jc w:val="both"/>
        <w:rPr>
          <w:rFonts w:ascii="Times New Roman" w:hAnsi="Times New Roman" w:cs="Calibri"/>
          <w:bCs/>
          <w:sz w:val="28"/>
          <w:szCs w:val="28"/>
          <w:lang w:eastAsia="ar-SA"/>
        </w:rPr>
      </w:pPr>
      <w:r w:rsidRPr="00774D4D">
        <w:rPr>
          <w:rFonts w:ascii="Times New Roman" w:hAnsi="Times New Roman" w:cs="Calibri"/>
          <w:bCs/>
          <w:sz w:val="28"/>
          <w:szCs w:val="28"/>
          <w:lang w:eastAsia="ar-SA"/>
        </w:rPr>
        <w:t xml:space="preserve">В результате </w:t>
      </w:r>
      <w:r w:rsidR="00774D4D" w:rsidRPr="00774D4D">
        <w:rPr>
          <w:rFonts w:ascii="Times New Roman" w:hAnsi="Times New Roman" w:cs="Calibri"/>
          <w:bCs/>
          <w:sz w:val="28"/>
          <w:szCs w:val="28"/>
          <w:lang w:eastAsia="ar-SA"/>
        </w:rPr>
        <w:t>появления</w:t>
      </w:r>
      <w:r w:rsidRPr="00774D4D">
        <w:rPr>
          <w:rFonts w:ascii="Times New Roman" w:hAnsi="Times New Roman" w:cs="Calibri"/>
          <w:bCs/>
          <w:sz w:val="28"/>
          <w:szCs w:val="28"/>
          <w:lang w:eastAsia="ar-SA"/>
        </w:rPr>
        <w:t xml:space="preserve"> новы</w:t>
      </w:r>
      <w:r w:rsidR="00774D4D" w:rsidRPr="00774D4D">
        <w:rPr>
          <w:rFonts w:ascii="Times New Roman" w:hAnsi="Times New Roman" w:cs="Calibri"/>
          <w:bCs/>
          <w:sz w:val="28"/>
          <w:szCs w:val="28"/>
          <w:lang w:eastAsia="ar-SA"/>
        </w:rPr>
        <w:t>х</w:t>
      </w:r>
      <w:r w:rsidRPr="00774D4D">
        <w:rPr>
          <w:rFonts w:ascii="Times New Roman" w:hAnsi="Times New Roman" w:cs="Calibri"/>
          <w:bCs/>
          <w:sz w:val="28"/>
          <w:szCs w:val="28"/>
          <w:lang w:eastAsia="ar-SA"/>
        </w:rPr>
        <w:t xml:space="preserve"> жилы</w:t>
      </w:r>
      <w:r w:rsidR="00774D4D" w:rsidRPr="00774D4D">
        <w:rPr>
          <w:rFonts w:ascii="Times New Roman" w:hAnsi="Times New Roman" w:cs="Calibri"/>
          <w:bCs/>
          <w:sz w:val="28"/>
          <w:szCs w:val="28"/>
          <w:lang w:eastAsia="ar-SA"/>
        </w:rPr>
        <w:t>х</w:t>
      </w:r>
      <w:r w:rsidRPr="00774D4D">
        <w:rPr>
          <w:rFonts w:ascii="Times New Roman" w:hAnsi="Times New Roman" w:cs="Calibri"/>
          <w:bCs/>
          <w:sz w:val="28"/>
          <w:szCs w:val="28"/>
          <w:lang w:eastAsia="ar-SA"/>
        </w:rPr>
        <w:t xml:space="preserve"> квартал</w:t>
      </w:r>
      <w:r w:rsidR="00774D4D" w:rsidRPr="00774D4D">
        <w:rPr>
          <w:rFonts w:ascii="Times New Roman" w:hAnsi="Times New Roman" w:cs="Calibri"/>
          <w:bCs/>
          <w:sz w:val="28"/>
          <w:szCs w:val="28"/>
          <w:lang w:eastAsia="ar-SA"/>
        </w:rPr>
        <w:t xml:space="preserve">ов с обновленной инженерной инфраструктурой  </w:t>
      </w:r>
      <w:r w:rsidR="00774D4D" w:rsidRPr="00774D4D">
        <w:rPr>
          <w:rFonts w:ascii="Times New Roman" w:eastAsia="Tahoma" w:hAnsi="Times New Roman"/>
          <w:color w:val="000000"/>
          <w:sz w:val="28"/>
          <w:szCs w:val="28"/>
          <w:lang w:bidi="ru-RU"/>
        </w:rPr>
        <w:t>улучшилось качество городской среды в целом.</w:t>
      </w:r>
    </w:p>
    <w:p w:rsidR="001A0A9F" w:rsidRDefault="001A0A9F" w:rsidP="008D70B8">
      <w:pPr>
        <w:spacing w:after="0" w:line="240" w:lineRule="auto"/>
        <w:ind w:firstLine="720"/>
        <w:jc w:val="both"/>
        <w:rPr>
          <w:rFonts w:ascii="Times New Roman" w:hAnsi="Times New Roman"/>
          <w:color w:val="000000"/>
          <w:sz w:val="28"/>
          <w:szCs w:val="28"/>
          <w:u w:val="single"/>
        </w:rPr>
      </w:pPr>
    </w:p>
    <w:p w:rsidR="00640334" w:rsidRPr="00640334" w:rsidRDefault="00640334" w:rsidP="008D70B8">
      <w:pPr>
        <w:spacing w:after="0" w:line="240" w:lineRule="auto"/>
        <w:ind w:firstLine="720"/>
        <w:jc w:val="both"/>
        <w:rPr>
          <w:rFonts w:ascii="Times New Roman" w:hAnsi="Times New Roman"/>
          <w:color w:val="000000"/>
          <w:sz w:val="28"/>
          <w:szCs w:val="28"/>
          <w:u w:val="single"/>
        </w:rPr>
      </w:pPr>
      <w:r w:rsidRPr="00640334">
        <w:rPr>
          <w:rFonts w:ascii="Times New Roman" w:hAnsi="Times New Roman"/>
          <w:color w:val="000000"/>
          <w:sz w:val="28"/>
          <w:szCs w:val="28"/>
          <w:u w:val="single"/>
        </w:rPr>
        <w:t>Жилой фонд</w:t>
      </w:r>
    </w:p>
    <w:p w:rsidR="00347220" w:rsidRDefault="00347220"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Сегодня жилой фонд города </w:t>
      </w:r>
      <w:r w:rsidRPr="00946474">
        <w:rPr>
          <w:rFonts w:ascii="Times New Roman" w:hAnsi="Times New Roman"/>
          <w:color w:val="000000"/>
          <w:sz w:val="28"/>
          <w:szCs w:val="28"/>
        </w:rPr>
        <w:t xml:space="preserve">насчитывает </w:t>
      </w:r>
      <w:r>
        <w:rPr>
          <w:rFonts w:ascii="Times New Roman" w:hAnsi="Times New Roman"/>
          <w:color w:val="000000"/>
          <w:sz w:val="28"/>
          <w:szCs w:val="28"/>
        </w:rPr>
        <w:t>2 230,7 тыс.</w:t>
      </w:r>
      <w:r w:rsidRPr="00946474">
        <w:rPr>
          <w:rFonts w:ascii="Times New Roman" w:hAnsi="Times New Roman"/>
          <w:color w:val="000000"/>
          <w:sz w:val="28"/>
          <w:szCs w:val="28"/>
        </w:rPr>
        <w:t xml:space="preserve"> кв.м</w:t>
      </w:r>
      <w:r>
        <w:rPr>
          <w:rFonts w:ascii="Times New Roman" w:hAnsi="Times New Roman"/>
          <w:color w:val="000000"/>
          <w:sz w:val="28"/>
          <w:szCs w:val="28"/>
        </w:rPr>
        <w:t xml:space="preserve"> (в 2009 году – 2 111,5 тыс. кв.м)</w:t>
      </w:r>
      <w:r w:rsidRPr="00946474">
        <w:rPr>
          <w:rFonts w:ascii="Times New Roman" w:hAnsi="Times New Roman"/>
          <w:color w:val="000000"/>
          <w:sz w:val="28"/>
          <w:szCs w:val="28"/>
        </w:rPr>
        <w:t xml:space="preserve">, из которых </w:t>
      </w:r>
      <w:r>
        <w:rPr>
          <w:rFonts w:ascii="Times New Roman" w:hAnsi="Times New Roman"/>
          <w:color w:val="000000"/>
          <w:sz w:val="28"/>
          <w:szCs w:val="28"/>
        </w:rPr>
        <w:t xml:space="preserve"> 2 122,2 тыс. кв.м</w:t>
      </w:r>
      <w:r w:rsidRPr="00946474">
        <w:rPr>
          <w:rFonts w:ascii="Times New Roman" w:hAnsi="Times New Roman"/>
          <w:color w:val="000000"/>
          <w:sz w:val="28"/>
          <w:szCs w:val="28"/>
        </w:rPr>
        <w:t xml:space="preserve"> – это частный сектор. Доля многоквартирного сектора</w:t>
      </w:r>
      <w:r>
        <w:rPr>
          <w:rFonts w:ascii="Times New Roman" w:hAnsi="Times New Roman"/>
          <w:color w:val="000000"/>
          <w:sz w:val="28"/>
          <w:szCs w:val="28"/>
        </w:rPr>
        <w:t xml:space="preserve"> с</w:t>
      </w:r>
      <w:r w:rsidRPr="00946474">
        <w:rPr>
          <w:rFonts w:ascii="Times New Roman" w:hAnsi="Times New Roman"/>
          <w:color w:val="000000"/>
          <w:sz w:val="28"/>
          <w:szCs w:val="28"/>
        </w:rPr>
        <w:t xml:space="preserve">оставляет </w:t>
      </w:r>
      <w:r>
        <w:rPr>
          <w:rFonts w:ascii="Times New Roman" w:hAnsi="Times New Roman"/>
          <w:color w:val="000000"/>
          <w:sz w:val="28"/>
          <w:szCs w:val="28"/>
        </w:rPr>
        <w:t>6 процентов</w:t>
      </w:r>
      <w:r w:rsidRPr="00946474">
        <w:rPr>
          <w:rFonts w:ascii="Times New Roman" w:hAnsi="Times New Roman"/>
          <w:color w:val="000000"/>
          <w:sz w:val="28"/>
          <w:szCs w:val="28"/>
        </w:rPr>
        <w:t xml:space="preserve"> и в сравнении с 2009 годом увеличена </w:t>
      </w:r>
      <w:r>
        <w:rPr>
          <w:rFonts w:ascii="Times New Roman" w:hAnsi="Times New Roman"/>
          <w:color w:val="000000"/>
          <w:sz w:val="28"/>
          <w:szCs w:val="28"/>
        </w:rPr>
        <w:t>на 0,3 процент</w:t>
      </w:r>
      <w:r w:rsidR="00B60E5C">
        <w:rPr>
          <w:rFonts w:ascii="Times New Roman" w:hAnsi="Times New Roman"/>
          <w:color w:val="000000"/>
          <w:sz w:val="28"/>
          <w:szCs w:val="28"/>
        </w:rPr>
        <w:t>а</w:t>
      </w:r>
      <w:r w:rsidRPr="00946474">
        <w:rPr>
          <w:rFonts w:ascii="Times New Roman" w:hAnsi="Times New Roman"/>
          <w:color w:val="000000"/>
          <w:sz w:val="28"/>
          <w:szCs w:val="28"/>
        </w:rPr>
        <w:t xml:space="preserve">. </w:t>
      </w:r>
    </w:p>
    <w:p w:rsidR="00347220" w:rsidRDefault="00984645"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w:t>
      </w:r>
      <w:r w:rsidR="00347220">
        <w:rPr>
          <w:rFonts w:ascii="Times New Roman" w:hAnsi="Times New Roman"/>
          <w:color w:val="000000"/>
          <w:sz w:val="28"/>
          <w:szCs w:val="28"/>
        </w:rPr>
        <w:t xml:space="preserve"> Новошахтинске находится </w:t>
      </w:r>
      <w:r w:rsidR="00347220" w:rsidRPr="00E630EE">
        <w:rPr>
          <w:rFonts w:ascii="Times New Roman" w:hAnsi="Times New Roman"/>
          <w:color w:val="000000" w:themeColor="text1"/>
          <w:sz w:val="28"/>
          <w:szCs w:val="28"/>
        </w:rPr>
        <w:t>763 многоквартирных дом</w:t>
      </w:r>
      <w:r>
        <w:rPr>
          <w:rFonts w:ascii="Times New Roman" w:hAnsi="Times New Roman"/>
          <w:color w:val="000000" w:themeColor="text1"/>
          <w:sz w:val="28"/>
          <w:szCs w:val="28"/>
        </w:rPr>
        <w:t>а</w:t>
      </w:r>
      <w:r w:rsidR="00347220" w:rsidRPr="00E630EE">
        <w:rPr>
          <w:rFonts w:ascii="Times New Roman" w:hAnsi="Times New Roman"/>
          <w:color w:val="000000" w:themeColor="text1"/>
          <w:sz w:val="28"/>
          <w:szCs w:val="28"/>
        </w:rPr>
        <w:t xml:space="preserve"> неблокированной застройки, общей площадью </w:t>
      </w:r>
      <w:r w:rsidR="00347220" w:rsidRPr="00A00243">
        <w:rPr>
          <w:rFonts w:ascii="Times New Roman" w:hAnsi="Times New Roman"/>
          <w:color w:val="000000" w:themeColor="text1"/>
          <w:sz w:val="28"/>
          <w:szCs w:val="28"/>
        </w:rPr>
        <w:t xml:space="preserve">801,5 </w:t>
      </w:r>
      <w:r w:rsidR="00347220" w:rsidRPr="00E630EE">
        <w:rPr>
          <w:rFonts w:ascii="Times New Roman" w:hAnsi="Times New Roman"/>
          <w:color w:val="000000" w:themeColor="text1"/>
          <w:sz w:val="28"/>
          <w:szCs w:val="28"/>
        </w:rPr>
        <w:t xml:space="preserve">тыс. </w:t>
      </w:r>
      <w:r w:rsidR="00347220">
        <w:rPr>
          <w:rFonts w:ascii="Times New Roman" w:hAnsi="Times New Roman"/>
          <w:color w:val="000000"/>
          <w:sz w:val="28"/>
          <w:szCs w:val="28"/>
        </w:rPr>
        <w:t xml:space="preserve">кв.м. </w:t>
      </w:r>
    </w:p>
    <w:p w:rsidR="007D4C38" w:rsidRDefault="007D4C38" w:rsidP="008D70B8">
      <w:pPr>
        <w:spacing w:after="0" w:line="240" w:lineRule="auto"/>
        <w:ind w:firstLine="720"/>
        <w:jc w:val="both"/>
        <w:rPr>
          <w:rFonts w:ascii="Times New Roman" w:hAnsi="Times New Roman"/>
          <w:color w:val="000000"/>
          <w:sz w:val="28"/>
          <w:szCs w:val="28"/>
        </w:rPr>
      </w:pPr>
      <w:r w:rsidRPr="008C75E5">
        <w:rPr>
          <w:rFonts w:ascii="Times New Roman" w:hAnsi="Times New Roman"/>
          <w:color w:val="000000"/>
          <w:sz w:val="28"/>
          <w:szCs w:val="28"/>
        </w:rPr>
        <w:t>Многоквартирными домами управляют 6 управляющих компаний, 13 товариществ собственников жилья и 1 жилищно-строительный кооператив.</w:t>
      </w:r>
    </w:p>
    <w:p w:rsidR="007D4C38" w:rsidRPr="007D4C38" w:rsidRDefault="007D4C38" w:rsidP="008D70B8">
      <w:pPr>
        <w:spacing w:after="0" w:line="240" w:lineRule="auto"/>
        <w:ind w:firstLine="720"/>
        <w:jc w:val="both"/>
        <w:rPr>
          <w:rFonts w:ascii="Times New Roman" w:hAnsi="Times New Roman"/>
          <w:sz w:val="28"/>
          <w:szCs w:val="28"/>
        </w:rPr>
      </w:pPr>
      <w:r w:rsidRPr="00233FAC">
        <w:rPr>
          <w:rFonts w:ascii="Times New Roman" w:hAnsi="Times New Roman"/>
          <w:sz w:val="28"/>
          <w:szCs w:val="28"/>
        </w:rPr>
        <w:t>С 2013 году у органов местного самоуправления появились полномочия по осуществлению муниципального жилищного контроля. В связи с чем, у Администрации города появился механизм воздействия на управляющие организации, обслуживающие муниципальный жилищный фонд, расположенный на территории города.</w:t>
      </w:r>
      <w:r>
        <w:rPr>
          <w:rFonts w:ascii="Times New Roman" w:hAnsi="Times New Roman"/>
          <w:sz w:val="28"/>
          <w:szCs w:val="28"/>
        </w:rPr>
        <w:t xml:space="preserve"> </w:t>
      </w:r>
    </w:p>
    <w:p w:rsidR="00347220" w:rsidRDefault="00347220"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w:t>
      </w:r>
      <w:r w:rsidRPr="0092175A">
        <w:rPr>
          <w:rFonts w:ascii="Times New Roman" w:hAnsi="Times New Roman"/>
          <w:color w:val="000000"/>
          <w:sz w:val="28"/>
          <w:szCs w:val="28"/>
        </w:rPr>
        <w:t xml:space="preserve"> результате активного жилищного строительства </w:t>
      </w:r>
      <w:r>
        <w:rPr>
          <w:rFonts w:ascii="Times New Roman" w:hAnsi="Times New Roman"/>
          <w:color w:val="000000"/>
          <w:sz w:val="28"/>
          <w:szCs w:val="28"/>
        </w:rPr>
        <w:t xml:space="preserve">в городе </w:t>
      </w:r>
      <w:r w:rsidRPr="0092175A">
        <w:rPr>
          <w:rFonts w:ascii="Times New Roman" w:hAnsi="Times New Roman"/>
          <w:color w:val="000000"/>
          <w:sz w:val="28"/>
          <w:szCs w:val="28"/>
        </w:rPr>
        <w:t xml:space="preserve">произошло  </w:t>
      </w:r>
      <w:r>
        <w:rPr>
          <w:rFonts w:ascii="Times New Roman" w:hAnsi="Times New Roman"/>
          <w:color w:val="000000"/>
          <w:sz w:val="28"/>
          <w:szCs w:val="28"/>
        </w:rPr>
        <w:t xml:space="preserve">частичное </w:t>
      </w:r>
      <w:r w:rsidRPr="0092175A">
        <w:rPr>
          <w:rFonts w:ascii="Times New Roman" w:hAnsi="Times New Roman"/>
          <w:color w:val="000000"/>
          <w:sz w:val="28"/>
          <w:szCs w:val="28"/>
        </w:rPr>
        <w:t>обновление и благоустройство жилой среды в историческом центре</w:t>
      </w:r>
      <w:r>
        <w:rPr>
          <w:rFonts w:ascii="Times New Roman" w:hAnsi="Times New Roman"/>
          <w:color w:val="000000"/>
          <w:sz w:val="28"/>
          <w:szCs w:val="28"/>
        </w:rPr>
        <w:t xml:space="preserve"> и </w:t>
      </w:r>
      <w:r>
        <w:rPr>
          <w:rFonts w:ascii="Times New Roman" w:hAnsi="Times New Roman"/>
          <w:color w:val="000000"/>
          <w:sz w:val="28"/>
          <w:szCs w:val="28"/>
        </w:rPr>
        <w:lastRenderedPageBreak/>
        <w:t xml:space="preserve">практически во всех </w:t>
      </w:r>
      <w:r w:rsidRPr="0092175A">
        <w:rPr>
          <w:rFonts w:ascii="Times New Roman" w:hAnsi="Times New Roman"/>
          <w:color w:val="000000"/>
          <w:sz w:val="28"/>
          <w:szCs w:val="28"/>
        </w:rPr>
        <w:t>поселках</w:t>
      </w:r>
      <w:r>
        <w:rPr>
          <w:rFonts w:ascii="Times New Roman" w:hAnsi="Times New Roman"/>
          <w:color w:val="000000"/>
          <w:sz w:val="28"/>
          <w:szCs w:val="28"/>
        </w:rPr>
        <w:t>, кроме Кирова и Соколово-Кундрюченский</w:t>
      </w:r>
      <w:r w:rsidR="007D4C38">
        <w:rPr>
          <w:rFonts w:ascii="Times New Roman" w:hAnsi="Times New Roman"/>
          <w:color w:val="000000"/>
          <w:sz w:val="28"/>
          <w:szCs w:val="28"/>
        </w:rPr>
        <w:t xml:space="preserve">, </w:t>
      </w:r>
      <w:r>
        <w:rPr>
          <w:rFonts w:ascii="Times New Roman" w:hAnsi="Times New Roman"/>
          <w:color w:val="000000"/>
          <w:sz w:val="28"/>
          <w:szCs w:val="28"/>
        </w:rPr>
        <w:t xml:space="preserve"> </w:t>
      </w:r>
      <w:r w:rsidR="00DE4385" w:rsidRPr="00DE4385">
        <w:rPr>
          <w:rFonts w:ascii="Times New Roman" w:hAnsi="Times New Roman"/>
          <w:color w:val="000000"/>
          <w:sz w:val="28"/>
          <w:szCs w:val="28"/>
        </w:rPr>
        <w:t xml:space="preserve">появились новые жилые кварталы, </w:t>
      </w:r>
      <w:r w:rsidR="00DE4385">
        <w:rPr>
          <w:rFonts w:ascii="Times New Roman" w:hAnsi="Times New Roman"/>
          <w:color w:val="000000"/>
          <w:sz w:val="28"/>
          <w:szCs w:val="28"/>
        </w:rPr>
        <w:t xml:space="preserve">были </w:t>
      </w:r>
      <w:r w:rsidR="00DE4385" w:rsidRPr="00DE4385">
        <w:rPr>
          <w:rFonts w:ascii="Times New Roman" w:hAnsi="Times New Roman"/>
          <w:color w:val="000000"/>
          <w:sz w:val="28"/>
          <w:szCs w:val="28"/>
        </w:rPr>
        <w:t>построены новые сети инженерной инфраструктуры.</w:t>
      </w:r>
    </w:p>
    <w:p w:rsidR="00E47D84" w:rsidRDefault="00E47D84" w:rsidP="008D70B8">
      <w:pPr>
        <w:spacing w:after="0" w:line="240" w:lineRule="auto"/>
        <w:ind w:firstLine="720"/>
        <w:jc w:val="both"/>
        <w:rPr>
          <w:rFonts w:ascii="Times New Roman" w:hAnsi="Times New Roman"/>
          <w:sz w:val="28"/>
          <w:szCs w:val="28"/>
        </w:rPr>
      </w:pPr>
      <w:r w:rsidRPr="0006089A">
        <w:rPr>
          <w:rFonts w:ascii="Times New Roman" w:hAnsi="Times New Roman"/>
          <w:color w:val="000000"/>
          <w:sz w:val="28"/>
          <w:szCs w:val="28"/>
        </w:rPr>
        <w:t xml:space="preserve">За годы реализации Стратегии в городе построено и введено в эксплуатацию жилых домов общей площадью </w:t>
      </w:r>
      <w:r>
        <w:rPr>
          <w:rFonts w:ascii="Times New Roman" w:hAnsi="Times New Roman"/>
          <w:color w:val="000000"/>
          <w:sz w:val="28"/>
          <w:szCs w:val="28"/>
        </w:rPr>
        <w:t>252,8</w:t>
      </w:r>
      <w:r w:rsidRPr="0006089A">
        <w:rPr>
          <w:rFonts w:ascii="Times New Roman" w:hAnsi="Times New Roman"/>
          <w:color w:val="000000"/>
          <w:sz w:val="28"/>
          <w:szCs w:val="28"/>
        </w:rPr>
        <w:t xml:space="preserve"> тыс. кв. м</w:t>
      </w:r>
      <w:r>
        <w:rPr>
          <w:rFonts w:ascii="Times New Roman" w:hAnsi="Times New Roman"/>
          <w:color w:val="000000"/>
          <w:sz w:val="28"/>
          <w:szCs w:val="28"/>
        </w:rPr>
        <w:t xml:space="preserve">. из них 155,5 тыс. кв.м построено в рамках реализации программ по переселению граждан </w:t>
      </w:r>
      <w:r w:rsidRPr="007C4A9D">
        <w:rPr>
          <w:rFonts w:ascii="Times New Roman" w:hAnsi="Times New Roman"/>
          <w:color w:val="000000"/>
          <w:sz w:val="28"/>
          <w:szCs w:val="28"/>
        </w:rPr>
        <w:t xml:space="preserve">из </w:t>
      </w:r>
      <w:r w:rsidRPr="007C4A9D">
        <w:rPr>
          <w:rFonts w:ascii="Times New Roman" w:hAnsi="Times New Roman"/>
          <w:sz w:val="28"/>
          <w:szCs w:val="28"/>
        </w:rPr>
        <w:t>аварийных и ветхих жилых домов</w:t>
      </w:r>
      <w:r>
        <w:rPr>
          <w:rFonts w:ascii="Times New Roman" w:hAnsi="Times New Roman"/>
          <w:sz w:val="28"/>
          <w:szCs w:val="28"/>
        </w:rPr>
        <w:t xml:space="preserve">. Активное развитие получило </w:t>
      </w:r>
      <w:r w:rsidRPr="001C61B2">
        <w:rPr>
          <w:rFonts w:ascii="Times New Roman" w:hAnsi="Times New Roman"/>
          <w:sz w:val="28"/>
          <w:szCs w:val="28"/>
        </w:rPr>
        <w:t>малоэтажное  жилищное строительство.</w:t>
      </w:r>
      <w:r>
        <w:rPr>
          <w:rFonts w:ascii="Times New Roman" w:hAnsi="Times New Roman"/>
          <w:sz w:val="28"/>
          <w:szCs w:val="28"/>
        </w:rPr>
        <w:t xml:space="preserve"> За период 2010-2017 годы в эксплуатацию введено 255 малоэтажных домов общей площадью 40,5</w:t>
      </w:r>
      <w:r w:rsidRPr="00A109A3">
        <w:t xml:space="preserve"> </w:t>
      </w:r>
      <w:r w:rsidRPr="00A109A3">
        <w:rPr>
          <w:rFonts w:ascii="Times New Roman" w:hAnsi="Times New Roman"/>
          <w:sz w:val="28"/>
          <w:szCs w:val="28"/>
        </w:rPr>
        <w:t>тыс. кв.м</w:t>
      </w:r>
      <w:r>
        <w:rPr>
          <w:rFonts w:ascii="Times New Roman" w:hAnsi="Times New Roman"/>
          <w:sz w:val="28"/>
          <w:szCs w:val="28"/>
        </w:rPr>
        <w:t>.</w:t>
      </w:r>
    </w:p>
    <w:p w:rsidR="00E47D84" w:rsidRPr="007C4A9D" w:rsidRDefault="00E47D84" w:rsidP="008D70B8">
      <w:pPr>
        <w:spacing w:after="0" w:line="240" w:lineRule="auto"/>
        <w:ind w:firstLine="720"/>
        <w:jc w:val="both"/>
        <w:rPr>
          <w:rFonts w:ascii="Times New Roman" w:hAnsi="Times New Roman"/>
          <w:sz w:val="28"/>
          <w:szCs w:val="28"/>
        </w:rPr>
      </w:pPr>
      <w:r w:rsidRPr="001C61B2">
        <w:rPr>
          <w:rFonts w:ascii="Times New Roman" w:hAnsi="Times New Roman"/>
          <w:sz w:val="28"/>
          <w:szCs w:val="28"/>
        </w:rPr>
        <w:t xml:space="preserve">Максимально высокие темпы строительства отмечались в </w:t>
      </w:r>
      <w:r>
        <w:rPr>
          <w:rFonts w:ascii="Times New Roman" w:hAnsi="Times New Roman"/>
          <w:sz w:val="28"/>
          <w:szCs w:val="28"/>
        </w:rPr>
        <w:t xml:space="preserve">2010                     </w:t>
      </w:r>
      <w:r w:rsidRPr="001C61B2">
        <w:rPr>
          <w:rFonts w:ascii="Times New Roman" w:hAnsi="Times New Roman"/>
          <w:sz w:val="28"/>
          <w:szCs w:val="28"/>
        </w:rPr>
        <w:t>(45,</w:t>
      </w:r>
      <w:r>
        <w:rPr>
          <w:rFonts w:ascii="Times New Roman" w:hAnsi="Times New Roman"/>
          <w:sz w:val="28"/>
          <w:szCs w:val="28"/>
        </w:rPr>
        <w:t>16</w:t>
      </w:r>
      <w:r w:rsidRPr="001C61B2">
        <w:rPr>
          <w:rFonts w:ascii="Times New Roman" w:hAnsi="Times New Roman"/>
          <w:sz w:val="28"/>
          <w:szCs w:val="28"/>
        </w:rPr>
        <w:t xml:space="preserve">  тыс. кв.м )</w:t>
      </w:r>
      <w:r>
        <w:rPr>
          <w:rFonts w:ascii="Times New Roman" w:hAnsi="Times New Roman"/>
          <w:sz w:val="28"/>
          <w:szCs w:val="28"/>
        </w:rPr>
        <w:t xml:space="preserve">, 2012 </w:t>
      </w:r>
      <w:r w:rsidRPr="001C61B2">
        <w:rPr>
          <w:rFonts w:ascii="Times New Roman" w:hAnsi="Times New Roman"/>
          <w:sz w:val="28"/>
          <w:szCs w:val="28"/>
        </w:rPr>
        <w:t>(45,</w:t>
      </w:r>
      <w:r>
        <w:rPr>
          <w:rFonts w:ascii="Times New Roman" w:hAnsi="Times New Roman"/>
          <w:sz w:val="28"/>
          <w:szCs w:val="28"/>
        </w:rPr>
        <w:t>18</w:t>
      </w:r>
      <w:r w:rsidRPr="001C61B2">
        <w:rPr>
          <w:rFonts w:ascii="Times New Roman" w:hAnsi="Times New Roman"/>
          <w:sz w:val="28"/>
          <w:szCs w:val="28"/>
        </w:rPr>
        <w:t xml:space="preserve">  тыс. кв.м )</w:t>
      </w:r>
      <w:r>
        <w:rPr>
          <w:rFonts w:ascii="Times New Roman" w:hAnsi="Times New Roman"/>
          <w:sz w:val="28"/>
          <w:szCs w:val="28"/>
        </w:rPr>
        <w:t xml:space="preserve"> и 2014 годах (36,7 </w:t>
      </w:r>
      <w:r w:rsidRPr="001C61B2">
        <w:rPr>
          <w:rFonts w:ascii="Times New Roman" w:hAnsi="Times New Roman"/>
          <w:sz w:val="28"/>
          <w:szCs w:val="28"/>
        </w:rPr>
        <w:t xml:space="preserve"> тыс. кв.м </w:t>
      </w:r>
      <w:r>
        <w:rPr>
          <w:rFonts w:ascii="Times New Roman" w:hAnsi="Times New Roman"/>
          <w:sz w:val="28"/>
          <w:szCs w:val="28"/>
        </w:rPr>
        <w:t>).</w:t>
      </w:r>
      <w:r w:rsidRPr="001C61B2">
        <w:rPr>
          <w:rFonts w:ascii="Times New Roman" w:hAnsi="Times New Roman"/>
          <w:sz w:val="28"/>
          <w:szCs w:val="28"/>
        </w:rPr>
        <w:t xml:space="preserve"> </w:t>
      </w:r>
      <w:r>
        <w:rPr>
          <w:rFonts w:ascii="Times New Roman" w:hAnsi="Times New Roman"/>
          <w:sz w:val="28"/>
          <w:szCs w:val="28"/>
        </w:rPr>
        <w:t>Однако, с</w:t>
      </w:r>
      <w:r w:rsidRPr="004812BD">
        <w:rPr>
          <w:rFonts w:ascii="Times New Roman" w:hAnsi="Times New Roman"/>
          <w:sz w:val="28"/>
          <w:szCs w:val="28"/>
        </w:rPr>
        <w:t xml:space="preserve"> 2015 года обозначилась тенденция торможения </w:t>
      </w:r>
      <w:r>
        <w:rPr>
          <w:rFonts w:ascii="Times New Roman" w:hAnsi="Times New Roman"/>
          <w:sz w:val="28"/>
          <w:szCs w:val="28"/>
        </w:rPr>
        <w:t>темпов жилищного строительства на территории города</w:t>
      </w:r>
      <w:r w:rsidRPr="004812BD">
        <w:rPr>
          <w:rFonts w:ascii="Times New Roman" w:hAnsi="Times New Roman"/>
          <w:sz w:val="28"/>
          <w:szCs w:val="28"/>
        </w:rPr>
        <w:t>. По ито</w:t>
      </w:r>
      <w:r>
        <w:rPr>
          <w:rFonts w:ascii="Times New Roman" w:hAnsi="Times New Roman"/>
          <w:sz w:val="28"/>
          <w:szCs w:val="28"/>
        </w:rPr>
        <w:t xml:space="preserve">гам 2017 </w:t>
      </w:r>
      <w:r w:rsidR="007D4C38">
        <w:rPr>
          <w:rFonts w:ascii="Times New Roman" w:hAnsi="Times New Roman"/>
          <w:sz w:val="28"/>
          <w:szCs w:val="28"/>
        </w:rPr>
        <w:t xml:space="preserve">года </w:t>
      </w:r>
      <w:r>
        <w:rPr>
          <w:rFonts w:ascii="Times New Roman" w:hAnsi="Times New Roman"/>
          <w:sz w:val="28"/>
          <w:szCs w:val="28"/>
        </w:rPr>
        <w:t xml:space="preserve">в эксплуатацию в результате строительства и реконструкции было </w:t>
      </w:r>
      <w:r w:rsidRPr="004812BD">
        <w:rPr>
          <w:rFonts w:ascii="Times New Roman" w:hAnsi="Times New Roman"/>
          <w:sz w:val="28"/>
          <w:szCs w:val="28"/>
        </w:rPr>
        <w:t xml:space="preserve">введено </w:t>
      </w:r>
      <w:r>
        <w:rPr>
          <w:rFonts w:ascii="Times New Roman" w:hAnsi="Times New Roman"/>
          <w:sz w:val="28"/>
          <w:szCs w:val="28"/>
        </w:rPr>
        <w:t>166</w:t>
      </w:r>
      <w:r w:rsidRPr="004812BD">
        <w:rPr>
          <w:rFonts w:ascii="Times New Roman" w:hAnsi="Times New Roman"/>
          <w:sz w:val="28"/>
          <w:szCs w:val="28"/>
        </w:rPr>
        <w:t xml:space="preserve"> жилых домов общей площадью 15</w:t>
      </w:r>
      <w:r>
        <w:rPr>
          <w:rFonts w:ascii="Times New Roman" w:hAnsi="Times New Roman"/>
          <w:sz w:val="28"/>
          <w:szCs w:val="28"/>
        </w:rPr>
        <w:t>,8</w:t>
      </w:r>
      <w:r w:rsidRPr="004812BD">
        <w:rPr>
          <w:rFonts w:ascii="Times New Roman" w:hAnsi="Times New Roman"/>
          <w:sz w:val="28"/>
          <w:szCs w:val="28"/>
        </w:rPr>
        <w:t xml:space="preserve"> </w:t>
      </w:r>
      <w:r>
        <w:rPr>
          <w:rFonts w:ascii="Times New Roman" w:hAnsi="Times New Roman"/>
          <w:sz w:val="28"/>
          <w:szCs w:val="28"/>
        </w:rPr>
        <w:t>тыс.</w:t>
      </w:r>
      <w:r w:rsidRPr="004812BD">
        <w:rPr>
          <w:rFonts w:ascii="Times New Roman" w:hAnsi="Times New Roman"/>
          <w:sz w:val="28"/>
          <w:szCs w:val="28"/>
        </w:rPr>
        <w:t xml:space="preserve"> кв. м.</w:t>
      </w:r>
      <w:r>
        <w:rPr>
          <w:rFonts w:ascii="Times New Roman" w:hAnsi="Times New Roman"/>
          <w:sz w:val="28"/>
          <w:szCs w:val="28"/>
        </w:rPr>
        <w:t xml:space="preserve"> (в 2009 году – </w:t>
      </w:r>
      <w:r w:rsidRPr="009F1D42">
        <w:rPr>
          <w:rFonts w:ascii="Times New Roman" w:hAnsi="Times New Roman"/>
          <w:color w:val="000000" w:themeColor="text1"/>
          <w:sz w:val="28"/>
          <w:szCs w:val="28"/>
        </w:rPr>
        <w:t>264</w:t>
      </w:r>
      <w:r>
        <w:rPr>
          <w:rFonts w:ascii="Times New Roman" w:hAnsi="Times New Roman"/>
          <w:sz w:val="28"/>
          <w:szCs w:val="28"/>
        </w:rPr>
        <w:t xml:space="preserve"> дома, </w:t>
      </w:r>
      <w:r w:rsidRPr="004812BD">
        <w:rPr>
          <w:rFonts w:ascii="Times New Roman" w:hAnsi="Times New Roman"/>
          <w:sz w:val="28"/>
          <w:szCs w:val="28"/>
        </w:rPr>
        <w:t xml:space="preserve">общей площадью </w:t>
      </w:r>
      <w:r>
        <w:rPr>
          <w:rFonts w:ascii="Times New Roman" w:hAnsi="Times New Roman"/>
          <w:sz w:val="28"/>
          <w:szCs w:val="28"/>
        </w:rPr>
        <w:t>26,7 тыс.</w:t>
      </w:r>
      <w:r w:rsidRPr="004812BD">
        <w:rPr>
          <w:rFonts w:ascii="Times New Roman" w:hAnsi="Times New Roman"/>
          <w:sz w:val="28"/>
          <w:szCs w:val="28"/>
        </w:rPr>
        <w:t xml:space="preserve"> кв. м.</w:t>
      </w:r>
      <w:r>
        <w:rPr>
          <w:rFonts w:ascii="Times New Roman" w:hAnsi="Times New Roman"/>
          <w:sz w:val="28"/>
          <w:szCs w:val="28"/>
        </w:rPr>
        <w:t>). Сегодня Новошахтинск по темпам ввода жилья занимает 9 место среди городов Ростовской области, опережая такие города, как: Гуково, Зверево и Донецк (</w:t>
      </w:r>
      <w:r w:rsidRPr="00A52C6E">
        <w:rPr>
          <w:rFonts w:ascii="Times New Roman" w:hAnsi="Times New Roman"/>
          <w:color w:val="000000"/>
          <w:sz w:val="28"/>
          <w:szCs w:val="28"/>
        </w:rPr>
        <w:t>удельный вес в объеме ввода жиль</w:t>
      </w:r>
      <w:r>
        <w:rPr>
          <w:rFonts w:ascii="Times New Roman" w:hAnsi="Times New Roman"/>
          <w:color w:val="000000"/>
          <w:sz w:val="28"/>
          <w:szCs w:val="28"/>
        </w:rPr>
        <w:t>я по Ростовской  области – 0,7 процентов).</w:t>
      </w:r>
    </w:p>
    <w:p w:rsidR="00E47D84" w:rsidRDefault="00E47D84" w:rsidP="008D70B8">
      <w:pPr>
        <w:spacing w:after="0" w:line="240" w:lineRule="auto"/>
        <w:ind w:firstLine="720"/>
        <w:jc w:val="both"/>
        <w:rPr>
          <w:rFonts w:ascii="Times New Roman" w:hAnsi="Times New Roman"/>
          <w:sz w:val="28"/>
          <w:szCs w:val="28"/>
        </w:rPr>
      </w:pPr>
      <w:r w:rsidRPr="008F15F9">
        <w:rPr>
          <w:rFonts w:ascii="Times New Roman" w:hAnsi="Times New Roman"/>
          <w:sz w:val="28"/>
          <w:szCs w:val="28"/>
        </w:rPr>
        <w:t xml:space="preserve">Снижение темпов строительства обусловлено </w:t>
      </w:r>
      <w:r w:rsidR="00B60E5C">
        <w:rPr>
          <w:rFonts w:ascii="Times New Roman" w:hAnsi="Times New Roman"/>
          <w:sz w:val="28"/>
          <w:szCs w:val="28"/>
        </w:rPr>
        <w:t>сокращением</w:t>
      </w:r>
      <w:r w:rsidRPr="008F15F9">
        <w:rPr>
          <w:rFonts w:ascii="Times New Roman" w:hAnsi="Times New Roman"/>
          <w:sz w:val="28"/>
          <w:szCs w:val="28"/>
        </w:rPr>
        <w:t xml:space="preserve"> уровня финансирования программ</w:t>
      </w:r>
      <w:r>
        <w:rPr>
          <w:rFonts w:ascii="Times New Roman" w:hAnsi="Times New Roman"/>
          <w:sz w:val="28"/>
          <w:szCs w:val="28"/>
        </w:rPr>
        <w:t xml:space="preserve">ы </w:t>
      </w:r>
      <w:r w:rsidRPr="008F15F9">
        <w:rPr>
          <w:rFonts w:ascii="Times New Roman" w:hAnsi="Times New Roman"/>
          <w:sz w:val="28"/>
          <w:szCs w:val="28"/>
        </w:rPr>
        <w:t xml:space="preserve"> по переселению граждан </w:t>
      </w:r>
      <w:r w:rsidRPr="00B92247">
        <w:rPr>
          <w:rFonts w:ascii="Times New Roman" w:hAnsi="Times New Roman"/>
          <w:sz w:val="28"/>
          <w:szCs w:val="28"/>
        </w:rPr>
        <w:t xml:space="preserve">из </w:t>
      </w:r>
      <w:r w:rsidRPr="008F15F9">
        <w:rPr>
          <w:rFonts w:ascii="Times New Roman" w:hAnsi="Times New Roman"/>
          <w:sz w:val="28"/>
          <w:szCs w:val="28"/>
        </w:rPr>
        <w:t>ветхих жилых домов</w:t>
      </w:r>
      <w:r>
        <w:rPr>
          <w:rFonts w:ascii="Times New Roman" w:hAnsi="Times New Roman"/>
          <w:sz w:val="28"/>
          <w:szCs w:val="28"/>
        </w:rPr>
        <w:t xml:space="preserve">, неразвитостью </w:t>
      </w:r>
      <w:r w:rsidRPr="00BF41BC">
        <w:rPr>
          <w:rFonts w:ascii="Times New Roman" w:hAnsi="Times New Roman"/>
          <w:sz w:val="28"/>
          <w:szCs w:val="28"/>
        </w:rPr>
        <w:t xml:space="preserve"> коммерческого жилищного строительства</w:t>
      </w:r>
      <w:r>
        <w:rPr>
          <w:rFonts w:ascii="Times New Roman" w:hAnsi="Times New Roman"/>
          <w:sz w:val="28"/>
          <w:szCs w:val="28"/>
        </w:rPr>
        <w:t xml:space="preserve"> и снижением темпов индивидуального строительства </w:t>
      </w:r>
      <w:r w:rsidRPr="001A1F25">
        <w:rPr>
          <w:rFonts w:ascii="Times New Roman" w:hAnsi="Times New Roman"/>
          <w:sz w:val="28"/>
          <w:szCs w:val="28"/>
        </w:rPr>
        <w:t>(площадь земельных участков, предоставленных для жилищного строительства,</w:t>
      </w:r>
      <w:r w:rsidR="001A1F25" w:rsidRPr="001A1F25">
        <w:rPr>
          <w:rFonts w:ascii="Times New Roman" w:hAnsi="Times New Roman"/>
          <w:sz w:val="28"/>
          <w:szCs w:val="28"/>
        </w:rPr>
        <w:t xml:space="preserve"> в том числе </w:t>
      </w:r>
      <w:r w:rsidRPr="001A1F25">
        <w:rPr>
          <w:rFonts w:ascii="Times New Roman" w:hAnsi="Times New Roman"/>
          <w:sz w:val="28"/>
          <w:szCs w:val="28"/>
        </w:rPr>
        <w:t>индивидуального</w:t>
      </w:r>
      <w:r w:rsidR="001A1F25" w:rsidRPr="001A1F25">
        <w:rPr>
          <w:rFonts w:ascii="Times New Roman" w:hAnsi="Times New Roman"/>
          <w:sz w:val="28"/>
          <w:szCs w:val="28"/>
        </w:rPr>
        <w:t>,  в</w:t>
      </w:r>
      <w:r w:rsidR="00984645">
        <w:rPr>
          <w:rFonts w:ascii="Times New Roman" w:hAnsi="Times New Roman"/>
          <w:sz w:val="28"/>
          <w:szCs w:val="28"/>
        </w:rPr>
        <w:t xml:space="preserve"> </w:t>
      </w:r>
      <w:r w:rsidR="001A1F25" w:rsidRPr="001A1F25">
        <w:rPr>
          <w:rFonts w:ascii="Times New Roman" w:hAnsi="Times New Roman"/>
          <w:sz w:val="28"/>
          <w:szCs w:val="28"/>
        </w:rPr>
        <w:t xml:space="preserve">расчете </w:t>
      </w:r>
      <w:r w:rsidRPr="001A1F25">
        <w:rPr>
          <w:rFonts w:ascii="Times New Roman" w:hAnsi="Times New Roman"/>
          <w:sz w:val="28"/>
          <w:szCs w:val="28"/>
        </w:rPr>
        <w:t xml:space="preserve">на </w:t>
      </w:r>
      <w:r w:rsidR="001A1F25" w:rsidRPr="001A1F25">
        <w:rPr>
          <w:rFonts w:ascii="Times New Roman" w:hAnsi="Times New Roman"/>
          <w:sz w:val="28"/>
          <w:szCs w:val="28"/>
        </w:rPr>
        <w:t xml:space="preserve">                  </w:t>
      </w:r>
      <w:r w:rsidRPr="001A1F25">
        <w:rPr>
          <w:rFonts w:ascii="Times New Roman" w:hAnsi="Times New Roman"/>
          <w:sz w:val="28"/>
          <w:szCs w:val="28"/>
        </w:rPr>
        <w:t xml:space="preserve">10 тыс. человек </w:t>
      </w:r>
      <w:r w:rsidR="00984645">
        <w:rPr>
          <w:rFonts w:ascii="Times New Roman" w:hAnsi="Times New Roman"/>
          <w:sz w:val="28"/>
          <w:szCs w:val="28"/>
        </w:rPr>
        <w:t xml:space="preserve">населения </w:t>
      </w:r>
      <w:r w:rsidRPr="001A1F25">
        <w:rPr>
          <w:rFonts w:ascii="Times New Roman" w:hAnsi="Times New Roman"/>
          <w:sz w:val="28"/>
          <w:szCs w:val="28"/>
        </w:rPr>
        <w:t xml:space="preserve">в </w:t>
      </w:r>
      <w:r w:rsidR="00DE4385" w:rsidRPr="001A1F25">
        <w:rPr>
          <w:rFonts w:ascii="Times New Roman" w:hAnsi="Times New Roman"/>
          <w:sz w:val="28"/>
          <w:szCs w:val="28"/>
        </w:rPr>
        <w:t xml:space="preserve">2017 году </w:t>
      </w:r>
      <w:r w:rsidRPr="001A1F25">
        <w:rPr>
          <w:rFonts w:ascii="Times New Roman" w:hAnsi="Times New Roman"/>
          <w:sz w:val="28"/>
          <w:szCs w:val="28"/>
        </w:rPr>
        <w:t xml:space="preserve">уменьшилась </w:t>
      </w:r>
      <w:r w:rsidR="001A1F25" w:rsidRPr="001A1F25">
        <w:rPr>
          <w:rFonts w:ascii="Times New Roman" w:hAnsi="Times New Roman"/>
          <w:sz w:val="28"/>
          <w:szCs w:val="28"/>
        </w:rPr>
        <w:t xml:space="preserve">в сравнении с 2009 годом </w:t>
      </w:r>
      <w:r w:rsidRPr="001A1F25">
        <w:rPr>
          <w:rFonts w:ascii="Times New Roman" w:hAnsi="Times New Roman"/>
          <w:sz w:val="28"/>
          <w:szCs w:val="28"/>
        </w:rPr>
        <w:t>на 0,74 гектара и составила 0,38 гектар).</w:t>
      </w:r>
      <w:r>
        <w:rPr>
          <w:rFonts w:ascii="Times New Roman" w:hAnsi="Times New Roman"/>
          <w:sz w:val="28"/>
          <w:szCs w:val="28"/>
        </w:rPr>
        <w:t xml:space="preserve">  </w:t>
      </w:r>
    </w:p>
    <w:p w:rsidR="00E47D84" w:rsidRDefault="00E47D84" w:rsidP="008D70B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микрорайоне по ул. Радио в конце 2010 года завершилась комплексная застройка квартала многоквартирных 5-этажных домов (на 600 квартир) общей площадью 26,8 тыс. кв.м.</w:t>
      </w:r>
    </w:p>
    <w:p w:rsidR="00E47D84" w:rsidRDefault="00E47D84" w:rsidP="008D70B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поселке Несветский за 2009-2012 годы построены 16 малоэтажных жилых дома общей площадью 7,3 тыс. кв.м по улицам Газета Правды и Ленинградской; за 2011-2014 годы – квартал малоэтажных жилых домов </w:t>
      </w:r>
      <w:r w:rsidRPr="000527AC">
        <w:rPr>
          <w:rFonts w:ascii="Times New Roman" w:hAnsi="Times New Roman"/>
          <w:color w:val="000000" w:themeColor="text1"/>
          <w:sz w:val="28"/>
          <w:szCs w:val="28"/>
        </w:rPr>
        <w:t xml:space="preserve">общей площадью </w:t>
      </w:r>
      <w:r>
        <w:rPr>
          <w:rFonts w:ascii="Times New Roman" w:hAnsi="Times New Roman"/>
          <w:color w:val="000000" w:themeColor="text1"/>
          <w:sz w:val="28"/>
          <w:szCs w:val="28"/>
        </w:rPr>
        <w:t>5,5</w:t>
      </w:r>
      <w:r w:rsidRPr="000527AC">
        <w:rPr>
          <w:rFonts w:ascii="Times New Roman" w:hAnsi="Times New Roman"/>
          <w:color w:val="000000" w:themeColor="text1"/>
          <w:sz w:val="28"/>
          <w:szCs w:val="28"/>
        </w:rPr>
        <w:t xml:space="preserve"> тыс. кв.м по улицам</w:t>
      </w:r>
      <w:r>
        <w:rPr>
          <w:rFonts w:ascii="Times New Roman" w:hAnsi="Times New Roman"/>
          <w:color w:val="000000" w:themeColor="text1"/>
          <w:sz w:val="28"/>
          <w:szCs w:val="28"/>
        </w:rPr>
        <w:t xml:space="preserve"> 1-я Пятилетка, 2-я Пятилетка.</w:t>
      </w:r>
    </w:p>
    <w:p w:rsidR="00D06580" w:rsidRDefault="00E47D84" w:rsidP="008D70B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поселке Михайло-Леонтьевском </w:t>
      </w:r>
      <w:r w:rsidRPr="000527AC">
        <w:rPr>
          <w:rFonts w:ascii="Times New Roman" w:hAnsi="Times New Roman"/>
          <w:color w:val="000000" w:themeColor="text1"/>
          <w:sz w:val="28"/>
          <w:szCs w:val="28"/>
        </w:rPr>
        <w:t>за 20</w:t>
      </w:r>
      <w:r>
        <w:rPr>
          <w:rFonts w:ascii="Times New Roman" w:hAnsi="Times New Roman"/>
          <w:color w:val="000000" w:themeColor="text1"/>
          <w:sz w:val="28"/>
          <w:szCs w:val="28"/>
        </w:rPr>
        <w:t>14</w:t>
      </w:r>
      <w:r w:rsidRPr="000527AC">
        <w:rPr>
          <w:rFonts w:ascii="Times New Roman" w:hAnsi="Times New Roman"/>
          <w:color w:val="000000" w:themeColor="text1"/>
          <w:sz w:val="28"/>
          <w:szCs w:val="28"/>
        </w:rPr>
        <w:t>-201</w:t>
      </w:r>
      <w:r>
        <w:rPr>
          <w:rFonts w:ascii="Times New Roman" w:hAnsi="Times New Roman"/>
          <w:color w:val="000000" w:themeColor="text1"/>
          <w:sz w:val="28"/>
          <w:szCs w:val="28"/>
        </w:rPr>
        <w:t>6 годы построен</w:t>
      </w:r>
      <w:r w:rsidRPr="000527A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коттеджный квартал  из 46 жилых домов </w:t>
      </w:r>
      <w:r w:rsidRPr="000527AC">
        <w:rPr>
          <w:rFonts w:ascii="Times New Roman" w:hAnsi="Times New Roman"/>
          <w:color w:val="000000" w:themeColor="text1"/>
          <w:sz w:val="28"/>
          <w:szCs w:val="28"/>
        </w:rPr>
        <w:t xml:space="preserve">общей площадью </w:t>
      </w:r>
      <w:r>
        <w:rPr>
          <w:rFonts w:ascii="Times New Roman" w:hAnsi="Times New Roman"/>
          <w:color w:val="000000" w:themeColor="text1"/>
          <w:sz w:val="28"/>
          <w:szCs w:val="28"/>
        </w:rPr>
        <w:t>6,3</w:t>
      </w:r>
      <w:r w:rsidRPr="000527AC">
        <w:rPr>
          <w:rFonts w:ascii="Times New Roman" w:hAnsi="Times New Roman"/>
          <w:color w:val="000000" w:themeColor="text1"/>
          <w:sz w:val="28"/>
          <w:szCs w:val="28"/>
        </w:rPr>
        <w:t xml:space="preserve"> тыс. кв.м по улицам </w:t>
      </w:r>
      <w:r>
        <w:rPr>
          <w:rFonts w:ascii="Times New Roman" w:hAnsi="Times New Roman"/>
          <w:color w:val="000000" w:themeColor="text1"/>
          <w:sz w:val="28"/>
          <w:szCs w:val="28"/>
        </w:rPr>
        <w:t xml:space="preserve">Привольной, Библиотечной и переулку Водный. </w:t>
      </w:r>
    </w:p>
    <w:p w:rsidR="00E47D84" w:rsidRDefault="00E47D84" w:rsidP="008D70B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поселке Западный </w:t>
      </w:r>
      <w:r w:rsidRPr="000527AC">
        <w:rPr>
          <w:rFonts w:ascii="Times New Roman" w:hAnsi="Times New Roman"/>
          <w:color w:val="000000" w:themeColor="text1"/>
          <w:sz w:val="28"/>
          <w:szCs w:val="28"/>
        </w:rPr>
        <w:t>за 20</w:t>
      </w:r>
      <w:r>
        <w:rPr>
          <w:rFonts w:ascii="Times New Roman" w:hAnsi="Times New Roman"/>
          <w:color w:val="000000" w:themeColor="text1"/>
          <w:sz w:val="28"/>
          <w:szCs w:val="28"/>
        </w:rPr>
        <w:t>11-2012 год</w:t>
      </w:r>
      <w:r w:rsidRPr="000527A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147753">
        <w:rPr>
          <w:rFonts w:ascii="Times New Roman" w:hAnsi="Times New Roman"/>
          <w:color w:val="000000" w:themeColor="text1"/>
          <w:sz w:val="28"/>
          <w:szCs w:val="28"/>
        </w:rPr>
        <w:t xml:space="preserve">построен </w:t>
      </w:r>
      <w:r>
        <w:rPr>
          <w:rFonts w:ascii="Times New Roman" w:hAnsi="Times New Roman"/>
          <w:color w:val="000000" w:themeColor="text1"/>
          <w:sz w:val="28"/>
          <w:szCs w:val="28"/>
        </w:rPr>
        <w:t xml:space="preserve">квартал </w:t>
      </w:r>
      <w:r w:rsidRPr="000527AC">
        <w:rPr>
          <w:rFonts w:ascii="Times New Roman" w:hAnsi="Times New Roman"/>
          <w:color w:val="000000" w:themeColor="text1"/>
          <w:sz w:val="28"/>
          <w:szCs w:val="28"/>
        </w:rPr>
        <w:t>малоэтажных жилых дом</w:t>
      </w:r>
      <w:r>
        <w:rPr>
          <w:rFonts w:ascii="Times New Roman" w:hAnsi="Times New Roman"/>
          <w:color w:val="000000" w:themeColor="text1"/>
          <w:sz w:val="28"/>
          <w:szCs w:val="28"/>
        </w:rPr>
        <w:t>ов</w:t>
      </w:r>
      <w:r w:rsidRPr="000527AC">
        <w:rPr>
          <w:rFonts w:ascii="Times New Roman" w:hAnsi="Times New Roman"/>
          <w:color w:val="000000" w:themeColor="text1"/>
          <w:sz w:val="28"/>
          <w:szCs w:val="28"/>
        </w:rPr>
        <w:t xml:space="preserve"> общей площадью </w:t>
      </w:r>
      <w:r>
        <w:rPr>
          <w:rFonts w:ascii="Times New Roman" w:hAnsi="Times New Roman"/>
          <w:color w:val="000000" w:themeColor="text1"/>
          <w:sz w:val="28"/>
          <w:szCs w:val="28"/>
        </w:rPr>
        <w:t>1,6</w:t>
      </w:r>
      <w:r w:rsidRPr="000527AC">
        <w:rPr>
          <w:rFonts w:ascii="Times New Roman" w:hAnsi="Times New Roman"/>
          <w:color w:val="000000" w:themeColor="text1"/>
          <w:sz w:val="28"/>
          <w:szCs w:val="28"/>
        </w:rPr>
        <w:t xml:space="preserve"> тыс. кв.м по улиц</w:t>
      </w:r>
      <w:r>
        <w:rPr>
          <w:rFonts w:ascii="Times New Roman" w:hAnsi="Times New Roman"/>
          <w:color w:val="000000" w:themeColor="text1"/>
          <w:sz w:val="28"/>
          <w:szCs w:val="28"/>
        </w:rPr>
        <w:t>е</w:t>
      </w:r>
      <w:r w:rsidRPr="000527AC">
        <w:rPr>
          <w:rFonts w:ascii="Times New Roman" w:hAnsi="Times New Roman"/>
          <w:color w:val="000000" w:themeColor="text1"/>
          <w:sz w:val="28"/>
          <w:szCs w:val="28"/>
        </w:rPr>
        <w:t xml:space="preserve"> </w:t>
      </w:r>
      <w:r>
        <w:rPr>
          <w:rFonts w:ascii="Times New Roman" w:hAnsi="Times New Roman"/>
          <w:color w:val="000000" w:themeColor="text1"/>
          <w:sz w:val="28"/>
          <w:szCs w:val="28"/>
        </w:rPr>
        <w:t>Энгельса</w:t>
      </w:r>
      <w:r w:rsidRPr="000527AC">
        <w:rPr>
          <w:rFonts w:ascii="Times New Roman" w:hAnsi="Times New Roman"/>
          <w:color w:val="000000" w:themeColor="text1"/>
          <w:sz w:val="28"/>
          <w:szCs w:val="28"/>
        </w:rPr>
        <w:t>; за 2011-201</w:t>
      </w:r>
      <w:r>
        <w:rPr>
          <w:rFonts w:ascii="Times New Roman" w:hAnsi="Times New Roman"/>
          <w:color w:val="000000" w:themeColor="text1"/>
          <w:sz w:val="28"/>
          <w:szCs w:val="28"/>
        </w:rPr>
        <w:t>7</w:t>
      </w:r>
      <w:r w:rsidRPr="000527AC">
        <w:rPr>
          <w:rFonts w:ascii="Times New Roman" w:hAnsi="Times New Roman"/>
          <w:color w:val="000000" w:themeColor="text1"/>
          <w:sz w:val="28"/>
          <w:szCs w:val="28"/>
        </w:rPr>
        <w:t xml:space="preserve"> годы – квартал малоэтажных жилых домов  общей площадью 5,</w:t>
      </w:r>
      <w:r>
        <w:rPr>
          <w:rFonts w:ascii="Times New Roman" w:hAnsi="Times New Roman"/>
          <w:color w:val="000000" w:themeColor="text1"/>
          <w:sz w:val="28"/>
          <w:szCs w:val="28"/>
        </w:rPr>
        <w:t>8</w:t>
      </w:r>
      <w:r w:rsidRPr="000527AC">
        <w:rPr>
          <w:rFonts w:ascii="Times New Roman" w:hAnsi="Times New Roman"/>
          <w:color w:val="000000" w:themeColor="text1"/>
          <w:sz w:val="28"/>
          <w:szCs w:val="28"/>
        </w:rPr>
        <w:t xml:space="preserve"> тыс. кв.м по улиц</w:t>
      </w:r>
      <w:r>
        <w:rPr>
          <w:rFonts w:ascii="Times New Roman" w:hAnsi="Times New Roman"/>
          <w:color w:val="000000" w:themeColor="text1"/>
          <w:sz w:val="28"/>
          <w:szCs w:val="28"/>
        </w:rPr>
        <w:t>е</w:t>
      </w:r>
      <w:r w:rsidRPr="000527AC">
        <w:rPr>
          <w:rFonts w:ascii="Times New Roman" w:hAnsi="Times New Roman"/>
          <w:color w:val="000000" w:themeColor="text1"/>
          <w:sz w:val="28"/>
          <w:szCs w:val="28"/>
        </w:rPr>
        <w:t xml:space="preserve"> </w:t>
      </w:r>
      <w:r>
        <w:rPr>
          <w:rFonts w:ascii="Times New Roman" w:hAnsi="Times New Roman"/>
          <w:color w:val="000000" w:themeColor="text1"/>
          <w:sz w:val="28"/>
          <w:szCs w:val="28"/>
        </w:rPr>
        <w:t>Разина</w:t>
      </w:r>
      <w:r w:rsidRPr="000527AC">
        <w:rPr>
          <w:rFonts w:ascii="Times New Roman" w:hAnsi="Times New Roman"/>
          <w:color w:val="000000" w:themeColor="text1"/>
          <w:sz w:val="28"/>
          <w:szCs w:val="28"/>
        </w:rPr>
        <w:t>.</w:t>
      </w:r>
    </w:p>
    <w:p w:rsidR="00E47D84" w:rsidRDefault="00E47D84" w:rsidP="008D70B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поселке Новая Соколовка на месте снесенного старого жилого фонда за 2010-2015 год построен </w:t>
      </w:r>
      <w:r w:rsidRPr="00344F96">
        <w:rPr>
          <w:rFonts w:ascii="Times New Roman" w:hAnsi="Times New Roman"/>
          <w:color w:val="000000" w:themeColor="text1"/>
          <w:sz w:val="28"/>
          <w:szCs w:val="28"/>
        </w:rPr>
        <w:t>квартал малоэтажных жилых домов</w:t>
      </w:r>
      <w:r>
        <w:rPr>
          <w:rFonts w:ascii="Times New Roman" w:hAnsi="Times New Roman"/>
          <w:color w:val="000000" w:themeColor="text1"/>
          <w:sz w:val="28"/>
          <w:szCs w:val="28"/>
        </w:rPr>
        <w:t xml:space="preserve"> (состоящий из 10 </w:t>
      </w:r>
      <w:r w:rsidRPr="00BB273E">
        <w:rPr>
          <w:rFonts w:ascii="Times New Roman" w:hAnsi="Times New Roman"/>
          <w:color w:val="000000" w:themeColor="text1"/>
          <w:sz w:val="28"/>
          <w:szCs w:val="28"/>
        </w:rPr>
        <w:t>трехэтажных жилых дом</w:t>
      </w:r>
      <w:r>
        <w:rPr>
          <w:rFonts w:ascii="Times New Roman" w:hAnsi="Times New Roman"/>
          <w:color w:val="000000" w:themeColor="text1"/>
          <w:sz w:val="28"/>
          <w:szCs w:val="28"/>
        </w:rPr>
        <w:t>ов) общей площадью 10,2 тыс. кв.м по улицам Артема, Майской, Волгодонской и Молодогвардейцев.</w:t>
      </w:r>
    </w:p>
    <w:p w:rsidR="00E47D84" w:rsidRDefault="00990686" w:rsidP="008D70B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поселке Горький</w:t>
      </w:r>
      <w:r w:rsidR="00E47D84">
        <w:rPr>
          <w:rFonts w:ascii="Times New Roman" w:hAnsi="Times New Roman"/>
          <w:color w:val="000000" w:themeColor="text1"/>
          <w:sz w:val="28"/>
          <w:szCs w:val="28"/>
        </w:rPr>
        <w:t xml:space="preserve"> за 2012-2015 год построен </w:t>
      </w:r>
      <w:r w:rsidR="00E47D84" w:rsidRPr="00877ECD">
        <w:rPr>
          <w:rFonts w:ascii="Times New Roman" w:hAnsi="Times New Roman"/>
          <w:color w:val="000000" w:themeColor="text1"/>
          <w:sz w:val="28"/>
          <w:szCs w:val="28"/>
        </w:rPr>
        <w:t xml:space="preserve">квартал малоэтажных жилых домов  </w:t>
      </w:r>
      <w:r w:rsidR="00E47D84" w:rsidRPr="00CB0BF4">
        <w:rPr>
          <w:rFonts w:ascii="Times New Roman" w:hAnsi="Times New Roman"/>
          <w:color w:val="000000" w:themeColor="text1"/>
          <w:sz w:val="28"/>
          <w:szCs w:val="28"/>
        </w:rPr>
        <w:t>(состоящий из 1</w:t>
      </w:r>
      <w:r w:rsidR="00E47D84">
        <w:rPr>
          <w:rFonts w:ascii="Times New Roman" w:hAnsi="Times New Roman"/>
          <w:color w:val="000000" w:themeColor="text1"/>
          <w:sz w:val="28"/>
          <w:szCs w:val="28"/>
        </w:rPr>
        <w:t>1</w:t>
      </w:r>
      <w:r w:rsidR="00E47D84" w:rsidRPr="00CB0BF4">
        <w:rPr>
          <w:rFonts w:ascii="Times New Roman" w:hAnsi="Times New Roman"/>
          <w:color w:val="000000" w:themeColor="text1"/>
          <w:sz w:val="28"/>
          <w:szCs w:val="28"/>
        </w:rPr>
        <w:t xml:space="preserve"> трехэтажных жилых домов)</w:t>
      </w:r>
      <w:r w:rsidR="00E47D84">
        <w:rPr>
          <w:rFonts w:ascii="Times New Roman" w:hAnsi="Times New Roman"/>
          <w:color w:val="000000" w:themeColor="text1"/>
          <w:sz w:val="28"/>
          <w:szCs w:val="28"/>
        </w:rPr>
        <w:t xml:space="preserve"> общей площадью 7,4 тыс. кв.м по ул. Достоевского.</w:t>
      </w:r>
    </w:p>
    <w:p w:rsidR="00E47D84" w:rsidRPr="00B44D05" w:rsidRDefault="00B55702" w:rsidP="008D70B8">
      <w:pPr>
        <w:spacing w:after="0" w:line="240" w:lineRule="auto"/>
        <w:ind w:firstLine="709"/>
        <w:jc w:val="both"/>
        <w:rPr>
          <w:rFonts w:ascii="Times New Roman" w:hAnsi="Times New Roman"/>
          <w:color w:val="000000" w:themeColor="text1"/>
          <w:sz w:val="28"/>
          <w:szCs w:val="28"/>
        </w:rPr>
      </w:pPr>
      <w:r w:rsidRPr="00B55702">
        <w:rPr>
          <w:rFonts w:ascii="Times New Roman" w:hAnsi="Times New Roman"/>
          <w:color w:val="000000" w:themeColor="text1"/>
          <w:sz w:val="28"/>
          <w:szCs w:val="28"/>
        </w:rPr>
        <w:t xml:space="preserve">В микрорайоне </w:t>
      </w:r>
      <w:r>
        <w:rPr>
          <w:rFonts w:ascii="Times New Roman" w:hAnsi="Times New Roman"/>
          <w:color w:val="000000" w:themeColor="text1"/>
          <w:sz w:val="28"/>
          <w:szCs w:val="28"/>
        </w:rPr>
        <w:t xml:space="preserve">№ 3 </w:t>
      </w:r>
      <w:r w:rsidR="001B5EC9">
        <w:rPr>
          <w:rFonts w:ascii="Times New Roman" w:hAnsi="Times New Roman"/>
          <w:color w:val="000000" w:themeColor="text1"/>
          <w:sz w:val="28"/>
          <w:szCs w:val="28"/>
        </w:rPr>
        <w:t>за 2009-2017 годы</w:t>
      </w:r>
      <w:r w:rsidRPr="00984645">
        <w:rPr>
          <w:rFonts w:ascii="Times New Roman" w:hAnsi="Times New Roman"/>
          <w:color w:val="000000" w:themeColor="text1"/>
          <w:sz w:val="28"/>
          <w:szCs w:val="28"/>
        </w:rPr>
        <w:t xml:space="preserve"> </w:t>
      </w:r>
      <w:r w:rsidR="00E47D84" w:rsidRPr="00984645">
        <w:rPr>
          <w:rFonts w:ascii="Times New Roman" w:hAnsi="Times New Roman"/>
          <w:color w:val="000000" w:themeColor="text1"/>
          <w:sz w:val="28"/>
          <w:szCs w:val="28"/>
        </w:rPr>
        <w:t>построен квартал малоэтажных жилых домов общей площадью 12,3 тыс. кв.м по улицам Прохладной, Фонтанной, Сосновой, Магадан</w:t>
      </w:r>
      <w:r w:rsidR="00953FE0" w:rsidRPr="00984645">
        <w:rPr>
          <w:rFonts w:ascii="Times New Roman" w:hAnsi="Times New Roman"/>
          <w:color w:val="000000" w:themeColor="text1"/>
          <w:sz w:val="28"/>
          <w:szCs w:val="28"/>
        </w:rPr>
        <w:t>ской, Пушкиной, Лесной</w:t>
      </w:r>
      <w:r w:rsidR="00984645" w:rsidRPr="00984645">
        <w:rPr>
          <w:rFonts w:ascii="Times New Roman" w:hAnsi="Times New Roman"/>
          <w:color w:val="000000" w:themeColor="text1"/>
          <w:sz w:val="28"/>
          <w:szCs w:val="28"/>
        </w:rPr>
        <w:t>;</w:t>
      </w:r>
      <w:r w:rsidR="00984645">
        <w:rPr>
          <w:rFonts w:ascii="Times New Roman" w:hAnsi="Times New Roman"/>
          <w:color w:val="000000" w:themeColor="text1"/>
          <w:sz w:val="28"/>
          <w:szCs w:val="28"/>
        </w:rPr>
        <w:t xml:space="preserve"> </w:t>
      </w:r>
      <w:r w:rsidR="00E47D84" w:rsidRPr="00984645">
        <w:rPr>
          <w:rFonts w:ascii="Times New Roman" w:hAnsi="Times New Roman"/>
          <w:color w:val="000000" w:themeColor="text1"/>
          <w:sz w:val="28"/>
          <w:szCs w:val="28"/>
        </w:rPr>
        <w:t>за</w:t>
      </w:r>
      <w:r w:rsidR="00E47D84">
        <w:rPr>
          <w:rFonts w:ascii="Times New Roman" w:hAnsi="Times New Roman"/>
          <w:color w:val="000000" w:themeColor="text1"/>
          <w:sz w:val="28"/>
          <w:szCs w:val="28"/>
        </w:rPr>
        <w:t xml:space="preserve"> 2013-2016 годы построен </w:t>
      </w:r>
      <w:r w:rsidR="00E47D84" w:rsidRPr="00147753">
        <w:rPr>
          <w:rFonts w:ascii="Times New Roman" w:hAnsi="Times New Roman"/>
          <w:color w:val="000000" w:themeColor="text1"/>
          <w:sz w:val="28"/>
          <w:szCs w:val="28"/>
        </w:rPr>
        <w:t xml:space="preserve">квартал </w:t>
      </w:r>
      <w:r w:rsidR="00E47D84" w:rsidRPr="00147753">
        <w:rPr>
          <w:rFonts w:ascii="Times New Roman" w:hAnsi="Times New Roman"/>
          <w:color w:val="000000" w:themeColor="text1"/>
          <w:sz w:val="28"/>
          <w:szCs w:val="28"/>
        </w:rPr>
        <w:lastRenderedPageBreak/>
        <w:t>малоэтажных жилых домов</w:t>
      </w:r>
      <w:r w:rsidR="00E47D84">
        <w:rPr>
          <w:rFonts w:ascii="Times New Roman" w:hAnsi="Times New Roman"/>
          <w:color w:val="000000" w:themeColor="text1"/>
          <w:sz w:val="28"/>
          <w:szCs w:val="28"/>
        </w:rPr>
        <w:t xml:space="preserve"> «Центр» общей площадью 13,4 </w:t>
      </w:r>
      <w:r w:rsidR="00E47D84" w:rsidRPr="00147753">
        <w:rPr>
          <w:rFonts w:ascii="Times New Roman" w:hAnsi="Times New Roman"/>
          <w:color w:val="000000" w:themeColor="text1"/>
          <w:sz w:val="28"/>
          <w:szCs w:val="28"/>
        </w:rPr>
        <w:t>тыс. кв.м</w:t>
      </w:r>
      <w:r w:rsidR="00E47D84">
        <w:rPr>
          <w:rFonts w:ascii="Times New Roman" w:hAnsi="Times New Roman"/>
          <w:color w:val="000000" w:themeColor="text1"/>
          <w:sz w:val="28"/>
          <w:szCs w:val="28"/>
        </w:rPr>
        <w:t xml:space="preserve"> по улице Харьковской, также по улице Харьковской с 2010 года ведется строительство  </w:t>
      </w:r>
      <w:r w:rsidR="00E47D84" w:rsidRPr="00147753">
        <w:rPr>
          <w:rFonts w:ascii="Times New Roman" w:hAnsi="Times New Roman"/>
          <w:color w:val="000000" w:themeColor="text1"/>
          <w:sz w:val="28"/>
          <w:szCs w:val="28"/>
        </w:rPr>
        <w:t>многоэтажной застройки «Квартал № 2»</w:t>
      </w:r>
      <w:r w:rsidR="00984645">
        <w:rPr>
          <w:rFonts w:ascii="Times New Roman" w:hAnsi="Times New Roman"/>
          <w:color w:val="000000" w:themeColor="text1"/>
          <w:sz w:val="28"/>
          <w:szCs w:val="28"/>
        </w:rPr>
        <w:t xml:space="preserve"> (</w:t>
      </w:r>
      <w:r w:rsidR="00E47D84">
        <w:rPr>
          <w:rFonts w:ascii="Times New Roman" w:hAnsi="Times New Roman"/>
          <w:color w:val="000000" w:themeColor="text1"/>
          <w:sz w:val="28"/>
          <w:szCs w:val="28"/>
        </w:rPr>
        <w:t xml:space="preserve">за 2012-2017 годы введено 11 из 17 строящихся </w:t>
      </w:r>
      <w:r w:rsidR="00E47D84" w:rsidRPr="00147753">
        <w:rPr>
          <w:rFonts w:ascii="Times New Roman" w:hAnsi="Times New Roman"/>
          <w:color w:val="000000" w:themeColor="text1"/>
          <w:sz w:val="28"/>
          <w:szCs w:val="28"/>
        </w:rPr>
        <w:t xml:space="preserve"> пятиэтажных домов</w:t>
      </w:r>
      <w:r w:rsidR="00E47D84">
        <w:rPr>
          <w:rFonts w:ascii="Times New Roman" w:hAnsi="Times New Roman"/>
          <w:color w:val="000000" w:themeColor="text1"/>
          <w:sz w:val="28"/>
          <w:szCs w:val="28"/>
        </w:rPr>
        <w:t xml:space="preserve"> общей площадью 34,99 тыс. кв.м</w:t>
      </w:r>
      <w:r w:rsidR="00984645">
        <w:rPr>
          <w:rFonts w:ascii="Times New Roman" w:hAnsi="Times New Roman"/>
          <w:color w:val="000000" w:themeColor="text1"/>
          <w:sz w:val="28"/>
          <w:szCs w:val="28"/>
        </w:rPr>
        <w:t>)</w:t>
      </w:r>
      <w:r w:rsidR="00E47D84">
        <w:rPr>
          <w:rFonts w:ascii="Times New Roman" w:hAnsi="Times New Roman"/>
          <w:color w:val="000000" w:themeColor="text1"/>
          <w:sz w:val="28"/>
          <w:szCs w:val="28"/>
        </w:rPr>
        <w:t>.</w:t>
      </w:r>
      <w:r w:rsidR="00E47D84" w:rsidRPr="00B44D05">
        <w:rPr>
          <w:rFonts w:ascii="Times New Roman" w:hAnsi="Times New Roman"/>
          <w:color w:val="000000" w:themeColor="text1"/>
          <w:sz w:val="28"/>
          <w:szCs w:val="28"/>
        </w:rPr>
        <w:t xml:space="preserve">                </w:t>
      </w:r>
    </w:p>
    <w:p w:rsidR="00E47D84" w:rsidRDefault="00E47D84" w:rsidP="008D70B8">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 </w:t>
      </w:r>
      <w:r>
        <w:rPr>
          <w:rFonts w:ascii="Times New Roman" w:hAnsi="Times New Roman"/>
          <w:sz w:val="28"/>
          <w:szCs w:val="28"/>
        </w:rPr>
        <w:t>В результате общая площадь жилых помещений, приходящаяся в среднем на одного жителя увелич</w:t>
      </w:r>
      <w:r w:rsidR="00D06580">
        <w:rPr>
          <w:rFonts w:ascii="Times New Roman" w:hAnsi="Times New Roman"/>
          <w:sz w:val="28"/>
          <w:szCs w:val="28"/>
        </w:rPr>
        <w:t>илась</w:t>
      </w:r>
      <w:r>
        <w:rPr>
          <w:rFonts w:ascii="Times New Roman" w:hAnsi="Times New Roman"/>
          <w:sz w:val="28"/>
          <w:szCs w:val="28"/>
        </w:rPr>
        <w:t xml:space="preserve"> с </w:t>
      </w:r>
      <w:r w:rsidRPr="006C6252">
        <w:rPr>
          <w:rFonts w:ascii="Times New Roman" w:hAnsi="Times New Roman"/>
          <w:color w:val="000000" w:themeColor="text1"/>
          <w:sz w:val="28"/>
          <w:szCs w:val="28"/>
        </w:rPr>
        <w:t xml:space="preserve">18,6 </w:t>
      </w:r>
      <w:r w:rsidRPr="004812BD">
        <w:rPr>
          <w:rFonts w:ascii="Times New Roman" w:hAnsi="Times New Roman"/>
          <w:sz w:val="28"/>
          <w:szCs w:val="28"/>
        </w:rPr>
        <w:t xml:space="preserve">кв.м </w:t>
      </w:r>
      <w:r>
        <w:rPr>
          <w:rFonts w:ascii="Times New Roman" w:hAnsi="Times New Roman"/>
          <w:sz w:val="28"/>
          <w:szCs w:val="28"/>
        </w:rPr>
        <w:t xml:space="preserve">в 2009 году до 20,6 кв.м в 2017 году; </w:t>
      </w:r>
      <w:r w:rsidRPr="001C61B2">
        <w:rPr>
          <w:rFonts w:ascii="Times New Roman" w:hAnsi="Times New Roman"/>
          <w:sz w:val="28"/>
          <w:szCs w:val="28"/>
        </w:rPr>
        <w:t xml:space="preserve"> </w:t>
      </w:r>
      <w:r w:rsidRPr="0006089A">
        <w:rPr>
          <w:rFonts w:ascii="Times New Roman" w:hAnsi="Times New Roman"/>
          <w:color w:val="000000"/>
          <w:sz w:val="28"/>
          <w:szCs w:val="28"/>
        </w:rPr>
        <w:t xml:space="preserve">из аварийного и ветхого жилья в новые благоустроенные квартиры </w:t>
      </w:r>
      <w:r>
        <w:rPr>
          <w:rFonts w:ascii="Times New Roman" w:hAnsi="Times New Roman"/>
          <w:color w:val="000000"/>
          <w:sz w:val="28"/>
          <w:szCs w:val="28"/>
        </w:rPr>
        <w:t xml:space="preserve">с 2010 года </w:t>
      </w:r>
      <w:r w:rsidR="00D06580">
        <w:rPr>
          <w:rFonts w:ascii="Times New Roman" w:hAnsi="Times New Roman"/>
          <w:color w:val="000000"/>
          <w:sz w:val="28"/>
          <w:szCs w:val="28"/>
        </w:rPr>
        <w:t xml:space="preserve">по 2017 год </w:t>
      </w:r>
      <w:r w:rsidRPr="0006089A">
        <w:rPr>
          <w:rFonts w:ascii="Times New Roman" w:hAnsi="Times New Roman"/>
          <w:color w:val="000000"/>
          <w:sz w:val="28"/>
          <w:szCs w:val="28"/>
        </w:rPr>
        <w:t>переселен</w:t>
      </w:r>
      <w:r>
        <w:rPr>
          <w:rFonts w:ascii="Times New Roman" w:hAnsi="Times New Roman"/>
          <w:color w:val="000000"/>
          <w:sz w:val="28"/>
          <w:szCs w:val="28"/>
        </w:rPr>
        <w:t>о</w:t>
      </w:r>
      <w:r w:rsidRPr="0006089A">
        <w:rPr>
          <w:rFonts w:ascii="Times New Roman" w:hAnsi="Times New Roman"/>
          <w:color w:val="000000"/>
          <w:sz w:val="28"/>
          <w:szCs w:val="28"/>
        </w:rPr>
        <w:t xml:space="preserve"> </w:t>
      </w:r>
      <w:r w:rsidRPr="00DE0C01">
        <w:rPr>
          <w:rFonts w:ascii="Times New Roman" w:hAnsi="Times New Roman"/>
          <w:color w:val="000000" w:themeColor="text1"/>
          <w:sz w:val="28"/>
          <w:szCs w:val="28"/>
        </w:rPr>
        <w:t xml:space="preserve">2 429 семей  </w:t>
      </w:r>
      <w:r w:rsidR="00D06580">
        <w:rPr>
          <w:rFonts w:ascii="Times New Roman" w:hAnsi="Times New Roman"/>
          <w:color w:val="000000" w:themeColor="text1"/>
          <w:sz w:val="28"/>
          <w:szCs w:val="28"/>
        </w:rPr>
        <w:t>или</w:t>
      </w:r>
      <w:r w:rsidRPr="00DE0C01">
        <w:rPr>
          <w:rFonts w:ascii="Times New Roman" w:hAnsi="Times New Roman"/>
          <w:color w:val="000000" w:themeColor="text1"/>
          <w:sz w:val="28"/>
          <w:szCs w:val="28"/>
        </w:rPr>
        <w:t xml:space="preserve"> свыше 6 600 </w:t>
      </w:r>
      <w:r w:rsidRPr="00DE0C01">
        <w:rPr>
          <w:rFonts w:ascii="Times New Roman" w:hAnsi="Times New Roman"/>
          <w:color w:val="000000"/>
          <w:sz w:val="28"/>
          <w:szCs w:val="28"/>
        </w:rPr>
        <w:t>человек.</w:t>
      </w:r>
    </w:p>
    <w:p w:rsidR="005C0B78" w:rsidRPr="008711F0" w:rsidRDefault="005C0B78" w:rsidP="008D70B8">
      <w:pPr>
        <w:spacing w:after="0" w:line="240" w:lineRule="auto"/>
        <w:ind w:firstLine="709"/>
        <w:jc w:val="both"/>
        <w:rPr>
          <w:rFonts w:ascii="Times New Roman" w:hAnsi="Times New Roman"/>
          <w:color w:val="000000" w:themeColor="text1"/>
          <w:sz w:val="28"/>
          <w:szCs w:val="28"/>
        </w:rPr>
      </w:pPr>
      <w:r w:rsidRPr="005C0B78">
        <w:rPr>
          <w:rFonts w:ascii="Times New Roman" w:hAnsi="Times New Roman"/>
          <w:color w:val="000000" w:themeColor="text1"/>
          <w:sz w:val="28"/>
          <w:szCs w:val="28"/>
        </w:rPr>
        <w:t>Для индивидуального жилищного строительства семьям, имеющих трех детей и более детей, с 2012 года предоставлено 209 земельных участков (общая площадь земельного участка, предназначенного  для предоставления многодетным семьям, имеющим трех и более детей, - 10 гектар).</w:t>
      </w:r>
    </w:p>
    <w:p w:rsidR="00E47D84" w:rsidRDefault="00E47D84" w:rsidP="008D70B8">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sz w:val="28"/>
          <w:szCs w:val="28"/>
        </w:rPr>
        <w:t xml:space="preserve">Также </w:t>
      </w:r>
      <w:r>
        <w:rPr>
          <w:rFonts w:ascii="Times New Roman" w:hAnsi="Times New Roman"/>
          <w:color w:val="000000" w:themeColor="text1"/>
          <w:sz w:val="28"/>
          <w:szCs w:val="28"/>
        </w:rPr>
        <w:t>в</w:t>
      </w:r>
      <w:r w:rsidRPr="00B41649">
        <w:rPr>
          <w:rFonts w:ascii="Times New Roman" w:hAnsi="Times New Roman"/>
          <w:color w:val="000000" w:themeColor="text1"/>
          <w:sz w:val="28"/>
          <w:szCs w:val="28"/>
        </w:rPr>
        <w:t xml:space="preserve"> целях улучшения жилищных условий  граждан, относящихся к категориям молодых семей, ветеранов ВОВ, инвалидов и семей, имеющих детей-инвалидов, предоставлялись социальные выплаты на приобретение (строительство) жилья, детям</w:t>
      </w:r>
      <w:r>
        <w:rPr>
          <w:rFonts w:ascii="Times New Roman" w:hAnsi="Times New Roman"/>
          <w:color w:val="000000" w:themeColor="text1"/>
          <w:sz w:val="28"/>
          <w:szCs w:val="28"/>
        </w:rPr>
        <w:t>-</w:t>
      </w:r>
      <w:r w:rsidRPr="00B41649">
        <w:rPr>
          <w:rFonts w:ascii="Times New Roman" w:hAnsi="Times New Roman"/>
          <w:color w:val="000000" w:themeColor="text1"/>
          <w:sz w:val="28"/>
          <w:szCs w:val="28"/>
        </w:rPr>
        <w:t>сиротам и детям, оставшимся без попечения родителей, предоставлялись по договору найма жилые помещения.</w:t>
      </w:r>
    </w:p>
    <w:p w:rsidR="00E47D84" w:rsidRPr="003404C7" w:rsidRDefault="00E47D84" w:rsidP="008D70B8">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Тем не менее,</w:t>
      </w:r>
      <w:r w:rsidRPr="00B41649">
        <w:rPr>
          <w:rFonts w:ascii="Times New Roman" w:hAnsi="Times New Roman"/>
          <w:color w:val="000000" w:themeColor="text1"/>
          <w:sz w:val="28"/>
          <w:szCs w:val="28"/>
        </w:rPr>
        <w:t xml:space="preserve"> количество граждан, обратившихся в Администрацию города для признаниях их нуждающимися в жилых помещениях ежегодно увеличивается.</w:t>
      </w:r>
      <w:r w:rsidR="003404C7">
        <w:rPr>
          <w:rFonts w:ascii="Times New Roman" w:hAnsi="Times New Roman"/>
          <w:color w:val="000000" w:themeColor="text1"/>
          <w:sz w:val="28"/>
          <w:szCs w:val="28"/>
        </w:rPr>
        <w:t xml:space="preserve"> </w:t>
      </w:r>
      <w:r w:rsidR="003404C7" w:rsidRPr="005C0B78">
        <w:rPr>
          <w:rFonts w:ascii="Times New Roman" w:hAnsi="Times New Roman"/>
          <w:color w:val="000000" w:themeColor="text1"/>
          <w:sz w:val="28"/>
          <w:szCs w:val="28"/>
        </w:rPr>
        <w:t>Также с каждым годом увеличивается износ жилого фонда.</w:t>
      </w:r>
    </w:p>
    <w:p w:rsidR="00347220" w:rsidRDefault="003404C7" w:rsidP="008D70B8">
      <w:pPr>
        <w:spacing w:after="0" w:line="240" w:lineRule="auto"/>
        <w:ind w:firstLine="720"/>
        <w:jc w:val="both"/>
        <w:rPr>
          <w:rFonts w:ascii="Times New Roman" w:hAnsi="Times New Roman"/>
          <w:sz w:val="28"/>
          <w:szCs w:val="28"/>
        </w:rPr>
      </w:pPr>
      <w:r w:rsidRPr="003404C7">
        <w:rPr>
          <w:rFonts w:ascii="Times New Roman" w:hAnsi="Times New Roman"/>
          <w:sz w:val="28"/>
          <w:szCs w:val="28"/>
        </w:rPr>
        <w:t>В настоящее время у</w:t>
      </w:r>
      <w:r w:rsidR="00347220" w:rsidRPr="003404C7">
        <w:rPr>
          <w:rFonts w:ascii="Times New Roman" w:hAnsi="Times New Roman"/>
          <w:sz w:val="28"/>
          <w:szCs w:val="28"/>
        </w:rPr>
        <w:t>дельный вес</w:t>
      </w:r>
      <w:r w:rsidR="00347220" w:rsidRPr="008D1FD8">
        <w:rPr>
          <w:rFonts w:ascii="Times New Roman" w:hAnsi="Times New Roman"/>
          <w:sz w:val="28"/>
          <w:szCs w:val="28"/>
        </w:rPr>
        <w:t xml:space="preserve"> ветхого и аварийного жилья составляет </w:t>
      </w:r>
      <w:r w:rsidR="008D1FD8" w:rsidRPr="008D1FD8">
        <w:rPr>
          <w:rFonts w:ascii="Times New Roman" w:hAnsi="Times New Roman"/>
          <w:sz w:val="28"/>
          <w:szCs w:val="28"/>
        </w:rPr>
        <w:t>порядка 9-10</w:t>
      </w:r>
      <w:r w:rsidR="00347220" w:rsidRPr="008D1FD8">
        <w:rPr>
          <w:rFonts w:ascii="Times New Roman" w:hAnsi="Times New Roman"/>
          <w:sz w:val="28"/>
          <w:szCs w:val="28"/>
        </w:rPr>
        <w:t xml:space="preserve"> процентов (в 2009 году</w:t>
      </w:r>
      <w:r w:rsidR="00990686">
        <w:rPr>
          <w:rFonts w:ascii="Times New Roman" w:hAnsi="Times New Roman"/>
          <w:sz w:val="28"/>
          <w:szCs w:val="28"/>
        </w:rPr>
        <w:t xml:space="preserve"> </w:t>
      </w:r>
      <w:r w:rsidR="00347220" w:rsidRPr="008D1FD8">
        <w:rPr>
          <w:rFonts w:ascii="Times New Roman" w:hAnsi="Times New Roman"/>
          <w:sz w:val="28"/>
          <w:szCs w:val="28"/>
        </w:rPr>
        <w:t>- 8,3</w:t>
      </w:r>
      <w:r w:rsidR="00817F37" w:rsidRPr="008D1FD8">
        <w:rPr>
          <w:rFonts w:ascii="Times New Roman" w:hAnsi="Times New Roman"/>
          <w:sz w:val="28"/>
          <w:szCs w:val="28"/>
        </w:rPr>
        <w:t xml:space="preserve"> </w:t>
      </w:r>
      <w:r w:rsidR="008D1FD8" w:rsidRPr="008D1FD8">
        <w:rPr>
          <w:rFonts w:ascii="Times New Roman" w:hAnsi="Times New Roman"/>
          <w:sz w:val="28"/>
          <w:szCs w:val="28"/>
        </w:rPr>
        <w:t>процентов</w:t>
      </w:r>
      <w:r w:rsidR="00347220" w:rsidRPr="008D1FD8">
        <w:rPr>
          <w:rFonts w:ascii="Times New Roman" w:hAnsi="Times New Roman"/>
          <w:sz w:val="28"/>
          <w:szCs w:val="28"/>
        </w:rPr>
        <w:t>)</w:t>
      </w:r>
      <w:r w:rsidR="008D1FD8" w:rsidRPr="008D1FD8">
        <w:rPr>
          <w:rFonts w:ascii="Times New Roman" w:hAnsi="Times New Roman"/>
          <w:sz w:val="28"/>
          <w:szCs w:val="28"/>
        </w:rPr>
        <w:t>.</w:t>
      </w:r>
    </w:p>
    <w:p w:rsidR="00E540A9" w:rsidRPr="003404C7" w:rsidRDefault="00E540A9" w:rsidP="008D70B8">
      <w:pPr>
        <w:spacing w:after="0" w:line="240" w:lineRule="auto"/>
        <w:ind w:firstLine="720"/>
        <w:jc w:val="both"/>
        <w:rPr>
          <w:rFonts w:ascii="Times New Roman" w:hAnsi="Times New Roman"/>
          <w:sz w:val="28"/>
          <w:szCs w:val="28"/>
        </w:rPr>
      </w:pPr>
      <w:r>
        <w:rPr>
          <w:rFonts w:ascii="Times New Roman" w:hAnsi="Times New Roman"/>
          <w:bCs/>
          <w:color w:val="000000" w:themeColor="text1"/>
          <w:sz w:val="28"/>
        </w:rPr>
        <w:t>С</w:t>
      </w:r>
      <w:r w:rsidRPr="003404C7">
        <w:rPr>
          <w:rFonts w:ascii="Times New Roman" w:hAnsi="Times New Roman"/>
          <w:bCs/>
          <w:color w:val="000000" w:themeColor="text1"/>
          <w:sz w:val="28"/>
        </w:rPr>
        <w:t>остояние жилищного фонда и значительное число заброшенных жилых домов, подлежащих сносу</w:t>
      </w:r>
      <w:r>
        <w:rPr>
          <w:rFonts w:ascii="Times New Roman" w:hAnsi="Times New Roman"/>
          <w:bCs/>
          <w:color w:val="000000" w:themeColor="text1"/>
          <w:sz w:val="28"/>
        </w:rPr>
        <w:t>,</w:t>
      </w:r>
      <w:r>
        <w:rPr>
          <w:rFonts w:ascii="Times New Roman" w:hAnsi="Times New Roman"/>
          <w:sz w:val="28"/>
          <w:szCs w:val="28"/>
        </w:rPr>
        <w:t xml:space="preserve"> </w:t>
      </w:r>
      <w:r w:rsidRPr="003404C7">
        <w:rPr>
          <w:rFonts w:ascii="Times New Roman" w:hAnsi="Times New Roman"/>
          <w:bCs/>
          <w:color w:val="000000" w:themeColor="text1"/>
          <w:sz w:val="28"/>
        </w:rPr>
        <w:t xml:space="preserve">по данным социологического исследования, не нравится 57,8 процентам опрошенных жителей. </w:t>
      </w:r>
    </w:p>
    <w:p w:rsidR="00B60E5C" w:rsidRDefault="00E540A9" w:rsidP="008D70B8">
      <w:pPr>
        <w:spacing w:after="0" w:line="240" w:lineRule="auto"/>
        <w:ind w:firstLine="720"/>
        <w:jc w:val="both"/>
        <w:rPr>
          <w:rFonts w:ascii="Times New Roman" w:hAnsi="Times New Roman"/>
          <w:sz w:val="28"/>
          <w:szCs w:val="28"/>
        </w:rPr>
      </w:pPr>
      <w:r w:rsidRPr="007E12D1">
        <w:rPr>
          <w:rFonts w:ascii="Times New Roman" w:hAnsi="Times New Roman"/>
          <w:sz w:val="28"/>
          <w:szCs w:val="28"/>
        </w:rPr>
        <w:t xml:space="preserve">За 2010-2017 годы было снесено 148 </w:t>
      </w:r>
      <w:r>
        <w:rPr>
          <w:rFonts w:ascii="Times New Roman" w:hAnsi="Times New Roman"/>
          <w:sz w:val="28"/>
          <w:szCs w:val="28"/>
        </w:rPr>
        <w:t xml:space="preserve">ветхих и аварийных </w:t>
      </w:r>
      <w:r w:rsidRPr="007E12D1">
        <w:rPr>
          <w:rFonts w:ascii="Times New Roman" w:hAnsi="Times New Roman"/>
          <w:sz w:val="28"/>
          <w:szCs w:val="28"/>
        </w:rPr>
        <w:t>дом</w:t>
      </w:r>
      <w:r>
        <w:rPr>
          <w:rFonts w:ascii="Times New Roman" w:hAnsi="Times New Roman"/>
          <w:sz w:val="28"/>
          <w:szCs w:val="28"/>
        </w:rPr>
        <w:t>ов</w:t>
      </w:r>
      <w:r w:rsidRPr="007E12D1">
        <w:rPr>
          <w:rFonts w:ascii="Times New Roman" w:hAnsi="Times New Roman"/>
          <w:sz w:val="28"/>
          <w:szCs w:val="28"/>
        </w:rPr>
        <w:t xml:space="preserve">. </w:t>
      </w:r>
      <w:r>
        <w:rPr>
          <w:rFonts w:ascii="Times New Roman" w:hAnsi="Times New Roman"/>
          <w:sz w:val="28"/>
          <w:szCs w:val="28"/>
        </w:rPr>
        <w:t>В настоящее время остаточный объем домов, предназначенных к сносу, составляет порядка 508,0 тыс. куб.</w:t>
      </w:r>
      <w:r w:rsidR="00670B14">
        <w:rPr>
          <w:rFonts w:ascii="Times New Roman" w:hAnsi="Times New Roman"/>
          <w:sz w:val="28"/>
          <w:szCs w:val="28"/>
        </w:rPr>
        <w:t xml:space="preserve"> </w:t>
      </w:r>
      <w:r>
        <w:rPr>
          <w:rFonts w:ascii="Times New Roman" w:hAnsi="Times New Roman"/>
          <w:sz w:val="28"/>
          <w:szCs w:val="28"/>
        </w:rPr>
        <w:t xml:space="preserve">м. </w:t>
      </w:r>
    </w:p>
    <w:p w:rsidR="00E65780" w:rsidRPr="00670B14" w:rsidRDefault="00E65780" w:rsidP="00670B14">
      <w:pPr>
        <w:spacing w:after="0" w:line="240" w:lineRule="auto"/>
        <w:ind w:firstLine="720"/>
        <w:jc w:val="right"/>
        <w:rPr>
          <w:rFonts w:ascii="Times New Roman" w:hAnsi="Times New Roman"/>
          <w:sz w:val="28"/>
          <w:szCs w:val="28"/>
        </w:rPr>
      </w:pPr>
      <w:r w:rsidRPr="00670B14">
        <w:rPr>
          <w:rFonts w:ascii="Times New Roman" w:hAnsi="Times New Roman"/>
          <w:sz w:val="28"/>
          <w:szCs w:val="28"/>
        </w:rPr>
        <w:t>Количество снесенных домов</w:t>
      </w:r>
      <w:r w:rsidR="007A2F51" w:rsidRPr="00670B14">
        <w:rPr>
          <w:rFonts w:ascii="Times New Roman" w:hAnsi="Times New Roman"/>
          <w:sz w:val="28"/>
          <w:szCs w:val="28"/>
        </w:rPr>
        <w:t>, единиц</w:t>
      </w:r>
    </w:p>
    <w:tbl>
      <w:tblPr>
        <w:tblStyle w:val="a5"/>
        <w:tblW w:w="0" w:type="auto"/>
        <w:tblInd w:w="350" w:type="dxa"/>
        <w:tblLook w:val="04A0" w:firstRow="1" w:lastRow="0" w:firstColumn="1" w:lastColumn="0" w:noHBand="0" w:noVBand="1"/>
      </w:tblPr>
      <w:tblGrid>
        <w:gridCol w:w="1231"/>
        <w:gridCol w:w="1231"/>
        <w:gridCol w:w="1231"/>
        <w:gridCol w:w="1232"/>
        <w:gridCol w:w="1232"/>
        <w:gridCol w:w="1232"/>
        <w:gridCol w:w="1232"/>
        <w:gridCol w:w="1232"/>
      </w:tblGrid>
      <w:tr w:rsidR="00E65780" w:rsidRPr="00670B14" w:rsidTr="00670B14">
        <w:tc>
          <w:tcPr>
            <w:tcW w:w="1231"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2010</w:t>
            </w:r>
          </w:p>
        </w:tc>
        <w:tc>
          <w:tcPr>
            <w:tcW w:w="1231"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2011</w:t>
            </w:r>
          </w:p>
        </w:tc>
        <w:tc>
          <w:tcPr>
            <w:tcW w:w="1231"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2012</w:t>
            </w:r>
          </w:p>
        </w:tc>
        <w:tc>
          <w:tcPr>
            <w:tcW w:w="1232"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2013</w:t>
            </w:r>
          </w:p>
        </w:tc>
        <w:tc>
          <w:tcPr>
            <w:tcW w:w="1232"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2014</w:t>
            </w:r>
          </w:p>
        </w:tc>
        <w:tc>
          <w:tcPr>
            <w:tcW w:w="1232"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2015</w:t>
            </w:r>
          </w:p>
        </w:tc>
        <w:tc>
          <w:tcPr>
            <w:tcW w:w="1232"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2016</w:t>
            </w:r>
          </w:p>
        </w:tc>
        <w:tc>
          <w:tcPr>
            <w:tcW w:w="1232"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2017</w:t>
            </w:r>
          </w:p>
        </w:tc>
      </w:tr>
      <w:tr w:rsidR="00E65780" w:rsidRPr="00670B14" w:rsidTr="00670B14">
        <w:tc>
          <w:tcPr>
            <w:tcW w:w="1231"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39</w:t>
            </w:r>
          </w:p>
        </w:tc>
        <w:tc>
          <w:tcPr>
            <w:tcW w:w="1231"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19</w:t>
            </w:r>
          </w:p>
        </w:tc>
        <w:tc>
          <w:tcPr>
            <w:tcW w:w="1231"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14</w:t>
            </w:r>
          </w:p>
        </w:tc>
        <w:tc>
          <w:tcPr>
            <w:tcW w:w="1232"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19</w:t>
            </w:r>
          </w:p>
        </w:tc>
        <w:tc>
          <w:tcPr>
            <w:tcW w:w="1232"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38</w:t>
            </w:r>
          </w:p>
        </w:tc>
        <w:tc>
          <w:tcPr>
            <w:tcW w:w="1232"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7</w:t>
            </w:r>
          </w:p>
        </w:tc>
        <w:tc>
          <w:tcPr>
            <w:tcW w:w="1232"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0</w:t>
            </w:r>
          </w:p>
        </w:tc>
        <w:tc>
          <w:tcPr>
            <w:tcW w:w="1232" w:type="dxa"/>
          </w:tcPr>
          <w:p w:rsidR="00E65780" w:rsidRPr="00670B14" w:rsidRDefault="00E65780" w:rsidP="00670B14">
            <w:pPr>
              <w:spacing w:after="0" w:line="240" w:lineRule="auto"/>
              <w:jc w:val="center"/>
              <w:rPr>
                <w:rFonts w:ascii="Times New Roman" w:hAnsi="Times New Roman"/>
                <w:sz w:val="28"/>
                <w:szCs w:val="28"/>
              </w:rPr>
            </w:pPr>
            <w:r w:rsidRPr="00670B14">
              <w:rPr>
                <w:rFonts w:ascii="Times New Roman" w:hAnsi="Times New Roman"/>
                <w:sz w:val="28"/>
                <w:szCs w:val="28"/>
              </w:rPr>
              <w:t>12</w:t>
            </w:r>
          </w:p>
        </w:tc>
      </w:tr>
    </w:tbl>
    <w:p w:rsidR="00E65780" w:rsidRPr="00670B14" w:rsidRDefault="00E65780" w:rsidP="008D70B8">
      <w:pPr>
        <w:spacing w:after="0" w:line="240" w:lineRule="auto"/>
        <w:ind w:firstLine="720"/>
        <w:jc w:val="both"/>
        <w:rPr>
          <w:rFonts w:ascii="Times New Roman" w:hAnsi="Times New Roman"/>
          <w:sz w:val="28"/>
          <w:szCs w:val="28"/>
        </w:rPr>
      </w:pPr>
    </w:p>
    <w:p w:rsidR="00B60E5C" w:rsidRDefault="00B60E5C" w:rsidP="008D70B8">
      <w:pPr>
        <w:spacing w:after="0" w:line="240" w:lineRule="auto"/>
        <w:ind w:firstLine="720"/>
        <w:jc w:val="both"/>
        <w:rPr>
          <w:rFonts w:ascii="Times New Roman" w:hAnsi="Times New Roman"/>
          <w:sz w:val="28"/>
          <w:szCs w:val="28"/>
        </w:rPr>
      </w:pPr>
      <w:r>
        <w:rPr>
          <w:rFonts w:ascii="Times New Roman" w:hAnsi="Times New Roman"/>
          <w:sz w:val="28"/>
          <w:szCs w:val="28"/>
        </w:rPr>
        <w:t>С</w:t>
      </w:r>
      <w:r w:rsidR="00E540A9">
        <w:rPr>
          <w:rFonts w:ascii="Times New Roman" w:hAnsi="Times New Roman"/>
          <w:sz w:val="28"/>
          <w:szCs w:val="28"/>
        </w:rPr>
        <w:t>нос жилья проходит медленными темпами, в результате в городе растет количество бесхозных полуразрушенных бараков и домов. Основная причина</w:t>
      </w:r>
      <w:r w:rsidR="004C3821">
        <w:rPr>
          <w:rFonts w:ascii="Times New Roman" w:hAnsi="Times New Roman"/>
          <w:sz w:val="28"/>
          <w:szCs w:val="28"/>
        </w:rPr>
        <w:t xml:space="preserve"> – не выделение </w:t>
      </w:r>
      <w:r w:rsidR="00E540A9">
        <w:rPr>
          <w:rFonts w:ascii="Times New Roman" w:hAnsi="Times New Roman"/>
          <w:sz w:val="28"/>
          <w:szCs w:val="28"/>
        </w:rPr>
        <w:t xml:space="preserve"> </w:t>
      </w:r>
      <w:r w:rsidR="004C3821">
        <w:rPr>
          <w:rFonts w:ascii="Times New Roman" w:hAnsi="Times New Roman"/>
          <w:sz w:val="28"/>
          <w:szCs w:val="28"/>
        </w:rPr>
        <w:t>средств федерального бюджета (</w:t>
      </w:r>
      <w:r w:rsidR="00E540A9">
        <w:rPr>
          <w:rFonts w:ascii="Times New Roman" w:hAnsi="Times New Roman"/>
          <w:sz w:val="28"/>
          <w:szCs w:val="28"/>
        </w:rPr>
        <w:t>с 2012 года</w:t>
      </w:r>
      <w:r w:rsidR="004C3821">
        <w:rPr>
          <w:rFonts w:ascii="Times New Roman" w:hAnsi="Times New Roman"/>
          <w:sz w:val="28"/>
          <w:szCs w:val="28"/>
        </w:rPr>
        <w:t>)</w:t>
      </w:r>
      <w:r w:rsidR="00E540A9">
        <w:rPr>
          <w:rFonts w:ascii="Times New Roman" w:hAnsi="Times New Roman"/>
          <w:sz w:val="28"/>
          <w:szCs w:val="28"/>
        </w:rPr>
        <w:t xml:space="preserve"> по направлению </w:t>
      </w:r>
      <w:r w:rsidR="00E540A9" w:rsidRPr="005F4D7F">
        <w:rPr>
          <w:rFonts w:ascii="Times New Roman" w:hAnsi="Times New Roman"/>
          <w:sz w:val="28"/>
          <w:szCs w:val="28"/>
        </w:rPr>
        <w:t>«снос ветхого жилищного фонда, ставшего в результате ведения горных работ непригодным для проживания по критериям безопасности»</w:t>
      </w:r>
      <w:r w:rsidR="00E540A9">
        <w:rPr>
          <w:rFonts w:ascii="Times New Roman" w:hAnsi="Times New Roman"/>
          <w:sz w:val="28"/>
          <w:szCs w:val="28"/>
        </w:rPr>
        <w:t xml:space="preserve"> </w:t>
      </w:r>
      <w:r w:rsidR="00964164">
        <w:rPr>
          <w:rFonts w:ascii="Times New Roman" w:hAnsi="Times New Roman"/>
          <w:sz w:val="28"/>
          <w:szCs w:val="28"/>
        </w:rPr>
        <w:t xml:space="preserve">в рамках федеральной </w:t>
      </w:r>
      <w:r w:rsidR="00E540A9">
        <w:rPr>
          <w:rFonts w:ascii="Times New Roman" w:hAnsi="Times New Roman"/>
          <w:sz w:val="28"/>
          <w:szCs w:val="28"/>
        </w:rPr>
        <w:t xml:space="preserve">программы местного развития. </w:t>
      </w:r>
      <w:r w:rsidRPr="00F048BF">
        <w:rPr>
          <w:rFonts w:ascii="Times New Roman" w:hAnsi="Times New Roman"/>
          <w:sz w:val="28"/>
          <w:szCs w:val="28"/>
        </w:rPr>
        <w:t xml:space="preserve">Необходимо отметить, что в 2017 году </w:t>
      </w:r>
      <w:r>
        <w:rPr>
          <w:rFonts w:ascii="Times New Roman" w:hAnsi="Times New Roman"/>
          <w:sz w:val="28"/>
          <w:szCs w:val="28"/>
        </w:rPr>
        <w:t xml:space="preserve">снос жилья </w:t>
      </w:r>
      <w:r w:rsidRPr="00F048BF">
        <w:rPr>
          <w:rFonts w:ascii="Times New Roman" w:hAnsi="Times New Roman"/>
          <w:sz w:val="28"/>
          <w:szCs w:val="28"/>
        </w:rPr>
        <w:t xml:space="preserve">впервые </w:t>
      </w:r>
      <w:r>
        <w:rPr>
          <w:rFonts w:ascii="Times New Roman" w:hAnsi="Times New Roman"/>
          <w:sz w:val="28"/>
          <w:szCs w:val="28"/>
        </w:rPr>
        <w:t>финансировался</w:t>
      </w:r>
      <w:r w:rsidRPr="00F048BF">
        <w:rPr>
          <w:rFonts w:ascii="Times New Roman" w:hAnsi="Times New Roman"/>
          <w:sz w:val="28"/>
          <w:szCs w:val="28"/>
        </w:rPr>
        <w:t xml:space="preserve"> за счет </w:t>
      </w:r>
      <w:r w:rsidR="00964164">
        <w:rPr>
          <w:rFonts w:ascii="Times New Roman" w:hAnsi="Times New Roman"/>
          <w:sz w:val="28"/>
          <w:szCs w:val="28"/>
        </w:rPr>
        <w:t xml:space="preserve">средств </w:t>
      </w:r>
      <w:r w:rsidRPr="00F048BF">
        <w:rPr>
          <w:rFonts w:ascii="Times New Roman" w:hAnsi="Times New Roman"/>
          <w:sz w:val="28"/>
          <w:szCs w:val="28"/>
        </w:rPr>
        <w:t>бюджета города.</w:t>
      </w:r>
    </w:p>
    <w:p w:rsidR="00E540A9" w:rsidRDefault="00E540A9" w:rsidP="008D70B8">
      <w:pPr>
        <w:spacing w:after="0" w:line="240" w:lineRule="auto"/>
        <w:ind w:firstLine="708"/>
        <w:jc w:val="both"/>
        <w:rPr>
          <w:rFonts w:ascii="Times New Roman" w:hAnsi="Times New Roman"/>
          <w:color w:val="000000"/>
          <w:sz w:val="28"/>
          <w:szCs w:val="28"/>
        </w:rPr>
      </w:pPr>
      <w:r w:rsidRPr="00D35933">
        <w:rPr>
          <w:rFonts w:ascii="Times New Roman" w:hAnsi="Times New Roman"/>
          <w:color w:val="000000"/>
          <w:sz w:val="28"/>
          <w:szCs w:val="28"/>
        </w:rPr>
        <w:t xml:space="preserve">Также проблемой является наличие в расселяемых многоквартирных домах собственников, которые не являются получателями социальных выплат и не реализовали свое право на переселение в соответствии с законодательством РФ, </w:t>
      </w:r>
      <w:r>
        <w:rPr>
          <w:rFonts w:ascii="Times New Roman" w:hAnsi="Times New Roman"/>
          <w:color w:val="000000"/>
          <w:sz w:val="28"/>
          <w:szCs w:val="28"/>
        </w:rPr>
        <w:t>и</w:t>
      </w:r>
      <w:r w:rsidRPr="00D35933">
        <w:rPr>
          <w:rFonts w:ascii="Times New Roman" w:hAnsi="Times New Roman"/>
          <w:color w:val="000000"/>
          <w:sz w:val="28"/>
          <w:szCs w:val="28"/>
        </w:rPr>
        <w:t xml:space="preserve"> неисполнение жильцами ветхих домов, реализовавших свое право на переселение из ветхого жилья, обязательств по передаче такого жилья органу местного самоуправления, в связи с чем органу местного самоуправления требуется разрешение данной ситуации в судебном порядке</w:t>
      </w:r>
      <w:r>
        <w:rPr>
          <w:rFonts w:ascii="Times New Roman" w:hAnsi="Times New Roman"/>
          <w:color w:val="000000"/>
          <w:sz w:val="28"/>
          <w:szCs w:val="28"/>
        </w:rPr>
        <w:t xml:space="preserve"> (временные затраты – около </w:t>
      </w:r>
      <w:r w:rsidRPr="00D35933">
        <w:rPr>
          <w:rFonts w:ascii="Times New Roman" w:hAnsi="Times New Roman"/>
          <w:color w:val="000000"/>
          <w:sz w:val="28"/>
          <w:szCs w:val="28"/>
        </w:rPr>
        <w:t>6 месяцев</w:t>
      </w:r>
      <w:r>
        <w:rPr>
          <w:rFonts w:ascii="Times New Roman" w:hAnsi="Times New Roman"/>
          <w:color w:val="000000"/>
          <w:sz w:val="28"/>
          <w:szCs w:val="28"/>
        </w:rPr>
        <w:t>)</w:t>
      </w:r>
      <w:r w:rsidRPr="00D35933">
        <w:rPr>
          <w:rFonts w:ascii="Times New Roman" w:hAnsi="Times New Roman"/>
          <w:color w:val="000000"/>
          <w:sz w:val="28"/>
          <w:szCs w:val="28"/>
        </w:rPr>
        <w:t xml:space="preserve">.    </w:t>
      </w:r>
    </w:p>
    <w:p w:rsidR="00E540A9" w:rsidRPr="00E540A9" w:rsidRDefault="00E540A9" w:rsidP="008D70B8">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Д</w:t>
      </w:r>
      <w:r w:rsidRPr="009F4D6E">
        <w:rPr>
          <w:rFonts w:ascii="Times New Roman" w:hAnsi="Times New Roman"/>
          <w:color w:val="000000" w:themeColor="text1"/>
          <w:sz w:val="28"/>
          <w:szCs w:val="28"/>
        </w:rPr>
        <w:t xml:space="preserve">оля благоустроенных дворовых территорий многоквартирных домов  от общей площади дворовых территорий многоквартирных домов, расположенных на территории города, </w:t>
      </w:r>
      <w:r>
        <w:rPr>
          <w:rFonts w:ascii="Times New Roman" w:hAnsi="Times New Roman"/>
          <w:color w:val="000000" w:themeColor="text1"/>
          <w:sz w:val="28"/>
          <w:szCs w:val="28"/>
        </w:rPr>
        <w:t xml:space="preserve">по состоянию на 01.01.2018 года  составила </w:t>
      </w:r>
      <w:r w:rsidR="007C783C">
        <w:rPr>
          <w:rFonts w:ascii="Times New Roman" w:hAnsi="Times New Roman"/>
          <w:color w:val="000000" w:themeColor="text1"/>
          <w:sz w:val="28"/>
          <w:szCs w:val="28"/>
        </w:rPr>
        <w:t>77,1 процентов</w:t>
      </w:r>
      <w:r w:rsidR="009A6E35">
        <w:rPr>
          <w:rFonts w:ascii="Times New Roman" w:hAnsi="Times New Roman"/>
          <w:color w:val="000000" w:themeColor="text1"/>
          <w:sz w:val="28"/>
          <w:szCs w:val="28"/>
        </w:rPr>
        <w:t>.</w:t>
      </w:r>
    </w:p>
    <w:p w:rsidR="003404C7" w:rsidRPr="009F4244" w:rsidRDefault="003404C7" w:rsidP="008D70B8">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9F4244">
        <w:rPr>
          <w:rFonts w:ascii="Times New Roman" w:hAnsi="Times New Roman"/>
          <w:color w:val="000000" w:themeColor="text1"/>
          <w:sz w:val="28"/>
          <w:szCs w:val="28"/>
        </w:rPr>
        <w:t>2010</w:t>
      </w:r>
      <w:r>
        <w:rPr>
          <w:rFonts w:ascii="Times New Roman" w:hAnsi="Times New Roman"/>
          <w:color w:val="000000" w:themeColor="text1"/>
          <w:sz w:val="28"/>
          <w:szCs w:val="28"/>
        </w:rPr>
        <w:t xml:space="preserve">-2011 годах были выполнены работы по благоустройству и озеленению </w:t>
      </w:r>
      <w:r w:rsidR="00E65780">
        <w:rPr>
          <w:rFonts w:ascii="Times New Roman" w:hAnsi="Times New Roman"/>
          <w:color w:val="000000" w:themeColor="text1"/>
          <w:sz w:val="28"/>
          <w:szCs w:val="28"/>
        </w:rPr>
        <w:t>«К</w:t>
      </w:r>
      <w:r>
        <w:rPr>
          <w:rFonts w:ascii="Times New Roman" w:hAnsi="Times New Roman"/>
          <w:color w:val="000000" w:themeColor="text1"/>
          <w:sz w:val="28"/>
          <w:szCs w:val="28"/>
        </w:rPr>
        <w:t>вартал</w:t>
      </w:r>
      <w:r w:rsidR="00E65780">
        <w:rPr>
          <w:rFonts w:ascii="Times New Roman" w:hAnsi="Times New Roman"/>
          <w:color w:val="000000" w:themeColor="text1"/>
          <w:sz w:val="28"/>
          <w:szCs w:val="28"/>
        </w:rPr>
        <w:t>а</w:t>
      </w:r>
      <w:r>
        <w:rPr>
          <w:rFonts w:ascii="Times New Roman" w:hAnsi="Times New Roman"/>
          <w:color w:val="000000" w:themeColor="text1"/>
          <w:sz w:val="28"/>
          <w:szCs w:val="28"/>
        </w:rPr>
        <w:t xml:space="preserve"> </w:t>
      </w:r>
      <w:r w:rsidRPr="009F4244">
        <w:rPr>
          <w:rFonts w:ascii="Times New Roman" w:hAnsi="Times New Roman"/>
          <w:color w:val="000000" w:themeColor="text1"/>
          <w:sz w:val="28"/>
          <w:szCs w:val="28"/>
        </w:rPr>
        <w:t>Радио</w:t>
      </w:r>
      <w:r w:rsidR="00E65780">
        <w:rPr>
          <w:rFonts w:ascii="Times New Roman" w:hAnsi="Times New Roman"/>
          <w:color w:val="000000" w:themeColor="text1"/>
          <w:sz w:val="28"/>
          <w:szCs w:val="28"/>
        </w:rPr>
        <w:t>»</w:t>
      </w:r>
      <w:r>
        <w:rPr>
          <w:rFonts w:ascii="Times New Roman" w:hAnsi="Times New Roman"/>
          <w:color w:val="000000" w:themeColor="text1"/>
          <w:sz w:val="28"/>
          <w:szCs w:val="28"/>
        </w:rPr>
        <w:t xml:space="preserve"> и «Квартала №2».</w:t>
      </w:r>
    </w:p>
    <w:p w:rsidR="007A2F51" w:rsidRDefault="003404C7" w:rsidP="008D70B8">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2012-2013 годах были выполнены работы по </w:t>
      </w:r>
      <w:r w:rsidRPr="00FB55F5">
        <w:rPr>
          <w:rFonts w:ascii="Times New Roman" w:hAnsi="Times New Roman"/>
          <w:color w:val="000000" w:themeColor="text1"/>
          <w:sz w:val="28"/>
          <w:szCs w:val="28"/>
        </w:rPr>
        <w:t>ремонт</w:t>
      </w:r>
      <w:r>
        <w:rPr>
          <w:rFonts w:ascii="Times New Roman" w:hAnsi="Times New Roman"/>
          <w:color w:val="000000" w:themeColor="text1"/>
          <w:sz w:val="28"/>
          <w:szCs w:val="28"/>
        </w:rPr>
        <w:t>у</w:t>
      </w:r>
      <w:r w:rsidRPr="00FB55F5">
        <w:rPr>
          <w:rFonts w:ascii="Times New Roman" w:hAnsi="Times New Roman"/>
          <w:color w:val="000000" w:themeColor="text1"/>
          <w:sz w:val="28"/>
          <w:szCs w:val="28"/>
        </w:rPr>
        <w:t xml:space="preserve"> внутриквартальных проездов общей площадью </w:t>
      </w:r>
      <w:r>
        <w:rPr>
          <w:rFonts w:ascii="Times New Roman" w:hAnsi="Times New Roman"/>
          <w:color w:val="000000" w:themeColor="text1"/>
          <w:sz w:val="28"/>
          <w:szCs w:val="28"/>
        </w:rPr>
        <w:t>83,3</w:t>
      </w:r>
      <w:r w:rsidRPr="00FB55F5">
        <w:rPr>
          <w:rFonts w:ascii="Times New Roman" w:hAnsi="Times New Roman"/>
          <w:color w:val="000000" w:themeColor="text1"/>
          <w:sz w:val="28"/>
          <w:szCs w:val="28"/>
        </w:rPr>
        <w:t xml:space="preserve"> тыс. кв.м </w:t>
      </w:r>
      <w:r>
        <w:rPr>
          <w:rFonts w:ascii="Times New Roman" w:hAnsi="Times New Roman"/>
          <w:color w:val="000000" w:themeColor="text1"/>
          <w:sz w:val="28"/>
          <w:szCs w:val="28"/>
        </w:rPr>
        <w:t>в</w:t>
      </w:r>
      <w:r w:rsidRPr="00FB55F5">
        <w:rPr>
          <w:rFonts w:ascii="Times New Roman" w:hAnsi="Times New Roman"/>
          <w:color w:val="000000" w:themeColor="text1"/>
          <w:sz w:val="28"/>
          <w:szCs w:val="28"/>
        </w:rPr>
        <w:t xml:space="preserve"> поселка</w:t>
      </w:r>
      <w:r>
        <w:rPr>
          <w:rFonts w:ascii="Times New Roman" w:hAnsi="Times New Roman"/>
          <w:color w:val="000000" w:themeColor="text1"/>
          <w:sz w:val="28"/>
          <w:szCs w:val="28"/>
        </w:rPr>
        <w:t>х</w:t>
      </w:r>
      <w:r w:rsidRPr="00FB55F5">
        <w:rPr>
          <w:rFonts w:ascii="Times New Roman" w:hAnsi="Times New Roman"/>
          <w:color w:val="000000" w:themeColor="text1"/>
          <w:sz w:val="28"/>
          <w:szCs w:val="28"/>
        </w:rPr>
        <w:t xml:space="preserve">: Кирова, Новая Соколовка, Горького, Самбек, Микрорайон, Узел связи, Городская. </w:t>
      </w:r>
    </w:p>
    <w:p w:rsidR="003404C7" w:rsidRDefault="003404C7" w:rsidP="008D70B8">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A00243">
        <w:rPr>
          <w:rFonts w:ascii="Times New Roman" w:hAnsi="Times New Roman"/>
          <w:color w:val="000000" w:themeColor="text1"/>
          <w:sz w:val="28"/>
          <w:szCs w:val="28"/>
        </w:rPr>
        <w:t>2017</w:t>
      </w:r>
      <w:r>
        <w:rPr>
          <w:rFonts w:ascii="Times New Roman" w:hAnsi="Times New Roman"/>
          <w:color w:val="000000" w:themeColor="text1"/>
          <w:sz w:val="28"/>
          <w:szCs w:val="28"/>
        </w:rPr>
        <w:t xml:space="preserve"> году была проведена инвентаризация 398 дворовых территорий, включающих в себя 662 многоквартирных дома (87 процентов от общего количества многоквартирных домов в городе), что позволяет Новошахтинску участвовать в приоритетном проекте «Формирование комфортной городской среды» по направлению «благоустройство придомовых территорий». </w:t>
      </w:r>
    </w:p>
    <w:p w:rsidR="003404C7" w:rsidRDefault="003404C7" w:rsidP="008D70B8">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результате, в 2018 году </w:t>
      </w:r>
      <w:r w:rsidR="00E65780">
        <w:rPr>
          <w:rFonts w:ascii="Times New Roman" w:hAnsi="Times New Roman"/>
          <w:color w:val="000000" w:themeColor="text1"/>
          <w:sz w:val="28"/>
          <w:szCs w:val="28"/>
        </w:rPr>
        <w:t xml:space="preserve">в рамках </w:t>
      </w:r>
      <w:r w:rsidR="007C783C">
        <w:rPr>
          <w:rFonts w:ascii="Times New Roman" w:hAnsi="Times New Roman"/>
          <w:color w:val="000000" w:themeColor="text1"/>
          <w:sz w:val="28"/>
          <w:szCs w:val="28"/>
        </w:rPr>
        <w:t>приоритетного</w:t>
      </w:r>
      <w:r w:rsidR="00E65780">
        <w:rPr>
          <w:rFonts w:ascii="Times New Roman" w:hAnsi="Times New Roman"/>
          <w:color w:val="000000" w:themeColor="text1"/>
          <w:sz w:val="28"/>
          <w:szCs w:val="28"/>
        </w:rPr>
        <w:t xml:space="preserve"> проекта</w:t>
      </w:r>
      <w:r>
        <w:rPr>
          <w:rFonts w:ascii="Times New Roman" w:hAnsi="Times New Roman"/>
          <w:color w:val="000000" w:themeColor="text1"/>
          <w:sz w:val="28"/>
          <w:szCs w:val="28"/>
        </w:rPr>
        <w:t xml:space="preserve"> в городе будут проведены р</w:t>
      </w:r>
      <w:r w:rsidR="007A2F51">
        <w:rPr>
          <w:rFonts w:ascii="Times New Roman" w:hAnsi="Times New Roman"/>
          <w:color w:val="000000" w:themeColor="text1"/>
          <w:sz w:val="28"/>
          <w:szCs w:val="28"/>
        </w:rPr>
        <w:t xml:space="preserve">аботы по благоустройству двух </w:t>
      </w:r>
      <w:r w:rsidRPr="00C06571">
        <w:rPr>
          <w:rFonts w:ascii="Times New Roman" w:hAnsi="Times New Roman"/>
          <w:color w:val="000000" w:themeColor="text1"/>
          <w:sz w:val="28"/>
          <w:szCs w:val="28"/>
        </w:rPr>
        <w:t>дворовых территорий многоквартирных домов</w:t>
      </w:r>
      <w:r w:rsidR="007A2F51">
        <w:rPr>
          <w:rFonts w:ascii="Times New Roman" w:hAnsi="Times New Roman"/>
          <w:color w:val="000000" w:themeColor="text1"/>
          <w:sz w:val="28"/>
          <w:szCs w:val="28"/>
        </w:rPr>
        <w:t>:</w:t>
      </w:r>
      <w:r>
        <w:rPr>
          <w:rFonts w:ascii="Times New Roman" w:hAnsi="Times New Roman"/>
          <w:color w:val="000000" w:themeColor="text1"/>
          <w:sz w:val="28"/>
          <w:szCs w:val="28"/>
        </w:rPr>
        <w:t xml:space="preserve">  по улицам Короленко (район ЖБК) и Достоевского (пос. Горького). Общая сумма средств, предусмотренная на реализацию данных проектов</w:t>
      </w:r>
      <w:r w:rsidR="00E65780">
        <w:rPr>
          <w:rFonts w:ascii="Times New Roman" w:hAnsi="Times New Roman"/>
          <w:color w:val="000000" w:themeColor="text1"/>
          <w:sz w:val="28"/>
          <w:szCs w:val="28"/>
        </w:rPr>
        <w:t>,</w:t>
      </w:r>
      <w:r>
        <w:rPr>
          <w:rFonts w:ascii="Times New Roman" w:hAnsi="Times New Roman"/>
          <w:color w:val="000000" w:themeColor="text1"/>
          <w:sz w:val="28"/>
          <w:szCs w:val="28"/>
        </w:rPr>
        <w:t xml:space="preserve"> составляет</w:t>
      </w:r>
      <w:r w:rsidR="007A2F51">
        <w:rPr>
          <w:rFonts w:ascii="Times New Roman" w:hAnsi="Times New Roman"/>
          <w:color w:val="000000" w:themeColor="text1"/>
          <w:sz w:val="28"/>
          <w:szCs w:val="28"/>
        </w:rPr>
        <w:t xml:space="preserve"> </w:t>
      </w:r>
      <w:r>
        <w:rPr>
          <w:rFonts w:ascii="Times New Roman" w:hAnsi="Times New Roman"/>
          <w:color w:val="000000" w:themeColor="text1"/>
          <w:sz w:val="28"/>
          <w:szCs w:val="28"/>
        </w:rPr>
        <w:t>34,0 млн. рублей, из них 0,3 млн. рублей (1 процент) средства населения.</w:t>
      </w:r>
    </w:p>
    <w:p w:rsidR="00090919" w:rsidRPr="00090919" w:rsidRDefault="00090919" w:rsidP="008D70B8">
      <w:pPr>
        <w:spacing w:after="0" w:line="240" w:lineRule="auto"/>
        <w:ind w:firstLine="709"/>
        <w:jc w:val="both"/>
        <w:rPr>
          <w:rFonts w:ascii="Times New Roman" w:hAnsi="Times New Roman"/>
          <w:sz w:val="28"/>
          <w:szCs w:val="28"/>
        </w:rPr>
      </w:pPr>
    </w:p>
    <w:p w:rsidR="00640334" w:rsidRPr="00640334" w:rsidRDefault="00640334" w:rsidP="008D70B8">
      <w:pPr>
        <w:spacing w:after="0" w:line="240" w:lineRule="auto"/>
        <w:ind w:firstLine="708"/>
        <w:jc w:val="both"/>
        <w:rPr>
          <w:rFonts w:ascii="Times New Roman" w:hAnsi="Times New Roman"/>
          <w:color w:val="000000"/>
          <w:sz w:val="28"/>
          <w:szCs w:val="28"/>
          <w:u w:val="single"/>
        </w:rPr>
      </w:pPr>
      <w:r w:rsidRPr="00640334">
        <w:rPr>
          <w:rFonts w:ascii="Times New Roman" w:hAnsi="Times New Roman"/>
          <w:color w:val="000000"/>
          <w:sz w:val="28"/>
          <w:szCs w:val="28"/>
          <w:u w:val="single"/>
        </w:rPr>
        <w:t>Дорожное хозяйство</w:t>
      </w:r>
    </w:p>
    <w:p w:rsidR="00347220" w:rsidRDefault="00D818CA" w:rsidP="008D70B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настоящее время </w:t>
      </w:r>
      <w:r w:rsidR="00347220">
        <w:rPr>
          <w:rFonts w:ascii="Times New Roman" w:hAnsi="Times New Roman"/>
          <w:color w:val="000000"/>
          <w:sz w:val="28"/>
          <w:szCs w:val="28"/>
        </w:rPr>
        <w:t>Новошахтинск</w:t>
      </w:r>
      <w:r w:rsidR="00347220" w:rsidRPr="009205B0">
        <w:rPr>
          <w:rFonts w:ascii="Times New Roman" w:hAnsi="Times New Roman"/>
          <w:color w:val="000000"/>
          <w:sz w:val="28"/>
          <w:szCs w:val="28"/>
        </w:rPr>
        <w:t xml:space="preserve"> имеет развитую транспортную инфраструктуру. Общая протяженность улично-дорожной сети города составляет </w:t>
      </w:r>
      <w:r w:rsidR="00347220" w:rsidRPr="001A3EC5">
        <w:rPr>
          <w:rFonts w:ascii="Times New Roman" w:hAnsi="Times New Roman"/>
          <w:sz w:val="28"/>
          <w:szCs w:val="28"/>
        </w:rPr>
        <w:t>484,3</w:t>
      </w:r>
      <w:r w:rsidR="00347220" w:rsidRPr="009205B0">
        <w:rPr>
          <w:rFonts w:ascii="Times New Roman" w:hAnsi="Times New Roman"/>
          <w:color w:val="000000"/>
          <w:sz w:val="28"/>
          <w:szCs w:val="28"/>
        </w:rPr>
        <w:t xml:space="preserve"> км</w:t>
      </w:r>
      <w:r w:rsidR="00347220">
        <w:rPr>
          <w:rFonts w:ascii="Times New Roman" w:hAnsi="Times New Roman"/>
          <w:color w:val="000000"/>
          <w:sz w:val="28"/>
          <w:szCs w:val="28"/>
        </w:rPr>
        <w:t xml:space="preserve"> (в 2009 году – 483 км), из которой дороги занимают 86,7 процентов. Протяженность </w:t>
      </w:r>
      <w:r w:rsidR="00347220" w:rsidRPr="00C90E2B">
        <w:rPr>
          <w:rFonts w:ascii="Times New Roman" w:hAnsi="Times New Roman"/>
          <w:color w:val="000000"/>
          <w:sz w:val="28"/>
          <w:szCs w:val="28"/>
        </w:rPr>
        <w:t>автомобильных дорог с твердым покрытием</w:t>
      </w:r>
      <w:r w:rsidR="00347220">
        <w:rPr>
          <w:rFonts w:ascii="Times New Roman" w:hAnsi="Times New Roman"/>
          <w:color w:val="000000"/>
          <w:sz w:val="28"/>
          <w:szCs w:val="28"/>
        </w:rPr>
        <w:t xml:space="preserve"> в сравнении с 2009 годом была увеличена на 1,3 км и состав</w:t>
      </w:r>
      <w:r w:rsidR="0016086B">
        <w:rPr>
          <w:rFonts w:ascii="Times New Roman" w:hAnsi="Times New Roman"/>
          <w:color w:val="000000"/>
          <w:sz w:val="28"/>
          <w:szCs w:val="28"/>
        </w:rPr>
        <w:t>ила</w:t>
      </w:r>
      <w:r w:rsidR="00347220">
        <w:rPr>
          <w:rFonts w:ascii="Times New Roman" w:hAnsi="Times New Roman"/>
          <w:color w:val="000000"/>
          <w:sz w:val="28"/>
          <w:szCs w:val="28"/>
        </w:rPr>
        <w:t xml:space="preserve"> 369,1 км </w:t>
      </w:r>
      <w:r w:rsidR="0016086B">
        <w:rPr>
          <w:rFonts w:ascii="Times New Roman" w:hAnsi="Times New Roman"/>
          <w:color w:val="000000"/>
          <w:sz w:val="28"/>
          <w:szCs w:val="28"/>
        </w:rPr>
        <w:t>по итогам 2017 года</w:t>
      </w:r>
      <w:r w:rsidR="007C783C">
        <w:rPr>
          <w:rFonts w:ascii="Times New Roman" w:hAnsi="Times New Roman"/>
          <w:color w:val="000000"/>
          <w:sz w:val="28"/>
          <w:szCs w:val="28"/>
        </w:rPr>
        <w:t xml:space="preserve"> </w:t>
      </w:r>
      <w:r w:rsidR="00347220">
        <w:rPr>
          <w:rFonts w:ascii="Times New Roman" w:hAnsi="Times New Roman"/>
          <w:color w:val="000000"/>
          <w:sz w:val="28"/>
          <w:szCs w:val="28"/>
        </w:rPr>
        <w:t>(п</w:t>
      </w:r>
      <w:r w:rsidR="00347220" w:rsidRPr="00C90E2B">
        <w:rPr>
          <w:rFonts w:ascii="Times New Roman" w:hAnsi="Times New Roman"/>
          <w:color w:val="000000"/>
          <w:sz w:val="28"/>
          <w:szCs w:val="28"/>
        </w:rPr>
        <w:t>лотность автомобильных дорог с твердым покрытием на 1</w:t>
      </w:r>
      <w:r w:rsidR="00347220">
        <w:rPr>
          <w:rFonts w:ascii="Times New Roman" w:hAnsi="Times New Roman"/>
          <w:color w:val="000000"/>
          <w:sz w:val="28"/>
          <w:szCs w:val="28"/>
        </w:rPr>
        <w:t xml:space="preserve"> </w:t>
      </w:r>
      <w:r w:rsidR="00347220" w:rsidRPr="00C90E2B">
        <w:rPr>
          <w:rFonts w:ascii="Times New Roman" w:hAnsi="Times New Roman"/>
          <w:color w:val="000000"/>
          <w:sz w:val="28"/>
          <w:szCs w:val="28"/>
        </w:rPr>
        <w:t xml:space="preserve">000 </w:t>
      </w:r>
      <w:r w:rsidR="00347220">
        <w:rPr>
          <w:rFonts w:ascii="Times New Roman" w:hAnsi="Times New Roman"/>
          <w:color w:val="000000"/>
          <w:sz w:val="28"/>
          <w:szCs w:val="28"/>
        </w:rPr>
        <w:t>кв.</w:t>
      </w:r>
      <w:r w:rsidR="00347220" w:rsidRPr="00C90E2B">
        <w:rPr>
          <w:rFonts w:ascii="Times New Roman" w:hAnsi="Times New Roman"/>
          <w:color w:val="000000"/>
          <w:sz w:val="28"/>
          <w:szCs w:val="28"/>
        </w:rPr>
        <w:t>км</w:t>
      </w:r>
      <w:r w:rsidR="0016086B">
        <w:rPr>
          <w:rFonts w:ascii="Times New Roman" w:hAnsi="Times New Roman"/>
          <w:color w:val="000000"/>
          <w:sz w:val="28"/>
          <w:szCs w:val="28"/>
        </w:rPr>
        <w:t xml:space="preserve"> –</w:t>
      </w:r>
      <w:r w:rsidR="00347220">
        <w:rPr>
          <w:rFonts w:ascii="Times New Roman" w:hAnsi="Times New Roman"/>
          <w:color w:val="000000"/>
          <w:sz w:val="28"/>
          <w:szCs w:val="28"/>
        </w:rPr>
        <w:t xml:space="preserve"> </w:t>
      </w:r>
      <w:r w:rsidR="0016086B">
        <w:rPr>
          <w:rFonts w:ascii="Times New Roman" w:hAnsi="Times New Roman"/>
          <w:color w:val="000000"/>
          <w:sz w:val="28"/>
          <w:szCs w:val="28"/>
        </w:rPr>
        <w:t xml:space="preserve">                    </w:t>
      </w:r>
      <w:r w:rsidR="00347220">
        <w:rPr>
          <w:rFonts w:ascii="Times New Roman" w:hAnsi="Times New Roman"/>
          <w:color w:val="000000"/>
          <w:sz w:val="28"/>
          <w:szCs w:val="28"/>
        </w:rPr>
        <w:t xml:space="preserve"> 0,32 км).</w:t>
      </w:r>
    </w:p>
    <w:p w:rsidR="00347220" w:rsidRDefault="00347220"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Увеличение п</w:t>
      </w:r>
      <w:r w:rsidRPr="005947B2">
        <w:rPr>
          <w:rFonts w:ascii="Times New Roman" w:hAnsi="Times New Roman"/>
          <w:color w:val="000000"/>
          <w:sz w:val="28"/>
          <w:szCs w:val="28"/>
        </w:rPr>
        <w:t>ротяженност</w:t>
      </w:r>
      <w:r w:rsidR="0028613C">
        <w:rPr>
          <w:rFonts w:ascii="Times New Roman" w:hAnsi="Times New Roman"/>
          <w:color w:val="000000"/>
          <w:sz w:val="28"/>
          <w:szCs w:val="28"/>
        </w:rPr>
        <w:t>и</w:t>
      </w:r>
      <w:r w:rsidRPr="005947B2">
        <w:rPr>
          <w:rFonts w:ascii="Times New Roman" w:hAnsi="Times New Roman"/>
          <w:color w:val="000000"/>
          <w:sz w:val="28"/>
          <w:szCs w:val="28"/>
        </w:rPr>
        <w:t xml:space="preserve"> автомобильных дорог с твердым покрытием</w:t>
      </w:r>
      <w:r>
        <w:rPr>
          <w:rFonts w:ascii="Times New Roman" w:hAnsi="Times New Roman"/>
          <w:color w:val="000000"/>
          <w:sz w:val="28"/>
          <w:szCs w:val="28"/>
        </w:rPr>
        <w:t xml:space="preserve"> связано со строительством </w:t>
      </w:r>
      <w:r w:rsidRPr="00F25A51">
        <w:rPr>
          <w:rFonts w:ascii="Times New Roman" w:hAnsi="Times New Roman"/>
          <w:sz w:val="28"/>
          <w:szCs w:val="28"/>
        </w:rPr>
        <w:t xml:space="preserve">в 2012 году  </w:t>
      </w:r>
      <w:r>
        <w:rPr>
          <w:rFonts w:ascii="Times New Roman" w:hAnsi="Times New Roman"/>
          <w:color w:val="000000"/>
          <w:sz w:val="28"/>
          <w:szCs w:val="28"/>
        </w:rPr>
        <w:t>двух новых автомобильных дорог:</w:t>
      </w:r>
      <w:r w:rsidRPr="008B0DB2">
        <w:t xml:space="preserve"> </w:t>
      </w:r>
      <w:r w:rsidRPr="008C2D00">
        <w:rPr>
          <w:rFonts w:ascii="Times New Roman" w:hAnsi="Times New Roman"/>
          <w:sz w:val="28"/>
          <w:szCs w:val="28"/>
        </w:rPr>
        <w:t>автодорог</w:t>
      </w:r>
      <w:r>
        <w:rPr>
          <w:rFonts w:ascii="Times New Roman" w:hAnsi="Times New Roman"/>
          <w:sz w:val="28"/>
          <w:szCs w:val="28"/>
        </w:rPr>
        <w:t>и</w:t>
      </w:r>
      <w:r w:rsidRPr="008C2D00">
        <w:rPr>
          <w:rFonts w:ascii="Times New Roman" w:hAnsi="Times New Roman"/>
          <w:sz w:val="28"/>
          <w:szCs w:val="28"/>
        </w:rPr>
        <w:t xml:space="preserve"> по </w:t>
      </w:r>
      <w:r>
        <w:rPr>
          <w:rFonts w:ascii="Times New Roman" w:hAnsi="Times New Roman"/>
          <w:sz w:val="28"/>
          <w:szCs w:val="28"/>
        </w:rPr>
        <w:t>пер</w:t>
      </w:r>
      <w:r w:rsidRPr="008C2D00">
        <w:rPr>
          <w:rFonts w:ascii="Times New Roman" w:hAnsi="Times New Roman"/>
          <w:sz w:val="28"/>
          <w:szCs w:val="28"/>
        </w:rPr>
        <w:t>. Водосборн</w:t>
      </w:r>
      <w:r>
        <w:rPr>
          <w:rFonts w:ascii="Times New Roman" w:hAnsi="Times New Roman"/>
          <w:sz w:val="28"/>
          <w:szCs w:val="28"/>
        </w:rPr>
        <w:t>ый</w:t>
      </w:r>
      <w:r w:rsidRPr="008C2D00">
        <w:t xml:space="preserve"> </w:t>
      </w:r>
      <w:r w:rsidRPr="008B0DB2">
        <w:rPr>
          <w:rFonts w:ascii="Times New Roman" w:hAnsi="Times New Roman"/>
          <w:color w:val="000000"/>
          <w:sz w:val="28"/>
          <w:szCs w:val="28"/>
        </w:rPr>
        <w:t>(от улицы Советской Конституции до ул. Просвещения) и подъезд</w:t>
      </w:r>
      <w:r>
        <w:rPr>
          <w:rFonts w:ascii="Times New Roman" w:hAnsi="Times New Roman"/>
          <w:color w:val="000000"/>
          <w:sz w:val="28"/>
          <w:szCs w:val="28"/>
        </w:rPr>
        <w:t>а</w:t>
      </w:r>
      <w:r w:rsidRPr="008B0DB2">
        <w:rPr>
          <w:rFonts w:ascii="Times New Roman" w:hAnsi="Times New Roman"/>
          <w:color w:val="000000"/>
          <w:sz w:val="28"/>
          <w:szCs w:val="28"/>
        </w:rPr>
        <w:t xml:space="preserve"> к </w:t>
      </w:r>
      <w:r w:rsidRPr="00D818CA">
        <w:rPr>
          <w:rFonts w:ascii="Times New Roman" w:hAnsi="Times New Roman"/>
          <w:sz w:val="28"/>
          <w:szCs w:val="28"/>
        </w:rPr>
        <w:t xml:space="preserve">МБУ ДОД </w:t>
      </w:r>
      <w:r w:rsidRPr="008B0DB2">
        <w:rPr>
          <w:rFonts w:ascii="Times New Roman" w:hAnsi="Times New Roman"/>
          <w:color w:val="000000"/>
          <w:sz w:val="28"/>
          <w:szCs w:val="28"/>
        </w:rPr>
        <w:t xml:space="preserve">«Городская станция юных натуралистов» (от автодороги </w:t>
      </w:r>
      <w:r>
        <w:rPr>
          <w:rFonts w:ascii="Times New Roman" w:hAnsi="Times New Roman"/>
          <w:color w:val="000000"/>
          <w:sz w:val="28"/>
          <w:szCs w:val="28"/>
        </w:rPr>
        <w:t>«</w:t>
      </w:r>
      <w:r w:rsidRPr="008B0DB2">
        <w:rPr>
          <w:rFonts w:ascii="Times New Roman" w:hAnsi="Times New Roman"/>
          <w:color w:val="000000"/>
          <w:sz w:val="28"/>
          <w:szCs w:val="28"/>
        </w:rPr>
        <w:t>Новошахтинск-Майский</w:t>
      </w:r>
      <w:r>
        <w:rPr>
          <w:rFonts w:ascii="Times New Roman" w:hAnsi="Times New Roman"/>
          <w:color w:val="000000"/>
          <w:sz w:val="28"/>
          <w:szCs w:val="28"/>
        </w:rPr>
        <w:t>»</w:t>
      </w:r>
      <w:r w:rsidRPr="008B0DB2">
        <w:rPr>
          <w:rFonts w:ascii="Times New Roman" w:hAnsi="Times New Roman"/>
          <w:color w:val="000000"/>
          <w:sz w:val="28"/>
          <w:szCs w:val="28"/>
        </w:rPr>
        <w:t xml:space="preserve"> до ул. Радио)</w:t>
      </w:r>
      <w:r>
        <w:rPr>
          <w:rFonts w:ascii="Times New Roman" w:hAnsi="Times New Roman"/>
          <w:color w:val="000000"/>
          <w:sz w:val="28"/>
          <w:szCs w:val="28"/>
        </w:rPr>
        <w:t>.</w:t>
      </w:r>
    </w:p>
    <w:p w:rsidR="00347220" w:rsidRDefault="00347220" w:rsidP="008D70B8">
      <w:pPr>
        <w:spacing w:after="0" w:line="240" w:lineRule="auto"/>
        <w:ind w:firstLine="720"/>
        <w:jc w:val="both"/>
        <w:rPr>
          <w:color w:val="000000" w:themeColor="text1"/>
        </w:rPr>
      </w:pPr>
      <w:r w:rsidRPr="00F32105">
        <w:rPr>
          <w:rFonts w:ascii="Times New Roman" w:hAnsi="Times New Roman"/>
          <w:sz w:val="28"/>
          <w:szCs w:val="28"/>
        </w:rPr>
        <w:t>Кроме строительства новых дорог за 2010-2017 годы</w:t>
      </w:r>
      <w:r>
        <w:rPr>
          <w:rFonts w:ascii="Times New Roman" w:hAnsi="Times New Roman"/>
          <w:color w:val="FF0000"/>
          <w:sz w:val="28"/>
          <w:szCs w:val="28"/>
        </w:rPr>
        <w:t xml:space="preserve"> </w:t>
      </w:r>
      <w:r w:rsidRPr="00F32105">
        <w:rPr>
          <w:rFonts w:ascii="Times New Roman" w:hAnsi="Times New Roman"/>
          <w:sz w:val="28"/>
          <w:szCs w:val="28"/>
        </w:rPr>
        <w:t>был</w:t>
      </w:r>
      <w:r>
        <w:rPr>
          <w:rFonts w:ascii="Times New Roman" w:hAnsi="Times New Roman"/>
          <w:sz w:val="28"/>
          <w:szCs w:val="28"/>
        </w:rPr>
        <w:t xml:space="preserve">о </w:t>
      </w:r>
      <w:r w:rsidRPr="00F32105">
        <w:rPr>
          <w:rFonts w:ascii="Times New Roman" w:hAnsi="Times New Roman"/>
          <w:sz w:val="28"/>
          <w:szCs w:val="28"/>
        </w:rPr>
        <w:t>капитально отремонтировано</w:t>
      </w:r>
      <w:r>
        <w:rPr>
          <w:rFonts w:ascii="Times New Roman" w:hAnsi="Times New Roman"/>
          <w:color w:val="FF0000"/>
          <w:sz w:val="28"/>
          <w:szCs w:val="28"/>
        </w:rPr>
        <w:t xml:space="preserve"> </w:t>
      </w:r>
      <w:r w:rsidRPr="00783394">
        <w:rPr>
          <w:rFonts w:ascii="Times New Roman" w:hAnsi="Times New Roman"/>
          <w:color w:val="000000" w:themeColor="text1"/>
          <w:sz w:val="28"/>
          <w:szCs w:val="28"/>
        </w:rPr>
        <w:t xml:space="preserve">20,3 км </w:t>
      </w:r>
      <w:r w:rsidRPr="00F02299">
        <w:rPr>
          <w:rFonts w:ascii="Times New Roman" w:hAnsi="Times New Roman"/>
          <w:color w:val="000000"/>
          <w:sz w:val="28"/>
          <w:szCs w:val="28"/>
        </w:rPr>
        <w:t>дорог</w:t>
      </w:r>
      <w:r w:rsidRPr="008C2D00">
        <w:rPr>
          <w:rFonts w:ascii="Times New Roman" w:hAnsi="Times New Roman"/>
          <w:color w:val="000000" w:themeColor="text1"/>
          <w:sz w:val="28"/>
          <w:szCs w:val="28"/>
        </w:rPr>
        <w:t>.</w:t>
      </w:r>
      <w:r w:rsidRPr="008C2D00">
        <w:rPr>
          <w:color w:val="000000" w:themeColor="text1"/>
        </w:rPr>
        <w:t xml:space="preserve"> </w:t>
      </w:r>
    </w:p>
    <w:p w:rsidR="00347220" w:rsidRPr="00D45317" w:rsidRDefault="00347220" w:rsidP="008D70B8">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 2011 года</w:t>
      </w:r>
      <w:r w:rsidRPr="00D45317">
        <w:rPr>
          <w:rFonts w:ascii="Times New Roman" w:hAnsi="Times New Roman"/>
          <w:color w:val="000000" w:themeColor="text1"/>
          <w:sz w:val="28"/>
          <w:szCs w:val="28"/>
        </w:rPr>
        <w:t xml:space="preserve"> капитальный ремонт автодорог проводится с выполнением комплексного благоустройства дороги: с обустройством съездов, тротуаров, установкой бордюров и поребриков, высадкой деревьев, планированием газонов и клумб, установкой линии освещения.</w:t>
      </w:r>
    </w:p>
    <w:p w:rsidR="00347220" w:rsidRPr="00680E79" w:rsidRDefault="00347220" w:rsidP="008D70B8">
      <w:pPr>
        <w:spacing w:after="0" w:line="240" w:lineRule="auto"/>
        <w:ind w:firstLine="720"/>
        <w:jc w:val="both"/>
        <w:rPr>
          <w:rFonts w:ascii="Times New Roman" w:hAnsi="Times New Roman"/>
          <w:color w:val="000000" w:themeColor="text1"/>
          <w:sz w:val="28"/>
          <w:szCs w:val="28"/>
        </w:rPr>
      </w:pPr>
      <w:r w:rsidRPr="00680E79">
        <w:rPr>
          <w:rFonts w:ascii="Times New Roman" w:hAnsi="Times New Roman"/>
          <w:color w:val="000000" w:themeColor="text1"/>
          <w:sz w:val="28"/>
          <w:szCs w:val="28"/>
        </w:rPr>
        <w:t>С 2017 года при проведении капитального ремонта участков дорог использ</w:t>
      </w:r>
      <w:r w:rsidR="0016086B">
        <w:rPr>
          <w:rFonts w:ascii="Times New Roman" w:hAnsi="Times New Roman"/>
          <w:color w:val="000000" w:themeColor="text1"/>
          <w:sz w:val="28"/>
          <w:szCs w:val="28"/>
        </w:rPr>
        <w:t>уется</w:t>
      </w:r>
      <w:r w:rsidRPr="00680E79">
        <w:rPr>
          <w:rFonts w:ascii="Times New Roman" w:hAnsi="Times New Roman"/>
          <w:color w:val="000000" w:themeColor="text1"/>
          <w:sz w:val="28"/>
          <w:szCs w:val="28"/>
        </w:rPr>
        <w:t xml:space="preserve"> новая технология – восстановлени</w:t>
      </w:r>
      <w:r w:rsidR="0016086B">
        <w:rPr>
          <w:rFonts w:ascii="Times New Roman" w:hAnsi="Times New Roman"/>
          <w:color w:val="000000" w:themeColor="text1"/>
          <w:sz w:val="28"/>
          <w:szCs w:val="28"/>
        </w:rPr>
        <w:t>е</w:t>
      </w:r>
      <w:r w:rsidRPr="00680E79">
        <w:rPr>
          <w:rFonts w:ascii="Times New Roman" w:hAnsi="Times New Roman"/>
          <w:color w:val="000000" w:themeColor="text1"/>
          <w:sz w:val="28"/>
          <w:szCs w:val="28"/>
        </w:rPr>
        <w:t xml:space="preserve"> существующего покрытия методом холодного ресайклинга, которая производится на федеральных дорогах (используется существующая дорожная одежда в нижнем слое основания).</w:t>
      </w:r>
    </w:p>
    <w:p w:rsidR="00347220" w:rsidRPr="00E513C7" w:rsidRDefault="0028613C" w:rsidP="008D70B8">
      <w:pPr>
        <w:spacing w:after="0" w:line="240" w:lineRule="auto"/>
        <w:ind w:firstLine="720"/>
        <w:jc w:val="both"/>
        <w:rPr>
          <w:rFonts w:ascii="Times New Roman" w:hAnsi="Times New Roman"/>
          <w:color w:val="000000" w:themeColor="text1"/>
          <w:sz w:val="28"/>
          <w:szCs w:val="28"/>
        </w:rPr>
      </w:pPr>
      <w:r w:rsidRPr="00E513C7">
        <w:rPr>
          <w:rFonts w:ascii="Times New Roman" w:hAnsi="Times New Roman"/>
          <w:color w:val="000000" w:themeColor="text1"/>
          <w:sz w:val="28"/>
          <w:szCs w:val="28"/>
        </w:rPr>
        <w:t>Е</w:t>
      </w:r>
      <w:r w:rsidR="00347220" w:rsidRPr="00E513C7">
        <w:rPr>
          <w:rFonts w:ascii="Times New Roman" w:hAnsi="Times New Roman"/>
          <w:color w:val="000000" w:themeColor="text1"/>
          <w:sz w:val="28"/>
          <w:szCs w:val="28"/>
        </w:rPr>
        <w:t>жегодно проводится текущий (ямочный) ремонт</w:t>
      </w:r>
      <w:r w:rsidR="00E513C7" w:rsidRPr="00E513C7">
        <w:rPr>
          <w:rFonts w:ascii="Times New Roman" w:hAnsi="Times New Roman"/>
          <w:color w:val="000000" w:themeColor="text1"/>
          <w:sz w:val="28"/>
          <w:szCs w:val="28"/>
        </w:rPr>
        <w:t>. В связи с увеличением финансирования в 2017 году отремонтировано 28,5 км дорог (</w:t>
      </w:r>
      <w:r w:rsidR="00347220" w:rsidRPr="00E513C7">
        <w:rPr>
          <w:rFonts w:ascii="Times New Roman" w:hAnsi="Times New Roman"/>
          <w:color w:val="000000" w:themeColor="text1"/>
          <w:sz w:val="28"/>
          <w:szCs w:val="28"/>
        </w:rPr>
        <w:t xml:space="preserve">в 2009 году – </w:t>
      </w:r>
      <w:r w:rsidR="00E513C7" w:rsidRPr="00E513C7">
        <w:rPr>
          <w:rFonts w:ascii="Times New Roman" w:hAnsi="Times New Roman"/>
          <w:color w:val="000000" w:themeColor="text1"/>
          <w:sz w:val="28"/>
          <w:szCs w:val="28"/>
        </w:rPr>
        <w:t xml:space="preserve">               </w:t>
      </w:r>
      <w:r w:rsidR="00347220" w:rsidRPr="00E513C7">
        <w:rPr>
          <w:rFonts w:ascii="Times New Roman" w:hAnsi="Times New Roman"/>
          <w:color w:val="000000" w:themeColor="text1"/>
          <w:sz w:val="28"/>
          <w:szCs w:val="28"/>
        </w:rPr>
        <w:t>5 км</w:t>
      </w:r>
      <w:r w:rsidR="00E513C7" w:rsidRPr="00E513C7">
        <w:rPr>
          <w:rFonts w:ascii="Times New Roman" w:hAnsi="Times New Roman"/>
          <w:color w:val="000000" w:themeColor="text1"/>
          <w:sz w:val="28"/>
          <w:szCs w:val="28"/>
        </w:rPr>
        <w:t>)</w:t>
      </w:r>
      <w:r w:rsidR="00347220" w:rsidRPr="00E513C7">
        <w:rPr>
          <w:rFonts w:ascii="Times New Roman" w:hAnsi="Times New Roman"/>
          <w:color w:val="000000" w:themeColor="text1"/>
          <w:sz w:val="28"/>
          <w:szCs w:val="28"/>
        </w:rPr>
        <w:t>. При ямочном ремонте полотно срезается целыми картами (лоскутами) и убираются все трещиноватости на поверхности дороги, что позволяет улучшить качество ремонта и увеличить срок службы полотна.</w:t>
      </w:r>
    </w:p>
    <w:p w:rsidR="00347220" w:rsidRDefault="00663B77" w:rsidP="008D70B8">
      <w:pPr>
        <w:spacing w:after="0" w:line="240" w:lineRule="auto"/>
        <w:ind w:firstLine="720"/>
        <w:jc w:val="both"/>
        <w:rPr>
          <w:rFonts w:ascii="Times New Roman" w:hAnsi="Times New Roman"/>
          <w:color w:val="000000" w:themeColor="text1"/>
          <w:sz w:val="28"/>
          <w:szCs w:val="28"/>
        </w:rPr>
      </w:pPr>
      <w:r w:rsidRPr="00663B77">
        <w:rPr>
          <w:rFonts w:ascii="Times New Roman" w:hAnsi="Times New Roman"/>
          <w:color w:val="000000" w:themeColor="text1"/>
          <w:sz w:val="28"/>
          <w:szCs w:val="28"/>
        </w:rPr>
        <w:lastRenderedPageBreak/>
        <w:t>В период с</w:t>
      </w:r>
      <w:r w:rsidR="00347220" w:rsidRPr="00663B77">
        <w:rPr>
          <w:rFonts w:ascii="Times New Roman" w:hAnsi="Times New Roman"/>
          <w:color w:val="000000" w:themeColor="text1"/>
          <w:sz w:val="28"/>
          <w:szCs w:val="28"/>
        </w:rPr>
        <w:t xml:space="preserve"> 2010 года </w:t>
      </w:r>
      <w:r w:rsidRPr="00663B77">
        <w:rPr>
          <w:rFonts w:ascii="Times New Roman" w:hAnsi="Times New Roman"/>
          <w:color w:val="000000" w:themeColor="text1"/>
          <w:sz w:val="28"/>
          <w:szCs w:val="28"/>
        </w:rPr>
        <w:t xml:space="preserve">по 2017 год </w:t>
      </w:r>
      <w:r w:rsidR="00347220" w:rsidRPr="00663B77">
        <w:rPr>
          <w:rFonts w:ascii="Times New Roman" w:hAnsi="Times New Roman"/>
          <w:color w:val="000000" w:themeColor="text1"/>
          <w:sz w:val="28"/>
          <w:szCs w:val="28"/>
        </w:rPr>
        <w:t xml:space="preserve">в развитие дорожного хозяйства вложено около </w:t>
      </w:r>
      <w:r w:rsidR="00037E49" w:rsidRPr="00663B77">
        <w:rPr>
          <w:rFonts w:ascii="Times New Roman" w:hAnsi="Times New Roman"/>
          <w:sz w:val="28"/>
          <w:szCs w:val="28"/>
        </w:rPr>
        <w:t>587</w:t>
      </w:r>
      <w:r w:rsidR="00347220" w:rsidRPr="00663B77">
        <w:rPr>
          <w:rFonts w:ascii="Times New Roman" w:hAnsi="Times New Roman"/>
          <w:sz w:val="28"/>
          <w:szCs w:val="28"/>
        </w:rPr>
        <w:t xml:space="preserve">,0 </w:t>
      </w:r>
      <w:r w:rsidR="00347220" w:rsidRPr="00663B77">
        <w:rPr>
          <w:rFonts w:ascii="Times New Roman" w:hAnsi="Times New Roman"/>
          <w:color w:val="000000" w:themeColor="text1"/>
          <w:sz w:val="28"/>
          <w:szCs w:val="28"/>
        </w:rPr>
        <w:t xml:space="preserve">млн. рублей </w:t>
      </w:r>
      <w:r w:rsidR="007C783C">
        <w:rPr>
          <w:rFonts w:ascii="Times New Roman" w:hAnsi="Times New Roman"/>
          <w:color w:val="000000" w:themeColor="text1"/>
          <w:sz w:val="28"/>
          <w:szCs w:val="28"/>
        </w:rPr>
        <w:t>из</w:t>
      </w:r>
      <w:r w:rsidR="00662ED3">
        <w:rPr>
          <w:rFonts w:ascii="Times New Roman" w:hAnsi="Times New Roman"/>
          <w:color w:val="000000" w:themeColor="text1"/>
          <w:sz w:val="28"/>
          <w:szCs w:val="28"/>
        </w:rPr>
        <w:t xml:space="preserve"> областного бюджета и бюджета города</w:t>
      </w:r>
      <w:r w:rsidR="00037E49" w:rsidRPr="00663B77">
        <w:rPr>
          <w:rFonts w:ascii="Times New Roman" w:hAnsi="Times New Roman"/>
          <w:color w:val="000000" w:themeColor="text1"/>
          <w:sz w:val="28"/>
          <w:szCs w:val="28"/>
        </w:rPr>
        <w:t>.</w:t>
      </w:r>
      <w:r w:rsidR="00347220" w:rsidRPr="00663B77">
        <w:rPr>
          <w:rFonts w:ascii="Times New Roman" w:hAnsi="Times New Roman"/>
          <w:color w:val="000000" w:themeColor="text1"/>
          <w:sz w:val="28"/>
          <w:szCs w:val="28"/>
        </w:rPr>
        <w:t xml:space="preserve"> Общий объем расходов бюджета города на дорожное хозяйство в расчете на 1 жителя </w:t>
      </w:r>
      <w:r w:rsidRPr="00663B77">
        <w:rPr>
          <w:rFonts w:ascii="Times New Roman" w:hAnsi="Times New Roman"/>
          <w:color w:val="000000" w:themeColor="text1"/>
          <w:sz w:val="28"/>
          <w:szCs w:val="28"/>
        </w:rPr>
        <w:t xml:space="preserve">в 2017 году </w:t>
      </w:r>
      <w:r w:rsidR="00347220" w:rsidRPr="00663B77">
        <w:rPr>
          <w:rFonts w:ascii="Times New Roman" w:hAnsi="Times New Roman"/>
          <w:color w:val="000000" w:themeColor="text1"/>
          <w:sz w:val="28"/>
          <w:szCs w:val="28"/>
        </w:rPr>
        <w:t xml:space="preserve">в сравнении с 2009 годом увеличился в 4 раза и </w:t>
      </w:r>
      <w:r w:rsidRPr="00663B77">
        <w:rPr>
          <w:rFonts w:ascii="Times New Roman" w:hAnsi="Times New Roman"/>
          <w:color w:val="000000" w:themeColor="text1"/>
          <w:sz w:val="28"/>
          <w:szCs w:val="28"/>
        </w:rPr>
        <w:t>составил</w:t>
      </w:r>
      <w:r w:rsidR="00347220" w:rsidRPr="00663B77">
        <w:rPr>
          <w:rFonts w:ascii="Times New Roman" w:hAnsi="Times New Roman"/>
          <w:color w:val="000000" w:themeColor="text1"/>
          <w:sz w:val="28"/>
          <w:szCs w:val="28"/>
        </w:rPr>
        <w:t xml:space="preserve"> </w:t>
      </w:r>
      <w:r w:rsidR="00037E49" w:rsidRPr="00663B77">
        <w:rPr>
          <w:rFonts w:ascii="Times New Roman" w:hAnsi="Times New Roman"/>
          <w:color w:val="000000" w:themeColor="text1"/>
          <w:sz w:val="28"/>
          <w:szCs w:val="28"/>
        </w:rPr>
        <w:t>1 408,8</w:t>
      </w:r>
      <w:r w:rsidR="00347220" w:rsidRPr="00663B77">
        <w:rPr>
          <w:rFonts w:ascii="Times New Roman" w:hAnsi="Times New Roman"/>
          <w:color w:val="000000" w:themeColor="text1"/>
          <w:sz w:val="28"/>
          <w:szCs w:val="28"/>
        </w:rPr>
        <w:t xml:space="preserve"> рублей.</w:t>
      </w:r>
      <w:r w:rsidR="00994D25">
        <w:rPr>
          <w:rFonts w:ascii="Times New Roman" w:hAnsi="Times New Roman"/>
          <w:color w:val="000000" w:themeColor="text1"/>
          <w:sz w:val="28"/>
          <w:szCs w:val="28"/>
        </w:rPr>
        <w:t xml:space="preserve"> </w:t>
      </w:r>
    </w:p>
    <w:p w:rsidR="00AB3E5D" w:rsidRPr="00AB3E5D" w:rsidRDefault="00AB3E5D"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 xml:space="preserve">В целях надлежащего содержания автомобильных дорог общего пользования местного значения  в 2010 году был </w:t>
      </w:r>
      <w:r w:rsidRPr="00031080">
        <w:rPr>
          <w:rFonts w:ascii="Times New Roman" w:hAnsi="Times New Roman" w:cs="Calibri"/>
          <w:sz w:val="28"/>
          <w:szCs w:val="28"/>
          <w:lang w:eastAsia="ar-SA"/>
        </w:rPr>
        <w:t>пополнен парк</w:t>
      </w:r>
      <w:r w:rsidR="00031080">
        <w:rPr>
          <w:rFonts w:ascii="Times New Roman" w:hAnsi="Times New Roman" w:cs="Calibri"/>
          <w:sz w:val="28"/>
          <w:szCs w:val="28"/>
          <w:lang w:eastAsia="ar-SA"/>
        </w:rPr>
        <w:t xml:space="preserve"> </w:t>
      </w:r>
      <w:r w:rsidR="00031080" w:rsidRPr="00031080">
        <w:rPr>
          <w:rFonts w:ascii="Times New Roman" w:hAnsi="Times New Roman"/>
          <w:bCs/>
          <w:sz w:val="28"/>
          <w:szCs w:val="28"/>
        </w:rPr>
        <w:t xml:space="preserve">ООО </w:t>
      </w:r>
      <w:r w:rsidR="00031080">
        <w:rPr>
          <w:rFonts w:ascii="Times New Roman" w:hAnsi="Times New Roman"/>
          <w:bCs/>
          <w:sz w:val="28"/>
          <w:szCs w:val="28"/>
        </w:rPr>
        <w:t>МП</w:t>
      </w:r>
      <w:r w:rsidR="00031080" w:rsidRPr="00031080">
        <w:rPr>
          <w:rFonts w:ascii="Times New Roman" w:hAnsi="Times New Roman"/>
          <w:bCs/>
          <w:sz w:val="28"/>
          <w:szCs w:val="28"/>
        </w:rPr>
        <w:t xml:space="preserve"> «Автомобильный транспорт»</w:t>
      </w:r>
      <w:r w:rsidRPr="009F4244">
        <w:rPr>
          <w:rFonts w:ascii="Times New Roman" w:hAnsi="Times New Roman" w:cs="Calibri"/>
          <w:sz w:val="28"/>
          <w:szCs w:val="28"/>
          <w:lang w:eastAsia="ar-SA"/>
        </w:rPr>
        <w:t xml:space="preserve"> специализированной автомобильной техники</w:t>
      </w:r>
      <w:r>
        <w:rPr>
          <w:rFonts w:ascii="Times New Roman" w:hAnsi="Times New Roman" w:cs="Calibri"/>
          <w:sz w:val="28"/>
          <w:szCs w:val="28"/>
          <w:lang w:eastAsia="ar-SA"/>
        </w:rPr>
        <w:t>:</w:t>
      </w:r>
      <w:r w:rsidRPr="009F4244">
        <w:rPr>
          <w:rFonts w:ascii="Times New Roman" w:hAnsi="Times New Roman" w:cs="Calibri"/>
          <w:sz w:val="28"/>
          <w:szCs w:val="28"/>
          <w:lang w:eastAsia="ar-SA"/>
        </w:rPr>
        <w:t xml:space="preserve"> приобретены вакуумная подметально-уборочная машина, шнекороторный снегоочиститель и 8 мотокос.</w:t>
      </w:r>
    </w:p>
    <w:p w:rsidR="00B231DF" w:rsidRDefault="00B231DF"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За период 2011-2017 годы было капитально отремонтировано порядка 28 км тротуаров. В 2011 году в поселках города выполнено </w:t>
      </w:r>
      <w:r w:rsidRPr="00A91847">
        <w:rPr>
          <w:rFonts w:ascii="Times New Roman" w:hAnsi="Times New Roman"/>
          <w:color w:val="000000" w:themeColor="text1"/>
          <w:sz w:val="28"/>
          <w:szCs w:val="28"/>
        </w:rPr>
        <w:t xml:space="preserve">устройство и ремонт тротуаров протяженностью 2,3 км на сумму более 4,0 млн. рублей. </w:t>
      </w:r>
      <w:r>
        <w:rPr>
          <w:rFonts w:ascii="Times New Roman" w:hAnsi="Times New Roman"/>
          <w:color w:val="000000" w:themeColor="text1"/>
          <w:sz w:val="28"/>
          <w:szCs w:val="28"/>
        </w:rPr>
        <w:t xml:space="preserve">В 2014 году был проведен </w:t>
      </w:r>
      <w:r w:rsidRPr="00361238">
        <w:rPr>
          <w:rFonts w:ascii="Times New Roman" w:hAnsi="Times New Roman"/>
          <w:color w:val="000000" w:themeColor="text1"/>
          <w:sz w:val="28"/>
          <w:szCs w:val="28"/>
        </w:rPr>
        <w:t>ремонт тротуара по ул. Тельмана</w:t>
      </w:r>
      <w:r>
        <w:rPr>
          <w:rFonts w:ascii="Times New Roman" w:hAnsi="Times New Roman"/>
          <w:color w:val="000000" w:themeColor="text1"/>
          <w:sz w:val="28"/>
          <w:szCs w:val="28"/>
        </w:rPr>
        <w:t xml:space="preserve"> </w:t>
      </w:r>
      <w:r w:rsidRPr="00361238">
        <w:rPr>
          <w:rFonts w:ascii="Times New Roman" w:hAnsi="Times New Roman"/>
          <w:color w:val="000000" w:themeColor="text1"/>
          <w:sz w:val="28"/>
          <w:szCs w:val="28"/>
        </w:rPr>
        <w:t>протяженностью 2,3 км</w:t>
      </w:r>
      <w:r>
        <w:rPr>
          <w:rFonts w:ascii="Times New Roman" w:hAnsi="Times New Roman"/>
          <w:color w:val="000000" w:themeColor="text1"/>
          <w:sz w:val="28"/>
          <w:szCs w:val="28"/>
        </w:rPr>
        <w:t xml:space="preserve">. </w:t>
      </w:r>
      <w:r w:rsidRPr="00A91847">
        <w:rPr>
          <w:rFonts w:ascii="Times New Roman" w:hAnsi="Times New Roman"/>
          <w:color w:val="000000" w:themeColor="text1"/>
          <w:sz w:val="28"/>
          <w:szCs w:val="28"/>
        </w:rPr>
        <w:t xml:space="preserve">В 2016 году </w:t>
      </w:r>
      <w:r>
        <w:rPr>
          <w:rFonts w:ascii="Times New Roman" w:hAnsi="Times New Roman"/>
          <w:color w:val="000000" w:themeColor="text1"/>
          <w:sz w:val="28"/>
          <w:szCs w:val="28"/>
        </w:rPr>
        <w:t>также в</w:t>
      </w:r>
      <w:r w:rsidRPr="00A91847">
        <w:rPr>
          <w:rFonts w:ascii="Times New Roman" w:hAnsi="Times New Roman"/>
          <w:color w:val="000000" w:themeColor="text1"/>
          <w:sz w:val="28"/>
          <w:szCs w:val="28"/>
        </w:rPr>
        <w:t xml:space="preserve"> отдаленных поселках города (Соколово-Кундрюченский, Кирова, Тельмана, Старый Самбек, Красный, Западный, ЖБК, Радио) были заменены участки тротуаров или проложены новые к социально-значимым объектам и пешеходным переходам общей протяженностью порядка 4,4 км за счет</w:t>
      </w:r>
      <w:r>
        <w:rPr>
          <w:rFonts w:ascii="Times New Roman" w:hAnsi="Times New Roman"/>
          <w:color w:val="FF0000"/>
          <w:sz w:val="28"/>
          <w:szCs w:val="28"/>
        </w:rPr>
        <w:t xml:space="preserve"> </w:t>
      </w:r>
      <w:r w:rsidRPr="003F6C3A">
        <w:rPr>
          <w:rFonts w:ascii="Times New Roman" w:eastAsia="Calibri" w:hAnsi="Times New Roman"/>
          <w:sz w:val="28"/>
          <w:szCs w:val="28"/>
          <w:lang w:eastAsia="en-US"/>
        </w:rPr>
        <w:t>средств областного бюджета, полученных Администрацией города за эффективност</w:t>
      </w:r>
      <w:r>
        <w:rPr>
          <w:rFonts w:ascii="Times New Roman" w:eastAsia="Calibri" w:hAnsi="Times New Roman"/>
          <w:sz w:val="28"/>
          <w:szCs w:val="28"/>
          <w:lang w:eastAsia="en-US"/>
        </w:rPr>
        <w:t>ь</w:t>
      </w:r>
      <w:r w:rsidRPr="003F6C3A">
        <w:rPr>
          <w:rFonts w:ascii="Times New Roman" w:eastAsia="Calibri" w:hAnsi="Times New Roman"/>
          <w:sz w:val="28"/>
          <w:szCs w:val="28"/>
          <w:lang w:eastAsia="en-US"/>
        </w:rPr>
        <w:t xml:space="preserve"> работы в 2014 году.</w:t>
      </w:r>
      <w:r>
        <w:rPr>
          <w:rFonts w:ascii="Times New Roman" w:eastAsia="Calibri" w:hAnsi="Times New Roman"/>
          <w:sz w:val="28"/>
          <w:szCs w:val="28"/>
          <w:lang w:eastAsia="en-US"/>
        </w:rPr>
        <w:t xml:space="preserve"> В рамках</w:t>
      </w:r>
      <w:r w:rsidR="009406AD" w:rsidRPr="009406AD">
        <w:rPr>
          <w:rFonts w:ascii="Times New Roman" w:hAnsi="Times New Roman"/>
          <w:color w:val="000000"/>
          <w:sz w:val="28"/>
          <w:szCs w:val="28"/>
        </w:rPr>
        <w:t xml:space="preserve"> </w:t>
      </w:r>
      <w:r w:rsidR="009406AD">
        <w:rPr>
          <w:rFonts w:ascii="Times New Roman" w:hAnsi="Times New Roman"/>
          <w:color w:val="000000"/>
          <w:sz w:val="28"/>
          <w:szCs w:val="28"/>
        </w:rPr>
        <w:t>комплексного капитального ремонта дорог, с 2011 года отремонтировано порядка 19 км тротуаров.</w:t>
      </w:r>
    </w:p>
    <w:p w:rsidR="00347220" w:rsidRDefault="00347220" w:rsidP="008D70B8">
      <w:pPr>
        <w:spacing w:after="0" w:line="240" w:lineRule="auto"/>
        <w:ind w:firstLine="720"/>
        <w:jc w:val="both"/>
        <w:rPr>
          <w:rFonts w:ascii="Times New Roman" w:hAnsi="Times New Roman"/>
          <w:color w:val="000000"/>
          <w:sz w:val="28"/>
          <w:szCs w:val="28"/>
        </w:rPr>
      </w:pPr>
      <w:r w:rsidRPr="00C744EC">
        <w:rPr>
          <w:rFonts w:ascii="Times New Roman" w:hAnsi="Times New Roman"/>
          <w:color w:val="000000"/>
          <w:sz w:val="28"/>
          <w:szCs w:val="28"/>
        </w:rPr>
        <w:t xml:space="preserve">В целях создания условий для предоставления транспортных услуг населению и организации транспортного обслуживания в границах города, перевозка пассажиров в 2017 году осуществлялась по 23 городским </w:t>
      </w:r>
      <w:r w:rsidRPr="00A57CF5">
        <w:rPr>
          <w:rFonts w:ascii="Times New Roman" w:hAnsi="Times New Roman"/>
          <w:color w:val="000000"/>
          <w:sz w:val="28"/>
          <w:szCs w:val="28"/>
        </w:rPr>
        <w:t>маршрутам</w:t>
      </w:r>
      <w:r>
        <w:rPr>
          <w:rFonts w:ascii="Times New Roman" w:hAnsi="Times New Roman"/>
          <w:color w:val="000000"/>
          <w:sz w:val="28"/>
          <w:szCs w:val="28"/>
        </w:rPr>
        <w:t xml:space="preserve"> (в 2009 году – 22 городским маршрутам</w:t>
      </w:r>
      <w:r w:rsidRPr="008C5D7E">
        <w:rPr>
          <w:rFonts w:ascii="Times New Roman" w:hAnsi="Times New Roman"/>
          <w:color w:val="000000"/>
          <w:sz w:val="28"/>
          <w:szCs w:val="28"/>
        </w:rPr>
        <w:t>)</w:t>
      </w:r>
      <w:r w:rsidR="008C5D7E">
        <w:rPr>
          <w:rFonts w:ascii="Times New Roman" w:hAnsi="Times New Roman"/>
          <w:color w:val="000000"/>
          <w:sz w:val="28"/>
          <w:szCs w:val="28"/>
        </w:rPr>
        <w:t>.</w:t>
      </w:r>
    </w:p>
    <w:p w:rsidR="00F25A51" w:rsidRDefault="00347220" w:rsidP="008D70B8">
      <w:pPr>
        <w:spacing w:after="0" w:line="240" w:lineRule="auto"/>
        <w:ind w:firstLine="720"/>
        <w:jc w:val="both"/>
        <w:rPr>
          <w:rFonts w:ascii="Times New Roman" w:hAnsi="Times New Roman"/>
          <w:color w:val="000000"/>
          <w:sz w:val="28"/>
          <w:szCs w:val="28"/>
        </w:rPr>
      </w:pPr>
      <w:r w:rsidRPr="0026744F">
        <w:rPr>
          <w:rFonts w:ascii="Times New Roman" w:hAnsi="Times New Roman"/>
          <w:color w:val="000000"/>
          <w:sz w:val="28"/>
          <w:szCs w:val="28"/>
        </w:rPr>
        <w:t>В соответствии с итогами конкурса на право осуществления пассажирских перевозок в г. Новошахтинске и договорами между предприятием и Администрацией города пассажирские перевозки осуществляются 4 предприятиями</w:t>
      </w:r>
      <w:r w:rsidR="008C5D7E">
        <w:rPr>
          <w:rFonts w:ascii="Times New Roman" w:hAnsi="Times New Roman"/>
          <w:color w:val="000000"/>
          <w:sz w:val="28"/>
          <w:szCs w:val="28"/>
        </w:rPr>
        <w:t xml:space="preserve">, относящимися к категории «малый бизнес». </w:t>
      </w:r>
    </w:p>
    <w:p w:rsidR="00347220" w:rsidRPr="0026744F" w:rsidRDefault="00347220" w:rsidP="008D70B8">
      <w:pPr>
        <w:spacing w:after="0" w:line="240" w:lineRule="auto"/>
        <w:ind w:firstLine="720"/>
        <w:jc w:val="both"/>
        <w:rPr>
          <w:rFonts w:ascii="Times New Roman" w:hAnsi="Times New Roman"/>
          <w:color w:val="000000"/>
          <w:sz w:val="28"/>
          <w:szCs w:val="28"/>
        </w:rPr>
      </w:pPr>
      <w:r w:rsidRPr="0026744F">
        <w:rPr>
          <w:rFonts w:ascii="Times New Roman" w:hAnsi="Times New Roman"/>
          <w:color w:val="000000"/>
          <w:sz w:val="28"/>
          <w:szCs w:val="28"/>
        </w:rPr>
        <w:t xml:space="preserve">В городе  работает 115 единиц подвижного состава (40 автобусов, 75 маршрутных такси). </w:t>
      </w:r>
      <w:r w:rsidR="0028613C" w:rsidRPr="008B5954">
        <w:rPr>
          <w:rFonts w:ascii="Times New Roman" w:hAnsi="Times New Roman"/>
          <w:color w:val="000000"/>
          <w:sz w:val="28"/>
          <w:szCs w:val="28"/>
        </w:rPr>
        <w:t>Состояние парка автобусов крайне изношенное: средний возраст автобусов, работающих на маршрутах города, составляет 11 лет, маршрутных такси – 7 лет.</w:t>
      </w:r>
      <w:r w:rsidR="0028613C">
        <w:rPr>
          <w:rFonts w:ascii="Times New Roman" w:hAnsi="Times New Roman"/>
          <w:color w:val="000000"/>
          <w:sz w:val="28"/>
          <w:szCs w:val="28"/>
        </w:rPr>
        <w:t xml:space="preserve"> </w:t>
      </w:r>
      <w:r w:rsidRPr="0026744F">
        <w:rPr>
          <w:rFonts w:ascii="Times New Roman" w:hAnsi="Times New Roman"/>
          <w:color w:val="000000"/>
          <w:sz w:val="28"/>
          <w:szCs w:val="28"/>
        </w:rPr>
        <w:t>Тариф на проезд в общественном транспорте с 2009 по 2017 год вырос на 50 и 70 процентов для автобусов и маршрутных такси</w:t>
      </w:r>
      <w:r w:rsidR="00A55472">
        <w:rPr>
          <w:rFonts w:ascii="Times New Roman" w:hAnsi="Times New Roman"/>
          <w:color w:val="000000"/>
          <w:sz w:val="28"/>
          <w:szCs w:val="28"/>
        </w:rPr>
        <w:t>,</w:t>
      </w:r>
      <w:r w:rsidRPr="0026744F">
        <w:rPr>
          <w:rFonts w:ascii="Times New Roman" w:hAnsi="Times New Roman"/>
          <w:color w:val="000000"/>
          <w:sz w:val="28"/>
          <w:szCs w:val="28"/>
        </w:rPr>
        <w:t xml:space="preserve"> соответственно</w:t>
      </w:r>
      <w:r w:rsidR="004B4A77">
        <w:rPr>
          <w:rFonts w:ascii="Times New Roman" w:hAnsi="Times New Roman"/>
          <w:color w:val="000000"/>
          <w:sz w:val="28"/>
          <w:szCs w:val="28"/>
        </w:rPr>
        <w:t>;</w:t>
      </w:r>
      <w:r w:rsidRPr="0026744F">
        <w:rPr>
          <w:rFonts w:ascii="Times New Roman" w:hAnsi="Times New Roman"/>
          <w:color w:val="000000"/>
          <w:sz w:val="28"/>
          <w:szCs w:val="28"/>
        </w:rPr>
        <w:t xml:space="preserve"> стоимость топлива за аналогичный период выросла </w:t>
      </w:r>
      <w:r w:rsidR="00BD373E">
        <w:rPr>
          <w:rFonts w:ascii="Times New Roman" w:hAnsi="Times New Roman"/>
          <w:color w:val="000000"/>
          <w:sz w:val="28"/>
          <w:szCs w:val="28"/>
        </w:rPr>
        <w:t>практически в два раза</w:t>
      </w:r>
      <w:r w:rsidRPr="0026744F">
        <w:rPr>
          <w:rFonts w:ascii="Times New Roman" w:hAnsi="Times New Roman"/>
          <w:color w:val="000000"/>
          <w:sz w:val="28"/>
          <w:szCs w:val="28"/>
        </w:rPr>
        <w:t xml:space="preserve">. </w:t>
      </w:r>
    </w:p>
    <w:p w:rsidR="00347220" w:rsidRDefault="00347220" w:rsidP="008D70B8">
      <w:pPr>
        <w:spacing w:after="0" w:line="240" w:lineRule="auto"/>
        <w:ind w:firstLine="720"/>
        <w:jc w:val="both"/>
        <w:rPr>
          <w:rFonts w:ascii="Times New Roman" w:hAnsi="Times New Roman"/>
          <w:color w:val="000000"/>
          <w:sz w:val="28"/>
          <w:szCs w:val="28"/>
        </w:rPr>
      </w:pPr>
      <w:r w:rsidRPr="0026744F">
        <w:rPr>
          <w:rFonts w:ascii="Times New Roman" w:hAnsi="Times New Roman"/>
          <w:color w:val="000000"/>
          <w:sz w:val="28"/>
          <w:szCs w:val="28"/>
        </w:rPr>
        <w:t>Число перевезенных за 2017 год пассажиров, по сравнению с 2009 годом, снизилось на 2,3 млн. человек. Уменьшени</w:t>
      </w:r>
      <w:r w:rsidR="008B5954">
        <w:rPr>
          <w:rFonts w:ascii="Times New Roman" w:hAnsi="Times New Roman"/>
          <w:color w:val="000000"/>
          <w:sz w:val="28"/>
          <w:szCs w:val="28"/>
        </w:rPr>
        <w:t>е перевезенных пассажиров связа</w:t>
      </w:r>
      <w:r w:rsidRPr="0026744F">
        <w:rPr>
          <w:rFonts w:ascii="Times New Roman" w:hAnsi="Times New Roman"/>
          <w:color w:val="000000"/>
          <w:sz w:val="28"/>
          <w:szCs w:val="28"/>
        </w:rPr>
        <w:t xml:space="preserve">но с </w:t>
      </w:r>
      <w:r w:rsidR="00914C30">
        <w:rPr>
          <w:rFonts w:ascii="Times New Roman" w:hAnsi="Times New Roman"/>
          <w:color w:val="000000"/>
          <w:sz w:val="28"/>
          <w:szCs w:val="28"/>
        </w:rPr>
        <w:t xml:space="preserve">сокращением численности населения и </w:t>
      </w:r>
      <w:r w:rsidRPr="0026744F">
        <w:rPr>
          <w:rFonts w:ascii="Times New Roman" w:hAnsi="Times New Roman"/>
          <w:color w:val="000000"/>
          <w:sz w:val="28"/>
          <w:szCs w:val="28"/>
        </w:rPr>
        <w:t>увеличени</w:t>
      </w:r>
      <w:r w:rsidR="00914C30">
        <w:rPr>
          <w:rFonts w:ascii="Times New Roman" w:hAnsi="Times New Roman"/>
          <w:color w:val="000000"/>
          <w:sz w:val="28"/>
          <w:szCs w:val="28"/>
        </w:rPr>
        <w:t>ем</w:t>
      </w:r>
      <w:r w:rsidRPr="0026744F">
        <w:rPr>
          <w:rFonts w:ascii="Times New Roman" w:hAnsi="Times New Roman"/>
          <w:color w:val="000000"/>
          <w:sz w:val="28"/>
          <w:szCs w:val="28"/>
        </w:rPr>
        <w:t xml:space="preserve"> количества поездок на индивидуальном транспорте и такси. </w:t>
      </w:r>
    </w:p>
    <w:p w:rsidR="005D2065" w:rsidRPr="0026744F" w:rsidRDefault="005D2065" w:rsidP="008D70B8">
      <w:pPr>
        <w:spacing w:after="0" w:line="240" w:lineRule="auto"/>
        <w:ind w:firstLine="720"/>
        <w:jc w:val="both"/>
        <w:rPr>
          <w:rFonts w:ascii="Times New Roman" w:hAnsi="Times New Roman"/>
          <w:color w:val="000000"/>
          <w:sz w:val="28"/>
          <w:szCs w:val="28"/>
        </w:rPr>
      </w:pPr>
      <w:r w:rsidRPr="0026744F">
        <w:rPr>
          <w:rFonts w:ascii="Times New Roman" w:hAnsi="Times New Roman"/>
          <w:color w:val="000000"/>
          <w:sz w:val="28"/>
          <w:szCs w:val="28"/>
        </w:rPr>
        <w:t>С целью повышения качества осуществления пассажирских перевозок регулярно проводится работа по внедрению и использованию на транспорте пассажирских предприятий  аппаратуры спутниковой навигации ГЛОНАСС/GPS и координации работы центральной диспетчерской, что позволило сократить количество поступающих обращений граждан на неудовлетворительную  работу общественного транспорта в 11,7 раза по сравнению с 2012 годом (в 2017 году поступило 7 обращений, в 2012 году – 82 обращения).</w:t>
      </w:r>
      <w:r w:rsidR="00A062CB" w:rsidRPr="00A062CB">
        <w:t xml:space="preserve"> </w:t>
      </w:r>
      <w:r w:rsidR="00A062CB" w:rsidRPr="00A062CB">
        <w:rPr>
          <w:rFonts w:ascii="Times New Roman" w:hAnsi="Times New Roman"/>
          <w:sz w:val="28"/>
          <w:szCs w:val="28"/>
        </w:rPr>
        <w:t>Данная практика</w:t>
      </w:r>
      <w:r w:rsidR="00A062CB">
        <w:t xml:space="preserve"> </w:t>
      </w:r>
      <w:r w:rsidR="00A062CB">
        <w:rPr>
          <w:rFonts w:ascii="Times New Roman" w:hAnsi="Times New Roman"/>
          <w:color w:val="000000"/>
          <w:sz w:val="28"/>
          <w:szCs w:val="28"/>
        </w:rPr>
        <w:t>в</w:t>
      </w:r>
      <w:r w:rsidR="00A062CB" w:rsidRPr="00A062CB">
        <w:rPr>
          <w:rFonts w:ascii="Times New Roman" w:hAnsi="Times New Roman"/>
          <w:color w:val="000000"/>
          <w:sz w:val="28"/>
          <w:szCs w:val="28"/>
        </w:rPr>
        <w:t xml:space="preserve"> 2017 году </w:t>
      </w:r>
      <w:r w:rsidR="00A062CB">
        <w:rPr>
          <w:rFonts w:ascii="Times New Roman" w:hAnsi="Times New Roman"/>
          <w:color w:val="000000"/>
          <w:sz w:val="28"/>
          <w:szCs w:val="28"/>
        </w:rPr>
        <w:t>была</w:t>
      </w:r>
      <w:r w:rsidR="00A062CB" w:rsidRPr="00A062CB">
        <w:rPr>
          <w:rFonts w:ascii="Times New Roman" w:hAnsi="Times New Roman"/>
          <w:color w:val="000000"/>
          <w:sz w:val="28"/>
          <w:szCs w:val="28"/>
        </w:rPr>
        <w:t xml:space="preserve"> признана лучшей в</w:t>
      </w:r>
      <w:r w:rsidR="00FE20BC">
        <w:rPr>
          <w:rFonts w:ascii="Times New Roman" w:hAnsi="Times New Roman"/>
          <w:color w:val="000000"/>
          <w:sz w:val="28"/>
          <w:szCs w:val="28"/>
        </w:rPr>
        <w:t xml:space="preserve"> Ростовской области в</w:t>
      </w:r>
      <w:r w:rsidR="00A062CB" w:rsidRPr="00A062CB">
        <w:rPr>
          <w:rFonts w:ascii="Times New Roman" w:hAnsi="Times New Roman"/>
          <w:color w:val="000000"/>
          <w:sz w:val="28"/>
          <w:szCs w:val="28"/>
        </w:rPr>
        <w:t xml:space="preserve"> номинации «Градостроительная политика, обеспечение благоприятной среды жизнедеятельности населения и развитие жилищно-коммунального строительства».</w:t>
      </w:r>
    </w:p>
    <w:p w:rsidR="005D2065" w:rsidRDefault="005D2065" w:rsidP="008D70B8">
      <w:pPr>
        <w:spacing w:after="0" w:line="240" w:lineRule="auto"/>
        <w:ind w:firstLine="720"/>
        <w:jc w:val="both"/>
        <w:rPr>
          <w:rFonts w:ascii="Times New Roman" w:hAnsi="Times New Roman"/>
          <w:color w:val="000000"/>
          <w:sz w:val="28"/>
          <w:szCs w:val="28"/>
        </w:rPr>
      </w:pPr>
      <w:r w:rsidRPr="0026744F">
        <w:rPr>
          <w:rFonts w:ascii="Times New Roman" w:hAnsi="Times New Roman"/>
          <w:color w:val="000000"/>
          <w:sz w:val="28"/>
          <w:szCs w:val="28"/>
        </w:rPr>
        <w:lastRenderedPageBreak/>
        <w:t>Кроме того, на официальном сайте Администрации города Новошахтинска в сети Интернет размещена закладка, отображающая работу общественного транспорта в режиме реального времени. Любой житель города, имеющий выход в сеть Интернета может зайти на сайт https://siriusonline.ru/novoshakhtinsk/  и в режиме реального времени увидеть наличие и движение городского общественного транспорта по всем городским маршрутам, а также, сколько автобусов и маршрутных такси находится в движении и на каком расстоянии они от нужной остановки.</w:t>
      </w:r>
    </w:p>
    <w:p w:rsidR="00916821" w:rsidRPr="0026744F" w:rsidRDefault="00916821" w:rsidP="008D70B8">
      <w:pPr>
        <w:spacing w:after="0" w:line="240" w:lineRule="auto"/>
        <w:ind w:firstLine="720"/>
        <w:jc w:val="both"/>
        <w:rPr>
          <w:rFonts w:ascii="Times New Roman" w:hAnsi="Times New Roman"/>
          <w:color w:val="000000"/>
          <w:sz w:val="28"/>
          <w:szCs w:val="28"/>
        </w:rPr>
      </w:pPr>
      <w:r w:rsidRPr="00916821">
        <w:rPr>
          <w:rFonts w:ascii="Times New Roman" w:hAnsi="Times New Roman"/>
          <w:color w:val="000000"/>
          <w:sz w:val="28"/>
          <w:szCs w:val="28"/>
        </w:rPr>
        <w:t xml:space="preserve">По данным социологического исследования, работа общественного транспорта не удовлетворяет 14,8 процентов жителей, принявших участие в опросе.  </w:t>
      </w:r>
      <w:r>
        <w:rPr>
          <w:rFonts w:ascii="Times New Roman" w:hAnsi="Times New Roman"/>
          <w:color w:val="000000"/>
          <w:sz w:val="28"/>
          <w:szCs w:val="28"/>
        </w:rPr>
        <w:t>Необходимость</w:t>
      </w:r>
      <w:r w:rsidRPr="00916821">
        <w:rPr>
          <w:rFonts w:ascii="Times New Roman" w:hAnsi="Times New Roman"/>
          <w:color w:val="000000"/>
          <w:sz w:val="28"/>
          <w:szCs w:val="28"/>
        </w:rPr>
        <w:t xml:space="preserve"> первоочередного решения проблемы плохого транспортного обеспечения отмечают 9,8 процентов опрошенных жителей.</w:t>
      </w:r>
    </w:p>
    <w:p w:rsidR="00254777" w:rsidRPr="00377869" w:rsidRDefault="00254777" w:rsidP="008D70B8">
      <w:pPr>
        <w:spacing w:after="0" w:line="240" w:lineRule="auto"/>
        <w:ind w:firstLine="720"/>
        <w:rPr>
          <w:rFonts w:ascii="Times New Roman" w:hAnsi="Times New Roman"/>
          <w:sz w:val="28"/>
          <w:szCs w:val="28"/>
        </w:rPr>
      </w:pPr>
    </w:p>
    <w:p w:rsidR="00347220" w:rsidRPr="00E87C24" w:rsidRDefault="00E87C24" w:rsidP="008D70B8">
      <w:pPr>
        <w:spacing w:after="0" w:line="240" w:lineRule="auto"/>
        <w:ind w:firstLine="720"/>
        <w:rPr>
          <w:rFonts w:ascii="Times New Roman" w:hAnsi="Times New Roman"/>
          <w:sz w:val="28"/>
          <w:szCs w:val="28"/>
          <w:u w:val="single"/>
        </w:rPr>
      </w:pPr>
      <w:r w:rsidRPr="00E87C24">
        <w:rPr>
          <w:rFonts w:ascii="Times New Roman" w:hAnsi="Times New Roman"/>
          <w:sz w:val="28"/>
          <w:szCs w:val="28"/>
          <w:u w:val="single"/>
        </w:rPr>
        <w:t>Городская среда</w:t>
      </w:r>
    </w:p>
    <w:p w:rsidR="00A42DD0" w:rsidRPr="00A42DD0" w:rsidRDefault="00A42DD0" w:rsidP="00A42DD0">
      <w:pPr>
        <w:spacing w:after="0" w:line="240" w:lineRule="auto"/>
        <w:ind w:firstLine="720"/>
        <w:jc w:val="both"/>
        <w:rPr>
          <w:rFonts w:ascii="Times New Roman" w:hAnsi="Times New Roman"/>
          <w:sz w:val="28"/>
          <w:szCs w:val="28"/>
        </w:rPr>
      </w:pPr>
      <w:r w:rsidRPr="00A42DD0">
        <w:rPr>
          <w:rFonts w:ascii="Times New Roman" w:hAnsi="Times New Roman"/>
          <w:sz w:val="28"/>
          <w:szCs w:val="28"/>
        </w:rPr>
        <w:t>В настоящее время по причине высокой дотационности бюджета города возможность для развития сети городского освещения и внедрения энергосберегающих технологий отсутствует. Многие линии электропередач изношены или вообще отсутствуют, также в критическом состоянии находится большое количество светильников, требуется их замена.</w:t>
      </w:r>
    </w:p>
    <w:p w:rsidR="00A42DD0" w:rsidRDefault="00A42DD0" w:rsidP="00A42DD0">
      <w:pPr>
        <w:spacing w:after="0" w:line="240" w:lineRule="auto"/>
        <w:ind w:firstLine="720"/>
        <w:jc w:val="both"/>
        <w:rPr>
          <w:rFonts w:ascii="Times New Roman" w:hAnsi="Times New Roman"/>
          <w:sz w:val="28"/>
          <w:szCs w:val="28"/>
        </w:rPr>
      </w:pPr>
      <w:r w:rsidRPr="00A42DD0">
        <w:rPr>
          <w:rFonts w:ascii="Times New Roman" w:hAnsi="Times New Roman"/>
          <w:sz w:val="28"/>
          <w:szCs w:val="28"/>
        </w:rPr>
        <w:t>Ситуацию усугубляет тот факт, что в рамках инвестиционной программы ОАО «Донэнерго» в Новошахтиснке проводятся мероприятия по реконструкции линий электропередач, в результате которых на ряде улиц филиалом ОАО «Донэнерго» демонтированы одиночно установленные светильники. Установка светильников на реконструированные линии электропередач возможна только при прокладке самостоятельной линии для их питания.</w:t>
      </w:r>
    </w:p>
    <w:p w:rsidR="00347220" w:rsidRPr="002828A4" w:rsidRDefault="00347220" w:rsidP="008D70B8">
      <w:pPr>
        <w:spacing w:after="0" w:line="240" w:lineRule="auto"/>
        <w:ind w:firstLine="720"/>
        <w:jc w:val="both"/>
        <w:rPr>
          <w:rFonts w:ascii="Times New Roman" w:hAnsi="Times New Roman"/>
          <w:sz w:val="28"/>
          <w:szCs w:val="28"/>
        </w:rPr>
      </w:pPr>
      <w:r w:rsidRPr="00E87C24">
        <w:rPr>
          <w:rFonts w:ascii="Times New Roman" w:hAnsi="Times New Roman"/>
          <w:sz w:val="28"/>
          <w:szCs w:val="28"/>
        </w:rPr>
        <w:t xml:space="preserve">Незначительного улучшения ситуации по освещенности города удалось достичь за счет строительства </w:t>
      </w:r>
      <w:r w:rsidR="005E6B9C">
        <w:rPr>
          <w:rFonts w:ascii="Times New Roman" w:hAnsi="Times New Roman"/>
          <w:sz w:val="28"/>
          <w:szCs w:val="28"/>
        </w:rPr>
        <w:t>в период с 2010 по 2014 годы</w:t>
      </w:r>
      <w:r w:rsidRPr="00E87C24">
        <w:rPr>
          <w:rFonts w:ascii="Times New Roman" w:hAnsi="Times New Roman"/>
          <w:sz w:val="28"/>
          <w:szCs w:val="28"/>
        </w:rPr>
        <w:t xml:space="preserve">  линий наружного освещения общей протяженностью 49,1 км</w:t>
      </w:r>
      <w:r w:rsidR="00321C06">
        <w:rPr>
          <w:rFonts w:ascii="Times New Roman" w:hAnsi="Times New Roman"/>
          <w:sz w:val="28"/>
          <w:szCs w:val="28"/>
        </w:rPr>
        <w:t>;</w:t>
      </w:r>
      <w:r w:rsidRPr="00E87C24">
        <w:rPr>
          <w:rFonts w:ascii="Times New Roman" w:hAnsi="Times New Roman"/>
          <w:sz w:val="28"/>
          <w:szCs w:val="28"/>
        </w:rPr>
        <w:t xml:space="preserve"> введения в эксплуатацию лини</w:t>
      </w:r>
      <w:r w:rsidR="0028613C">
        <w:rPr>
          <w:rFonts w:ascii="Times New Roman" w:hAnsi="Times New Roman"/>
          <w:sz w:val="28"/>
          <w:szCs w:val="28"/>
        </w:rPr>
        <w:t>и</w:t>
      </w:r>
      <w:r w:rsidRPr="00E87C24">
        <w:rPr>
          <w:rFonts w:ascii="Times New Roman" w:hAnsi="Times New Roman"/>
          <w:sz w:val="28"/>
          <w:szCs w:val="28"/>
        </w:rPr>
        <w:t xml:space="preserve"> наружного освещения по ул. Садовой (в пределах пр. Ленина и ул. Фрунзе), общей протяженностью 700 м  в 2016 году и монтажа  линии наружного освещения по  ул. Первомайской и вдоль автомобильной дороги от трассы «Новошахтиск-Майский» до ул. Радио общей протяженностью 1,8 км в 2016-2017 годах.</w:t>
      </w:r>
      <w:r w:rsidR="00E87C24">
        <w:rPr>
          <w:rFonts w:ascii="Times New Roman" w:hAnsi="Times New Roman"/>
          <w:sz w:val="28"/>
          <w:szCs w:val="28"/>
        </w:rPr>
        <w:t xml:space="preserve"> </w:t>
      </w:r>
    </w:p>
    <w:p w:rsidR="00347220" w:rsidRDefault="00347220" w:rsidP="008D70B8">
      <w:pPr>
        <w:spacing w:after="0" w:line="240" w:lineRule="auto"/>
        <w:ind w:firstLine="720"/>
        <w:jc w:val="both"/>
        <w:rPr>
          <w:rFonts w:ascii="Times New Roman" w:hAnsi="Times New Roman"/>
          <w:sz w:val="28"/>
          <w:szCs w:val="28"/>
        </w:rPr>
      </w:pPr>
      <w:r>
        <w:rPr>
          <w:rFonts w:ascii="Times New Roman" w:hAnsi="Times New Roman"/>
          <w:sz w:val="28"/>
          <w:szCs w:val="28"/>
        </w:rPr>
        <w:t>Еще одн</w:t>
      </w:r>
      <w:r w:rsidR="00321C06">
        <w:rPr>
          <w:rFonts w:ascii="Times New Roman" w:hAnsi="Times New Roman"/>
          <w:sz w:val="28"/>
          <w:szCs w:val="28"/>
        </w:rPr>
        <w:t>ой</w:t>
      </w:r>
      <w:r>
        <w:rPr>
          <w:rFonts w:ascii="Times New Roman" w:hAnsi="Times New Roman"/>
          <w:sz w:val="28"/>
          <w:szCs w:val="28"/>
        </w:rPr>
        <w:t xml:space="preserve"> не менее значим</w:t>
      </w:r>
      <w:r w:rsidR="00321C06">
        <w:rPr>
          <w:rFonts w:ascii="Times New Roman" w:hAnsi="Times New Roman"/>
          <w:sz w:val="28"/>
          <w:szCs w:val="28"/>
        </w:rPr>
        <w:t>ой</w:t>
      </w:r>
      <w:r>
        <w:rPr>
          <w:rFonts w:ascii="Times New Roman" w:hAnsi="Times New Roman"/>
          <w:sz w:val="28"/>
          <w:szCs w:val="28"/>
        </w:rPr>
        <w:t xml:space="preserve"> </w:t>
      </w:r>
      <w:r w:rsidRPr="00365B3A">
        <w:rPr>
          <w:rFonts w:ascii="Times New Roman" w:hAnsi="Times New Roman"/>
          <w:sz w:val="28"/>
          <w:szCs w:val="28"/>
        </w:rPr>
        <w:t>проблем</w:t>
      </w:r>
      <w:r w:rsidR="00321C06">
        <w:rPr>
          <w:rFonts w:ascii="Times New Roman" w:hAnsi="Times New Roman"/>
          <w:sz w:val="28"/>
          <w:szCs w:val="28"/>
        </w:rPr>
        <w:t>ой</w:t>
      </w:r>
      <w:r w:rsidRPr="00365B3A">
        <w:rPr>
          <w:rFonts w:ascii="Times New Roman" w:hAnsi="Times New Roman"/>
          <w:sz w:val="28"/>
          <w:szCs w:val="28"/>
        </w:rPr>
        <w:t xml:space="preserve"> повышения качества городской среды является низкий уровень</w:t>
      </w:r>
      <w:r w:rsidRPr="00365B3A">
        <w:t xml:space="preserve"> </w:t>
      </w:r>
      <w:r w:rsidRPr="00365B3A">
        <w:rPr>
          <w:rFonts w:ascii="Times New Roman" w:hAnsi="Times New Roman"/>
          <w:sz w:val="28"/>
          <w:szCs w:val="28"/>
        </w:rPr>
        <w:t>благоустроенных общественных территорий</w:t>
      </w:r>
      <w:r>
        <w:rPr>
          <w:rFonts w:ascii="Times New Roman" w:hAnsi="Times New Roman"/>
          <w:sz w:val="28"/>
          <w:szCs w:val="28"/>
        </w:rPr>
        <w:t>.</w:t>
      </w:r>
    </w:p>
    <w:p w:rsidR="00347220" w:rsidRPr="00AE165A" w:rsidRDefault="00347220" w:rsidP="008D70B8">
      <w:pPr>
        <w:spacing w:after="0" w:line="240" w:lineRule="auto"/>
        <w:ind w:firstLine="720"/>
        <w:jc w:val="both"/>
        <w:rPr>
          <w:rFonts w:ascii="Times New Roman" w:hAnsi="Times New Roman"/>
          <w:sz w:val="28"/>
          <w:szCs w:val="28"/>
        </w:rPr>
      </w:pPr>
      <w:r w:rsidRPr="00AE165A">
        <w:rPr>
          <w:rFonts w:ascii="Times New Roman" w:hAnsi="Times New Roman"/>
          <w:sz w:val="28"/>
          <w:szCs w:val="28"/>
        </w:rPr>
        <w:t xml:space="preserve">В целях благоустройства общественных мест города в 2016 году были выполнены работы по реконструкции площади Труда за счет средств областного бюджета, полученных Администрацией города </w:t>
      </w:r>
      <w:r w:rsidR="00AE165A" w:rsidRPr="00AE165A">
        <w:rPr>
          <w:rFonts w:ascii="Times New Roman" w:hAnsi="Times New Roman"/>
          <w:sz w:val="28"/>
          <w:szCs w:val="28"/>
        </w:rPr>
        <w:t xml:space="preserve">по результатам </w:t>
      </w:r>
      <w:r w:rsidR="00AE165A" w:rsidRPr="00AE165A">
        <w:rPr>
          <w:rFonts w:ascii="Times New Roman" w:hAnsi="Times New Roman" w:cs="Arial"/>
          <w:sz w:val="28"/>
          <w:szCs w:val="28"/>
          <w:lang w:eastAsia="ar-SA"/>
        </w:rPr>
        <w:t>рейтинговой оценки эффективности деятельности муниципальных образований Ростовской области по привлечению инвестиций за 2014 год.</w:t>
      </w:r>
      <w:r w:rsidR="00AE165A" w:rsidRPr="00AE165A">
        <w:rPr>
          <w:rFonts w:ascii="Times New Roman" w:hAnsi="Times New Roman"/>
          <w:sz w:val="28"/>
          <w:szCs w:val="28"/>
        </w:rPr>
        <w:t xml:space="preserve"> </w:t>
      </w:r>
      <w:r w:rsidR="00817F37" w:rsidRPr="00AE165A">
        <w:rPr>
          <w:rFonts w:ascii="Times New Roman" w:hAnsi="Times New Roman"/>
          <w:sz w:val="28"/>
          <w:szCs w:val="28"/>
        </w:rPr>
        <w:t xml:space="preserve">В ходе реконструкции площади </w:t>
      </w:r>
      <w:r w:rsidRPr="00AE165A">
        <w:rPr>
          <w:rFonts w:ascii="Times New Roman" w:hAnsi="Times New Roman"/>
          <w:sz w:val="28"/>
          <w:szCs w:val="28"/>
        </w:rPr>
        <w:t>были выполнены работы по укладке тротуарной плитки</w:t>
      </w:r>
      <w:r w:rsidR="00317813" w:rsidRPr="00AE165A">
        <w:rPr>
          <w:rFonts w:ascii="Times New Roman" w:hAnsi="Times New Roman"/>
          <w:sz w:val="28"/>
          <w:szCs w:val="28"/>
        </w:rPr>
        <w:t xml:space="preserve">, изменению расположения и форм дорожек, газонов, </w:t>
      </w:r>
      <w:r w:rsidRPr="00AE165A">
        <w:rPr>
          <w:rFonts w:ascii="Times New Roman" w:hAnsi="Times New Roman"/>
          <w:sz w:val="28"/>
          <w:szCs w:val="28"/>
        </w:rPr>
        <w:t xml:space="preserve">обивке стен кровельной сталью памятника «Шахтерская слава», </w:t>
      </w:r>
      <w:r w:rsidR="00317813" w:rsidRPr="00AE165A">
        <w:rPr>
          <w:rFonts w:ascii="Times New Roman" w:hAnsi="Times New Roman"/>
          <w:sz w:val="28"/>
          <w:szCs w:val="28"/>
        </w:rPr>
        <w:t>освещению, а также  установлены</w:t>
      </w:r>
      <w:r w:rsidRPr="00AE165A">
        <w:rPr>
          <w:rFonts w:ascii="Times New Roman" w:hAnsi="Times New Roman"/>
          <w:sz w:val="28"/>
          <w:szCs w:val="28"/>
        </w:rPr>
        <w:t xml:space="preserve"> </w:t>
      </w:r>
      <w:r w:rsidR="00317813" w:rsidRPr="00AE165A">
        <w:rPr>
          <w:rFonts w:ascii="Times New Roman" w:hAnsi="Times New Roman"/>
          <w:sz w:val="28"/>
          <w:szCs w:val="28"/>
        </w:rPr>
        <w:t xml:space="preserve">современные скамьи  </w:t>
      </w:r>
      <w:r w:rsidRPr="00AE165A">
        <w:rPr>
          <w:rFonts w:ascii="Times New Roman" w:hAnsi="Times New Roman"/>
          <w:sz w:val="28"/>
          <w:szCs w:val="28"/>
        </w:rPr>
        <w:t>и урн</w:t>
      </w:r>
      <w:r w:rsidR="00317813" w:rsidRPr="00AE165A">
        <w:rPr>
          <w:rFonts w:ascii="Times New Roman" w:hAnsi="Times New Roman"/>
          <w:sz w:val="28"/>
          <w:szCs w:val="28"/>
        </w:rPr>
        <w:t>ы.</w:t>
      </w:r>
    </w:p>
    <w:p w:rsidR="00825C3A" w:rsidRDefault="00321C06" w:rsidP="008D70B8">
      <w:pPr>
        <w:spacing w:after="0" w:line="240" w:lineRule="auto"/>
        <w:ind w:firstLine="720"/>
        <w:jc w:val="both"/>
        <w:rPr>
          <w:rFonts w:ascii="Times New Roman" w:hAnsi="Times New Roman"/>
          <w:sz w:val="28"/>
          <w:szCs w:val="28"/>
        </w:rPr>
      </w:pPr>
      <w:r>
        <w:rPr>
          <w:rFonts w:ascii="Times New Roman" w:hAnsi="Times New Roman"/>
          <w:sz w:val="28"/>
          <w:szCs w:val="28"/>
        </w:rPr>
        <w:t>Остается низким у</w:t>
      </w:r>
      <w:r w:rsidRPr="00770ECE">
        <w:rPr>
          <w:rFonts w:ascii="Times New Roman" w:hAnsi="Times New Roman"/>
          <w:sz w:val="28"/>
          <w:szCs w:val="28"/>
        </w:rPr>
        <w:t>ровень фактической обеспеченности города парками от нормативной потребности</w:t>
      </w:r>
      <w:r w:rsidRPr="00ED7B65">
        <w:rPr>
          <w:rFonts w:ascii="Times New Roman" w:hAnsi="Times New Roman"/>
          <w:sz w:val="28"/>
          <w:szCs w:val="28"/>
        </w:rPr>
        <w:t xml:space="preserve"> </w:t>
      </w:r>
      <w:r>
        <w:rPr>
          <w:rFonts w:ascii="Times New Roman" w:hAnsi="Times New Roman"/>
          <w:sz w:val="28"/>
          <w:szCs w:val="28"/>
        </w:rPr>
        <w:t xml:space="preserve">(по итогам 2017 года - </w:t>
      </w:r>
      <w:r w:rsidRPr="00770ECE">
        <w:rPr>
          <w:rFonts w:ascii="Times New Roman" w:hAnsi="Times New Roman"/>
          <w:sz w:val="28"/>
          <w:szCs w:val="28"/>
        </w:rPr>
        <w:t>33,3 процента</w:t>
      </w:r>
      <w:r>
        <w:rPr>
          <w:rFonts w:ascii="Times New Roman" w:hAnsi="Times New Roman"/>
          <w:sz w:val="28"/>
          <w:szCs w:val="28"/>
        </w:rPr>
        <w:t xml:space="preserve">). </w:t>
      </w:r>
      <w:r w:rsidR="00783460">
        <w:rPr>
          <w:rFonts w:ascii="Times New Roman" w:hAnsi="Times New Roman"/>
          <w:sz w:val="28"/>
          <w:szCs w:val="28"/>
        </w:rPr>
        <w:t>Всего н</w:t>
      </w:r>
      <w:r w:rsidR="00ED7B65" w:rsidRPr="00ED7B65">
        <w:rPr>
          <w:rFonts w:ascii="Times New Roman" w:hAnsi="Times New Roman"/>
          <w:sz w:val="28"/>
          <w:szCs w:val="28"/>
        </w:rPr>
        <w:t xml:space="preserve">а территории города расположены 7 разбитых парков, </w:t>
      </w:r>
      <w:r w:rsidR="00825C3A">
        <w:rPr>
          <w:rFonts w:ascii="Times New Roman" w:hAnsi="Times New Roman"/>
          <w:sz w:val="28"/>
          <w:szCs w:val="28"/>
        </w:rPr>
        <w:t>10</w:t>
      </w:r>
      <w:r w:rsidR="00ED7B65" w:rsidRPr="00ED7B65">
        <w:rPr>
          <w:rFonts w:ascii="Times New Roman" w:hAnsi="Times New Roman"/>
          <w:sz w:val="28"/>
          <w:szCs w:val="28"/>
        </w:rPr>
        <w:t xml:space="preserve"> скверов</w:t>
      </w:r>
      <w:r w:rsidR="00825C3A">
        <w:rPr>
          <w:rFonts w:ascii="Times New Roman" w:hAnsi="Times New Roman"/>
          <w:sz w:val="28"/>
          <w:szCs w:val="28"/>
        </w:rPr>
        <w:t xml:space="preserve"> и 3 аллеи</w:t>
      </w:r>
      <w:r w:rsidR="00ED7B65" w:rsidRPr="00ED7B65">
        <w:rPr>
          <w:rFonts w:ascii="Times New Roman" w:hAnsi="Times New Roman"/>
          <w:sz w:val="28"/>
          <w:szCs w:val="28"/>
        </w:rPr>
        <w:t xml:space="preserve">, а также  объекты ограниченного и специального пользования. </w:t>
      </w:r>
    </w:p>
    <w:p w:rsidR="00331492" w:rsidRDefault="002C7902"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центре города  </w:t>
      </w:r>
      <w:r w:rsidR="00331492">
        <w:rPr>
          <w:rFonts w:ascii="Times New Roman" w:hAnsi="Times New Roman"/>
          <w:sz w:val="28"/>
          <w:szCs w:val="28"/>
        </w:rPr>
        <w:t>расположен</w:t>
      </w:r>
      <w:r>
        <w:rPr>
          <w:rFonts w:ascii="Times New Roman" w:hAnsi="Times New Roman"/>
          <w:sz w:val="28"/>
          <w:szCs w:val="28"/>
        </w:rPr>
        <w:t xml:space="preserve"> г</w:t>
      </w:r>
      <w:r w:rsidRPr="002C7902">
        <w:rPr>
          <w:rFonts w:ascii="Times New Roman" w:hAnsi="Times New Roman"/>
          <w:sz w:val="28"/>
          <w:szCs w:val="28"/>
        </w:rPr>
        <w:t>ородской парк культуры и отдыха</w:t>
      </w:r>
      <w:r w:rsidR="00331492">
        <w:rPr>
          <w:rFonts w:ascii="Times New Roman" w:hAnsi="Times New Roman"/>
          <w:sz w:val="28"/>
          <w:szCs w:val="28"/>
        </w:rPr>
        <w:t xml:space="preserve"> площа</w:t>
      </w:r>
      <w:r w:rsidR="007916DB">
        <w:rPr>
          <w:rFonts w:ascii="Times New Roman" w:hAnsi="Times New Roman"/>
          <w:sz w:val="28"/>
          <w:szCs w:val="28"/>
        </w:rPr>
        <w:t>дью 3,4 гектара, основанный</w:t>
      </w:r>
      <w:r w:rsidR="00331492">
        <w:rPr>
          <w:rFonts w:ascii="Times New Roman" w:hAnsi="Times New Roman"/>
          <w:sz w:val="28"/>
          <w:szCs w:val="28"/>
        </w:rPr>
        <w:t xml:space="preserve"> в </w:t>
      </w:r>
      <w:r w:rsidRPr="002C7902">
        <w:rPr>
          <w:rFonts w:ascii="Times New Roman" w:hAnsi="Times New Roman"/>
          <w:sz w:val="28"/>
          <w:szCs w:val="28"/>
        </w:rPr>
        <w:t xml:space="preserve">1926 году. </w:t>
      </w:r>
      <w:r w:rsidR="00331492">
        <w:rPr>
          <w:rFonts w:ascii="Times New Roman" w:hAnsi="Times New Roman"/>
          <w:sz w:val="28"/>
          <w:szCs w:val="28"/>
        </w:rPr>
        <w:t xml:space="preserve">В 2018 году в рамках приоритетного проекта </w:t>
      </w:r>
      <w:r w:rsidR="00331492">
        <w:rPr>
          <w:rFonts w:ascii="Times New Roman" w:hAnsi="Times New Roman"/>
          <w:sz w:val="28"/>
          <w:szCs w:val="28"/>
        </w:rPr>
        <w:lastRenderedPageBreak/>
        <w:t>«Формирование комфортной городской среды» данный парк будет благоустроен и передан в концессию в целях дальнейшего содержания и  развития.</w:t>
      </w:r>
    </w:p>
    <w:p w:rsidR="00F547B7" w:rsidRDefault="00F547B7" w:rsidP="008D70B8">
      <w:pPr>
        <w:spacing w:after="0" w:line="240" w:lineRule="auto"/>
        <w:ind w:firstLine="709"/>
        <w:jc w:val="both"/>
        <w:rPr>
          <w:rFonts w:ascii="Times New Roman" w:hAnsi="Times New Roman"/>
          <w:sz w:val="28"/>
          <w:szCs w:val="28"/>
        </w:rPr>
      </w:pPr>
      <w:r w:rsidRPr="00B4229F">
        <w:rPr>
          <w:rFonts w:ascii="Times New Roman" w:hAnsi="Times New Roman"/>
          <w:sz w:val="28"/>
          <w:szCs w:val="28"/>
        </w:rPr>
        <w:t xml:space="preserve">Стратегией </w:t>
      </w:r>
      <w:r>
        <w:rPr>
          <w:rFonts w:ascii="Times New Roman" w:hAnsi="Times New Roman"/>
          <w:sz w:val="28"/>
          <w:szCs w:val="28"/>
        </w:rPr>
        <w:t>2020</w:t>
      </w:r>
      <w:r w:rsidRPr="00B4229F">
        <w:rPr>
          <w:rFonts w:ascii="Times New Roman" w:hAnsi="Times New Roman"/>
          <w:sz w:val="28"/>
          <w:szCs w:val="28"/>
        </w:rPr>
        <w:t xml:space="preserve"> предусматр</w:t>
      </w:r>
      <w:r>
        <w:rPr>
          <w:rFonts w:ascii="Times New Roman" w:hAnsi="Times New Roman"/>
          <w:sz w:val="28"/>
          <w:szCs w:val="28"/>
        </w:rPr>
        <w:t>ивалось</w:t>
      </w:r>
      <w:r w:rsidRPr="00B4229F">
        <w:rPr>
          <w:rFonts w:ascii="Times New Roman" w:hAnsi="Times New Roman"/>
          <w:sz w:val="28"/>
          <w:szCs w:val="28"/>
        </w:rPr>
        <w:t xml:space="preserve"> </w:t>
      </w:r>
      <w:r>
        <w:rPr>
          <w:rFonts w:ascii="Times New Roman" w:hAnsi="Times New Roman"/>
          <w:sz w:val="28"/>
          <w:szCs w:val="28"/>
        </w:rPr>
        <w:t xml:space="preserve">благоустройство парка «Комсомольский» по ул. Харьковской. </w:t>
      </w:r>
      <w:r w:rsidRPr="00B4229F">
        <w:rPr>
          <w:rFonts w:ascii="Times New Roman" w:hAnsi="Times New Roman"/>
          <w:sz w:val="28"/>
          <w:szCs w:val="28"/>
        </w:rPr>
        <w:t xml:space="preserve">Реализация данного проекта </w:t>
      </w:r>
      <w:r>
        <w:rPr>
          <w:rFonts w:ascii="Times New Roman" w:hAnsi="Times New Roman"/>
          <w:sz w:val="28"/>
          <w:szCs w:val="28"/>
        </w:rPr>
        <w:t>не осуществлена по причине отсутствия финансовых средств на выполнение работ.</w:t>
      </w:r>
      <w:r w:rsidR="0024202B" w:rsidRPr="0024202B">
        <w:t xml:space="preserve"> </w:t>
      </w:r>
    </w:p>
    <w:p w:rsidR="00331492" w:rsidRDefault="00331492"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соответствии </w:t>
      </w:r>
      <w:r w:rsidRPr="00770ECE">
        <w:rPr>
          <w:rFonts w:ascii="Times New Roman" w:hAnsi="Times New Roman"/>
          <w:sz w:val="28"/>
          <w:szCs w:val="28"/>
        </w:rPr>
        <w:t xml:space="preserve">с Правилами землепользования и застройки муниципального образования «Город Новошахтинск» на территории города выделено 16 </w:t>
      </w:r>
      <w:r w:rsidRPr="00466DF8">
        <w:rPr>
          <w:rFonts w:ascii="Times New Roman" w:hAnsi="Times New Roman"/>
          <w:sz w:val="28"/>
          <w:szCs w:val="28"/>
        </w:rPr>
        <w:t>зон парков  (Р-2)</w:t>
      </w:r>
      <w:r w:rsidRPr="00770ECE">
        <w:rPr>
          <w:rFonts w:ascii="Times New Roman" w:hAnsi="Times New Roman"/>
          <w:sz w:val="28"/>
          <w:szCs w:val="28"/>
        </w:rPr>
        <w:t>, расположенных в удаленных поселках города. В настоящее время эти территории можно рассматривать как перспективные участки для развития парковой культуры.</w:t>
      </w:r>
    </w:p>
    <w:p w:rsidR="007916DB" w:rsidRDefault="0028613C"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З</w:t>
      </w:r>
      <w:r w:rsidR="00347220">
        <w:rPr>
          <w:rFonts w:ascii="Times New Roman" w:hAnsi="Times New Roman"/>
          <w:color w:val="000000"/>
          <w:sz w:val="28"/>
          <w:szCs w:val="28"/>
        </w:rPr>
        <w:t>еленый фонд</w:t>
      </w:r>
      <w:r>
        <w:rPr>
          <w:rFonts w:ascii="Times New Roman" w:hAnsi="Times New Roman"/>
          <w:color w:val="000000"/>
          <w:sz w:val="28"/>
          <w:szCs w:val="28"/>
        </w:rPr>
        <w:t xml:space="preserve"> </w:t>
      </w:r>
      <w:r w:rsidR="008B5954">
        <w:rPr>
          <w:rFonts w:ascii="Times New Roman" w:hAnsi="Times New Roman"/>
          <w:color w:val="000000"/>
          <w:sz w:val="28"/>
          <w:szCs w:val="28"/>
        </w:rPr>
        <w:t>Новошахтинска</w:t>
      </w:r>
      <w:r w:rsidR="00347220">
        <w:rPr>
          <w:rFonts w:ascii="Times New Roman" w:hAnsi="Times New Roman"/>
          <w:color w:val="000000"/>
          <w:sz w:val="28"/>
          <w:szCs w:val="28"/>
        </w:rPr>
        <w:t xml:space="preserve"> составляет 1</w:t>
      </w:r>
      <w:r w:rsidR="00614B36">
        <w:rPr>
          <w:rFonts w:ascii="Times New Roman" w:hAnsi="Times New Roman"/>
          <w:color w:val="000000"/>
          <w:sz w:val="28"/>
          <w:szCs w:val="28"/>
        </w:rPr>
        <w:t xml:space="preserve"> </w:t>
      </w:r>
      <w:r w:rsidR="00347220">
        <w:rPr>
          <w:rFonts w:ascii="Times New Roman" w:hAnsi="Times New Roman"/>
          <w:color w:val="000000"/>
          <w:sz w:val="28"/>
          <w:szCs w:val="28"/>
        </w:rPr>
        <w:t xml:space="preserve">754 гектар, из них 1 346,4 гектара – это территория городских лесов (в 2009 году – 1 781,6 гектара и 1 375,6 гектара, соответственно). </w:t>
      </w:r>
      <w:r w:rsidR="007916DB">
        <w:rPr>
          <w:rFonts w:ascii="Times New Roman" w:hAnsi="Times New Roman"/>
          <w:color w:val="000000"/>
          <w:sz w:val="28"/>
          <w:szCs w:val="28"/>
        </w:rPr>
        <w:t xml:space="preserve">Уменьшение </w:t>
      </w:r>
      <w:r w:rsidR="007916DB" w:rsidRPr="007916DB">
        <w:rPr>
          <w:rFonts w:ascii="Times New Roman" w:hAnsi="Times New Roman"/>
          <w:color w:val="000000"/>
          <w:sz w:val="28"/>
          <w:szCs w:val="28"/>
        </w:rPr>
        <w:t>площади городских лесов произошло в результате уточнения границ земельных участков городских лесов при проведении межевания.</w:t>
      </w:r>
    </w:p>
    <w:p w:rsidR="00347220" w:rsidRDefault="00347220" w:rsidP="008D70B8">
      <w:pPr>
        <w:spacing w:after="0" w:line="240" w:lineRule="auto"/>
        <w:ind w:firstLine="720"/>
        <w:jc w:val="both"/>
        <w:rPr>
          <w:rFonts w:ascii="Times New Roman" w:hAnsi="Times New Roman" w:cs="Calibri"/>
          <w:sz w:val="28"/>
          <w:szCs w:val="28"/>
          <w:lang w:eastAsia="ar-SA"/>
        </w:rPr>
      </w:pPr>
      <w:r>
        <w:rPr>
          <w:rFonts w:ascii="Times New Roman" w:hAnsi="Times New Roman"/>
          <w:color w:val="000000"/>
          <w:sz w:val="28"/>
          <w:szCs w:val="28"/>
        </w:rPr>
        <w:t>В результате доля</w:t>
      </w:r>
      <w:r w:rsidRPr="00720A7B">
        <w:rPr>
          <w:rFonts w:ascii="Times New Roman" w:hAnsi="Times New Roman" w:cs="Calibri"/>
          <w:sz w:val="28"/>
          <w:szCs w:val="28"/>
          <w:lang w:eastAsia="ar-SA"/>
        </w:rPr>
        <w:t xml:space="preserve"> фактическ</w:t>
      </w:r>
      <w:r>
        <w:rPr>
          <w:rFonts w:ascii="Times New Roman" w:hAnsi="Times New Roman" w:cs="Calibri"/>
          <w:sz w:val="28"/>
          <w:szCs w:val="28"/>
          <w:lang w:eastAsia="ar-SA"/>
        </w:rPr>
        <w:t>ой</w:t>
      </w:r>
      <w:r w:rsidRPr="00720A7B">
        <w:rPr>
          <w:rFonts w:ascii="Times New Roman" w:hAnsi="Times New Roman" w:cs="Calibri"/>
          <w:sz w:val="28"/>
          <w:szCs w:val="28"/>
          <w:lang w:eastAsia="ar-SA"/>
        </w:rPr>
        <w:t xml:space="preserve"> обеспеченност</w:t>
      </w:r>
      <w:r>
        <w:rPr>
          <w:rFonts w:ascii="Times New Roman" w:hAnsi="Times New Roman" w:cs="Calibri"/>
          <w:sz w:val="28"/>
          <w:szCs w:val="28"/>
          <w:lang w:eastAsia="ar-SA"/>
        </w:rPr>
        <w:t>и</w:t>
      </w:r>
      <w:r w:rsidRPr="00720A7B">
        <w:rPr>
          <w:rFonts w:ascii="Times New Roman" w:hAnsi="Times New Roman" w:cs="Calibri"/>
          <w:sz w:val="28"/>
          <w:szCs w:val="28"/>
          <w:lang w:eastAsia="ar-SA"/>
        </w:rPr>
        <w:t xml:space="preserve"> зелеными насаждениями от нормативной</w:t>
      </w:r>
      <w:r>
        <w:rPr>
          <w:rFonts w:ascii="Times New Roman" w:hAnsi="Times New Roman" w:cs="Calibri"/>
          <w:sz w:val="28"/>
          <w:szCs w:val="28"/>
          <w:lang w:eastAsia="ar-SA"/>
        </w:rPr>
        <w:t xml:space="preserve">  </w:t>
      </w:r>
      <w:r>
        <w:rPr>
          <w:rFonts w:ascii="Times New Roman" w:hAnsi="Times New Roman"/>
          <w:color w:val="000000"/>
          <w:sz w:val="28"/>
          <w:szCs w:val="28"/>
        </w:rPr>
        <w:t>снизилась</w:t>
      </w:r>
      <w:r>
        <w:rPr>
          <w:rFonts w:ascii="Times New Roman" w:hAnsi="Times New Roman" w:cs="Calibri"/>
          <w:sz w:val="28"/>
          <w:szCs w:val="28"/>
          <w:lang w:eastAsia="ar-SA"/>
        </w:rPr>
        <w:t xml:space="preserve"> в сравнении с 2009 годом на 1,4 процентов и составила 90,8 процентов. </w:t>
      </w:r>
    </w:p>
    <w:p w:rsidR="0028613C" w:rsidRDefault="00347220"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 xml:space="preserve">Основная масса зеленых насаждений города, растущих  вблизи жилых домов, и не относящихся к городским лесам, - деревья породы «тополь» (их возраст 65-70 лет). </w:t>
      </w:r>
    </w:p>
    <w:p w:rsidR="00347220" w:rsidRDefault="00347220"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Таким образом, с</w:t>
      </w:r>
      <w:r w:rsidRPr="0096278F">
        <w:rPr>
          <w:rFonts w:ascii="Times New Roman" w:hAnsi="Times New Roman" w:cs="Calibri"/>
          <w:sz w:val="28"/>
          <w:szCs w:val="28"/>
          <w:lang w:eastAsia="ar-SA"/>
        </w:rPr>
        <w:t xml:space="preserve">анитарное состояние зеленых насаждений </w:t>
      </w:r>
      <w:r>
        <w:rPr>
          <w:rFonts w:ascii="Times New Roman" w:hAnsi="Times New Roman" w:cs="Calibri"/>
          <w:sz w:val="28"/>
          <w:szCs w:val="28"/>
          <w:lang w:eastAsia="ar-SA"/>
        </w:rPr>
        <w:t xml:space="preserve">общего пользования можно в Новошахтинске можно считать </w:t>
      </w:r>
      <w:r w:rsidRPr="0096278F">
        <w:rPr>
          <w:rFonts w:ascii="Times New Roman" w:hAnsi="Times New Roman" w:cs="Calibri"/>
          <w:sz w:val="28"/>
          <w:szCs w:val="28"/>
          <w:lang w:eastAsia="ar-SA"/>
        </w:rPr>
        <w:t xml:space="preserve"> неудовлетворительн</w:t>
      </w:r>
      <w:r>
        <w:rPr>
          <w:rFonts w:ascii="Times New Roman" w:hAnsi="Times New Roman" w:cs="Calibri"/>
          <w:sz w:val="28"/>
          <w:szCs w:val="28"/>
          <w:lang w:eastAsia="ar-SA"/>
        </w:rPr>
        <w:t>ым.</w:t>
      </w:r>
    </w:p>
    <w:p w:rsidR="00347220" w:rsidRDefault="00347220"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В целях улучшения ситуации и предотвращения аварийных ситуаций ежегодно проводится вырубка аварийно-опасных деревьев: порядка 800 – 1 000 деревьев в год (в 2009 году – 305 деревьев).</w:t>
      </w:r>
    </w:p>
    <w:p w:rsidR="00347220" w:rsidRDefault="00347220"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Чтобы сохранить экологическое равновесие и не оставить город без больших деревьев, на территории города проводится работа по высадке новых саженцев таких пород деревьев, как: ива, ясень, клен, липа, яблоня, вяз.</w:t>
      </w:r>
    </w:p>
    <w:p w:rsidR="00294877" w:rsidRDefault="00347220"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 xml:space="preserve">С 2012 года </w:t>
      </w:r>
      <w:r w:rsidR="0028613C">
        <w:rPr>
          <w:rFonts w:ascii="Times New Roman" w:hAnsi="Times New Roman" w:cs="Calibri"/>
          <w:sz w:val="28"/>
          <w:szCs w:val="28"/>
          <w:lang w:eastAsia="ar-SA"/>
        </w:rPr>
        <w:t xml:space="preserve">по настоящее время </w:t>
      </w:r>
      <w:r>
        <w:rPr>
          <w:rFonts w:ascii="Times New Roman" w:hAnsi="Times New Roman" w:cs="Calibri"/>
          <w:sz w:val="28"/>
          <w:szCs w:val="28"/>
          <w:lang w:eastAsia="ar-SA"/>
        </w:rPr>
        <w:t>в рамках Дня древонасаждения в Ростовской области в городе высажено более 9 000 деревьев и около 7 000 кустарников. Однако прижилось только 30-40 процентов саженцев. Основные потери происходят в первый-второй год жизни по причине отсутствия системного ухода за саженцами, низкого качества посадочного материала, неаккуратного обращения с молодым деревом, например во время сезонного покоса травы, а также по причине хищения и вандализма со стороны жителей города</w:t>
      </w:r>
      <w:r w:rsidR="00294877">
        <w:rPr>
          <w:rFonts w:ascii="Times New Roman" w:hAnsi="Times New Roman" w:cs="Calibri"/>
          <w:sz w:val="28"/>
          <w:szCs w:val="28"/>
          <w:lang w:eastAsia="ar-SA"/>
        </w:rPr>
        <w:t xml:space="preserve"> (</w:t>
      </w:r>
      <w:r w:rsidR="00294877">
        <w:rPr>
          <w:rFonts w:ascii="Times New Roman" w:hAnsi="Times New Roman"/>
          <w:sz w:val="28"/>
          <w:szCs w:val="28"/>
        </w:rPr>
        <w:t>в</w:t>
      </w:r>
      <w:r w:rsidR="00294877" w:rsidRPr="00A56548">
        <w:rPr>
          <w:rFonts w:ascii="Times New Roman" w:hAnsi="Times New Roman"/>
          <w:sz w:val="28"/>
          <w:szCs w:val="28"/>
        </w:rPr>
        <w:t xml:space="preserve"> настоящее время одним из препятствий для решения проблем в сфере жилищно-коммунального хозяйства и благоустройства города является сложившийся в течение многих лет менталитет человека с его позицией потребителя</w:t>
      </w:r>
      <w:r w:rsidR="00294877">
        <w:rPr>
          <w:rFonts w:ascii="Times New Roman" w:hAnsi="Times New Roman"/>
          <w:sz w:val="28"/>
          <w:szCs w:val="28"/>
        </w:rPr>
        <w:t xml:space="preserve">, а не </w:t>
      </w:r>
      <w:r w:rsidR="00294877" w:rsidRPr="00A56548">
        <w:rPr>
          <w:rFonts w:ascii="Times New Roman" w:hAnsi="Times New Roman"/>
          <w:sz w:val="28"/>
          <w:szCs w:val="28"/>
        </w:rPr>
        <w:t>ответственн</w:t>
      </w:r>
      <w:r w:rsidR="00294877">
        <w:rPr>
          <w:rFonts w:ascii="Times New Roman" w:hAnsi="Times New Roman"/>
          <w:sz w:val="28"/>
          <w:szCs w:val="28"/>
        </w:rPr>
        <w:t>ого за город</w:t>
      </w:r>
      <w:r w:rsidR="00294877" w:rsidRPr="00A56548">
        <w:rPr>
          <w:rFonts w:ascii="Times New Roman" w:hAnsi="Times New Roman"/>
          <w:sz w:val="28"/>
          <w:szCs w:val="28"/>
        </w:rPr>
        <w:t xml:space="preserve"> «собственник</w:t>
      </w:r>
      <w:r w:rsidR="00294877">
        <w:rPr>
          <w:rFonts w:ascii="Times New Roman" w:hAnsi="Times New Roman"/>
          <w:sz w:val="28"/>
          <w:szCs w:val="28"/>
        </w:rPr>
        <w:t>а</w:t>
      </w:r>
      <w:r w:rsidR="00294877" w:rsidRPr="00A56548">
        <w:rPr>
          <w:rFonts w:ascii="Times New Roman" w:hAnsi="Times New Roman"/>
          <w:sz w:val="28"/>
          <w:szCs w:val="28"/>
        </w:rPr>
        <w:t>»</w:t>
      </w:r>
      <w:r w:rsidR="00294877">
        <w:rPr>
          <w:rFonts w:ascii="Times New Roman" w:hAnsi="Times New Roman"/>
          <w:sz w:val="28"/>
          <w:szCs w:val="28"/>
        </w:rPr>
        <w:t>).</w:t>
      </w:r>
    </w:p>
    <w:p w:rsidR="008D43CE" w:rsidRPr="008B20B1" w:rsidRDefault="008D43CE" w:rsidP="008D70B8">
      <w:pPr>
        <w:spacing w:after="0" w:line="240" w:lineRule="auto"/>
        <w:ind w:firstLine="720"/>
        <w:jc w:val="both"/>
        <w:rPr>
          <w:rFonts w:ascii="Times New Roman" w:hAnsi="Times New Roman" w:cs="Calibri"/>
          <w:sz w:val="28"/>
          <w:szCs w:val="28"/>
          <w:lang w:eastAsia="ar-SA"/>
        </w:rPr>
      </w:pPr>
      <w:r>
        <w:rPr>
          <w:rFonts w:ascii="Times New Roman" w:hAnsi="Times New Roman" w:cs="Calibri"/>
          <w:sz w:val="28"/>
          <w:szCs w:val="28"/>
          <w:lang w:eastAsia="ar-SA"/>
        </w:rPr>
        <w:t>По данным социологического исследования, неуютность городского пространства, недостаток пешеходных зеленых тихих улиц, отсутствие благоустроенных парковок не нравится 44,9 процентам опрошенных жителей, низкое качество благоустройства города отмечают 78,5 процентов участников опроса</w:t>
      </w:r>
      <w:r w:rsidR="005F53A8">
        <w:rPr>
          <w:rFonts w:ascii="Times New Roman" w:hAnsi="Times New Roman" w:cs="Calibri"/>
          <w:sz w:val="28"/>
          <w:szCs w:val="28"/>
          <w:lang w:eastAsia="ar-SA"/>
        </w:rPr>
        <w:t>. Из них 37,1 процент считают, что работа по благоустройству города должна стать первоочередной.</w:t>
      </w:r>
    </w:p>
    <w:p w:rsidR="00347220" w:rsidRDefault="00347220" w:rsidP="008D70B8">
      <w:pPr>
        <w:spacing w:after="0" w:line="240" w:lineRule="auto"/>
        <w:jc w:val="both"/>
        <w:rPr>
          <w:rFonts w:ascii="Times New Roman" w:hAnsi="Times New Roman" w:cs="Calibri"/>
          <w:sz w:val="28"/>
          <w:szCs w:val="28"/>
          <w:lang w:eastAsia="ar-SA"/>
        </w:rPr>
      </w:pPr>
    </w:p>
    <w:p w:rsidR="005E3150" w:rsidRDefault="005E3150" w:rsidP="008D70B8">
      <w:pPr>
        <w:spacing w:after="0" w:line="240" w:lineRule="auto"/>
        <w:jc w:val="both"/>
        <w:rPr>
          <w:rFonts w:ascii="Times New Roman" w:hAnsi="Times New Roman" w:cs="Calibri"/>
          <w:sz w:val="28"/>
          <w:szCs w:val="28"/>
          <w:lang w:eastAsia="ar-SA"/>
        </w:rPr>
      </w:pPr>
    </w:p>
    <w:p w:rsidR="005E3150" w:rsidRDefault="005E3150" w:rsidP="008D70B8">
      <w:pPr>
        <w:spacing w:after="0" w:line="240" w:lineRule="auto"/>
        <w:jc w:val="both"/>
        <w:rPr>
          <w:rFonts w:ascii="Times New Roman" w:hAnsi="Times New Roman" w:cs="Calibri"/>
          <w:sz w:val="28"/>
          <w:szCs w:val="28"/>
          <w:lang w:eastAsia="ar-SA"/>
        </w:rPr>
      </w:pPr>
    </w:p>
    <w:p w:rsidR="006A0394" w:rsidRDefault="006A0394" w:rsidP="008D70B8">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Охрана окружающей среды и обеспечение экологической безопасности населения</w:t>
      </w:r>
    </w:p>
    <w:p w:rsidR="006A0394" w:rsidRDefault="006A0394" w:rsidP="008D70B8">
      <w:pPr>
        <w:shd w:val="clear" w:color="auto" w:fill="FFFFFF" w:themeFill="background1"/>
        <w:spacing w:after="0" w:line="240" w:lineRule="auto"/>
        <w:ind w:firstLine="720"/>
        <w:jc w:val="both"/>
        <w:rPr>
          <w:rFonts w:ascii="Times New Roman" w:hAnsi="Times New Roman"/>
          <w:color w:val="000000"/>
          <w:sz w:val="28"/>
          <w:szCs w:val="28"/>
        </w:rPr>
      </w:pPr>
      <w:r w:rsidRPr="00A52C6E">
        <w:rPr>
          <w:rFonts w:ascii="Times New Roman" w:hAnsi="Times New Roman"/>
          <w:color w:val="000000"/>
          <w:sz w:val="28"/>
          <w:szCs w:val="28"/>
        </w:rPr>
        <w:t xml:space="preserve">Город </w:t>
      </w:r>
      <w:r>
        <w:rPr>
          <w:rFonts w:ascii="Times New Roman" w:hAnsi="Times New Roman"/>
          <w:color w:val="000000"/>
          <w:sz w:val="28"/>
          <w:szCs w:val="28"/>
        </w:rPr>
        <w:t>Новошахтинск характеризуется</w:t>
      </w:r>
      <w:r w:rsidRPr="00A52C6E">
        <w:rPr>
          <w:rFonts w:ascii="Times New Roman" w:hAnsi="Times New Roman"/>
          <w:color w:val="000000"/>
          <w:sz w:val="28"/>
          <w:szCs w:val="28"/>
        </w:rPr>
        <w:t xml:space="preserve"> средним уровнем загрязнения атмосферы</w:t>
      </w:r>
      <w:r>
        <w:rPr>
          <w:rFonts w:ascii="Times New Roman" w:hAnsi="Times New Roman"/>
          <w:color w:val="000000"/>
          <w:sz w:val="28"/>
          <w:szCs w:val="28"/>
        </w:rPr>
        <w:t xml:space="preserve">, однако, отмечается тенденция по его снижению с </w:t>
      </w:r>
      <w:r w:rsidR="00E8587F">
        <w:rPr>
          <w:rFonts w:ascii="Times New Roman" w:hAnsi="Times New Roman"/>
          <w:color w:val="000000"/>
          <w:sz w:val="28"/>
          <w:szCs w:val="28"/>
        </w:rPr>
        <w:t>1,3</w:t>
      </w:r>
      <w:r>
        <w:rPr>
          <w:rFonts w:ascii="Times New Roman" w:hAnsi="Times New Roman"/>
          <w:color w:val="000000"/>
          <w:sz w:val="28"/>
          <w:szCs w:val="28"/>
        </w:rPr>
        <w:t xml:space="preserve"> в 2009 году до 1,</w:t>
      </w:r>
      <w:r w:rsidR="00E8587F">
        <w:rPr>
          <w:rFonts w:ascii="Times New Roman" w:hAnsi="Times New Roman"/>
          <w:color w:val="000000"/>
          <w:sz w:val="28"/>
          <w:szCs w:val="28"/>
        </w:rPr>
        <w:t>08</w:t>
      </w:r>
      <w:r>
        <w:rPr>
          <w:rFonts w:ascii="Times New Roman" w:hAnsi="Times New Roman"/>
          <w:color w:val="000000"/>
          <w:sz w:val="28"/>
          <w:szCs w:val="28"/>
        </w:rPr>
        <w:t xml:space="preserve"> в 2017 году</w:t>
      </w:r>
      <w:r w:rsidRPr="00A52C6E">
        <w:rPr>
          <w:rFonts w:ascii="Times New Roman" w:hAnsi="Times New Roman"/>
          <w:color w:val="000000"/>
          <w:sz w:val="28"/>
          <w:szCs w:val="28"/>
        </w:rPr>
        <w:t>.</w:t>
      </w:r>
      <w:r>
        <w:rPr>
          <w:rFonts w:ascii="Times New Roman" w:hAnsi="Times New Roman"/>
          <w:color w:val="000000"/>
          <w:sz w:val="28"/>
          <w:szCs w:val="28"/>
        </w:rPr>
        <w:t xml:space="preserve"> Снижение показателя обусловлено, в первую очередь, повышением уровня газификации города и мероприятиями, проводимыми по тушению и рекультивации породных отвалов.    </w:t>
      </w:r>
    </w:p>
    <w:p w:rsidR="00C424B8" w:rsidRPr="004F6023" w:rsidRDefault="00C424B8" w:rsidP="008D70B8">
      <w:pPr>
        <w:shd w:val="clear" w:color="auto" w:fill="FFFFFF" w:themeFill="background1"/>
        <w:spacing w:after="0" w:line="240" w:lineRule="auto"/>
        <w:ind w:firstLine="720"/>
        <w:jc w:val="both"/>
        <w:rPr>
          <w:rFonts w:ascii="Times New Roman" w:hAnsi="Times New Roman"/>
          <w:color w:val="000000"/>
          <w:sz w:val="28"/>
          <w:szCs w:val="28"/>
        </w:rPr>
      </w:pPr>
      <w:r w:rsidRPr="004F6023">
        <w:rPr>
          <w:rFonts w:ascii="Times New Roman" w:hAnsi="Times New Roman"/>
          <w:color w:val="000000"/>
          <w:sz w:val="28"/>
          <w:szCs w:val="28"/>
        </w:rPr>
        <w:t xml:space="preserve">Всего на территории города имеется 43 породных отвала, </w:t>
      </w:r>
      <w:r w:rsidR="004F6023" w:rsidRPr="004F6023">
        <w:rPr>
          <w:rFonts w:ascii="Times New Roman" w:hAnsi="Times New Roman"/>
          <w:color w:val="000000"/>
          <w:sz w:val="28"/>
          <w:szCs w:val="28"/>
        </w:rPr>
        <w:t xml:space="preserve">в настоящее время </w:t>
      </w:r>
      <w:r w:rsidRPr="004F6023">
        <w:rPr>
          <w:rFonts w:ascii="Times New Roman" w:hAnsi="Times New Roman"/>
          <w:color w:val="000000"/>
          <w:sz w:val="28"/>
          <w:szCs w:val="28"/>
        </w:rPr>
        <w:t xml:space="preserve">из них 12 рекультивированы, </w:t>
      </w:r>
      <w:r w:rsidRPr="004F6023">
        <w:rPr>
          <w:rFonts w:ascii="Times New Roman" w:hAnsi="Times New Roman"/>
          <w:sz w:val="28"/>
          <w:szCs w:val="28"/>
        </w:rPr>
        <w:t>три</w:t>
      </w:r>
      <w:r w:rsidRPr="004F6023">
        <w:rPr>
          <w:rFonts w:ascii="Times New Roman" w:hAnsi="Times New Roman"/>
          <w:color w:val="FF0000"/>
          <w:sz w:val="28"/>
          <w:szCs w:val="28"/>
        </w:rPr>
        <w:t xml:space="preserve"> </w:t>
      </w:r>
      <w:r w:rsidRPr="004F6023">
        <w:rPr>
          <w:rFonts w:ascii="Times New Roman" w:hAnsi="Times New Roman"/>
          <w:color w:val="000000"/>
          <w:sz w:val="28"/>
          <w:szCs w:val="28"/>
        </w:rPr>
        <w:t xml:space="preserve">имеют очаги возгорания. </w:t>
      </w:r>
    </w:p>
    <w:p w:rsidR="006A0394" w:rsidRDefault="001F32BD" w:rsidP="008D70B8">
      <w:pPr>
        <w:shd w:val="clear" w:color="auto" w:fill="FFFFFF" w:themeFill="background1"/>
        <w:spacing w:after="0" w:line="240" w:lineRule="auto"/>
        <w:ind w:firstLine="720"/>
        <w:jc w:val="both"/>
        <w:rPr>
          <w:rFonts w:ascii="Times New Roman" w:hAnsi="Times New Roman"/>
          <w:color w:val="000000"/>
          <w:sz w:val="28"/>
          <w:szCs w:val="28"/>
        </w:rPr>
      </w:pPr>
      <w:r w:rsidRPr="004F6023">
        <w:rPr>
          <w:rFonts w:ascii="Times New Roman" w:hAnsi="Times New Roman"/>
          <w:color w:val="000000"/>
          <w:sz w:val="28"/>
          <w:szCs w:val="28"/>
        </w:rPr>
        <w:t>В 2013 году были</w:t>
      </w:r>
      <w:r w:rsidR="006A0394" w:rsidRPr="004F6023">
        <w:rPr>
          <w:rFonts w:ascii="Times New Roman" w:hAnsi="Times New Roman"/>
          <w:color w:val="000000"/>
          <w:sz w:val="28"/>
          <w:szCs w:val="28"/>
        </w:rPr>
        <w:t xml:space="preserve"> выполнены работы по тушению и рекультивации </w:t>
      </w:r>
      <w:r w:rsidR="006F5ECF">
        <w:rPr>
          <w:rFonts w:ascii="Times New Roman" w:hAnsi="Times New Roman"/>
          <w:color w:val="000000"/>
          <w:sz w:val="28"/>
          <w:szCs w:val="28"/>
        </w:rPr>
        <w:t xml:space="preserve">двух </w:t>
      </w:r>
      <w:r w:rsidRPr="004F6023">
        <w:rPr>
          <w:rFonts w:ascii="Times New Roman" w:hAnsi="Times New Roman"/>
          <w:color w:val="000000"/>
          <w:sz w:val="28"/>
          <w:szCs w:val="28"/>
        </w:rPr>
        <w:t xml:space="preserve">породных отвалов </w:t>
      </w:r>
      <w:r w:rsidRPr="006F5ECF">
        <w:rPr>
          <w:rFonts w:ascii="Times New Roman" w:hAnsi="Times New Roman"/>
          <w:color w:val="000000"/>
          <w:sz w:val="28"/>
          <w:szCs w:val="28"/>
        </w:rPr>
        <w:t>шахты</w:t>
      </w:r>
      <w:r w:rsidRPr="004F6023">
        <w:rPr>
          <w:rFonts w:ascii="Times New Roman" w:hAnsi="Times New Roman"/>
          <w:color w:val="000000"/>
          <w:sz w:val="28"/>
          <w:szCs w:val="28"/>
        </w:rPr>
        <w:t xml:space="preserve"> им. С.М. Кирова и породного отвала шахты им. Газеты «Комсомольская правда»</w:t>
      </w:r>
      <w:r w:rsidR="006A0394" w:rsidRPr="004F6023">
        <w:rPr>
          <w:rFonts w:ascii="Times New Roman" w:hAnsi="Times New Roman"/>
          <w:color w:val="000000"/>
          <w:sz w:val="28"/>
          <w:szCs w:val="28"/>
        </w:rPr>
        <w:t>. С 2017 года выполняются работы по тушению недействующего породного отвала шахты им. В.И. Ленина</w:t>
      </w:r>
      <w:r w:rsidR="00391039">
        <w:rPr>
          <w:rFonts w:ascii="Times New Roman" w:hAnsi="Times New Roman"/>
          <w:color w:val="000000"/>
          <w:sz w:val="28"/>
          <w:szCs w:val="28"/>
        </w:rPr>
        <w:t>, объем финансирования на 2018-2019 годы состав</w:t>
      </w:r>
      <w:r w:rsidR="008B5954">
        <w:rPr>
          <w:rFonts w:ascii="Times New Roman" w:hAnsi="Times New Roman"/>
          <w:color w:val="000000"/>
          <w:sz w:val="28"/>
          <w:szCs w:val="28"/>
        </w:rPr>
        <w:t>ит</w:t>
      </w:r>
      <w:r w:rsidR="00391039">
        <w:rPr>
          <w:rFonts w:ascii="Times New Roman" w:hAnsi="Times New Roman"/>
          <w:color w:val="000000"/>
          <w:sz w:val="28"/>
          <w:szCs w:val="28"/>
        </w:rPr>
        <w:t xml:space="preserve"> 568,4 млн. рублей</w:t>
      </w:r>
      <w:r w:rsidR="006A0394" w:rsidRPr="004F6023">
        <w:rPr>
          <w:rFonts w:ascii="Times New Roman" w:hAnsi="Times New Roman"/>
          <w:color w:val="000000"/>
          <w:sz w:val="28"/>
          <w:szCs w:val="28"/>
        </w:rPr>
        <w:t>.</w:t>
      </w:r>
    </w:p>
    <w:p w:rsidR="0090327B" w:rsidRDefault="006A0394" w:rsidP="008D70B8">
      <w:pPr>
        <w:spacing w:after="0" w:line="240" w:lineRule="auto"/>
        <w:ind w:firstLine="720"/>
        <w:jc w:val="both"/>
      </w:pPr>
      <w:r>
        <w:rPr>
          <w:rFonts w:ascii="Times New Roman" w:hAnsi="Times New Roman"/>
          <w:color w:val="000000"/>
          <w:sz w:val="28"/>
          <w:szCs w:val="28"/>
        </w:rPr>
        <w:t>В настоящее время в</w:t>
      </w:r>
      <w:r w:rsidRPr="00A52C6E">
        <w:rPr>
          <w:rFonts w:ascii="Times New Roman" w:hAnsi="Times New Roman"/>
          <w:color w:val="000000"/>
          <w:sz w:val="28"/>
          <w:szCs w:val="28"/>
        </w:rPr>
        <w:t xml:space="preserve"> городе насчитываетс</w:t>
      </w:r>
      <w:r>
        <w:rPr>
          <w:rFonts w:ascii="Times New Roman" w:hAnsi="Times New Roman"/>
          <w:color w:val="000000"/>
          <w:sz w:val="28"/>
          <w:szCs w:val="28"/>
        </w:rPr>
        <w:t>я 22</w:t>
      </w:r>
      <w:r w:rsidRPr="00AE1452">
        <w:rPr>
          <w:rFonts w:ascii="Times New Roman" w:hAnsi="Times New Roman"/>
          <w:color w:val="000000"/>
          <w:sz w:val="28"/>
          <w:szCs w:val="28"/>
        </w:rPr>
        <w:t xml:space="preserve"> объект</w:t>
      </w:r>
      <w:r>
        <w:rPr>
          <w:rFonts w:ascii="Times New Roman" w:hAnsi="Times New Roman"/>
          <w:color w:val="000000"/>
          <w:sz w:val="28"/>
          <w:szCs w:val="28"/>
        </w:rPr>
        <w:t>а</w:t>
      </w:r>
      <w:r w:rsidRPr="00AE1452">
        <w:rPr>
          <w:rFonts w:ascii="Times New Roman" w:hAnsi="Times New Roman"/>
          <w:color w:val="000000"/>
          <w:sz w:val="28"/>
          <w:szCs w:val="28"/>
        </w:rPr>
        <w:t>, имеющих стационарные источники загрязнения атмосферного воздуха</w:t>
      </w:r>
      <w:r>
        <w:rPr>
          <w:rFonts w:ascii="Times New Roman" w:hAnsi="Times New Roman"/>
          <w:color w:val="000000"/>
          <w:sz w:val="28"/>
          <w:szCs w:val="28"/>
        </w:rPr>
        <w:t>.</w:t>
      </w:r>
      <w:r w:rsidRPr="00AE1452">
        <w:t xml:space="preserve"> </w:t>
      </w:r>
    </w:p>
    <w:p w:rsidR="006A0394" w:rsidRDefault="006A0394" w:rsidP="008D70B8">
      <w:pPr>
        <w:spacing w:after="0" w:line="240" w:lineRule="auto"/>
        <w:ind w:firstLine="720"/>
        <w:jc w:val="both"/>
        <w:rPr>
          <w:rFonts w:ascii="Times New Roman" w:hAnsi="Times New Roman"/>
          <w:color w:val="000000"/>
          <w:sz w:val="28"/>
          <w:szCs w:val="28"/>
        </w:rPr>
      </w:pPr>
      <w:r w:rsidRPr="00AE1452">
        <w:rPr>
          <w:rFonts w:ascii="Times New Roman" w:hAnsi="Times New Roman"/>
          <w:color w:val="000000"/>
          <w:sz w:val="28"/>
          <w:szCs w:val="28"/>
        </w:rPr>
        <w:t xml:space="preserve">Выбросы загрязняющих веществ от стационарных источников города </w:t>
      </w:r>
      <w:r>
        <w:rPr>
          <w:rFonts w:ascii="Times New Roman" w:hAnsi="Times New Roman"/>
          <w:color w:val="000000"/>
          <w:sz w:val="28"/>
          <w:szCs w:val="28"/>
        </w:rPr>
        <w:t>Новошахтинска</w:t>
      </w:r>
      <w:r w:rsidRPr="00AE1452">
        <w:rPr>
          <w:rFonts w:ascii="Times New Roman" w:hAnsi="Times New Roman"/>
          <w:color w:val="000000"/>
          <w:sz w:val="28"/>
          <w:szCs w:val="28"/>
        </w:rPr>
        <w:t xml:space="preserve"> в 201</w:t>
      </w:r>
      <w:r>
        <w:rPr>
          <w:rFonts w:ascii="Times New Roman" w:hAnsi="Times New Roman"/>
          <w:color w:val="000000"/>
          <w:sz w:val="28"/>
          <w:szCs w:val="28"/>
        </w:rPr>
        <w:t>7</w:t>
      </w:r>
      <w:r w:rsidRPr="00AE1452">
        <w:rPr>
          <w:rFonts w:ascii="Times New Roman" w:hAnsi="Times New Roman"/>
          <w:color w:val="000000"/>
          <w:sz w:val="28"/>
          <w:szCs w:val="28"/>
        </w:rPr>
        <w:t xml:space="preserve"> году составили </w:t>
      </w:r>
      <w:r>
        <w:rPr>
          <w:rFonts w:ascii="Times New Roman" w:hAnsi="Times New Roman"/>
          <w:color w:val="000000"/>
          <w:sz w:val="28"/>
          <w:szCs w:val="28"/>
        </w:rPr>
        <w:t>0,645</w:t>
      </w:r>
      <w:r w:rsidRPr="00AE1452">
        <w:rPr>
          <w:rFonts w:ascii="Times New Roman" w:hAnsi="Times New Roman"/>
          <w:color w:val="000000"/>
          <w:sz w:val="28"/>
          <w:szCs w:val="28"/>
        </w:rPr>
        <w:t xml:space="preserve"> тыс. т</w:t>
      </w:r>
      <w:r>
        <w:rPr>
          <w:rFonts w:ascii="Times New Roman" w:hAnsi="Times New Roman"/>
          <w:color w:val="000000"/>
          <w:sz w:val="28"/>
          <w:szCs w:val="28"/>
        </w:rPr>
        <w:t xml:space="preserve"> (в 2009 году – 0,665</w:t>
      </w:r>
      <w:r w:rsidRPr="00AE1452">
        <w:t xml:space="preserve"> </w:t>
      </w:r>
      <w:r w:rsidRPr="00AE1452">
        <w:rPr>
          <w:rFonts w:ascii="Times New Roman" w:hAnsi="Times New Roman"/>
          <w:color w:val="000000"/>
          <w:sz w:val="28"/>
          <w:szCs w:val="28"/>
        </w:rPr>
        <w:t>тыс. т</w:t>
      </w:r>
      <w:r>
        <w:rPr>
          <w:rFonts w:ascii="Times New Roman" w:hAnsi="Times New Roman"/>
          <w:color w:val="000000"/>
          <w:sz w:val="28"/>
          <w:szCs w:val="28"/>
        </w:rPr>
        <w:t>).</w:t>
      </w:r>
      <w:r w:rsidR="001F32BD">
        <w:rPr>
          <w:rFonts w:ascii="Times New Roman" w:hAnsi="Times New Roman"/>
          <w:color w:val="000000"/>
          <w:sz w:val="28"/>
          <w:szCs w:val="28"/>
        </w:rPr>
        <w:t xml:space="preserve"> </w:t>
      </w:r>
      <w:r w:rsidR="001F32BD" w:rsidRPr="001F32BD">
        <w:rPr>
          <w:rFonts w:ascii="Times New Roman" w:hAnsi="Times New Roman"/>
          <w:color w:val="000000"/>
          <w:sz w:val="28"/>
          <w:szCs w:val="28"/>
        </w:rPr>
        <w:t>Уловлен</w:t>
      </w:r>
      <w:r w:rsidR="001F32BD">
        <w:rPr>
          <w:rFonts w:ascii="Times New Roman" w:hAnsi="Times New Roman"/>
          <w:color w:val="000000"/>
          <w:sz w:val="28"/>
          <w:szCs w:val="28"/>
        </w:rPr>
        <w:t>о</w:t>
      </w:r>
      <w:r w:rsidR="001F32BD" w:rsidRPr="001F32BD">
        <w:rPr>
          <w:rFonts w:ascii="Times New Roman" w:hAnsi="Times New Roman"/>
          <w:color w:val="000000"/>
          <w:sz w:val="28"/>
          <w:szCs w:val="28"/>
        </w:rPr>
        <w:t xml:space="preserve"> и обезврежен</w:t>
      </w:r>
      <w:r w:rsidR="001F32BD">
        <w:rPr>
          <w:rFonts w:ascii="Times New Roman" w:hAnsi="Times New Roman"/>
          <w:color w:val="000000"/>
          <w:sz w:val="28"/>
          <w:szCs w:val="28"/>
        </w:rPr>
        <w:t>о</w:t>
      </w:r>
      <w:r w:rsidR="001F32BD" w:rsidRPr="001F32BD">
        <w:rPr>
          <w:rFonts w:ascii="Times New Roman" w:hAnsi="Times New Roman"/>
          <w:color w:val="000000"/>
          <w:sz w:val="28"/>
          <w:szCs w:val="28"/>
        </w:rPr>
        <w:t xml:space="preserve"> загрязняющи</w:t>
      </w:r>
      <w:r w:rsidR="001F32BD">
        <w:rPr>
          <w:rFonts w:ascii="Times New Roman" w:hAnsi="Times New Roman"/>
          <w:color w:val="000000"/>
          <w:sz w:val="28"/>
          <w:szCs w:val="28"/>
        </w:rPr>
        <w:t>х</w:t>
      </w:r>
      <w:r w:rsidR="001F32BD" w:rsidRPr="001F32BD">
        <w:rPr>
          <w:rFonts w:ascii="Times New Roman" w:hAnsi="Times New Roman"/>
          <w:color w:val="000000"/>
          <w:sz w:val="28"/>
          <w:szCs w:val="28"/>
        </w:rPr>
        <w:t xml:space="preserve"> атмосферу веществ из общего объема поступивших на очистку</w:t>
      </w:r>
      <w:r w:rsidR="001F32BD">
        <w:rPr>
          <w:rFonts w:ascii="Times New Roman" w:hAnsi="Times New Roman"/>
          <w:color w:val="000000"/>
          <w:sz w:val="28"/>
          <w:szCs w:val="28"/>
        </w:rPr>
        <w:t xml:space="preserve"> в 2017 году </w:t>
      </w:r>
      <w:r w:rsidR="0090327B" w:rsidRPr="0090327B">
        <w:rPr>
          <w:rFonts w:ascii="Times New Roman" w:hAnsi="Times New Roman"/>
          <w:sz w:val="28"/>
          <w:szCs w:val="28"/>
        </w:rPr>
        <w:t>0,067</w:t>
      </w:r>
      <w:r w:rsidR="001F32BD" w:rsidRPr="0090327B">
        <w:rPr>
          <w:rFonts w:ascii="Times New Roman" w:hAnsi="Times New Roman"/>
          <w:sz w:val="28"/>
          <w:szCs w:val="28"/>
        </w:rPr>
        <w:t xml:space="preserve"> </w:t>
      </w:r>
      <w:r w:rsidR="001F32BD" w:rsidRPr="001F32BD">
        <w:rPr>
          <w:rFonts w:ascii="Times New Roman" w:hAnsi="Times New Roman"/>
          <w:color w:val="000000"/>
          <w:sz w:val="28"/>
          <w:szCs w:val="28"/>
        </w:rPr>
        <w:t>тыс. т</w:t>
      </w:r>
      <w:r w:rsidR="001F32BD">
        <w:rPr>
          <w:rFonts w:ascii="Times New Roman" w:hAnsi="Times New Roman"/>
          <w:color w:val="000000"/>
          <w:sz w:val="28"/>
          <w:szCs w:val="28"/>
        </w:rPr>
        <w:t xml:space="preserve">онн (в 2012 году - </w:t>
      </w:r>
      <w:r w:rsidR="001F32BD" w:rsidRPr="001F32BD">
        <w:rPr>
          <w:rFonts w:ascii="Times New Roman" w:hAnsi="Times New Roman"/>
          <w:color w:val="000000"/>
          <w:sz w:val="28"/>
          <w:szCs w:val="28"/>
        </w:rPr>
        <w:t>0,112</w:t>
      </w:r>
      <w:r w:rsidR="001F32BD">
        <w:rPr>
          <w:rFonts w:ascii="Times New Roman" w:hAnsi="Times New Roman"/>
          <w:color w:val="000000"/>
          <w:sz w:val="28"/>
          <w:szCs w:val="28"/>
        </w:rPr>
        <w:t xml:space="preserve"> </w:t>
      </w:r>
      <w:r w:rsidR="001F32BD" w:rsidRPr="001F32BD">
        <w:rPr>
          <w:rFonts w:ascii="Times New Roman" w:hAnsi="Times New Roman"/>
          <w:color w:val="000000"/>
          <w:sz w:val="28"/>
          <w:szCs w:val="28"/>
        </w:rPr>
        <w:t>тыс. тонн</w:t>
      </w:r>
      <w:r w:rsidR="001F32BD">
        <w:rPr>
          <w:rFonts w:ascii="Times New Roman" w:hAnsi="Times New Roman"/>
          <w:color w:val="000000"/>
          <w:sz w:val="28"/>
          <w:szCs w:val="28"/>
        </w:rPr>
        <w:t>).</w:t>
      </w:r>
    </w:p>
    <w:p w:rsidR="006A0394" w:rsidRDefault="006A0394" w:rsidP="008D70B8">
      <w:pPr>
        <w:spacing w:after="0" w:line="240" w:lineRule="auto"/>
        <w:ind w:firstLine="720"/>
        <w:jc w:val="both"/>
        <w:rPr>
          <w:rFonts w:ascii="Times New Roman" w:hAnsi="Times New Roman"/>
          <w:sz w:val="28"/>
          <w:szCs w:val="28"/>
        </w:rPr>
      </w:pPr>
      <w:r w:rsidRPr="000C5715">
        <w:rPr>
          <w:rFonts w:ascii="Times New Roman" w:hAnsi="Times New Roman"/>
          <w:sz w:val="28"/>
          <w:szCs w:val="28"/>
        </w:rPr>
        <w:t>Кроме предприятий и автотранспорта, существенный вклад в загрязнение атмосферного воздуха вносят выбросы неорганизованных источников.</w:t>
      </w:r>
    </w:p>
    <w:p w:rsidR="00F33F59" w:rsidRPr="000B4069" w:rsidRDefault="000B4069"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2013 году за счет средств бюджета города была </w:t>
      </w:r>
      <w:r w:rsidRPr="000B4069">
        <w:rPr>
          <w:rFonts w:ascii="Times New Roman" w:hAnsi="Times New Roman"/>
          <w:sz w:val="28"/>
          <w:szCs w:val="28"/>
        </w:rPr>
        <w:t>изготовлена независимая экспертиза нормативов допустимых концентраций загрязняющих веществ в сточных водах, отводимых абонентами в систему канализации города Новошахтинска</w:t>
      </w:r>
      <w:r>
        <w:rPr>
          <w:rFonts w:ascii="Times New Roman" w:hAnsi="Times New Roman"/>
          <w:sz w:val="28"/>
          <w:szCs w:val="28"/>
        </w:rPr>
        <w:t xml:space="preserve">. </w:t>
      </w:r>
      <w:r w:rsidR="00F33F59" w:rsidRPr="00437FDF">
        <w:rPr>
          <w:rFonts w:ascii="Times New Roman" w:hAnsi="Times New Roman"/>
          <w:sz w:val="28"/>
          <w:szCs w:val="28"/>
        </w:rPr>
        <w:t xml:space="preserve">По данным лабораторных исследований вода Соколовского водохранилища </w:t>
      </w:r>
      <w:r w:rsidR="00F33F59">
        <w:rPr>
          <w:rFonts w:ascii="Times New Roman" w:hAnsi="Times New Roman"/>
          <w:sz w:val="28"/>
          <w:szCs w:val="28"/>
        </w:rPr>
        <w:t xml:space="preserve">полностью </w:t>
      </w:r>
      <w:r w:rsidR="00F33F59" w:rsidRPr="00437FDF">
        <w:rPr>
          <w:rFonts w:ascii="Times New Roman" w:hAnsi="Times New Roman"/>
          <w:sz w:val="28"/>
          <w:szCs w:val="28"/>
        </w:rPr>
        <w:t xml:space="preserve">не соответствует нормативным требованиям по жесткости, сухому остатку и содержанию сульфатов. Существующий комплекс очистных сооружений </w:t>
      </w:r>
      <w:r w:rsidR="00F33F59" w:rsidRPr="00437FDF">
        <w:rPr>
          <w:rFonts w:ascii="Times New Roman" w:hAnsi="Times New Roman"/>
          <w:color w:val="000000"/>
          <w:sz w:val="28"/>
          <w:szCs w:val="28"/>
        </w:rPr>
        <w:t xml:space="preserve">(1-я очередь эксплуатируется с 1947 года, вторая – с 1978 года) </w:t>
      </w:r>
      <w:r w:rsidR="00F33F59" w:rsidRPr="00437FDF">
        <w:rPr>
          <w:rFonts w:ascii="Times New Roman" w:hAnsi="Times New Roman"/>
          <w:sz w:val="28"/>
          <w:szCs w:val="28"/>
        </w:rPr>
        <w:t xml:space="preserve">также не обеспечивает достижения нормативных показателей по указанным параметрам. </w:t>
      </w:r>
    </w:p>
    <w:p w:rsidR="00CB3BDB" w:rsidRPr="00A14DE7" w:rsidRDefault="00CB3BDB" w:rsidP="008D70B8">
      <w:pPr>
        <w:spacing w:after="0" w:line="240" w:lineRule="auto"/>
        <w:ind w:firstLine="720"/>
        <w:jc w:val="both"/>
        <w:rPr>
          <w:rFonts w:ascii="Times New Roman" w:hAnsi="Times New Roman"/>
          <w:sz w:val="28"/>
          <w:szCs w:val="28"/>
        </w:rPr>
      </w:pPr>
      <w:r w:rsidRPr="00A14DE7">
        <w:rPr>
          <w:rFonts w:ascii="Times New Roman" w:hAnsi="Times New Roman"/>
          <w:sz w:val="28"/>
          <w:szCs w:val="28"/>
        </w:rPr>
        <w:t xml:space="preserve">По данным социологического исследования, проводимого в рамках разработки Стратегии 2030, санитарное состояние </w:t>
      </w:r>
      <w:r w:rsidR="00A14DE7" w:rsidRPr="00A14DE7">
        <w:rPr>
          <w:rFonts w:ascii="Times New Roman" w:hAnsi="Times New Roman"/>
          <w:sz w:val="28"/>
          <w:szCs w:val="28"/>
        </w:rPr>
        <w:t>города</w:t>
      </w:r>
      <w:r w:rsidRPr="00A14DE7">
        <w:rPr>
          <w:rFonts w:ascii="Times New Roman" w:hAnsi="Times New Roman"/>
          <w:sz w:val="28"/>
          <w:szCs w:val="28"/>
        </w:rPr>
        <w:t xml:space="preserve"> не удовлетворяет </w:t>
      </w:r>
      <w:r w:rsidR="00A14DE7" w:rsidRPr="00A14DE7">
        <w:rPr>
          <w:rFonts w:ascii="Times New Roman" w:hAnsi="Times New Roman"/>
          <w:sz w:val="28"/>
          <w:szCs w:val="28"/>
        </w:rPr>
        <w:t>31,6</w:t>
      </w:r>
      <w:r w:rsidRPr="00A14DE7">
        <w:rPr>
          <w:rFonts w:ascii="Times New Roman" w:hAnsi="Times New Roman"/>
          <w:sz w:val="28"/>
          <w:szCs w:val="28"/>
        </w:rPr>
        <w:t xml:space="preserve"> процентов жителей</w:t>
      </w:r>
      <w:r w:rsidR="00A14DE7" w:rsidRPr="00A14DE7">
        <w:rPr>
          <w:rFonts w:ascii="Times New Roman" w:hAnsi="Times New Roman"/>
          <w:sz w:val="28"/>
          <w:szCs w:val="28"/>
        </w:rPr>
        <w:t>, принявших участие в опросе.</w:t>
      </w:r>
    </w:p>
    <w:p w:rsidR="003E14B5" w:rsidRDefault="006A0394" w:rsidP="008D70B8">
      <w:pPr>
        <w:widowControl w:val="0"/>
        <w:suppressAutoHyphens/>
        <w:autoSpaceDE w:val="0"/>
        <w:spacing w:after="0" w:line="240" w:lineRule="auto"/>
        <w:ind w:firstLine="680"/>
        <w:jc w:val="both"/>
        <w:rPr>
          <w:rFonts w:ascii="Times New Roman" w:hAnsi="Times New Roman"/>
          <w:sz w:val="28"/>
          <w:szCs w:val="28"/>
        </w:rPr>
      </w:pPr>
      <w:r w:rsidRPr="00FE1174">
        <w:rPr>
          <w:rFonts w:ascii="Times New Roman" w:hAnsi="Times New Roman"/>
          <w:color w:val="000000"/>
          <w:sz w:val="28"/>
          <w:szCs w:val="28"/>
        </w:rPr>
        <w:t xml:space="preserve">Основной полигон захоронения </w:t>
      </w:r>
      <w:r w:rsidR="00A46954" w:rsidRPr="00FE1174">
        <w:rPr>
          <w:rFonts w:ascii="Times New Roman" w:hAnsi="Times New Roman"/>
          <w:color w:val="000000"/>
          <w:sz w:val="28"/>
          <w:szCs w:val="28"/>
        </w:rPr>
        <w:t xml:space="preserve">твердых </w:t>
      </w:r>
      <w:r w:rsidR="00A46954">
        <w:rPr>
          <w:rFonts w:ascii="Times New Roman" w:hAnsi="Times New Roman"/>
          <w:color w:val="000000"/>
          <w:sz w:val="28"/>
          <w:szCs w:val="28"/>
        </w:rPr>
        <w:t>коммунальных</w:t>
      </w:r>
      <w:r w:rsidR="00A46954" w:rsidRPr="00FE1174">
        <w:rPr>
          <w:rFonts w:ascii="Times New Roman" w:hAnsi="Times New Roman"/>
          <w:color w:val="000000"/>
          <w:sz w:val="28"/>
          <w:szCs w:val="28"/>
        </w:rPr>
        <w:t xml:space="preserve"> отходов (Т</w:t>
      </w:r>
      <w:r w:rsidR="00A46954">
        <w:rPr>
          <w:rFonts w:ascii="Times New Roman" w:hAnsi="Times New Roman"/>
          <w:color w:val="000000"/>
          <w:sz w:val="28"/>
          <w:szCs w:val="28"/>
        </w:rPr>
        <w:t>К</w:t>
      </w:r>
      <w:r w:rsidR="00A46954" w:rsidRPr="00FE1174">
        <w:rPr>
          <w:rFonts w:ascii="Times New Roman" w:hAnsi="Times New Roman"/>
          <w:color w:val="000000"/>
          <w:sz w:val="28"/>
          <w:szCs w:val="28"/>
        </w:rPr>
        <w:t>О)</w:t>
      </w:r>
      <w:r w:rsidRPr="00FE1174">
        <w:rPr>
          <w:rFonts w:ascii="Times New Roman" w:hAnsi="Times New Roman"/>
          <w:color w:val="000000"/>
          <w:sz w:val="28"/>
          <w:szCs w:val="28"/>
        </w:rPr>
        <w:t xml:space="preserve"> находится </w:t>
      </w:r>
      <w:r>
        <w:rPr>
          <w:rFonts w:ascii="Times New Roman" w:hAnsi="Times New Roman"/>
          <w:color w:val="000000"/>
          <w:sz w:val="28"/>
          <w:szCs w:val="28"/>
        </w:rPr>
        <w:t xml:space="preserve">в районе бывшей шахты «Соколовская» на расстоянии </w:t>
      </w:r>
      <w:r w:rsidR="008273D6">
        <w:rPr>
          <w:rFonts w:ascii="Times New Roman" w:hAnsi="Times New Roman"/>
          <w:color w:val="000000"/>
          <w:sz w:val="28"/>
          <w:szCs w:val="28"/>
        </w:rPr>
        <w:t>свыше</w:t>
      </w:r>
      <w:r w:rsidR="00566766">
        <w:rPr>
          <w:rFonts w:ascii="Times New Roman" w:hAnsi="Times New Roman"/>
          <w:color w:val="000000"/>
          <w:sz w:val="28"/>
          <w:szCs w:val="28"/>
        </w:rPr>
        <w:t xml:space="preserve"> </w:t>
      </w:r>
      <w:r>
        <w:rPr>
          <w:rFonts w:ascii="Times New Roman" w:hAnsi="Times New Roman"/>
          <w:color w:val="000000"/>
          <w:sz w:val="28"/>
          <w:szCs w:val="28"/>
        </w:rPr>
        <w:t xml:space="preserve">10 км от центра города. В настоящее время на его территории организована мусорогрузочная станция </w:t>
      </w:r>
      <w:r w:rsidRPr="00FA1D7A">
        <w:rPr>
          <w:rFonts w:ascii="Times New Roman" w:hAnsi="Times New Roman"/>
          <w:sz w:val="28"/>
          <w:szCs w:val="28"/>
        </w:rPr>
        <w:t>межмуниципального экологического отходоперерабатывающего комплекса (</w:t>
      </w:r>
      <w:r>
        <w:rPr>
          <w:rFonts w:ascii="Times New Roman" w:hAnsi="Times New Roman"/>
          <w:sz w:val="28"/>
          <w:szCs w:val="28"/>
        </w:rPr>
        <w:t>г</w:t>
      </w:r>
      <w:r w:rsidRPr="00FA1D7A">
        <w:rPr>
          <w:rFonts w:ascii="Times New Roman" w:hAnsi="Times New Roman"/>
          <w:sz w:val="28"/>
          <w:szCs w:val="28"/>
        </w:rPr>
        <w:t>ород Новошахтинск входит в состав Красносулинского МЭОКа</w:t>
      </w:r>
      <w:r>
        <w:rPr>
          <w:rFonts w:ascii="Times New Roman" w:hAnsi="Times New Roman"/>
          <w:sz w:val="28"/>
          <w:szCs w:val="28"/>
        </w:rPr>
        <w:t>, строительство которого в настоящее время находится в стадии проектирования</w:t>
      </w:r>
      <w:r w:rsidRPr="00FA1D7A">
        <w:rPr>
          <w:rFonts w:ascii="Times New Roman" w:hAnsi="Times New Roman"/>
          <w:sz w:val="28"/>
          <w:szCs w:val="28"/>
        </w:rPr>
        <w:t xml:space="preserve">). </w:t>
      </w:r>
    </w:p>
    <w:p w:rsidR="00F33F59" w:rsidRPr="00F33F59" w:rsidRDefault="00F33F59" w:rsidP="008D70B8">
      <w:pPr>
        <w:widowControl w:val="0"/>
        <w:suppressAutoHyphens/>
        <w:autoSpaceDE w:val="0"/>
        <w:spacing w:after="0" w:line="240" w:lineRule="auto"/>
        <w:ind w:firstLine="680"/>
        <w:jc w:val="both"/>
        <w:rPr>
          <w:rFonts w:ascii="Times New Roman" w:hAnsi="Times New Roman"/>
          <w:sz w:val="28"/>
          <w:szCs w:val="28"/>
        </w:rPr>
      </w:pPr>
      <w:r w:rsidRPr="00F33F59">
        <w:rPr>
          <w:rFonts w:ascii="Times New Roman" w:hAnsi="Times New Roman"/>
          <w:sz w:val="28"/>
          <w:szCs w:val="28"/>
        </w:rPr>
        <w:t>В целях повышения эффективности и надежности работы комплекса по очистке города в 2011 году НИИ «Экологические и коммунальные технологии» разработана генеральная схема очистки города Новошахтинска, которая утверждена постановлением Администрации города от 31.05.2012. № 545</w:t>
      </w:r>
      <w:r w:rsidR="002F2595">
        <w:rPr>
          <w:rFonts w:ascii="Times New Roman" w:hAnsi="Times New Roman"/>
          <w:sz w:val="28"/>
          <w:szCs w:val="28"/>
        </w:rPr>
        <w:t>.</w:t>
      </w:r>
    </w:p>
    <w:p w:rsidR="00534EF6" w:rsidRPr="00FE1174" w:rsidRDefault="006A0394" w:rsidP="008D70B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Услуги по сбору и транспортировке отходов на территории города оказывают предприятия: ООО МП «Автомобильный транспорт» и ООО «Макро». </w:t>
      </w:r>
      <w:r w:rsidR="00C424B8">
        <w:rPr>
          <w:rFonts w:ascii="Times New Roman" w:hAnsi="Times New Roman"/>
          <w:color w:val="000000"/>
          <w:sz w:val="28"/>
          <w:szCs w:val="28"/>
        </w:rPr>
        <w:t>Д</w:t>
      </w:r>
      <w:r>
        <w:rPr>
          <w:rFonts w:ascii="Times New Roman" w:hAnsi="Times New Roman"/>
          <w:color w:val="000000"/>
          <w:sz w:val="28"/>
          <w:szCs w:val="28"/>
        </w:rPr>
        <w:t xml:space="preserve">анными организациями </w:t>
      </w:r>
      <w:r w:rsidR="00534EF6">
        <w:rPr>
          <w:rFonts w:ascii="Times New Roman" w:hAnsi="Times New Roman"/>
          <w:color w:val="000000"/>
          <w:sz w:val="28"/>
          <w:szCs w:val="28"/>
        </w:rPr>
        <w:t xml:space="preserve">до 2017 года проводилась работа по раздельному сбору ТКО.  На контейнерных площадках города были установлены и действовали 51 специально оборудованных боксов для раздельного сбора ТКО с круглосуточным доступом для </w:t>
      </w:r>
      <w:r w:rsidR="00534EF6">
        <w:rPr>
          <w:rFonts w:ascii="Times New Roman" w:hAnsi="Times New Roman"/>
          <w:color w:val="000000"/>
          <w:sz w:val="28"/>
          <w:szCs w:val="28"/>
        </w:rPr>
        <w:lastRenderedPageBreak/>
        <w:t xml:space="preserve">жителей: 36 боксов для сбора пластика и 15 боксов для сбора макулатуры. С середины 2017 года данные боксы были демонтированы в связи с </w:t>
      </w:r>
      <w:r w:rsidR="00534EF6" w:rsidRPr="00534EF6">
        <w:rPr>
          <w:rFonts w:ascii="Times New Roman" w:hAnsi="Times New Roman"/>
          <w:color w:val="000000"/>
          <w:sz w:val="28"/>
          <w:szCs w:val="28"/>
        </w:rPr>
        <w:t>передач</w:t>
      </w:r>
      <w:r w:rsidR="00534EF6">
        <w:rPr>
          <w:rFonts w:ascii="Times New Roman" w:hAnsi="Times New Roman"/>
          <w:color w:val="000000"/>
          <w:sz w:val="28"/>
          <w:szCs w:val="28"/>
        </w:rPr>
        <w:t>ей</w:t>
      </w:r>
      <w:r w:rsidR="00534EF6" w:rsidRPr="00534EF6">
        <w:rPr>
          <w:rFonts w:ascii="Times New Roman" w:hAnsi="Times New Roman"/>
          <w:color w:val="000000"/>
          <w:sz w:val="28"/>
          <w:szCs w:val="28"/>
        </w:rPr>
        <w:t xml:space="preserve"> полномочий по сбору и вывозу мусора региональному оператору</w:t>
      </w:r>
      <w:r w:rsidR="00534EF6">
        <w:rPr>
          <w:rFonts w:ascii="Times New Roman" w:hAnsi="Times New Roman"/>
          <w:color w:val="000000"/>
          <w:sz w:val="28"/>
          <w:szCs w:val="28"/>
        </w:rPr>
        <w:t xml:space="preserve">. </w:t>
      </w:r>
      <w:r w:rsidR="00534EF6" w:rsidRPr="00534EF6">
        <w:rPr>
          <w:rFonts w:ascii="Times New Roman" w:hAnsi="Times New Roman"/>
          <w:color w:val="000000"/>
          <w:sz w:val="28"/>
          <w:szCs w:val="28"/>
        </w:rPr>
        <w:t xml:space="preserve"> </w:t>
      </w:r>
    </w:p>
    <w:p w:rsidR="007B7A5B" w:rsidRPr="007B7A5B" w:rsidRDefault="007B7A5B" w:rsidP="008D70B8">
      <w:pPr>
        <w:suppressAutoHyphens/>
        <w:spacing w:after="0" w:line="240" w:lineRule="auto"/>
        <w:ind w:firstLine="851"/>
        <w:jc w:val="both"/>
        <w:rPr>
          <w:rFonts w:ascii="Times New Roman" w:hAnsi="Times New Roman"/>
          <w:sz w:val="28"/>
          <w:szCs w:val="28"/>
        </w:rPr>
      </w:pPr>
      <w:r w:rsidRPr="007B7A5B">
        <w:rPr>
          <w:rFonts w:ascii="Times New Roman" w:hAnsi="Times New Roman"/>
          <w:sz w:val="28"/>
          <w:szCs w:val="28"/>
        </w:rPr>
        <w:t>В 2012 году в целях повышения санитарного, эстетического, экологического уровня города, повышения ответственности всех юридических и физических лиц, проживающих на территории города Новошахтинска, разработаны и утверждены новые «Правила благоустройства города».</w:t>
      </w:r>
    </w:p>
    <w:p w:rsidR="007E394C" w:rsidRDefault="002C2436"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Д</w:t>
      </w:r>
      <w:r w:rsidRPr="007E394C">
        <w:rPr>
          <w:rFonts w:ascii="Times New Roman" w:hAnsi="Times New Roman" w:cs="Calibri"/>
          <w:sz w:val="28"/>
          <w:szCs w:val="28"/>
          <w:lang w:eastAsia="ar-SA"/>
        </w:rPr>
        <w:t xml:space="preserve">обыча общераспространенных полезных ископаемых в соответствии с действующими лицензиями </w:t>
      </w:r>
      <w:r>
        <w:rPr>
          <w:rFonts w:ascii="Times New Roman" w:hAnsi="Times New Roman" w:cs="Calibri"/>
          <w:sz w:val="28"/>
          <w:szCs w:val="28"/>
          <w:lang w:eastAsia="ar-SA"/>
        </w:rPr>
        <w:t>н</w:t>
      </w:r>
      <w:r w:rsidR="006A0394" w:rsidRPr="007E394C">
        <w:rPr>
          <w:rFonts w:ascii="Times New Roman" w:hAnsi="Times New Roman" w:cs="Calibri"/>
          <w:sz w:val="28"/>
          <w:szCs w:val="28"/>
          <w:lang w:eastAsia="ar-SA"/>
        </w:rPr>
        <w:t xml:space="preserve">а территории города осуществляется </w:t>
      </w:r>
      <w:r w:rsidR="007E394C" w:rsidRPr="007E394C">
        <w:rPr>
          <w:rFonts w:ascii="Times New Roman" w:hAnsi="Times New Roman" w:cs="Calibri"/>
          <w:sz w:val="28"/>
          <w:szCs w:val="28"/>
          <w:lang w:eastAsia="ar-SA"/>
        </w:rPr>
        <w:t xml:space="preserve">12 </w:t>
      </w:r>
      <w:r w:rsidR="006A0394" w:rsidRPr="007E394C">
        <w:rPr>
          <w:rFonts w:ascii="Times New Roman" w:hAnsi="Times New Roman" w:cs="Calibri"/>
          <w:sz w:val="28"/>
          <w:szCs w:val="28"/>
          <w:lang w:eastAsia="ar-SA"/>
        </w:rPr>
        <w:t xml:space="preserve">недропользователями: </w:t>
      </w:r>
      <w:r w:rsidR="007E394C" w:rsidRPr="007E394C">
        <w:rPr>
          <w:rFonts w:ascii="Times New Roman" w:hAnsi="Times New Roman" w:cs="Calibri"/>
          <w:sz w:val="28"/>
          <w:szCs w:val="28"/>
          <w:lang w:eastAsia="ar-SA"/>
        </w:rPr>
        <w:t>ОАО «Соколовский кирпичный завод», ООО «Карнеол»,                 ООО «НСМ-Юг», ООО «Трансуголь», ООО «Красный Несветай», ООО «Вторра», ООО «Юг-Партнер», ООО «МегаРесурс», ООО «Зенит», ООО «Углепромсервис», ООО «Энергопром», ООО «УК Юг Снаб».</w:t>
      </w:r>
    </w:p>
    <w:p w:rsidR="007E394C" w:rsidRDefault="007E394C"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Также с марта 2017 года действует комиссия по вопросам, связанным с незаконной добычей общераспространённых полезных ископаемых на территории города</w:t>
      </w:r>
      <w:r w:rsidR="007B7A5B">
        <w:rPr>
          <w:rFonts w:ascii="Times New Roman" w:hAnsi="Times New Roman" w:cs="Calibri"/>
          <w:sz w:val="28"/>
          <w:szCs w:val="28"/>
          <w:lang w:eastAsia="ar-SA"/>
        </w:rPr>
        <w:t>.</w:t>
      </w:r>
    </w:p>
    <w:p w:rsidR="00A56548" w:rsidRPr="00255DC4" w:rsidRDefault="00A537F0" w:rsidP="008D70B8">
      <w:pPr>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В ходе проведения рейдовых мероприятий за 2017 год выявлено 4 случая незаконного недропользования. Случаев безлицензионного недропользования в части добычи подземных вод из скважин на территории города Новошах</w:t>
      </w:r>
      <w:r w:rsidR="00905A84">
        <w:rPr>
          <w:rFonts w:ascii="Times New Roman" w:hAnsi="Times New Roman" w:cs="Calibri"/>
          <w:sz w:val="28"/>
          <w:szCs w:val="28"/>
          <w:lang w:eastAsia="ar-SA"/>
        </w:rPr>
        <w:t>тиснка за 2017 год не выявлено.</w:t>
      </w:r>
    </w:p>
    <w:p w:rsidR="00C67103" w:rsidRPr="00CD431C" w:rsidRDefault="00C67103" w:rsidP="008D70B8">
      <w:pPr>
        <w:spacing w:after="0" w:line="240" w:lineRule="auto"/>
        <w:ind w:firstLine="720"/>
        <w:jc w:val="both"/>
        <w:rPr>
          <w:rFonts w:ascii="Times New Roman" w:hAnsi="Times New Roman"/>
          <w:b/>
          <w:color w:val="000000" w:themeColor="text1"/>
          <w:sz w:val="28"/>
          <w:szCs w:val="28"/>
        </w:rPr>
      </w:pPr>
    </w:p>
    <w:p w:rsidR="001D1ADC" w:rsidRPr="00CD431C" w:rsidRDefault="001D1ADC" w:rsidP="008D70B8">
      <w:pPr>
        <w:spacing w:after="0" w:line="240" w:lineRule="auto"/>
        <w:ind w:firstLine="720"/>
        <w:jc w:val="both"/>
        <w:rPr>
          <w:rFonts w:ascii="Times New Roman" w:hAnsi="Times New Roman"/>
          <w:b/>
          <w:color w:val="000000" w:themeColor="text1"/>
          <w:sz w:val="28"/>
          <w:szCs w:val="28"/>
        </w:rPr>
      </w:pPr>
      <w:r w:rsidRPr="00CD431C">
        <w:rPr>
          <w:rFonts w:ascii="Times New Roman" w:hAnsi="Times New Roman"/>
          <w:b/>
          <w:color w:val="000000" w:themeColor="text1"/>
          <w:sz w:val="28"/>
          <w:szCs w:val="28"/>
        </w:rPr>
        <w:t>Гражданское общество</w:t>
      </w:r>
    </w:p>
    <w:p w:rsidR="008E451D" w:rsidRDefault="008E451D" w:rsidP="008D70B8">
      <w:pPr>
        <w:suppressAutoHyphens/>
        <w:spacing w:after="0" w:line="240" w:lineRule="auto"/>
        <w:ind w:firstLine="851"/>
        <w:jc w:val="both"/>
        <w:rPr>
          <w:rFonts w:ascii="Times New Roman" w:hAnsi="Times New Roman"/>
          <w:sz w:val="28"/>
          <w:szCs w:val="28"/>
        </w:rPr>
      </w:pPr>
      <w:r w:rsidRPr="009F1B06">
        <w:rPr>
          <w:rFonts w:ascii="Times New Roman" w:hAnsi="Times New Roman"/>
          <w:sz w:val="28"/>
          <w:szCs w:val="28"/>
        </w:rPr>
        <w:t xml:space="preserve">Удовлетворенность населения деятельностью органов местного самоуправления в сравнении с 2009 годом снижена </w:t>
      </w:r>
      <w:r w:rsidR="00CE525D">
        <w:rPr>
          <w:rFonts w:ascii="Times New Roman" w:hAnsi="Times New Roman"/>
          <w:sz w:val="28"/>
          <w:szCs w:val="28"/>
        </w:rPr>
        <w:t xml:space="preserve">на </w:t>
      </w:r>
      <w:r w:rsidRPr="009F1B06">
        <w:rPr>
          <w:rFonts w:ascii="Times New Roman" w:hAnsi="Times New Roman"/>
          <w:sz w:val="28"/>
          <w:szCs w:val="28"/>
        </w:rPr>
        <w:t>2 процента и составляет</w:t>
      </w:r>
      <w:r>
        <w:rPr>
          <w:rFonts w:ascii="Times New Roman" w:hAnsi="Times New Roman"/>
          <w:sz w:val="28"/>
          <w:szCs w:val="28"/>
        </w:rPr>
        <w:t xml:space="preserve">                 </w:t>
      </w:r>
      <w:r w:rsidRPr="009F1B06">
        <w:rPr>
          <w:rFonts w:ascii="Times New Roman" w:hAnsi="Times New Roman"/>
          <w:sz w:val="28"/>
          <w:szCs w:val="28"/>
        </w:rPr>
        <w:t xml:space="preserve"> 48 процентов  от числа опрошенных </w:t>
      </w:r>
      <w:r w:rsidR="002F2595">
        <w:rPr>
          <w:rFonts w:ascii="Times New Roman" w:hAnsi="Times New Roman"/>
          <w:sz w:val="28"/>
          <w:szCs w:val="28"/>
        </w:rPr>
        <w:t xml:space="preserve">по итогам 2017 года </w:t>
      </w:r>
      <w:r w:rsidRPr="009F1B06">
        <w:rPr>
          <w:rFonts w:ascii="Times New Roman" w:hAnsi="Times New Roman"/>
          <w:sz w:val="28"/>
          <w:szCs w:val="28"/>
        </w:rPr>
        <w:t>(в 2009 году – 50 процентов).</w:t>
      </w:r>
    </w:p>
    <w:p w:rsidR="008E451D" w:rsidRDefault="008E451D" w:rsidP="008D70B8">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Снижение показателя, в первую очередь, обусловлено недовольством населения качеством решения вопросов местного значения, на которое влияет несоответствие полномочий муниципального образования с его финансовыми возможностями, а также сложившаяся практика принуждения к обязательному исполнению отдельных (разовых) обязательств, предусмотренных федеральным законодательством, по требованию вышестоящих органов власти (федерации, субъекта) и контрольно-надзорных органов.  В результате наблюдается тенденция снижения доверия со стороны населения к эффективности деятельности органов местного самоуправления, сужения поля ответственности за происходящее вне дома (двора, квартиры), разобщенности населения и отсутствия гражданских инициатив.  </w:t>
      </w:r>
    </w:p>
    <w:p w:rsidR="00CD431C" w:rsidRPr="00CD431C" w:rsidRDefault="00CD431C" w:rsidP="008D70B8">
      <w:pPr>
        <w:suppressAutoHyphens/>
        <w:spacing w:after="0" w:line="240" w:lineRule="auto"/>
        <w:ind w:firstLine="851"/>
        <w:jc w:val="both"/>
        <w:rPr>
          <w:rFonts w:ascii="Times New Roman" w:hAnsi="Times New Roman"/>
          <w:sz w:val="28"/>
          <w:szCs w:val="28"/>
        </w:rPr>
      </w:pPr>
      <w:r w:rsidRPr="00CD431C">
        <w:rPr>
          <w:rFonts w:ascii="Times New Roman" w:eastAsia="Calibri" w:hAnsi="Times New Roman"/>
          <w:sz w:val="28"/>
          <w:szCs w:val="28"/>
          <w:lang w:eastAsia="en-US"/>
        </w:rPr>
        <w:t xml:space="preserve">С целью вовлечения местного сообщества в процесс реализации </w:t>
      </w:r>
      <w:r>
        <w:rPr>
          <w:rFonts w:ascii="Times New Roman" w:eastAsia="Calibri" w:hAnsi="Times New Roman"/>
          <w:sz w:val="28"/>
          <w:szCs w:val="28"/>
          <w:lang w:eastAsia="en-US"/>
        </w:rPr>
        <w:t>С</w:t>
      </w:r>
      <w:r w:rsidRPr="00CD431C">
        <w:rPr>
          <w:rFonts w:ascii="Times New Roman" w:eastAsia="Calibri" w:hAnsi="Times New Roman"/>
          <w:sz w:val="28"/>
          <w:szCs w:val="28"/>
          <w:lang w:eastAsia="en-US"/>
        </w:rPr>
        <w:t>тратегии</w:t>
      </w:r>
      <w:r>
        <w:rPr>
          <w:rFonts w:ascii="Times New Roman" w:eastAsia="Calibri" w:hAnsi="Times New Roman"/>
          <w:sz w:val="28"/>
          <w:szCs w:val="28"/>
          <w:lang w:eastAsia="en-US"/>
        </w:rPr>
        <w:t xml:space="preserve"> 2020</w:t>
      </w:r>
      <w:r w:rsidRPr="00CD431C">
        <w:rPr>
          <w:rFonts w:ascii="Times New Roman" w:eastAsia="Calibri" w:hAnsi="Times New Roman"/>
          <w:sz w:val="28"/>
          <w:szCs w:val="28"/>
          <w:lang w:eastAsia="en-US"/>
        </w:rPr>
        <w:t xml:space="preserve">, Администрацией города </w:t>
      </w:r>
      <w:r>
        <w:rPr>
          <w:rFonts w:ascii="Times New Roman" w:eastAsia="Calibri" w:hAnsi="Times New Roman"/>
          <w:sz w:val="28"/>
          <w:szCs w:val="28"/>
          <w:lang w:eastAsia="en-US"/>
        </w:rPr>
        <w:t xml:space="preserve">был </w:t>
      </w:r>
      <w:r w:rsidRPr="005E1283">
        <w:rPr>
          <w:rFonts w:ascii="Times New Roman" w:eastAsia="Calibri" w:hAnsi="Times New Roman"/>
          <w:color w:val="000000" w:themeColor="text1"/>
          <w:sz w:val="28"/>
          <w:szCs w:val="28"/>
          <w:lang w:eastAsia="en-US"/>
        </w:rPr>
        <w:t>внедрен</w:t>
      </w:r>
      <w:r w:rsidRPr="005E1283">
        <w:rPr>
          <w:rFonts w:ascii="Times New Roman" w:eastAsia="Calibri" w:hAnsi="Times New Roman"/>
          <w:color w:val="FF0000"/>
          <w:sz w:val="28"/>
          <w:szCs w:val="28"/>
          <w:lang w:eastAsia="en-US"/>
        </w:rPr>
        <w:t xml:space="preserve"> </w:t>
      </w:r>
      <w:r w:rsidRPr="00CD431C">
        <w:rPr>
          <w:rFonts w:ascii="Times New Roman" w:eastAsia="Calibri" w:hAnsi="Times New Roman"/>
          <w:sz w:val="28"/>
          <w:szCs w:val="28"/>
          <w:lang w:eastAsia="en-US"/>
        </w:rPr>
        <w:t>в практику новый формат работы информационных групп</w:t>
      </w:r>
      <w:r>
        <w:rPr>
          <w:rFonts w:ascii="Times New Roman" w:eastAsia="Calibri" w:hAnsi="Times New Roman"/>
          <w:sz w:val="28"/>
          <w:szCs w:val="28"/>
          <w:lang w:eastAsia="en-US"/>
        </w:rPr>
        <w:t>:</w:t>
      </w:r>
      <w:r w:rsidRPr="00CD431C">
        <w:rPr>
          <w:rFonts w:ascii="Times New Roman" w:eastAsia="Calibri" w:hAnsi="Times New Roman"/>
          <w:sz w:val="28"/>
          <w:szCs w:val="28"/>
          <w:lang w:eastAsia="en-US"/>
        </w:rPr>
        <w:t xml:space="preserve"> </w:t>
      </w:r>
      <w:r w:rsidRPr="005E1283">
        <w:rPr>
          <w:rFonts w:ascii="Times New Roman" w:eastAsia="Calibri" w:hAnsi="Times New Roman"/>
          <w:color w:val="000000" w:themeColor="text1"/>
          <w:sz w:val="28"/>
          <w:szCs w:val="28"/>
          <w:lang w:eastAsia="en-US"/>
        </w:rPr>
        <w:t xml:space="preserve">встречи с населением  проводятся в летнее время </w:t>
      </w:r>
      <w:r w:rsidRPr="00CD431C">
        <w:rPr>
          <w:rFonts w:ascii="Times New Roman" w:eastAsia="Calibri" w:hAnsi="Times New Roman"/>
          <w:color w:val="000000" w:themeColor="text1"/>
          <w:sz w:val="28"/>
          <w:szCs w:val="28"/>
          <w:lang w:eastAsia="en-US"/>
        </w:rPr>
        <w:t>в виде экскурсий на</w:t>
      </w:r>
      <w:r w:rsidRPr="005E1283">
        <w:rPr>
          <w:rFonts w:ascii="Times New Roman" w:eastAsia="Calibri" w:hAnsi="Times New Roman"/>
          <w:color w:val="000000" w:themeColor="text1"/>
          <w:sz w:val="28"/>
          <w:szCs w:val="28"/>
          <w:lang w:eastAsia="en-US"/>
        </w:rPr>
        <w:t xml:space="preserve"> различны</w:t>
      </w:r>
      <w:r w:rsidRPr="00CD431C">
        <w:rPr>
          <w:rFonts w:ascii="Times New Roman" w:eastAsia="Calibri" w:hAnsi="Times New Roman"/>
          <w:color w:val="000000" w:themeColor="text1"/>
          <w:sz w:val="28"/>
          <w:szCs w:val="28"/>
          <w:lang w:eastAsia="en-US"/>
        </w:rPr>
        <w:t>е</w:t>
      </w:r>
      <w:r w:rsidRPr="005E1283">
        <w:rPr>
          <w:rFonts w:ascii="Times New Roman" w:eastAsia="Calibri" w:hAnsi="Times New Roman"/>
          <w:color w:val="000000" w:themeColor="text1"/>
          <w:sz w:val="28"/>
          <w:szCs w:val="28"/>
          <w:lang w:eastAsia="en-US"/>
        </w:rPr>
        <w:t xml:space="preserve"> объект</w:t>
      </w:r>
      <w:r w:rsidRPr="00CD431C">
        <w:rPr>
          <w:rFonts w:ascii="Times New Roman" w:eastAsia="Calibri" w:hAnsi="Times New Roman"/>
          <w:color w:val="000000" w:themeColor="text1"/>
          <w:sz w:val="28"/>
          <w:szCs w:val="28"/>
          <w:lang w:eastAsia="en-US"/>
        </w:rPr>
        <w:t>ы</w:t>
      </w:r>
      <w:r w:rsidRPr="005E1283">
        <w:rPr>
          <w:rFonts w:ascii="Times New Roman" w:eastAsia="Calibri" w:hAnsi="Times New Roman"/>
          <w:color w:val="000000" w:themeColor="text1"/>
          <w:sz w:val="28"/>
          <w:szCs w:val="28"/>
          <w:lang w:eastAsia="en-US"/>
        </w:rPr>
        <w:t xml:space="preserve"> всех отраслей экономики, как вновь построенны</w:t>
      </w:r>
      <w:r w:rsidRPr="00CD431C">
        <w:rPr>
          <w:rFonts w:ascii="Times New Roman" w:eastAsia="Calibri" w:hAnsi="Times New Roman"/>
          <w:color w:val="000000" w:themeColor="text1"/>
          <w:sz w:val="28"/>
          <w:szCs w:val="28"/>
          <w:lang w:eastAsia="en-US"/>
        </w:rPr>
        <w:t>е</w:t>
      </w:r>
      <w:r w:rsidRPr="005E1283">
        <w:rPr>
          <w:rFonts w:ascii="Times New Roman" w:eastAsia="Calibri" w:hAnsi="Times New Roman"/>
          <w:color w:val="000000" w:themeColor="text1"/>
          <w:sz w:val="28"/>
          <w:szCs w:val="28"/>
          <w:lang w:eastAsia="en-US"/>
        </w:rPr>
        <w:t>, так и введенны</w:t>
      </w:r>
      <w:r w:rsidRPr="00CD431C">
        <w:rPr>
          <w:rFonts w:ascii="Times New Roman" w:eastAsia="Calibri" w:hAnsi="Times New Roman"/>
          <w:color w:val="000000" w:themeColor="text1"/>
          <w:sz w:val="28"/>
          <w:szCs w:val="28"/>
          <w:lang w:eastAsia="en-US"/>
        </w:rPr>
        <w:t>е</w:t>
      </w:r>
      <w:r w:rsidRPr="005E1283">
        <w:rPr>
          <w:rFonts w:ascii="Times New Roman" w:eastAsia="Calibri" w:hAnsi="Times New Roman"/>
          <w:color w:val="000000" w:themeColor="text1"/>
          <w:sz w:val="28"/>
          <w:szCs w:val="28"/>
          <w:lang w:eastAsia="en-US"/>
        </w:rPr>
        <w:t xml:space="preserve"> </w:t>
      </w:r>
      <w:r w:rsidRPr="00CD431C">
        <w:rPr>
          <w:rFonts w:ascii="Times New Roman" w:eastAsia="Calibri" w:hAnsi="Times New Roman"/>
          <w:color w:val="000000" w:themeColor="text1"/>
          <w:sz w:val="28"/>
          <w:szCs w:val="28"/>
          <w:lang w:eastAsia="en-US"/>
        </w:rPr>
        <w:t xml:space="preserve">в эксплуатацию </w:t>
      </w:r>
      <w:r w:rsidRPr="005E1283">
        <w:rPr>
          <w:rFonts w:ascii="Times New Roman" w:eastAsia="Calibri" w:hAnsi="Times New Roman"/>
          <w:color w:val="000000" w:themeColor="text1"/>
          <w:sz w:val="28"/>
          <w:szCs w:val="28"/>
          <w:lang w:eastAsia="en-US"/>
        </w:rPr>
        <w:t>после капитального ремонта</w:t>
      </w:r>
      <w:r w:rsidRPr="00CD431C">
        <w:rPr>
          <w:rFonts w:ascii="Times New Roman" w:eastAsia="Calibri" w:hAnsi="Times New Roman"/>
          <w:color w:val="000000" w:themeColor="text1"/>
          <w:sz w:val="28"/>
          <w:szCs w:val="28"/>
          <w:lang w:eastAsia="en-US"/>
        </w:rPr>
        <w:t>.</w:t>
      </w:r>
      <w:r w:rsidRPr="005E1283">
        <w:rPr>
          <w:rFonts w:ascii="Times New Roman" w:eastAsia="Calibri" w:hAnsi="Times New Roman"/>
          <w:color w:val="000000" w:themeColor="text1"/>
          <w:sz w:val="28"/>
          <w:szCs w:val="28"/>
          <w:lang w:eastAsia="en-US"/>
        </w:rPr>
        <w:t xml:space="preserve"> </w:t>
      </w:r>
    </w:p>
    <w:p w:rsidR="008E451D" w:rsidRPr="009F1B06" w:rsidRDefault="003F17DD" w:rsidP="008D70B8">
      <w:pPr>
        <w:spacing w:after="0" w:line="240" w:lineRule="auto"/>
        <w:ind w:firstLine="708"/>
        <w:jc w:val="both"/>
        <w:rPr>
          <w:rFonts w:ascii="Times New Roman" w:hAnsi="Times New Roman"/>
          <w:bCs/>
          <w:sz w:val="28"/>
          <w:szCs w:val="28"/>
        </w:rPr>
      </w:pPr>
      <w:r>
        <w:rPr>
          <w:rFonts w:ascii="Times New Roman" w:hAnsi="Times New Roman"/>
          <w:sz w:val="28"/>
          <w:szCs w:val="28"/>
        </w:rPr>
        <w:t>П</w:t>
      </w:r>
      <w:r w:rsidR="008E451D" w:rsidRPr="009F1B06">
        <w:rPr>
          <w:rFonts w:ascii="Times New Roman" w:hAnsi="Times New Roman"/>
          <w:sz w:val="28"/>
          <w:szCs w:val="28"/>
        </w:rPr>
        <w:t xml:space="preserve">о данным социологического исследования, 62 процента опрошенных жителей хотели бы принимать активное участие в жизни города, указав следующие мероприятия </w:t>
      </w:r>
      <w:r w:rsidR="008E451D" w:rsidRPr="009F1B06">
        <w:rPr>
          <w:rFonts w:ascii="Times New Roman" w:hAnsi="Times New Roman"/>
          <w:bCs/>
          <w:sz w:val="28"/>
          <w:szCs w:val="28"/>
        </w:rPr>
        <w:t>городского значения:</w:t>
      </w:r>
    </w:p>
    <w:p w:rsidR="008E451D" w:rsidRPr="009F1B06" w:rsidRDefault="008E451D" w:rsidP="008D70B8">
      <w:pPr>
        <w:spacing w:after="0" w:line="240" w:lineRule="auto"/>
        <w:ind w:firstLine="708"/>
        <w:jc w:val="both"/>
        <w:rPr>
          <w:rFonts w:ascii="Times New Roman" w:hAnsi="Times New Roman"/>
          <w:bCs/>
          <w:sz w:val="28"/>
          <w:szCs w:val="28"/>
        </w:rPr>
      </w:pPr>
      <w:r w:rsidRPr="009F1B06">
        <w:rPr>
          <w:rFonts w:ascii="Times New Roman" w:hAnsi="Times New Roman"/>
          <w:bCs/>
          <w:sz w:val="28"/>
          <w:szCs w:val="28"/>
        </w:rPr>
        <w:t>- сбор мусора с территории городских парков, скверов, мест отдыха, благоустройство и озеленение территории города (37,9 процентов);</w:t>
      </w:r>
    </w:p>
    <w:p w:rsidR="008E451D" w:rsidRPr="009F1B06" w:rsidRDefault="008E451D" w:rsidP="008D70B8">
      <w:pPr>
        <w:spacing w:after="0" w:line="240" w:lineRule="auto"/>
        <w:ind w:firstLine="708"/>
        <w:jc w:val="both"/>
        <w:rPr>
          <w:rFonts w:ascii="Times New Roman" w:hAnsi="Times New Roman"/>
          <w:bCs/>
          <w:sz w:val="28"/>
          <w:szCs w:val="28"/>
        </w:rPr>
      </w:pPr>
      <w:r w:rsidRPr="009F1B06">
        <w:rPr>
          <w:rFonts w:ascii="Times New Roman" w:hAnsi="Times New Roman"/>
          <w:bCs/>
          <w:sz w:val="28"/>
          <w:szCs w:val="28"/>
        </w:rPr>
        <w:t>- помощь соседям/пожилым людям, нуждающимся в социальной опеке (26,2 процентов);</w:t>
      </w:r>
    </w:p>
    <w:p w:rsidR="008E451D" w:rsidRPr="009F1B06" w:rsidRDefault="008E451D" w:rsidP="008D70B8">
      <w:pPr>
        <w:spacing w:after="0" w:line="240" w:lineRule="auto"/>
        <w:ind w:firstLine="708"/>
        <w:jc w:val="both"/>
        <w:rPr>
          <w:rFonts w:ascii="Times New Roman" w:hAnsi="Times New Roman"/>
          <w:bCs/>
          <w:sz w:val="28"/>
          <w:szCs w:val="28"/>
        </w:rPr>
      </w:pPr>
      <w:r w:rsidRPr="009F1B06">
        <w:rPr>
          <w:rFonts w:ascii="Times New Roman" w:hAnsi="Times New Roman"/>
          <w:bCs/>
          <w:sz w:val="28"/>
          <w:szCs w:val="28"/>
        </w:rPr>
        <w:lastRenderedPageBreak/>
        <w:t>- создание условий для организации досуга жителей, организация дворовых детских и спорти</w:t>
      </w:r>
      <w:r>
        <w:rPr>
          <w:rFonts w:ascii="Times New Roman" w:hAnsi="Times New Roman"/>
          <w:bCs/>
          <w:sz w:val="28"/>
          <w:szCs w:val="28"/>
        </w:rPr>
        <w:t>вных площадок (24,2 процентов);</w:t>
      </w:r>
    </w:p>
    <w:p w:rsidR="008E451D" w:rsidRPr="009F1B06" w:rsidRDefault="008E451D" w:rsidP="008D70B8">
      <w:pPr>
        <w:spacing w:after="0" w:line="240" w:lineRule="auto"/>
        <w:ind w:firstLine="708"/>
        <w:jc w:val="both"/>
        <w:rPr>
          <w:rFonts w:ascii="Times New Roman" w:hAnsi="Times New Roman"/>
          <w:bCs/>
          <w:sz w:val="28"/>
          <w:szCs w:val="28"/>
        </w:rPr>
      </w:pPr>
      <w:r w:rsidRPr="009F1B06">
        <w:rPr>
          <w:rFonts w:ascii="Times New Roman" w:hAnsi="Times New Roman"/>
          <w:bCs/>
          <w:sz w:val="28"/>
          <w:szCs w:val="28"/>
        </w:rPr>
        <w:t>- участие в работе с детьми и подростками (23,8 процентов);</w:t>
      </w:r>
    </w:p>
    <w:p w:rsidR="005E1283" w:rsidRPr="00CD431C" w:rsidRDefault="008E451D" w:rsidP="008D70B8">
      <w:pPr>
        <w:spacing w:after="0" w:line="240" w:lineRule="auto"/>
        <w:ind w:firstLine="708"/>
        <w:jc w:val="both"/>
        <w:rPr>
          <w:rFonts w:ascii="Times New Roman" w:hAnsi="Times New Roman"/>
          <w:bCs/>
          <w:sz w:val="28"/>
          <w:szCs w:val="28"/>
        </w:rPr>
      </w:pPr>
      <w:r w:rsidRPr="009F1B06">
        <w:rPr>
          <w:rFonts w:ascii="Times New Roman" w:hAnsi="Times New Roman"/>
          <w:bCs/>
          <w:sz w:val="28"/>
          <w:szCs w:val="28"/>
        </w:rPr>
        <w:t>- сохранение, использование и популяризация объектов культурного наследия: памятников истории и культуры (17,6</w:t>
      </w:r>
      <w:r>
        <w:rPr>
          <w:rFonts w:ascii="Times New Roman" w:hAnsi="Times New Roman"/>
          <w:bCs/>
          <w:sz w:val="28"/>
          <w:szCs w:val="28"/>
        </w:rPr>
        <w:t xml:space="preserve"> процентов).</w:t>
      </w:r>
    </w:p>
    <w:p w:rsidR="001D1ADC" w:rsidRPr="006F3A5D" w:rsidRDefault="00CD431C"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Однако, м</w:t>
      </w:r>
      <w:r w:rsidR="001D1ADC" w:rsidRPr="009205B0">
        <w:rPr>
          <w:rFonts w:ascii="Times New Roman" w:hAnsi="Times New Roman"/>
          <w:color w:val="000000"/>
          <w:sz w:val="28"/>
          <w:szCs w:val="28"/>
        </w:rPr>
        <w:t>естные и низовые структуры гражданского общества в нашем городе достаточно слабо проявляют инициативы в сфере местного самоуправления.</w:t>
      </w:r>
      <w:r w:rsidR="006F3A5D">
        <w:rPr>
          <w:rFonts w:ascii="Times New Roman" w:hAnsi="Times New Roman"/>
          <w:color w:val="000000"/>
          <w:sz w:val="28"/>
          <w:szCs w:val="28"/>
        </w:rPr>
        <w:t xml:space="preserve"> </w:t>
      </w:r>
      <w:r w:rsidR="001D1ADC">
        <w:rPr>
          <w:rFonts w:ascii="Times New Roman" w:hAnsi="Times New Roman"/>
          <w:color w:val="000000"/>
          <w:sz w:val="28"/>
          <w:szCs w:val="28"/>
        </w:rPr>
        <w:t xml:space="preserve">Решением Новошахтинской городской Думы от </w:t>
      </w:r>
      <w:r w:rsidR="006F3A5D">
        <w:rPr>
          <w:rFonts w:ascii="Times New Roman" w:hAnsi="Times New Roman"/>
          <w:color w:val="000000"/>
          <w:sz w:val="28"/>
          <w:szCs w:val="28"/>
        </w:rPr>
        <w:t>30</w:t>
      </w:r>
      <w:r w:rsidR="001D1ADC">
        <w:rPr>
          <w:rFonts w:ascii="Times New Roman" w:hAnsi="Times New Roman"/>
          <w:color w:val="000000"/>
          <w:sz w:val="28"/>
          <w:szCs w:val="28"/>
        </w:rPr>
        <w:t>.</w:t>
      </w:r>
      <w:r w:rsidR="006F3A5D">
        <w:rPr>
          <w:rFonts w:ascii="Times New Roman" w:hAnsi="Times New Roman"/>
          <w:color w:val="000000"/>
          <w:sz w:val="28"/>
          <w:szCs w:val="28"/>
        </w:rPr>
        <w:t>11</w:t>
      </w:r>
      <w:r w:rsidR="001D1ADC">
        <w:rPr>
          <w:rFonts w:ascii="Times New Roman" w:hAnsi="Times New Roman"/>
          <w:color w:val="000000"/>
          <w:sz w:val="28"/>
          <w:szCs w:val="28"/>
        </w:rPr>
        <w:t>.</w:t>
      </w:r>
      <w:r w:rsidR="006F3A5D">
        <w:rPr>
          <w:rFonts w:ascii="Times New Roman" w:hAnsi="Times New Roman"/>
          <w:color w:val="000000"/>
          <w:sz w:val="28"/>
          <w:szCs w:val="28"/>
        </w:rPr>
        <w:t>2017</w:t>
      </w:r>
      <w:r w:rsidR="001D1ADC">
        <w:rPr>
          <w:rFonts w:ascii="Times New Roman" w:hAnsi="Times New Roman"/>
          <w:color w:val="000000"/>
          <w:sz w:val="28"/>
          <w:szCs w:val="28"/>
        </w:rPr>
        <w:t xml:space="preserve"> № </w:t>
      </w:r>
      <w:r w:rsidR="006F3A5D">
        <w:rPr>
          <w:rFonts w:ascii="Times New Roman" w:hAnsi="Times New Roman"/>
          <w:color w:val="000000"/>
          <w:sz w:val="28"/>
          <w:szCs w:val="28"/>
        </w:rPr>
        <w:t>364</w:t>
      </w:r>
      <w:r w:rsidR="001D1ADC">
        <w:rPr>
          <w:rFonts w:ascii="Times New Roman" w:hAnsi="Times New Roman"/>
          <w:color w:val="000000"/>
          <w:sz w:val="28"/>
          <w:szCs w:val="28"/>
        </w:rPr>
        <w:t xml:space="preserve"> утверждено положение о территориальном самоуправлении в городе</w:t>
      </w:r>
      <w:r w:rsidR="006F3A5D">
        <w:rPr>
          <w:rFonts w:ascii="Times New Roman" w:hAnsi="Times New Roman"/>
          <w:color w:val="000000"/>
          <w:sz w:val="28"/>
          <w:szCs w:val="28"/>
        </w:rPr>
        <w:t xml:space="preserve"> (далее – ТОС)</w:t>
      </w:r>
      <w:r w:rsidR="001D1ADC">
        <w:rPr>
          <w:rFonts w:ascii="Times New Roman" w:hAnsi="Times New Roman"/>
          <w:color w:val="000000"/>
          <w:sz w:val="28"/>
          <w:szCs w:val="28"/>
        </w:rPr>
        <w:t xml:space="preserve">. Однако в настоящее </w:t>
      </w:r>
      <w:r w:rsidR="001D1ADC" w:rsidRPr="00773E5B">
        <w:rPr>
          <w:rStyle w:val="af2"/>
          <w:rFonts w:ascii="Times New Roman" w:hAnsi="Times New Roman"/>
          <w:noProof/>
          <w:color w:val="auto"/>
          <w:sz w:val="28"/>
          <w:szCs w:val="28"/>
          <w:u w:val="none"/>
        </w:rPr>
        <w:t xml:space="preserve">активность </w:t>
      </w:r>
      <w:r w:rsidR="006F3A5D">
        <w:rPr>
          <w:rStyle w:val="af2"/>
          <w:rFonts w:ascii="Times New Roman" w:hAnsi="Times New Roman"/>
          <w:noProof/>
          <w:color w:val="auto"/>
          <w:sz w:val="28"/>
          <w:szCs w:val="28"/>
          <w:u w:val="none"/>
        </w:rPr>
        <w:t>ТОС</w:t>
      </w:r>
      <w:r w:rsidR="001D1ADC" w:rsidRPr="00773E5B">
        <w:rPr>
          <w:rStyle w:val="af2"/>
          <w:rFonts w:ascii="Times New Roman" w:hAnsi="Times New Roman"/>
          <w:noProof/>
          <w:color w:val="auto"/>
          <w:sz w:val="28"/>
          <w:szCs w:val="28"/>
          <w:u w:val="none"/>
        </w:rPr>
        <w:t xml:space="preserve"> на территории города остается ни</w:t>
      </w:r>
      <w:r w:rsidR="001D1ADC">
        <w:rPr>
          <w:rStyle w:val="af2"/>
          <w:rFonts w:ascii="Times New Roman" w:hAnsi="Times New Roman"/>
          <w:noProof/>
          <w:color w:val="auto"/>
          <w:sz w:val="28"/>
          <w:szCs w:val="28"/>
          <w:u w:val="none"/>
        </w:rPr>
        <w:t>зкой, форма – не реализованной.</w:t>
      </w:r>
    </w:p>
    <w:p w:rsidR="006F3A5D" w:rsidRDefault="006F3A5D" w:rsidP="008D70B8">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 настоящее время на территории города действуют 3 ТОС без статуса юридического лица (действуют как некоммерческие общественные организации на основании устава, зарегистрированного в Администрации города).</w:t>
      </w:r>
    </w:p>
    <w:p w:rsidR="001D1ADC" w:rsidRPr="009205B0" w:rsidRDefault="001D1ADC" w:rsidP="008D70B8">
      <w:pPr>
        <w:spacing w:after="0" w:line="240" w:lineRule="auto"/>
        <w:jc w:val="both"/>
        <w:rPr>
          <w:rFonts w:ascii="Times New Roman" w:hAnsi="Times New Roman"/>
          <w:color w:val="000000"/>
          <w:sz w:val="28"/>
          <w:szCs w:val="28"/>
        </w:rPr>
      </w:pPr>
    </w:p>
    <w:p w:rsidR="00845CD9" w:rsidRDefault="00982449" w:rsidP="008D70B8">
      <w:pPr>
        <w:autoSpaceDE w:val="0"/>
        <w:autoSpaceDN w:val="0"/>
        <w:adjustRightInd w:val="0"/>
        <w:spacing w:after="0" w:line="240" w:lineRule="auto"/>
        <w:ind w:firstLine="709"/>
        <w:jc w:val="both"/>
        <w:rPr>
          <w:rFonts w:ascii="Times New Roman" w:hAnsi="Times New Roman"/>
          <w:sz w:val="28"/>
          <w:szCs w:val="28"/>
        </w:rPr>
      </w:pPr>
      <w:r w:rsidRPr="00982449">
        <w:rPr>
          <w:rFonts w:ascii="Times New Roman" w:hAnsi="Times New Roman"/>
          <w:sz w:val="28"/>
          <w:szCs w:val="28"/>
        </w:rPr>
        <w:t>В рамках социологическо</w:t>
      </w:r>
      <w:r>
        <w:rPr>
          <w:rFonts w:ascii="Times New Roman" w:hAnsi="Times New Roman"/>
          <w:sz w:val="28"/>
          <w:szCs w:val="28"/>
        </w:rPr>
        <w:t>го</w:t>
      </w:r>
      <w:r w:rsidRPr="00982449">
        <w:rPr>
          <w:rFonts w:ascii="Times New Roman" w:hAnsi="Times New Roman"/>
          <w:sz w:val="28"/>
          <w:szCs w:val="28"/>
        </w:rPr>
        <w:t xml:space="preserve"> </w:t>
      </w:r>
      <w:r>
        <w:rPr>
          <w:rFonts w:ascii="Times New Roman" w:hAnsi="Times New Roman"/>
          <w:sz w:val="28"/>
          <w:szCs w:val="28"/>
        </w:rPr>
        <w:t xml:space="preserve">исследования </w:t>
      </w:r>
      <w:r w:rsidR="003404C7">
        <w:rPr>
          <w:rFonts w:ascii="Times New Roman" w:hAnsi="Times New Roman"/>
          <w:sz w:val="28"/>
          <w:szCs w:val="28"/>
        </w:rPr>
        <w:t xml:space="preserve">были </w:t>
      </w:r>
      <w:r w:rsidRPr="00982449">
        <w:rPr>
          <w:rFonts w:ascii="Times New Roman" w:hAnsi="Times New Roman"/>
          <w:sz w:val="28"/>
          <w:szCs w:val="28"/>
        </w:rPr>
        <w:t>проведен</w:t>
      </w:r>
      <w:r>
        <w:rPr>
          <w:rFonts w:ascii="Times New Roman" w:hAnsi="Times New Roman"/>
          <w:sz w:val="28"/>
          <w:szCs w:val="28"/>
        </w:rPr>
        <w:t>ы</w:t>
      </w:r>
      <w:r w:rsidRPr="00982449">
        <w:rPr>
          <w:rFonts w:ascii="Times New Roman" w:hAnsi="Times New Roman"/>
          <w:sz w:val="28"/>
          <w:szCs w:val="28"/>
        </w:rPr>
        <w:t xml:space="preserve"> </w:t>
      </w:r>
      <w:r>
        <w:rPr>
          <w:rFonts w:ascii="Times New Roman" w:hAnsi="Times New Roman"/>
          <w:sz w:val="28"/>
          <w:szCs w:val="28"/>
        </w:rPr>
        <w:t xml:space="preserve">опросы населения </w:t>
      </w:r>
      <w:r w:rsidRPr="00982449">
        <w:rPr>
          <w:rFonts w:ascii="Times New Roman" w:hAnsi="Times New Roman"/>
          <w:sz w:val="28"/>
          <w:szCs w:val="28"/>
        </w:rPr>
        <w:t xml:space="preserve">с общей выборкой в </w:t>
      </w:r>
      <w:r>
        <w:rPr>
          <w:rFonts w:ascii="Times New Roman" w:hAnsi="Times New Roman"/>
          <w:sz w:val="28"/>
          <w:szCs w:val="28"/>
        </w:rPr>
        <w:t>294</w:t>
      </w:r>
      <w:r w:rsidRPr="00982449">
        <w:rPr>
          <w:rFonts w:ascii="Times New Roman" w:hAnsi="Times New Roman"/>
          <w:sz w:val="28"/>
          <w:szCs w:val="28"/>
        </w:rPr>
        <w:t xml:space="preserve"> респондент</w:t>
      </w:r>
      <w:r>
        <w:rPr>
          <w:rFonts w:ascii="Times New Roman" w:hAnsi="Times New Roman"/>
          <w:sz w:val="28"/>
          <w:szCs w:val="28"/>
        </w:rPr>
        <w:t>а (включая 21 лидера общественного мнения и 17 руководителей предприятий)</w:t>
      </w:r>
      <w:r w:rsidRPr="00982449">
        <w:rPr>
          <w:rFonts w:ascii="Times New Roman" w:hAnsi="Times New Roman"/>
          <w:sz w:val="28"/>
          <w:szCs w:val="28"/>
        </w:rPr>
        <w:t>, что составляет около 0,</w:t>
      </w:r>
      <w:r>
        <w:rPr>
          <w:rFonts w:ascii="Times New Roman" w:hAnsi="Times New Roman"/>
          <w:sz w:val="28"/>
          <w:szCs w:val="28"/>
        </w:rPr>
        <w:t>3 процента</w:t>
      </w:r>
      <w:r w:rsidRPr="00982449">
        <w:rPr>
          <w:rFonts w:ascii="Times New Roman" w:hAnsi="Times New Roman"/>
          <w:sz w:val="28"/>
          <w:szCs w:val="28"/>
        </w:rPr>
        <w:t xml:space="preserve"> от численности населения города.</w:t>
      </w:r>
      <w:r w:rsidRPr="00982449">
        <w:rPr>
          <w:rFonts w:ascii="TimesNewRomanPSMT" w:hAnsi="TimesNewRomanPSMT" w:cs="TimesNewRomanPSMT"/>
          <w:sz w:val="28"/>
          <w:szCs w:val="28"/>
        </w:rPr>
        <w:t xml:space="preserve"> </w:t>
      </w:r>
    </w:p>
    <w:p w:rsidR="005A4278" w:rsidRDefault="00E41537"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Согласно мнению </w:t>
      </w:r>
      <w:r w:rsidR="00982449">
        <w:rPr>
          <w:rFonts w:ascii="Times New Roman" w:hAnsi="Times New Roman"/>
          <w:sz w:val="28"/>
          <w:szCs w:val="28"/>
        </w:rPr>
        <w:t xml:space="preserve">256 </w:t>
      </w:r>
      <w:r>
        <w:rPr>
          <w:rFonts w:ascii="Times New Roman" w:hAnsi="Times New Roman"/>
          <w:sz w:val="28"/>
          <w:szCs w:val="28"/>
        </w:rPr>
        <w:t>жителей</w:t>
      </w:r>
      <w:r w:rsidR="00982449">
        <w:rPr>
          <w:rFonts w:ascii="Times New Roman" w:hAnsi="Times New Roman"/>
          <w:sz w:val="28"/>
          <w:szCs w:val="28"/>
        </w:rPr>
        <w:t>, принявших участие в опросе населения,</w:t>
      </w:r>
      <w:r w:rsidR="0017289D">
        <w:rPr>
          <w:rFonts w:ascii="Times New Roman" w:hAnsi="Times New Roman"/>
          <w:sz w:val="28"/>
          <w:szCs w:val="28"/>
        </w:rPr>
        <w:t xml:space="preserve"> к</w:t>
      </w:r>
      <w:r>
        <w:rPr>
          <w:rFonts w:ascii="Times New Roman" w:hAnsi="Times New Roman"/>
          <w:sz w:val="28"/>
          <w:szCs w:val="28"/>
        </w:rPr>
        <w:t xml:space="preserve"> ТОП-10 проблем</w:t>
      </w:r>
      <w:r w:rsidR="0017289D">
        <w:rPr>
          <w:rFonts w:ascii="Times New Roman" w:hAnsi="Times New Roman"/>
          <w:sz w:val="28"/>
          <w:szCs w:val="28"/>
        </w:rPr>
        <w:t>ам</w:t>
      </w:r>
      <w:r>
        <w:rPr>
          <w:rFonts w:ascii="Times New Roman" w:hAnsi="Times New Roman"/>
          <w:sz w:val="28"/>
          <w:szCs w:val="28"/>
        </w:rPr>
        <w:t xml:space="preserve"> города Новошахтинска, требующи</w:t>
      </w:r>
      <w:r w:rsidR="0017289D">
        <w:rPr>
          <w:rFonts w:ascii="Times New Roman" w:hAnsi="Times New Roman"/>
          <w:sz w:val="28"/>
          <w:szCs w:val="28"/>
        </w:rPr>
        <w:t>м</w:t>
      </w:r>
      <w:r>
        <w:rPr>
          <w:rFonts w:ascii="Times New Roman" w:hAnsi="Times New Roman"/>
          <w:sz w:val="28"/>
          <w:szCs w:val="28"/>
        </w:rPr>
        <w:t xml:space="preserve"> первоочередного решения</w:t>
      </w:r>
      <w:r w:rsidR="002F2595">
        <w:rPr>
          <w:rFonts w:ascii="Times New Roman" w:hAnsi="Times New Roman"/>
          <w:sz w:val="28"/>
          <w:szCs w:val="28"/>
        </w:rPr>
        <w:t>, относятся</w:t>
      </w:r>
      <w:r>
        <w:rPr>
          <w:rFonts w:ascii="Times New Roman" w:hAnsi="Times New Roman"/>
          <w:sz w:val="28"/>
          <w:szCs w:val="28"/>
        </w:rPr>
        <w:t>:</w:t>
      </w:r>
    </w:p>
    <w:p w:rsidR="00E41537" w:rsidRDefault="00E41537"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Низкий уровень доходов населения </w:t>
      </w:r>
      <w:r w:rsidRPr="00145A60">
        <w:rPr>
          <w:rFonts w:ascii="Times New Roman" w:hAnsi="Times New Roman"/>
          <w:sz w:val="28"/>
          <w:szCs w:val="28"/>
        </w:rPr>
        <w:t xml:space="preserve">(мнение </w:t>
      </w:r>
      <w:r>
        <w:rPr>
          <w:rFonts w:ascii="Times New Roman" w:hAnsi="Times New Roman"/>
          <w:sz w:val="28"/>
          <w:szCs w:val="28"/>
        </w:rPr>
        <w:t>69,5</w:t>
      </w:r>
      <w:r w:rsidRPr="00145A60">
        <w:rPr>
          <w:rFonts w:ascii="Times New Roman" w:hAnsi="Times New Roman"/>
          <w:sz w:val="28"/>
          <w:szCs w:val="28"/>
        </w:rPr>
        <w:t xml:space="preserve"> процентов опрошенных жителей)</w:t>
      </w:r>
      <w:r>
        <w:rPr>
          <w:rFonts w:ascii="Times New Roman" w:hAnsi="Times New Roman"/>
          <w:sz w:val="28"/>
          <w:szCs w:val="28"/>
        </w:rPr>
        <w:t>.</w:t>
      </w:r>
    </w:p>
    <w:p w:rsidR="00E41537" w:rsidRDefault="00E41537"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Низкое качество дорог </w:t>
      </w:r>
      <w:r w:rsidRPr="00145A60">
        <w:rPr>
          <w:rFonts w:ascii="Times New Roman" w:hAnsi="Times New Roman"/>
          <w:sz w:val="28"/>
          <w:szCs w:val="28"/>
        </w:rPr>
        <w:t xml:space="preserve">(мнение </w:t>
      </w:r>
      <w:r>
        <w:rPr>
          <w:rFonts w:ascii="Times New Roman" w:hAnsi="Times New Roman"/>
          <w:sz w:val="28"/>
          <w:szCs w:val="28"/>
        </w:rPr>
        <w:t>56,6</w:t>
      </w:r>
      <w:r w:rsidRPr="00145A60">
        <w:rPr>
          <w:rFonts w:ascii="Times New Roman" w:hAnsi="Times New Roman"/>
          <w:sz w:val="28"/>
          <w:szCs w:val="28"/>
        </w:rPr>
        <w:t xml:space="preserve"> процентов)</w:t>
      </w:r>
      <w:r>
        <w:rPr>
          <w:rFonts w:ascii="Times New Roman" w:hAnsi="Times New Roman"/>
          <w:sz w:val="28"/>
          <w:szCs w:val="28"/>
        </w:rPr>
        <w:t>.</w:t>
      </w:r>
    </w:p>
    <w:p w:rsidR="00E41537" w:rsidRDefault="00E41537"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Проблемы с водоснабжением и качеством воды </w:t>
      </w:r>
      <w:r w:rsidRPr="00145A60">
        <w:rPr>
          <w:rFonts w:ascii="Times New Roman" w:hAnsi="Times New Roman"/>
          <w:sz w:val="28"/>
          <w:szCs w:val="28"/>
        </w:rPr>
        <w:t xml:space="preserve">(мнение </w:t>
      </w:r>
      <w:r>
        <w:rPr>
          <w:rFonts w:ascii="Times New Roman" w:hAnsi="Times New Roman"/>
          <w:sz w:val="28"/>
          <w:szCs w:val="28"/>
        </w:rPr>
        <w:t>55,9</w:t>
      </w:r>
      <w:r w:rsidRPr="00145A60">
        <w:rPr>
          <w:rFonts w:ascii="Times New Roman" w:hAnsi="Times New Roman"/>
          <w:sz w:val="28"/>
          <w:szCs w:val="28"/>
        </w:rPr>
        <w:t xml:space="preserve"> процентов)</w:t>
      </w:r>
      <w:r>
        <w:rPr>
          <w:rFonts w:ascii="Times New Roman" w:hAnsi="Times New Roman"/>
          <w:sz w:val="28"/>
          <w:szCs w:val="28"/>
        </w:rPr>
        <w:t>.</w:t>
      </w:r>
    </w:p>
    <w:p w:rsidR="00E41537" w:rsidRDefault="00E41537"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Отсутствие рабочих мест </w:t>
      </w:r>
      <w:r w:rsidRPr="00145A60">
        <w:rPr>
          <w:rFonts w:ascii="Times New Roman" w:hAnsi="Times New Roman"/>
          <w:sz w:val="28"/>
          <w:szCs w:val="28"/>
        </w:rPr>
        <w:t xml:space="preserve">(мнение </w:t>
      </w:r>
      <w:r>
        <w:rPr>
          <w:rFonts w:ascii="Times New Roman" w:hAnsi="Times New Roman"/>
          <w:sz w:val="28"/>
          <w:szCs w:val="28"/>
        </w:rPr>
        <w:t>46,9</w:t>
      </w:r>
      <w:r w:rsidRPr="00145A60">
        <w:rPr>
          <w:rFonts w:ascii="Times New Roman" w:hAnsi="Times New Roman"/>
          <w:sz w:val="28"/>
          <w:szCs w:val="28"/>
        </w:rPr>
        <w:t xml:space="preserve"> процентов)</w:t>
      </w:r>
      <w:r>
        <w:rPr>
          <w:rFonts w:ascii="Times New Roman" w:hAnsi="Times New Roman"/>
          <w:sz w:val="28"/>
          <w:szCs w:val="28"/>
        </w:rPr>
        <w:t>.</w:t>
      </w:r>
    </w:p>
    <w:p w:rsidR="00E41537" w:rsidRDefault="00E41537"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Низкая доступность и качество медицинского обслуживания </w:t>
      </w:r>
      <w:r w:rsidRPr="00145A60">
        <w:rPr>
          <w:rFonts w:ascii="Times New Roman" w:hAnsi="Times New Roman"/>
          <w:sz w:val="28"/>
          <w:szCs w:val="28"/>
        </w:rPr>
        <w:t xml:space="preserve">(мнение </w:t>
      </w:r>
      <w:r>
        <w:rPr>
          <w:rFonts w:ascii="Times New Roman" w:hAnsi="Times New Roman"/>
          <w:sz w:val="28"/>
          <w:szCs w:val="28"/>
        </w:rPr>
        <w:t>41,4</w:t>
      </w:r>
      <w:r w:rsidRPr="00145A60">
        <w:rPr>
          <w:rFonts w:ascii="Times New Roman" w:hAnsi="Times New Roman"/>
          <w:sz w:val="28"/>
          <w:szCs w:val="28"/>
        </w:rPr>
        <w:t xml:space="preserve"> процентов)</w:t>
      </w:r>
      <w:r>
        <w:rPr>
          <w:rFonts w:ascii="Times New Roman" w:hAnsi="Times New Roman"/>
          <w:sz w:val="28"/>
          <w:szCs w:val="28"/>
        </w:rPr>
        <w:t>.</w:t>
      </w:r>
    </w:p>
    <w:p w:rsidR="00E41537" w:rsidRDefault="00E41537"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6. Низкое качество освещения улиц города </w:t>
      </w:r>
      <w:r w:rsidRPr="00145A60">
        <w:rPr>
          <w:rFonts w:ascii="Times New Roman" w:hAnsi="Times New Roman"/>
          <w:sz w:val="28"/>
          <w:szCs w:val="28"/>
        </w:rPr>
        <w:t xml:space="preserve">(мнение </w:t>
      </w:r>
      <w:r>
        <w:rPr>
          <w:rFonts w:ascii="Times New Roman" w:hAnsi="Times New Roman"/>
          <w:sz w:val="28"/>
          <w:szCs w:val="28"/>
        </w:rPr>
        <w:t>40,6</w:t>
      </w:r>
      <w:r w:rsidRPr="00145A60">
        <w:rPr>
          <w:rFonts w:ascii="Times New Roman" w:hAnsi="Times New Roman"/>
          <w:sz w:val="28"/>
          <w:szCs w:val="28"/>
        </w:rPr>
        <w:t xml:space="preserve"> процентов)</w:t>
      </w:r>
      <w:r>
        <w:rPr>
          <w:rFonts w:ascii="Times New Roman" w:hAnsi="Times New Roman"/>
          <w:sz w:val="28"/>
          <w:szCs w:val="28"/>
        </w:rPr>
        <w:t>.</w:t>
      </w:r>
    </w:p>
    <w:p w:rsidR="00E41537" w:rsidRDefault="00E41537"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Недостаточная работа по благоустройству и уборке города </w:t>
      </w:r>
      <w:r w:rsidRPr="00145A60">
        <w:rPr>
          <w:rFonts w:ascii="Times New Roman" w:hAnsi="Times New Roman"/>
          <w:sz w:val="28"/>
          <w:szCs w:val="28"/>
        </w:rPr>
        <w:t xml:space="preserve">(мнение </w:t>
      </w:r>
      <w:r>
        <w:rPr>
          <w:rFonts w:ascii="Times New Roman" w:hAnsi="Times New Roman"/>
          <w:sz w:val="28"/>
          <w:szCs w:val="28"/>
        </w:rPr>
        <w:t>37,1</w:t>
      </w:r>
      <w:r w:rsidRPr="00145A60">
        <w:rPr>
          <w:rFonts w:ascii="Times New Roman" w:hAnsi="Times New Roman"/>
          <w:sz w:val="28"/>
          <w:szCs w:val="28"/>
        </w:rPr>
        <w:t xml:space="preserve"> процент</w:t>
      </w:r>
      <w:r w:rsidR="00413ED9">
        <w:rPr>
          <w:rFonts w:ascii="Times New Roman" w:hAnsi="Times New Roman"/>
          <w:sz w:val="28"/>
          <w:szCs w:val="28"/>
        </w:rPr>
        <w:t>а</w:t>
      </w:r>
      <w:r w:rsidRPr="00145A60">
        <w:rPr>
          <w:rFonts w:ascii="Times New Roman" w:hAnsi="Times New Roman"/>
          <w:sz w:val="28"/>
          <w:szCs w:val="28"/>
        </w:rPr>
        <w:t>)</w:t>
      </w:r>
      <w:r w:rsidR="00413ED9">
        <w:rPr>
          <w:rFonts w:ascii="Times New Roman" w:hAnsi="Times New Roman"/>
          <w:sz w:val="28"/>
          <w:szCs w:val="28"/>
        </w:rPr>
        <w:t>.</w:t>
      </w:r>
    </w:p>
    <w:p w:rsidR="00413ED9" w:rsidRDefault="00413ED9"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8. Плохая экологическая ситуация </w:t>
      </w:r>
      <w:r w:rsidRPr="00145A60">
        <w:rPr>
          <w:rFonts w:ascii="Times New Roman" w:hAnsi="Times New Roman"/>
          <w:sz w:val="28"/>
          <w:szCs w:val="28"/>
        </w:rPr>
        <w:t xml:space="preserve">(мнение </w:t>
      </w:r>
      <w:r>
        <w:rPr>
          <w:rFonts w:ascii="Times New Roman" w:hAnsi="Times New Roman"/>
          <w:sz w:val="28"/>
          <w:szCs w:val="28"/>
        </w:rPr>
        <w:t>25,8</w:t>
      </w:r>
      <w:r w:rsidRPr="00145A60">
        <w:rPr>
          <w:rFonts w:ascii="Times New Roman" w:hAnsi="Times New Roman"/>
          <w:sz w:val="28"/>
          <w:szCs w:val="28"/>
        </w:rPr>
        <w:t xml:space="preserve"> процентов)</w:t>
      </w:r>
      <w:r>
        <w:rPr>
          <w:rFonts w:ascii="Times New Roman" w:hAnsi="Times New Roman"/>
          <w:sz w:val="28"/>
          <w:szCs w:val="28"/>
        </w:rPr>
        <w:t>.</w:t>
      </w:r>
    </w:p>
    <w:p w:rsidR="00413ED9" w:rsidRDefault="00413ED9"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9. Безразличие власти к проблемам населения </w:t>
      </w:r>
      <w:r w:rsidRPr="00145A60">
        <w:rPr>
          <w:rFonts w:ascii="Times New Roman" w:hAnsi="Times New Roman"/>
          <w:sz w:val="28"/>
          <w:szCs w:val="28"/>
        </w:rPr>
        <w:t xml:space="preserve">(мнение </w:t>
      </w:r>
      <w:r>
        <w:rPr>
          <w:rFonts w:ascii="Times New Roman" w:hAnsi="Times New Roman"/>
          <w:sz w:val="28"/>
          <w:szCs w:val="28"/>
        </w:rPr>
        <w:t>19,1</w:t>
      </w:r>
      <w:r w:rsidRPr="00145A60">
        <w:rPr>
          <w:rFonts w:ascii="Times New Roman" w:hAnsi="Times New Roman"/>
          <w:sz w:val="28"/>
          <w:szCs w:val="28"/>
        </w:rPr>
        <w:t xml:space="preserve"> процентов)</w:t>
      </w:r>
      <w:r>
        <w:rPr>
          <w:rFonts w:ascii="Times New Roman" w:hAnsi="Times New Roman"/>
          <w:sz w:val="28"/>
          <w:szCs w:val="28"/>
        </w:rPr>
        <w:t>.</w:t>
      </w:r>
    </w:p>
    <w:p w:rsidR="00E41537" w:rsidRDefault="00413ED9" w:rsidP="008D70B8">
      <w:pPr>
        <w:spacing w:after="0" w:line="240" w:lineRule="auto"/>
        <w:ind w:firstLine="720"/>
        <w:jc w:val="both"/>
        <w:rPr>
          <w:rFonts w:ascii="Times New Roman" w:hAnsi="Times New Roman"/>
          <w:sz w:val="28"/>
          <w:szCs w:val="28"/>
        </w:rPr>
      </w:pPr>
      <w:r>
        <w:rPr>
          <w:rFonts w:ascii="Times New Roman" w:hAnsi="Times New Roman"/>
          <w:sz w:val="28"/>
          <w:szCs w:val="28"/>
        </w:rPr>
        <w:t xml:space="preserve">10. Коррупция </w:t>
      </w:r>
      <w:r w:rsidRPr="00145A60">
        <w:rPr>
          <w:rFonts w:ascii="Times New Roman" w:hAnsi="Times New Roman"/>
          <w:sz w:val="28"/>
          <w:szCs w:val="28"/>
        </w:rPr>
        <w:t xml:space="preserve">(мнение </w:t>
      </w:r>
      <w:r>
        <w:rPr>
          <w:rFonts w:ascii="Times New Roman" w:hAnsi="Times New Roman"/>
          <w:sz w:val="28"/>
          <w:szCs w:val="28"/>
        </w:rPr>
        <w:t>13,7</w:t>
      </w:r>
      <w:r w:rsidRPr="00145A60">
        <w:rPr>
          <w:rFonts w:ascii="Times New Roman" w:hAnsi="Times New Roman"/>
          <w:sz w:val="28"/>
          <w:szCs w:val="28"/>
        </w:rPr>
        <w:t xml:space="preserve"> процентов)</w:t>
      </w:r>
      <w:r>
        <w:rPr>
          <w:rFonts w:ascii="Times New Roman" w:hAnsi="Times New Roman"/>
          <w:sz w:val="28"/>
          <w:szCs w:val="28"/>
        </w:rPr>
        <w:t>.</w:t>
      </w:r>
    </w:p>
    <w:p w:rsidR="00923E22" w:rsidRDefault="00923E22" w:rsidP="008D70B8">
      <w:pPr>
        <w:spacing w:after="0" w:line="240" w:lineRule="auto"/>
        <w:jc w:val="both"/>
        <w:rPr>
          <w:rFonts w:ascii="Times New Roman" w:hAnsi="Times New Roman"/>
          <w:sz w:val="28"/>
          <w:szCs w:val="28"/>
        </w:rPr>
      </w:pPr>
    </w:p>
    <w:p w:rsidR="00923E22" w:rsidRDefault="00923E22" w:rsidP="005E3150">
      <w:pPr>
        <w:spacing w:after="0" w:line="240" w:lineRule="auto"/>
        <w:jc w:val="center"/>
        <w:rPr>
          <w:rFonts w:ascii="Times New Roman" w:hAnsi="Times New Roman"/>
          <w:b/>
          <w:sz w:val="28"/>
          <w:szCs w:val="28"/>
        </w:rPr>
      </w:pPr>
      <w:r>
        <w:rPr>
          <w:rFonts w:ascii="Times New Roman" w:hAnsi="Times New Roman"/>
          <w:b/>
          <w:sz w:val="28"/>
          <w:szCs w:val="28"/>
        </w:rPr>
        <w:t xml:space="preserve">2. </w:t>
      </w:r>
      <w:r w:rsidRPr="00923E22">
        <w:rPr>
          <w:rFonts w:ascii="Times New Roman" w:hAnsi="Times New Roman"/>
          <w:b/>
          <w:sz w:val="28"/>
          <w:szCs w:val="28"/>
        </w:rPr>
        <w:t>Система целеполагания Стратегии</w:t>
      </w:r>
    </w:p>
    <w:p w:rsidR="008D70B8" w:rsidRDefault="008D70B8" w:rsidP="008D70B8">
      <w:pPr>
        <w:spacing w:after="0" w:line="240" w:lineRule="auto"/>
        <w:jc w:val="both"/>
        <w:rPr>
          <w:rFonts w:ascii="Times New Roman" w:hAnsi="Times New Roman"/>
          <w:sz w:val="28"/>
          <w:szCs w:val="28"/>
        </w:rPr>
      </w:pPr>
    </w:p>
    <w:p w:rsidR="00B04241" w:rsidRDefault="00B04241" w:rsidP="008D70B8">
      <w:pPr>
        <w:spacing w:after="0" w:line="240" w:lineRule="auto"/>
        <w:jc w:val="both"/>
        <w:rPr>
          <w:rFonts w:ascii="Times New Roman" w:hAnsi="Times New Roman"/>
          <w:sz w:val="28"/>
          <w:szCs w:val="28"/>
        </w:rPr>
      </w:pPr>
      <w:r>
        <w:rPr>
          <w:rFonts w:ascii="Times New Roman" w:hAnsi="Times New Roman"/>
          <w:sz w:val="28"/>
          <w:szCs w:val="28"/>
        </w:rPr>
        <w:tab/>
      </w:r>
      <w:r w:rsidR="0061181B">
        <w:rPr>
          <w:rFonts w:ascii="Times New Roman" w:hAnsi="Times New Roman"/>
          <w:sz w:val="28"/>
          <w:szCs w:val="28"/>
        </w:rPr>
        <w:t xml:space="preserve">2.1. Миссия, с одной стороны, определяет роль города в регионе, его предназначение, а, с другой стороны, </w:t>
      </w:r>
      <w:r>
        <w:rPr>
          <w:rFonts w:ascii="Times New Roman" w:hAnsi="Times New Roman"/>
          <w:sz w:val="28"/>
          <w:szCs w:val="28"/>
        </w:rPr>
        <w:t xml:space="preserve">призвана обеспечить соблюдение принципа консолидации интересов и согласованности действий между </w:t>
      </w:r>
      <w:r w:rsidR="0061181B">
        <w:rPr>
          <w:rFonts w:ascii="Times New Roman" w:hAnsi="Times New Roman"/>
          <w:sz w:val="28"/>
          <w:szCs w:val="28"/>
        </w:rPr>
        <w:t xml:space="preserve">всеми </w:t>
      </w:r>
      <w:r>
        <w:rPr>
          <w:rFonts w:ascii="Times New Roman" w:hAnsi="Times New Roman"/>
          <w:sz w:val="28"/>
          <w:szCs w:val="28"/>
        </w:rPr>
        <w:t>участниками процесса социально-экономического развития</w:t>
      </w:r>
      <w:r w:rsidR="0061181B">
        <w:rPr>
          <w:rFonts w:ascii="Times New Roman" w:hAnsi="Times New Roman"/>
          <w:sz w:val="28"/>
          <w:szCs w:val="28"/>
        </w:rPr>
        <w:t xml:space="preserve"> города</w:t>
      </w:r>
      <w:r>
        <w:rPr>
          <w:rFonts w:ascii="Times New Roman" w:hAnsi="Times New Roman"/>
          <w:sz w:val="28"/>
          <w:szCs w:val="28"/>
        </w:rPr>
        <w:t>.</w:t>
      </w:r>
      <w:r w:rsidR="0061181B">
        <w:rPr>
          <w:rFonts w:ascii="Times New Roman" w:hAnsi="Times New Roman"/>
          <w:sz w:val="28"/>
          <w:szCs w:val="28"/>
        </w:rPr>
        <w:t xml:space="preserve"> Одним из признаков удачной миссии является ее признание жителями.</w:t>
      </w:r>
    </w:p>
    <w:p w:rsidR="008D70B8" w:rsidRPr="003F48F2" w:rsidRDefault="003F48F2" w:rsidP="003F48F2">
      <w:pPr>
        <w:spacing w:after="0" w:line="240" w:lineRule="auto"/>
        <w:jc w:val="both"/>
        <w:rPr>
          <w:rFonts w:ascii="Times New Roman" w:hAnsi="Times New Roman"/>
          <w:sz w:val="28"/>
          <w:szCs w:val="28"/>
        </w:rPr>
      </w:pPr>
      <w:r>
        <w:rPr>
          <w:rFonts w:ascii="Times New Roman" w:hAnsi="Times New Roman"/>
          <w:sz w:val="28"/>
          <w:szCs w:val="28"/>
        </w:rPr>
        <w:tab/>
      </w:r>
      <w:r w:rsidR="00A20A8C" w:rsidRPr="003F48F2">
        <w:rPr>
          <w:rFonts w:ascii="Times New Roman" w:hAnsi="Times New Roman"/>
          <w:sz w:val="28"/>
          <w:szCs w:val="28"/>
        </w:rPr>
        <w:t xml:space="preserve">Миссия </w:t>
      </w:r>
      <w:r w:rsidRPr="003F48F2">
        <w:rPr>
          <w:rFonts w:ascii="Times New Roman" w:hAnsi="Times New Roman"/>
          <w:sz w:val="28"/>
          <w:szCs w:val="28"/>
        </w:rPr>
        <w:t>Новошахтинска</w:t>
      </w:r>
      <w:r w:rsidR="00A20A8C" w:rsidRPr="003F48F2">
        <w:rPr>
          <w:rFonts w:ascii="Times New Roman" w:hAnsi="Times New Roman"/>
          <w:sz w:val="28"/>
          <w:szCs w:val="28"/>
        </w:rPr>
        <w:t xml:space="preserve"> 20</w:t>
      </w:r>
      <w:r w:rsidRPr="003F48F2">
        <w:rPr>
          <w:rFonts w:ascii="Times New Roman" w:hAnsi="Times New Roman"/>
          <w:sz w:val="28"/>
          <w:szCs w:val="28"/>
        </w:rPr>
        <w:t>3</w:t>
      </w:r>
      <w:r w:rsidR="00A20A8C" w:rsidRPr="003F48F2">
        <w:rPr>
          <w:rFonts w:ascii="Times New Roman" w:hAnsi="Times New Roman"/>
          <w:sz w:val="28"/>
          <w:szCs w:val="28"/>
        </w:rPr>
        <w:t>0</w:t>
      </w:r>
      <w:r w:rsidR="008D70B8" w:rsidRPr="003F48F2">
        <w:rPr>
          <w:rFonts w:ascii="Times New Roman" w:hAnsi="Times New Roman"/>
          <w:sz w:val="28"/>
          <w:szCs w:val="28"/>
        </w:rPr>
        <w:t>:</w:t>
      </w:r>
    </w:p>
    <w:p w:rsidR="008707A3" w:rsidRPr="003F48F2" w:rsidRDefault="003F48F2" w:rsidP="003F48F2">
      <w:pPr>
        <w:spacing w:after="0" w:line="240" w:lineRule="auto"/>
        <w:ind w:firstLine="708"/>
        <w:jc w:val="both"/>
        <w:rPr>
          <w:rFonts w:ascii="Times New Roman" w:hAnsi="Times New Roman"/>
          <w:sz w:val="28"/>
          <w:szCs w:val="28"/>
        </w:rPr>
      </w:pPr>
      <w:r w:rsidRPr="003F48F2">
        <w:rPr>
          <w:rFonts w:ascii="Times New Roman" w:hAnsi="Times New Roman"/>
          <w:sz w:val="28"/>
          <w:szCs w:val="28"/>
        </w:rPr>
        <w:t>«</w:t>
      </w:r>
      <w:r w:rsidR="00A20A8C" w:rsidRPr="003F48F2">
        <w:rPr>
          <w:rFonts w:ascii="Times New Roman" w:hAnsi="Times New Roman"/>
          <w:sz w:val="28"/>
          <w:szCs w:val="28"/>
        </w:rPr>
        <w:t xml:space="preserve">Новошахтинск – </w:t>
      </w:r>
      <w:r w:rsidR="008707A3" w:rsidRPr="003F48F2">
        <w:rPr>
          <w:rFonts w:ascii="Times New Roman" w:hAnsi="Times New Roman"/>
          <w:sz w:val="28"/>
          <w:szCs w:val="28"/>
        </w:rPr>
        <w:t>многопрофильн</w:t>
      </w:r>
      <w:r w:rsidR="00A20A8C" w:rsidRPr="003F48F2">
        <w:rPr>
          <w:rFonts w:ascii="Times New Roman" w:hAnsi="Times New Roman"/>
          <w:sz w:val="28"/>
          <w:szCs w:val="28"/>
        </w:rPr>
        <w:t>ый</w:t>
      </w:r>
      <w:r w:rsidR="008707A3" w:rsidRPr="003F48F2">
        <w:rPr>
          <w:rFonts w:ascii="Times New Roman" w:hAnsi="Times New Roman"/>
          <w:sz w:val="28"/>
          <w:szCs w:val="28"/>
        </w:rPr>
        <w:t xml:space="preserve"> промышленн</w:t>
      </w:r>
      <w:r w:rsidR="00A20A8C" w:rsidRPr="003F48F2">
        <w:rPr>
          <w:rFonts w:ascii="Times New Roman" w:hAnsi="Times New Roman"/>
          <w:sz w:val="28"/>
          <w:szCs w:val="28"/>
        </w:rPr>
        <w:t>ый,</w:t>
      </w:r>
      <w:r w:rsidR="008707A3" w:rsidRPr="003F48F2">
        <w:rPr>
          <w:rFonts w:ascii="Times New Roman" w:hAnsi="Times New Roman"/>
          <w:sz w:val="28"/>
          <w:szCs w:val="28"/>
        </w:rPr>
        <w:t xml:space="preserve"> </w:t>
      </w:r>
      <w:r w:rsidR="00A20A8C" w:rsidRPr="003F48F2">
        <w:rPr>
          <w:rFonts w:ascii="Times New Roman" w:hAnsi="Times New Roman"/>
          <w:sz w:val="28"/>
          <w:szCs w:val="28"/>
        </w:rPr>
        <w:t>о</w:t>
      </w:r>
      <w:r w:rsidR="008707A3" w:rsidRPr="003F48F2">
        <w:rPr>
          <w:rFonts w:ascii="Times New Roman" w:hAnsi="Times New Roman"/>
          <w:sz w:val="28"/>
          <w:szCs w:val="28"/>
        </w:rPr>
        <w:t>бразовательн</w:t>
      </w:r>
      <w:r w:rsidR="00A20A8C" w:rsidRPr="003F48F2">
        <w:rPr>
          <w:rFonts w:ascii="Times New Roman" w:hAnsi="Times New Roman"/>
          <w:sz w:val="28"/>
          <w:szCs w:val="28"/>
        </w:rPr>
        <w:t>ый и спортивный</w:t>
      </w:r>
      <w:r w:rsidR="008707A3" w:rsidRPr="003F48F2">
        <w:rPr>
          <w:rFonts w:ascii="Times New Roman" w:hAnsi="Times New Roman"/>
          <w:sz w:val="28"/>
          <w:szCs w:val="28"/>
        </w:rPr>
        <w:t xml:space="preserve"> центр меж</w:t>
      </w:r>
      <w:r w:rsidRPr="003F48F2">
        <w:rPr>
          <w:rFonts w:ascii="Times New Roman" w:hAnsi="Times New Roman"/>
          <w:sz w:val="28"/>
          <w:szCs w:val="28"/>
        </w:rPr>
        <w:t>муницип</w:t>
      </w:r>
      <w:r w:rsidR="008707A3" w:rsidRPr="003F48F2">
        <w:rPr>
          <w:rFonts w:ascii="Times New Roman" w:hAnsi="Times New Roman"/>
          <w:sz w:val="28"/>
          <w:szCs w:val="28"/>
        </w:rPr>
        <w:t>ального значения, обеспечивающ</w:t>
      </w:r>
      <w:r w:rsidR="00A20A8C" w:rsidRPr="003F48F2">
        <w:rPr>
          <w:rFonts w:ascii="Times New Roman" w:hAnsi="Times New Roman"/>
          <w:sz w:val="28"/>
          <w:szCs w:val="28"/>
        </w:rPr>
        <w:t>ий</w:t>
      </w:r>
      <w:r w:rsidR="008707A3" w:rsidRPr="003F48F2">
        <w:rPr>
          <w:rFonts w:ascii="Times New Roman" w:hAnsi="Times New Roman"/>
          <w:sz w:val="28"/>
          <w:szCs w:val="28"/>
        </w:rPr>
        <w:t xml:space="preserve"> стабильное пов</w:t>
      </w:r>
      <w:r w:rsidR="00A20A8C" w:rsidRPr="003F48F2">
        <w:rPr>
          <w:rFonts w:ascii="Times New Roman" w:hAnsi="Times New Roman"/>
          <w:sz w:val="28"/>
          <w:szCs w:val="28"/>
        </w:rPr>
        <w:t>ышение качества жизни населения</w:t>
      </w:r>
      <w:r w:rsidR="008707A3" w:rsidRPr="003F48F2">
        <w:rPr>
          <w:rFonts w:ascii="Times New Roman" w:hAnsi="Times New Roman"/>
          <w:sz w:val="28"/>
          <w:szCs w:val="28"/>
        </w:rPr>
        <w:t>.</w:t>
      </w:r>
    </w:p>
    <w:p w:rsidR="008707A3" w:rsidRDefault="008707A3" w:rsidP="008707A3">
      <w:pPr>
        <w:spacing w:after="0" w:line="240" w:lineRule="auto"/>
        <w:jc w:val="both"/>
        <w:rPr>
          <w:rFonts w:ascii="Times New Roman" w:hAnsi="Times New Roman"/>
          <w:sz w:val="28"/>
          <w:szCs w:val="28"/>
        </w:rPr>
      </w:pPr>
    </w:p>
    <w:p w:rsidR="00117DE4" w:rsidRDefault="00CE64A3" w:rsidP="00E75C6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2.2. </w:t>
      </w:r>
      <w:r w:rsidR="00E75C64">
        <w:rPr>
          <w:rFonts w:ascii="Times New Roman" w:hAnsi="Times New Roman"/>
          <w:sz w:val="28"/>
          <w:szCs w:val="28"/>
        </w:rPr>
        <w:t>Миссия</w:t>
      </w:r>
      <w:r w:rsidR="00E75C64" w:rsidRPr="00E75C64">
        <w:rPr>
          <w:rFonts w:ascii="Times New Roman" w:hAnsi="Times New Roman"/>
          <w:sz w:val="28"/>
          <w:szCs w:val="28"/>
        </w:rPr>
        <w:t xml:space="preserve"> задает три </w:t>
      </w:r>
      <w:r w:rsidR="00424900">
        <w:rPr>
          <w:rFonts w:ascii="Times New Roman" w:hAnsi="Times New Roman"/>
          <w:sz w:val="28"/>
          <w:szCs w:val="28"/>
        </w:rPr>
        <w:t>основных</w:t>
      </w:r>
      <w:r w:rsidR="00E75C64">
        <w:rPr>
          <w:rFonts w:ascii="Times New Roman" w:hAnsi="Times New Roman"/>
          <w:sz w:val="28"/>
          <w:szCs w:val="28"/>
        </w:rPr>
        <w:t xml:space="preserve"> </w:t>
      </w:r>
      <w:r w:rsidR="00E75C64" w:rsidRPr="00E75C64">
        <w:rPr>
          <w:rFonts w:ascii="Times New Roman" w:hAnsi="Times New Roman"/>
          <w:sz w:val="28"/>
          <w:szCs w:val="28"/>
        </w:rPr>
        <w:t xml:space="preserve">направления </w:t>
      </w:r>
      <w:r w:rsidR="00E75C64">
        <w:rPr>
          <w:rFonts w:ascii="Times New Roman" w:hAnsi="Times New Roman"/>
          <w:sz w:val="28"/>
          <w:szCs w:val="28"/>
        </w:rPr>
        <w:t>развития</w:t>
      </w:r>
      <w:r w:rsidR="00E75C64" w:rsidRPr="00E75C64">
        <w:rPr>
          <w:rFonts w:ascii="Times New Roman" w:hAnsi="Times New Roman"/>
          <w:sz w:val="28"/>
          <w:szCs w:val="28"/>
        </w:rPr>
        <w:t>:</w:t>
      </w:r>
      <w:r w:rsidR="00E75C64">
        <w:rPr>
          <w:rFonts w:ascii="Times New Roman" w:hAnsi="Times New Roman"/>
          <w:sz w:val="28"/>
          <w:szCs w:val="28"/>
        </w:rPr>
        <w:t xml:space="preserve"> </w:t>
      </w:r>
    </w:p>
    <w:p w:rsidR="00E75C64" w:rsidRPr="00E75C64" w:rsidRDefault="00E75C64" w:rsidP="00E75C64">
      <w:pPr>
        <w:spacing w:after="0" w:line="240" w:lineRule="auto"/>
        <w:ind w:firstLine="708"/>
        <w:jc w:val="both"/>
        <w:rPr>
          <w:rFonts w:ascii="Times New Roman" w:hAnsi="Times New Roman"/>
          <w:sz w:val="28"/>
          <w:szCs w:val="28"/>
        </w:rPr>
      </w:pPr>
      <w:r w:rsidRPr="00E75C64">
        <w:rPr>
          <w:rFonts w:ascii="Times New Roman" w:hAnsi="Times New Roman"/>
          <w:sz w:val="28"/>
          <w:szCs w:val="28"/>
        </w:rPr>
        <w:t xml:space="preserve">1. </w:t>
      </w:r>
      <w:r>
        <w:rPr>
          <w:rFonts w:ascii="Times New Roman" w:hAnsi="Times New Roman"/>
          <w:sz w:val="28"/>
          <w:szCs w:val="28"/>
        </w:rPr>
        <w:t>Р</w:t>
      </w:r>
      <w:r w:rsidRPr="00E75C64">
        <w:rPr>
          <w:rFonts w:ascii="Times New Roman" w:hAnsi="Times New Roman"/>
          <w:sz w:val="28"/>
          <w:szCs w:val="28"/>
        </w:rPr>
        <w:t>азвит</w:t>
      </w:r>
      <w:r>
        <w:rPr>
          <w:rFonts w:ascii="Times New Roman" w:hAnsi="Times New Roman"/>
          <w:sz w:val="28"/>
          <w:szCs w:val="28"/>
        </w:rPr>
        <w:t>ая</w:t>
      </w:r>
      <w:r w:rsidRPr="00E75C64">
        <w:rPr>
          <w:rFonts w:ascii="Times New Roman" w:hAnsi="Times New Roman"/>
          <w:sz w:val="28"/>
          <w:szCs w:val="28"/>
        </w:rPr>
        <w:t xml:space="preserve"> социальн</w:t>
      </w:r>
      <w:r>
        <w:rPr>
          <w:rFonts w:ascii="Times New Roman" w:hAnsi="Times New Roman"/>
          <w:sz w:val="28"/>
          <w:szCs w:val="28"/>
        </w:rPr>
        <w:t>ая</w:t>
      </w:r>
      <w:r w:rsidRPr="00E75C64">
        <w:rPr>
          <w:rFonts w:ascii="Times New Roman" w:hAnsi="Times New Roman"/>
          <w:sz w:val="28"/>
          <w:szCs w:val="28"/>
        </w:rPr>
        <w:t xml:space="preserve"> сфер</w:t>
      </w:r>
      <w:r>
        <w:rPr>
          <w:rFonts w:ascii="Times New Roman" w:hAnsi="Times New Roman"/>
          <w:sz w:val="28"/>
          <w:szCs w:val="28"/>
        </w:rPr>
        <w:t>а – обеспечивающая всестороннее развитие личности на основе образования, культуры, здорового образа жизни.</w:t>
      </w:r>
      <w:r w:rsidRPr="00E75C64">
        <w:rPr>
          <w:rFonts w:ascii="Times New Roman" w:hAnsi="Times New Roman"/>
          <w:sz w:val="28"/>
          <w:szCs w:val="28"/>
        </w:rPr>
        <w:t xml:space="preserve"> </w:t>
      </w:r>
    </w:p>
    <w:p w:rsidR="00E75C64" w:rsidRDefault="00E75C64" w:rsidP="00E75C64">
      <w:pPr>
        <w:spacing w:after="0" w:line="240" w:lineRule="auto"/>
        <w:ind w:firstLine="708"/>
        <w:jc w:val="both"/>
        <w:rPr>
          <w:rFonts w:ascii="Times New Roman" w:hAnsi="Times New Roman"/>
          <w:sz w:val="28"/>
          <w:szCs w:val="28"/>
        </w:rPr>
      </w:pPr>
      <w:r w:rsidRPr="00E75C64">
        <w:rPr>
          <w:rFonts w:ascii="Times New Roman" w:hAnsi="Times New Roman"/>
          <w:sz w:val="28"/>
          <w:szCs w:val="28"/>
        </w:rPr>
        <w:t xml:space="preserve">2. </w:t>
      </w:r>
      <w:r>
        <w:rPr>
          <w:rFonts w:ascii="Times New Roman" w:hAnsi="Times New Roman"/>
          <w:sz w:val="28"/>
          <w:szCs w:val="28"/>
        </w:rPr>
        <w:t>Устойчивая</w:t>
      </w:r>
      <w:r w:rsidRPr="00E75C64">
        <w:rPr>
          <w:rFonts w:ascii="Times New Roman" w:hAnsi="Times New Roman"/>
          <w:sz w:val="28"/>
          <w:szCs w:val="28"/>
        </w:rPr>
        <w:t xml:space="preserve"> экономик</w:t>
      </w:r>
      <w:r>
        <w:rPr>
          <w:rFonts w:ascii="Times New Roman" w:hAnsi="Times New Roman"/>
          <w:sz w:val="28"/>
          <w:szCs w:val="28"/>
        </w:rPr>
        <w:t>а</w:t>
      </w:r>
      <w:r w:rsidRPr="00E75C64">
        <w:rPr>
          <w:rFonts w:ascii="Times New Roman" w:hAnsi="Times New Roman"/>
          <w:sz w:val="28"/>
          <w:szCs w:val="28"/>
        </w:rPr>
        <w:t xml:space="preserve"> </w:t>
      </w:r>
      <w:r>
        <w:rPr>
          <w:rFonts w:ascii="Times New Roman" w:hAnsi="Times New Roman"/>
          <w:sz w:val="28"/>
          <w:szCs w:val="28"/>
        </w:rPr>
        <w:t>– обеспечивающая материальное благосостояние населения и повышение конкурентоспособности на отраслевых рынках.</w:t>
      </w:r>
    </w:p>
    <w:p w:rsidR="00E75C64" w:rsidRPr="00E75C64" w:rsidRDefault="00E75C64" w:rsidP="00E75C64">
      <w:pPr>
        <w:spacing w:after="0" w:line="240" w:lineRule="auto"/>
        <w:ind w:firstLine="708"/>
        <w:jc w:val="both"/>
        <w:rPr>
          <w:rFonts w:ascii="Times New Roman" w:hAnsi="Times New Roman"/>
          <w:sz w:val="28"/>
          <w:szCs w:val="28"/>
        </w:rPr>
      </w:pPr>
      <w:r w:rsidRPr="00E75C64">
        <w:rPr>
          <w:rFonts w:ascii="Times New Roman" w:hAnsi="Times New Roman"/>
          <w:sz w:val="28"/>
          <w:szCs w:val="28"/>
        </w:rPr>
        <w:t xml:space="preserve">3. </w:t>
      </w:r>
      <w:r>
        <w:rPr>
          <w:rFonts w:ascii="Times New Roman" w:hAnsi="Times New Roman"/>
          <w:sz w:val="28"/>
          <w:szCs w:val="28"/>
        </w:rPr>
        <w:t>Н</w:t>
      </w:r>
      <w:r w:rsidRPr="00E75C64">
        <w:rPr>
          <w:rFonts w:ascii="Times New Roman" w:hAnsi="Times New Roman"/>
          <w:sz w:val="28"/>
          <w:szCs w:val="28"/>
        </w:rPr>
        <w:t>адежн</w:t>
      </w:r>
      <w:r>
        <w:rPr>
          <w:rFonts w:ascii="Times New Roman" w:hAnsi="Times New Roman"/>
          <w:sz w:val="28"/>
          <w:szCs w:val="28"/>
        </w:rPr>
        <w:t>ая</w:t>
      </w:r>
      <w:r w:rsidRPr="00E75C64">
        <w:rPr>
          <w:rFonts w:ascii="Times New Roman" w:hAnsi="Times New Roman"/>
          <w:sz w:val="28"/>
          <w:szCs w:val="28"/>
        </w:rPr>
        <w:t xml:space="preserve"> инфраструктур</w:t>
      </w:r>
      <w:r>
        <w:rPr>
          <w:rFonts w:ascii="Times New Roman" w:hAnsi="Times New Roman"/>
          <w:sz w:val="28"/>
          <w:szCs w:val="28"/>
        </w:rPr>
        <w:t>а</w:t>
      </w:r>
      <w:r w:rsidRPr="00E75C64">
        <w:rPr>
          <w:rFonts w:ascii="Times New Roman" w:hAnsi="Times New Roman"/>
          <w:sz w:val="28"/>
          <w:szCs w:val="28"/>
        </w:rPr>
        <w:t xml:space="preserve"> </w:t>
      </w:r>
      <w:r>
        <w:rPr>
          <w:rFonts w:ascii="Times New Roman" w:hAnsi="Times New Roman"/>
          <w:sz w:val="28"/>
          <w:szCs w:val="28"/>
        </w:rPr>
        <w:t>– обеспечивающая</w:t>
      </w:r>
      <w:r w:rsidR="0078282A">
        <w:rPr>
          <w:rFonts w:ascii="Times New Roman" w:hAnsi="Times New Roman"/>
          <w:sz w:val="28"/>
          <w:szCs w:val="28"/>
        </w:rPr>
        <w:t xml:space="preserve"> </w:t>
      </w:r>
      <w:r w:rsidR="0078282A" w:rsidRPr="00E75C64">
        <w:rPr>
          <w:rFonts w:ascii="Times New Roman" w:hAnsi="Times New Roman"/>
          <w:sz w:val="28"/>
          <w:szCs w:val="28"/>
        </w:rPr>
        <w:t>комфортн</w:t>
      </w:r>
      <w:r w:rsidR="0078282A">
        <w:rPr>
          <w:rFonts w:ascii="Times New Roman" w:hAnsi="Times New Roman"/>
          <w:sz w:val="28"/>
          <w:szCs w:val="28"/>
        </w:rPr>
        <w:t>ые условия для</w:t>
      </w:r>
      <w:r w:rsidR="0078282A" w:rsidRPr="00E75C64">
        <w:rPr>
          <w:rFonts w:ascii="Times New Roman" w:hAnsi="Times New Roman"/>
          <w:sz w:val="28"/>
          <w:szCs w:val="28"/>
        </w:rPr>
        <w:t xml:space="preserve"> проживания</w:t>
      </w:r>
      <w:r w:rsidR="0078282A">
        <w:rPr>
          <w:rFonts w:ascii="Times New Roman" w:hAnsi="Times New Roman"/>
          <w:sz w:val="28"/>
          <w:szCs w:val="28"/>
        </w:rPr>
        <w:t xml:space="preserve"> населения и</w:t>
      </w:r>
      <w:r w:rsidR="0078282A" w:rsidRPr="00E75C64">
        <w:rPr>
          <w:rFonts w:ascii="Times New Roman" w:hAnsi="Times New Roman"/>
          <w:sz w:val="28"/>
          <w:szCs w:val="28"/>
        </w:rPr>
        <w:t xml:space="preserve"> </w:t>
      </w:r>
      <w:r w:rsidR="00B06D54">
        <w:rPr>
          <w:rFonts w:ascii="Times New Roman" w:hAnsi="Times New Roman"/>
          <w:sz w:val="28"/>
          <w:szCs w:val="28"/>
        </w:rPr>
        <w:t>возможности для экономического развития</w:t>
      </w:r>
      <w:r w:rsidR="0078282A">
        <w:rPr>
          <w:rFonts w:ascii="Times New Roman" w:hAnsi="Times New Roman"/>
          <w:sz w:val="28"/>
          <w:szCs w:val="28"/>
        </w:rPr>
        <w:t>.</w:t>
      </w:r>
      <w:r w:rsidR="00B06D54">
        <w:rPr>
          <w:rFonts w:ascii="Times New Roman" w:hAnsi="Times New Roman"/>
          <w:sz w:val="28"/>
          <w:szCs w:val="28"/>
        </w:rPr>
        <w:t xml:space="preserve"> </w:t>
      </w:r>
    </w:p>
    <w:p w:rsidR="008D70B8" w:rsidRDefault="008D70B8" w:rsidP="008D70B8">
      <w:pPr>
        <w:spacing w:after="0" w:line="240" w:lineRule="auto"/>
        <w:jc w:val="both"/>
        <w:rPr>
          <w:rFonts w:ascii="Times New Roman" w:hAnsi="Times New Roman"/>
          <w:sz w:val="28"/>
          <w:szCs w:val="28"/>
        </w:rPr>
      </w:pPr>
    </w:p>
    <w:p w:rsidR="00916272" w:rsidRDefault="00A30FB5" w:rsidP="008D70B8">
      <w:pPr>
        <w:spacing w:after="0" w:line="240" w:lineRule="auto"/>
        <w:jc w:val="both"/>
        <w:rPr>
          <w:rFonts w:ascii="Times New Roman" w:hAnsi="Times New Roman"/>
          <w:i/>
          <w:color w:val="FF0000"/>
          <w:sz w:val="28"/>
          <w:szCs w:val="28"/>
        </w:rPr>
      </w:pPr>
      <w:r>
        <w:rPr>
          <w:rFonts w:ascii="Times New Roman" w:hAnsi="Times New Roman"/>
          <w:sz w:val="28"/>
          <w:szCs w:val="28"/>
        </w:rPr>
        <w:tab/>
        <w:t>Показателями, обобщающими результаты реализации Стратегии в целом, являются:</w:t>
      </w:r>
      <w:r w:rsidR="00EB5FAB" w:rsidRPr="00EB5FAB">
        <w:rPr>
          <w:rFonts w:ascii="Times New Roman" w:hAnsi="Times New Roman"/>
          <w:i/>
          <w:color w:val="FF0000"/>
          <w:sz w:val="28"/>
          <w:szCs w:val="28"/>
        </w:rPr>
        <w:t xml:space="preserve"> </w:t>
      </w:r>
    </w:p>
    <w:p w:rsidR="00FA48FC" w:rsidRDefault="00FA48FC" w:rsidP="008D70B8">
      <w:pPr>
        <w:spacing w:after="0" w:line="240" w:lineRule="auto"/>
        <w:jc w:val="both"/>
        <w:rPr>
          <w:rFonts w:ascii="Times New Roman" w:hAnsi="Times New Roman"/>
          <w:sz w:val="28"/>
          <w:szCs w:val="28"/>
        </w:rPr>
      </w:pPr>
    </w:p>
    <w:tbl>
      <w:tblPr>
        <w:tblStyle w:val="a5"/>
        <w:tblW w:w="0" w:type="auto"/>
        <w:tblLook w:val="04A0" w:firstRow="1" w:lastRow="0" w:firstColumn="1" w:lastColumn="0" w:noHBand="0" w:noVBand="1"/>
      </w:tblPr>
      <w:tblGrid>
        <w:gridCol w:w="5211"/>
        <w:gridCol w:w="1276"/>
        <w:gridCol w:w="1276"/>
        <w:gridCol w:w="1276"/>
        <w:gridCol w:w="1382"/>
      </w:tblGrid>
      <w:tr w:rsidR="00A30FB5" w:rsidTr="00A30FB5">
        <w:tc>
          <w:tcPr>
            <w:tcW w:w="5211" w:type="dxa"/>
          </w:tcPr>
          <w:p w:rsidR="00A30FB5" w:rsidRDefault="00A30FB5" w:rsidP="00A30FB5">
            <w:pPr>
              <w:spacing w:after="0" w:line="240" w:lineRule="auto"/>
              <w:jc w:val="center"/>
              <w:rPr>
                <w:rFonts w:ascii="Times New Roman" w:hAnsi="Times New Roman"/>
                <w:sz w:val="28"/>
                <w:szCs w:val="28"/>
              </w:rPr>
            </w:pPr>
          </w:p>
        </w:tc>
        <w:tc>
          <w:tcPr>
            <w:tcW w:w="1276" w:type="dxa"/>
          </w:tcPr>
          <w:p w:rsidR="00A30FB5" w:rsidRDefault="00A30FB5" w:rsidP="00A30FB5">
            <w:pPr>
              <w:spacing w:after="0" w:line="240" w:lineRule="auto"/>
              <w:jc w:val="center"/>
              <w:rPr>
                <w:rFonts w:ascii="Times New Roman" w:hAnsi="Times New Roman"/>
                <w:sz w:val="28"/>
                <w:szCs w:val="28"/>
              </w:rPr>
            </w:pPr>
            <w:r>
              <w:rPr>
                <w:rFonts w:ascii="Times New Roman" w:hAnsi="Times New Roman"/>
                <w:sz w:val="28"/>
                <w:szCs w:val="28"/>
              </w:rPr>
              <w:t>2017</w:t>
            </w:r>
          </w:p>
        </w:tc>
        <w:tc>
          <w:tcPr>
            <w:tcW w:w="1276" w:type="dxa"/>
          </w:tcPr>
          <w:p w:rsidR="00A30FB5" w:rsidRDefault="00A30FB5" w:rsidP="00A30FB5">
            <w:pPr>
              <w:spacing w:after="0" w:line="240" w:lineRule="auto"/>
              <w:jc w:val="center"/>
              <w:rPr>
                <w:rFonts w:ascii="Times New Roman" w:hAnsi="Times New Roman"/>
                <w:sz w:val="28"/>
                <w:szCs w:val="28"/>
              </w:rPr>
            </w:pPr>
            <w:r>
              <w:rPr>
                <w:rFonts w:ascii="Times New Roman" w:hAnsi="Times New Roman"/>
                <w:sz w:val="28"/>
                <w:szCs w:val="28"/>
              </w:rPr>
              <w:t>2021</w:t>
            </w:r>
          </w:p>
        </w:tc>
        <w:tc>
          <w:tcPr>
            <w:tcW w:w="1276" w:type="dxa"/>
          </w:tcPr>
          <w:p w:rsidR="00A30FB5" w:rsidRDefault="00A30FB5" w:rsidP="00A30FB5">
            <w:pPr>
              <w:spacing w:after="0" w:line="240" w:lineRule="auto"/>
              <w:jc w:val="center"/>
              <w:rPr>
                <w:rFonts w:ascii="Times New Roman" w:hAnsi="Times New Roman"/>
                <w:sz w:val="28"/>
                <w:szCs w:val="28"/>
              </w:rPr>
            </w:pPr>
            <w:r>
              <w:rPr>
                <w:rFonts w:ascii="Times New Roman" w:hAnsi="Times New Roman"/>
                <w:sz w:val="28"/>
                <w:szCs w:val="28"/>
              </w:rPr>
              <w:t>2024</w:t>
            </w:r>
          </w:p>
        </w:tc>
        <w:tc>
          <w:tcPr>
            <w:tcW w:w="1382" w:type="dxa"/>
          </w:tcPr>
          <w:p w:rsidR="00A30FB5" w:rsidRDefault="00A30FB5" w:rsidP="00A30FB5">
            <w:pPr>
              <w:spacing w:after="0" w:line="240" w:lineRule="auto"/>
              <w:jc w:val="center"/>
              <w:rPr>
                <w:rFonts w:ascii="Times New Roman" w:hAnsi="Times New Roman"/>
                <w:sz w:val="28"/>
                <w:szCs w:val="28"/>
              </w:rPr>
            </w:pPr>
            <w:r>
              <w:rPr>
                <w:rFonts w:ascii="Times New Roman" w:hAnsi="Times New Roman"/>
                <w:sz w:val="28"/>
                <w:szCs w:val="28"/>
              </w:rPr>
              <w:t>2030</w:t>
            </w:r>
          </w:p>
        </w:tc>
      </w:tr>
      <w:tr w:rsidR="00A30FB5" w:rsidTr="00A30FB5">
        <w:tc>
          <w:tcPr>
            <w:tcW w:w="5211" w:type="dxa"/>
          </w:tcPr>
          <w:p w:rsidR="00A30FB5" w:rsidRPr="00C56D57" w:rsidRDefault="00A30FB5" w:rsidP="008D70B8">
            <w:pPr>
              <w:spacing w:after="0" w:line="240" w:lineRule="auto"/>
              <w:jc w:val="both"/>
              <w:rPr>
                <w:rFonts w:ascii="Times New Roman" w:hAnsi="Times New Roman"/>
                <w:sz w:val="28"/>
                <w:szCs w:val="28"/>
              </w:rPr>
            </w:pPr>
            <w:r w:rsidRPr="00C56D57">
              <w:rPr>
                <w:rFonts w:ascii="Times New Roman" w:hAnsi="Times New Roman"/>
                <w:sz w:val="28"/>
                <w:szCs w:val="28"/>
              </w:rPr>
              <w:t>Численность населения, тыс. чел.</w:t>
            </w:r>
          </w:p>
        </w:tc>
        <w:tc>
          <w:tcPr>
            <w:tcW w:w="1276" w:type="dxa"/>
          </w:tcPr>
          <w:p w:rsidR="00A30FB5" w:rsidRDefault="00FA48FC" w:rsidP="00375C2D">
            <w:pPr>
              <w:spacing w:after="0" w:line="240" w:lineRule="auto"/>
              <w:jc w:val="center"/>
              <w:rPr>
                <w:rFonts w:ascii="Times New Roman" w:hAnsi="Times New Roman"/>
                <w:sz w:val="28"/>
                <w:szCs w:val="28"/>
              </w:rPr>
            </w:pPr>
            <w:r>
              <w:rPr>
                <w:rFonts w:ascii="Times New Roman" w:hAnsi="Times New Roman"/>
                <w:sz w:val="28"/>
                <w:szCs w:val="28"/>
              </w:rPr>
              <w:t>108,6</w:t>
            </w:r>
          </w:p>
        </w:tc>
        <w:tc>
          <w:tcPr>
            <w:tcW w:w="1276" w:type="dxa"/>
          </w:tcPr>
          <w:p w:rsidR="00A30FB5" w:rsidRDefault="00FA48FC" w:rsidP="00FA48FC">
            <w:pPr>
              <w:spacing w:after="0" w:line="240" w:lineRule="auto"/>
              <w:jc w:val="center"/>
              <w:rPr>
                <w:rFonts w:ascii="Times New Roman" w:hAnsi="Times New Roman"/>
                <w:sz w:val="28"/>
                <w:szCs w:val="28"/>
              </w:rPr>
            </w:pPr>
            <w:r>
              <w:rPr>
                <w:rFonts w:ascii="Times New Roman" w:hAnsi="Times New Roman"/>
                <w:sz w:val="28"/>
                <w:szCs w:val="28"/>
              </w:rPr>
              <w:t>107,4</w:t>
            </w:r>
          </w:p>
        </w:tc>
        <w:tc>
          <w:tcPr>
            <w:tcW w:w="1276" w:type="dxa"/>
          </w:tcPr>
          <w:p w:rsidR="00A30FB5" w:rsidRDefault="00FA48FC" w:rsidP="00375C2D">
            <w:pPr>
              <w:spacing w:after="0" w:line="240" w:lineRule="auto"/>
              <w:jc w:val="center"/>
              <w:rPr>
                <w:rFonts w:ascii="Times New Roman" w:hAnsi="Times New Roman"/>
                <w:sz w:val="28"/>
                <w:szCs w:val="28"/>
              </w:rPr>
            </w:pPr>
            <w:r>
              <w:rPr>
                <w:rFonts w:ascii="Times New Roman" w:hAnsi="Times New Roman"/>
                <w:sz w:val="28"/>
                <w:szCs w:val="28"/>
              </w:rPr>
              <w:t>107,3</w:t>
            </w:r>
          </w:p>
        </w:tc>
        <w:tc>
          <w:tcPr>
            <w:tcW w:w="1382" w:type="dxa"/>
          </w:tcPr>
          <w:p w:rsidR="00A30FB5" w:rsidRDefault="00FA48FC" w:rsidP="00375C2D">
            <w:pPr>
              <w:spacing w:after="0" w:line="240" w:lineRule="auto"/>
              <w:jc w:val="center"/>
              <w:rPr>
                <w:rFonts w:ascii="Times New Roman" w:hAnsi="Times New Roman"/>
                <w:sz w:val="28"/>
                <w:szCs w:val="28"/>
              </w:rPr>
            </w:pPr>
            <w:r>
              <w:rPr>
                <w:rFonts w:ascii="Times New Roman" w:hAnsi="Times New Roman"/>
                <w:sz w:val="28"/>
                <w:szCs w:val="28"/>
              </w:rPr>
              <w:t>107,5</w:t>
            </w:r>
          </w:p>
        </w:tc>
      </w:tr>
      <w:tr w:rsidR="00A30FB5" w:rsidTr="00A30FB5">
        <w:tc>
          <w:tcPr>
            <w:tcW w:w="5211" w:type="dxa"/>
          </w:tcPr>
          <w:p w:rsidR="00A30FB5" w:rsidRPr="00C56D57" w:rsidRDefault="00A30FB5" w:rsidP="008D70B8">
            <w:pPr>
              <w:spacing w:after="0" w:line="240" w:lineRule="auto"/>
              <w:jc w:val="both"/>
              <w:rPr>
                <w:rFonts w:ascii="Times New Roman" w:hAnsi="Times New Roman"/>
                <w:sz w:val="28"/>
                <w:szCs w:val="28"/>
              </w:rPr>
            </w:pPr>
            <w:r w:rsidRPr="00C56D57">
              <w:rPr>
                <w:rFonts w:ascii="Times New Roman" w:hAnsi="Times New Roman"/>
                <w:sz w:val="28"/>
                <w:szCs w:val="28"/>
              </w:rPr>
              <w:t>Оборот организаций по полному кругу предприятий и организаций (в текущих ценах, млн. руб.)</w:t>
            </w:r>
          </w:p>
        </w:tc>
        <w:tc>
          <w:tcPr>
            <w:tcW w:w="1276" w:type="dxa"/>
          </w:tcPr>
          <w:p w:rsidR="00A30FB5" w:rsidRDefault="00375C2D" w:rsidP="00375C2D">
            <w:pPr>
              <w:spacing w:after="0" w:line="240" w:lineRule="auto"/>
              <w:jc w:val="center"/>
              <w:rPr>
                <w:rFonts w:ascii="Times New Roman" w:hAnsi="Times New Roman"/>
                <w:sz w:val="28"/>
                <w:szCs w:val="28"/>
              </w:rPr>
            </w:pPr>
            <w:r>
              <w:rPr>
                <w:rFonts w:ascii="Times New Roman" w:hAnsi="Times New Roman"/>
                <w:sz w:val="28"/>
                <w:szCs w:val="28"/>
              </w:rPr>
              <w:t>17386,9</w:t>
            </w:r>
          </w:p>
        </w:tc>
        <w:tc>
          <w:tcPr>
            <w:tcW w:w="1276" w:type="dxa"/>
          </w:tcPr>
          <w:p w:rsidR="00A30FB5" w:rsidRDefault="00375C2D" w:rsidP="00375C2D">
            <w:pPr>
              <w:spacing w:after="0" w:line="240" w:lineRule="auto"/>
              <w:jc w:val="center"/>
              <w:rPr>
                <w:rFonts w:ascii="Times New Roman" w:hAnsi="Times New Roman"/>
                <w:sz w:val="28"/>
                <w:szCs w:val="28"/>
              </w:rPr>
            </w:pPr>
            <w:r>
              <w:rPr>
                <w:rFonts w:ascii="Times New Roman" w:hAnsi="Times New Roman"/>
                <w:sz w:val="28"/>
                <w:szCs w:val="28"/>
              </w:rPr>
              <w:t>23204,2</w:t>
            </w:r>
          </w:p>
        </w:tc>
        <w:tc>
          <w:tcPr>
            <w:tcW w:w="1276" w:type="dxa"/>
          </w:tcPr>
          <w:p w:rsidR="00A30FB5" w:rsidRDefault="00375C2D" w:rsidP="00375C2D">
            <w:pPr>
              <w:spacing w:after="0" w:line="240" w:lineRule="auto"/>
              <w:jc w:val="center"/>
              <w:rPr>
                <w:rFonts w:ascii="Times New Roman" w:hAnsi="Times New Roman"/>
                <w:sz w:val="28"/>
                <w:szCs w:val="28"/>
              </w:rPr>
            </w:pPr>
            <w:r>
              <w:rPr>
                <w:rFonts w:ascii="Times New Roman" w:hAnsi="Times New Roman"/>
                <w:sz w:val="28"/>
                <w:szCs w:val="28"/>
              </w:rPr>
              <w:t>29666,8</w:t>
            </w:r>
          </w:p>
        </w:tc>
        <w:tc>
          <w:tcPr>
            <w:tcW w:w="1382" w:type="dxa"/>
          </w:tcPr>
          <w:p w:rsidR="00A30FB5" w:rsidRDefault="004C0C30" w:rsidP="00375C2D">
            <w:pPr>
              <w:spacing w:after="0" w:line="240" w:lineRule="auto"/>
              <w:jc w:val="center"/>
              <w:rPr>
                <w:rFonts w:ascii="Times New Roman" w:hAnsi="Times New Roman"/>
                <w:sz w:val="28"/>
                <w:szCs w:val="28"/>
              </w:rPr>
            </w:pPr>
            <w:r>
              <w:rPr>
                <w:rFonts w:ascii="Times New Roman" w:hAnsi="Times New Roman"/>
                <w:sz w:val="28"/>
                <w:szCs w:val="28"/>
              </w:rPr>
              <w:t>52347,6</w:t>
            </w:r>
          </w:p>
        </w:tc>
      </w:tr>
      <w:tr w:rsidR="00EB5FAB" w:rsidTr="00A30FB5">
        <w:tc>
          <w:tcPr>
            <w:tcW w:w="5211" w:type="dxa"/>
          </w:tcPr>
          <w:p w:rsidR="00EB5FAB" w:rsidRPr="00C56D57" w:rsidRDefault="00EB5FAB" w:rsidP="008D70B8">
            <w:pPr>
              <w:spacing w:after="0" w:line="240" w:lineRule="auto"/>
              <w:jc w:val="both"/>
              <w:rPr>
                <w:rFonts w:ascii="Times New Roman" w:hAnsi="Times New Roman"/>
                <w:sz w:val="28"/>
                <w:szCs w:val="28"/>
              </w:rPr>
            </w:pPr>
            <w:r w:rsidRPr="00C56D57">
              <w:rPr>
                <w:rFonts w:ascii="Times New Roman" w:hAnsi="Times New Roman"/>
                <w:sz w:val="28"/>
                <w:szCs w:val="28"/>
              </w:rPr>
              <w:t>Объем инвестиций в основной капитал (в текущих ценах, млн. руб.)</w:t>
            </w:r>
          </w:p>
        </w:tc>
        <w:tc>
          <w:tcPr>
            <w:tcW w:w="1276" w:type="dxa"/>
          </w:tcPr>
          <w:p w:rsidR="00EB5FAB" w:rsidRPr="00EC669D" w:rsidRDefault="00EC669D" w:rsidP="00375C2D">
            <w:pPr>
              <w:spacing w:after="0" w:line="240" w:lineRule="auto"/>
              <w:jc w:val="center"/>
              <w:rPr>
                <w:rFonts w:ascii="Times New Roman" w:hAnsi="Times New Roman"/>
                <w:sz w:val="28"/>
                <w:szCs w:val="28"/>
              </w:rPr>
            </w:pPr>
            <w:r w:rsidRPr="00EC669D">
              <w:rPr>
                <w:rFonts w:ascii="Times New Roman" w:hAnsi="Times New Roman"/>
                <w:sz w:val="28"/>
                <w:szCs w:val="28"/>
              </w:rPr>
              <w:t>1442,7</w:t>
            </w:r>
          </w:p>
        </w:tc>
        <w:tc>
          <w:tcPr>
            <w:tcW w:w="1276" w:type="dxa"/>
          </w:tcPr>
          <w:p w:rsidR="00EB5FAB" w:rsidRPr="00EC669D" w:rsidRDefault="00EC669D" w:rsidP="00375C2D">
            <w:pPr>
              <w:spacing w:after="0" w:line="240" w:lineRule="auto"/>
              <w:jc w:val="center"/>
              <w:rPr>
                <w:rFonts w:ascii="Times New Roman" w:hAnsi="Times New Roman"/>
                <w:sz w:val="28"/>
                <w:szCs w:val="28"/>
              </w:rPr>
            </w:pPr>
            <w:r w:rsidRPr="00EC669D">
              <w:rPr>
                <w:rFonts w:ascii="Times New Roman" w:hAnsi="Times New Roman"/>
                <w:sz w:val="28"/>
                <w:szCs w:val="28"/>
              </w:rPr>
              <w:t>1761,5</w:t>
            </w:r>
          </w:p>
        </w:tc>
        <w:tc>
          <w:tcPr>
            <w:tcW w:w="1276" w:type="dxa"/>
          </w:tcPr>
          <w:p w:rsidR="00EB5FAB" w:rsidRPr="00EC669D" w:rsidRDefault="00EC669D" w:rsidP="00375C2D">
            <w:pPr>
              <w:spacing w:after="0" w:line="240" w:lineRule="auto"/>
              <w:jc w:val="center"/>
              <w:rPr>
                <w:rFonts w:ascii="Times New Roman" w:hAnsi="Times New Roman"/>
                <w:sz w:val="28"/>
                <w:szCs w:val="28"/>
              </w:rPr>
            </w:pPr>
            <w:r w:rsidRPr="00EC669D">
              <w:rPr>
                <w:rFonts w:ascii="Times New Roman" w:hAnsi="Times New Roman"/>
                <w:sz w:val="28"/>
                <w:szCs w:val="28"/>
              </w:rPr>
              <w:t>2025,8</w:t>
            </w:r>
          </w:p>
        </w:tc>
        <w:tc>
          <w:tcPr>
            <w:tcW w:w="1382" w:type="dxa"/>
          </w:tcPr>
          <w:p w:rsidR="00EB5FAB" w:rsidRPr="00EC669D" w:rsidRDefault="00EC669D" w:rsidP="00375C2D">
            <w:pPr>
              <w:spacing w:after="0" w:line="240" w:lineRule="auto"/>
              <w:jc w:val="center"/>
              <w:rPr>
                <w:rFonts w:ascii="Times New Roman" w:hAnsi="Times New Roman"/>
                <w:sz w:val="28"/>
                <w:szCs w:val="28"/>
              </w:rPr>
            </w:pPr>
            <w:r w:rsidRPr="00EC669D">
              <w:rPr>
                <w:rFonts w:ascii="Times New Roman" w:hAnsi="Times New Roman"/>
                <w:sz w:val="28"/>
                <w:szCs w:val="28"/>
              </w:rPr>
              <w:t>2593,0</w:t>
            </w:r>
          </w:p>
        </w:tc>
      </w:tr>
      <w:tr w:rsidR="002B307E" w:rsidTr="00A30FB5">
        <w:tc>
          <w:tcPr>
            <w:tcW w:w="5211" w:type="dxa"/>
          </w:tcPr>
          <w:p w:rsidR="002B307E" w:rsidRPr="00C56D57" w:rsidRDefault="002B307E" w:rsidP="008D70B8">
            <w:pPr>
              <w:spacing w:after="0" w:line="240" w:lineRule="auto"/>
              <w:jc w:val="both"/>
              <w:rPr>
                <w:rFonts w:ascii="Times New Roman" w:hAnsi="Times New Roman"/>
                <w:sz w:val="28"/>
                <w:szCs w:val="28"/>
              </w:rPr>
            </w:pPr>
            <w:r w:rsidRPr="002B307E">
              <w:rPr>
                <w:rFonts w:ascii="Times New Roman" w:hAnsi="Times New Roman"/>
                <w:sz w:val="28"/>
                <w:szCs w:val="28"/>
              </w:rPr>
              <w:t>Ожидаемая продолжительность жизни при рождении, лет</w:t>
            </w:r>
          </w:p>
        </w:tc>
        <w:tc>
          <w:tcPr>
            <w:tcW w:w="1276" w:type="dxa"/>
          </w:tcPr>
          <w:p w:rsidR="002B307E" w:rsidRDefault="007F3B9B" w:rsidP="00375C2D">
            <w:pPr>
              <w:spacing w:after="0" w:line="240" w:lineRule="auto"/>
              <w:jc w:val="center"/>
              <w:rPr>
                <w:rFonts w:ascii="Times New Roman" w:hAnsi="Times New Roman"/>
                <w:sz w:val="28"/>
                <w:szCs w:val="28"/>
              </w:rPr>
            </w:pPr>
            <w:r>
              <w:rPr>
                <w:rFonts w:ascii="Times New Roman" w:hAnsi="Times New Roman"/>
                <w:sz w:val="28"/>
                <w:szCs w:val="28"/>
              </w:rPr>
              <w:t>68,5</w:t>
            </w:r>
          </w:p>
        </w:tc>
        <w:tc>
          <w:tcPr>
            <w:tcW w:w="1276" w:type="dxa"/>
          </w:tcPr>
          <w:p w:rsidR="002B307E" w:rsidRDefault="007F3B9B" w:rsidP="00375C2D">
            <w:pPr>
              <w:spacing w:after="0" w:line="240" w:lineRule="auto"/>
              <w:jc w:val="center"/>
              <w:rPr>
                <w:rFonts w:ascii="Times New Roman" w:hAnsi="Times New Roman"/>
                <w:sz w:val="28"/>
                <w:szCs w:val="28"/>
              </w:rPr>
            </w:pPr>
            <w:r>
              <w:rPr>
                <w:rFonts w:ascii="Times New Roman" w:hAnsi="Times New Roman"/>
                <w:sz w:val="28"/>
                <w:szCs w:val="28"/>
              </w:rPr>
              <w:t>71</w:t>
            </w:r>
          </w:p>
        </w:tc>
        <w:tc>
          <w:tcPr>
            <w:tcW w:w="1276" w:type="dxa"/>
          </w:tcPr>
          <w:p w:rsidR="002B307E" w:rsidRDefault="007F3B9B" w:rsidP="00375C2D">
            <w:pPr>
              <w:spacing w:after="0" w:line="240" w:lineRule="auto"/>
              <w:jc w:val="center"/>
              <w:rPr>
                <w:rFonts w:ascii="Times New Roman" w:hAnsi="Times New Roman"/>
                <w:sz w:val="28"/>
                <w:szCs w:val="28"/>
              </w:rPr>
            </w:pPr>
            <w:r>
              <w:rPr>
                <w:rFonts w:ascii="Times New Roman" w:hAnsi="Times New Roman"/>
                <w:sz w:val="28"/>
                <w:szCs w:val="28"/>
              </w:rPr>
              <w:t>74</w:t>
            </w:r>
          </w:p>
        </w:tc>
        <w:tc>
          <w:tcPr>
            <w:tcW w:w="1382" w:type="dxa"/>
          </w:tcPr>
          <w:p w:rsidR="002B307E" w:rsidRDefault="007F3B9B" w:rsidP="00375C2D">
            <w:pPr>
              <w:spacing w:after="0" w:line="240" w:lineRule="auto"/>
              <w:jc w:val="center"/>
              <w:rPr>
                <w:rFonts w:ascii="Times New Roman" w:hAnsi="Times New Roman"/>
                <w:sz w:val="28"/>
                <w:szCs w:val="28"/>
              </w:rPr>
            </w:pPr>
            <w:r>
              <w:rPr>
                <w:rFonts w:ascii="Times New Roman" w:hAnsi="Times New Roman"/>
                <w:sz w:val="28"/>
                <w:szCs w:val="28"/>
              </w:rPr>
              <w:t>76</w:t>
            </w:r>
          </w:p>
        </w:tc>
      </w:tr>
      <w:tr w:rsidR="00EB5FAB" w:rsidTr="00A30FB5">
        <w:tc>
          <w:tcPr>
            <w:tcW w:w="5211" w:type="dxa"/>
          </w:tcPr>
          <w:p w:rsidR="00EB5FAB" w:rsidRPr="00C56D57" w:rsidRDefault="00EB5FAB" w:rsidP="008D70B8">
            <w:pPr>
              <w:spacing w:after="0" w:line="240" w:lineRule="auto"/>
              <w:jc w:val="both"/>
              <w:rPr>
                <w:rFonts w:ascii="Times New Roman" w:hAnsi="Times New Roman"/>
                <w:sz w:val="28"/>
                <w:szCs w:val="28"/>
              </w:rPr>
            </w:pPr>
            <w:r w:rsidRPr="00C56D57">
              <w:rPr>
                <w:rFonts w:ascii="Times New Roman" w:hAnsi="Times New Roman"/>
                <w:sz w:val="28"/>
                <w:szCs w:val="28"/>
              </w:rPr>
              <w:t>Среднемесячная заработная плата, руб.</w:t>
            </w:r>
          </w:p>
        </w:tc>
        <w:tc>
          <w:tcPr>
            <w:tcW w:w="1276" w:type="dxa"/>
          </w:tcPr>
          <w:p w:rsidR="00EB5FAB" w:rsidRDefault="003F7061" w:rsidP="00375C2D">
            <w:pPr>
              <w:spacing w:after="0" w:line="240" w:lineRule="auto"/>
              <w:jc w:val="center"/>
              <w:rPr>
                <w:rFonts w:ascii="Times New Roman" w:hAnsi="Times New Roman"/>
                <w:sz w:val="28"/>
                <w:szCs w:val="28"/>
              </w:rPr>
            </w:pPr>
            <w:r>
              <w:rPr>
                <w:rFonts w:ascii="Times New Roman" w:hAnsi="Times New Roman"/>
                <w:sz w:val="28"/>
                <w:szCs w:val="28"/>
              </w:rPr>
              <w:t>21526,5</w:t>
            </w:r>
          </w:p>
        </w:tc>
        <w:tc>
          <w:tcPr>
            <w:tcW w:w="1276" w:type="dxa"/>
          </w:tcPr>
          <w:p w:rsidR="00EB5FAB" w:rsidRDefault="003F7061" w:rsidP="00375C2D">
            <w:pPr>
              <w:spacing w:after="0" w:line="240" w:lineRule="auto"/>
              <w:jc w:val="center"/>
              <w:rPr>
                <w:rFonts w:ascii="Times New Roman" w:hAnsi="Times New Roman"/>
                <w:sz w:val="28"/>
                <w:szCs w:val="28"/>
              </w:rPr>
            </w:pPr>
            <w:r>
              <w:rPr>
                <w:rFonts w:ascii="Times New Roman" w:hAnsi="Times New Roman"/>
                <w:sz w:val="28"/>
                <w:szCs w:val="28"/>
              </w:rPr>
              <w:t>29453,7</w:t>
            </w:r>
          </w:p>
        </w:tc>
        <w:tc>
          <w:tcPr>
            <w:tcW w:w="1276" w:type="dxa"/>
          </w:tcPr>
          <w:p w:rsidR="00EB5FAB" w:rsidRDefault="003F7061" w:rsidP="00375C2D">
            <w:pPr>
              <w:spacing w:after="0" w:line="240" w:lineRule="auto"/>
              <w:jc w:val="center"/>
              <w:rPr>
                <w:rFonts w:ascii="Times New Roman" w:hAnsi="Times New Roman"/>
                <w:sz w:val="28"/>
                <w:szCs w:val="28"/>
              </w:rPr>
            </w:pPr>
            <w:r>
              <w:rPr>
                <w:rFonts w:ascii="Times New Roman" w:hAnsi="Times New Roman"/>
                <w:sz w:val="28"/>
                <w:szCs w:val="28"/>
              </w:rPr>
              <w:t>36082,3</w:t>
            </w:r>
          </w:p>
        </w:tc>
        <w:tc>
          <w:tcPr>
            <w:tcW w:w="1382" w:type="dxa"/>
          </w:tcPr>
          <w:p w:rsidR="00EB5FAB" w:rsidRDefault="00FA48FC" w:rsidP="00375C2D">
            <w:pPr>
              <w:spacing w:after="0" w:line="240" w:lineRule="auto"/>
              <w:jc w:val="center"/>
              <w:rPr>
                <w:rFonts w:ascii="Times New Roman" w:hAnsi="Times New Roman"/>
                <w:sz w:val="28"/>
                <w:szCs w:val="28"/>
              </w:rPr>
            </w:pPr>
            <w:r>
              <w:rPr>
                <w:rFonts w:ascii="Times New Roman" w:hAnsi="Times New Roman"/>
                <w:sz w:val="28"/>
                <w:szCs w:val="28"/>
              </w:rPr>
              <w:t>54149,8</w:t>
            </w:r>
          </w:p>
        </w:tc>
      </w:tr>
    </w:tbl>
    <w:p w:rsidR="00A30FB5" w:rsidRDefault="00A30FB5" w:rsidP="008D70B8">
      <w:pPr>
        <w:spacing w:after="0" w:line="240" w:lineRule="auto"/>
        <w:jc w:val="both"/>
        <w:rPr>
          <w:rFonts w:ascii="Times New Roman" w:hAnsi="Times New Roman"/>
          <w:sz w:val="28"/>
          <w:szCs w:val="28"/>
        </w:rPr>
      </w:pPr>
    </w:p>
    <w:p w:rsidR="00B85CA9" w:rsidRPr="00B85CA9" w:rsidRDefault="0029733F" w:rsidP="0029733F">
      <w:pPr>
        <w:spacing w:after="0" w:line="240" w:lineRule="auto"/>
        <w:ind w:firstLine="708"/>
        <w:jc w:val="both"/>
        <w:rPr>
          <w:rFonts w:ascii="Times New Roman" w:hAnsi="Times New Roman"/>
          <w:sz w:val="28"/>
          <w:szCs w:val="28"/>
        </w:rPr>
      </w:pPr>
      <w:r w:rsidRPr="00B85CA9">
        <w:rPr>
          <w:rFonts w:ascii="Times New Roman" w:hAnsi="Times New Roman"/>
          <w:sz w:val="28"/>
          <w:szCs w:val="28"/>
        </w:rPr>
        <w:t xml:space="preserve">Индикаторы реализации Стратегии формируются на основе </w:t>
      </w:r>
      <w:r w:rsidR="00B85CA9" w:rsidRPr="00B85CA9">
        <w:rPr>
          <w:rFonts w:ascii="Times New Roman" w:hAnsi="Times New Roman"/>
          <w:sz w:val="28"/>
          <w:szCs w:val="28"/>
        </w:rPr>
        <w:t>прогноза</w:t>
      </w:r>
      <w:r w:rsidRPr="00B85CA9">
        <w:rPr>
          <w:rFonts w:ascii="Times New Roman" w:hAnsi="Times New Roman"/>
          <w:sz w:val="28"/>
          <w:szCs w:val="28"/>
        </w:rPr>
        <w:t xml:space="preserve"> долгосрочного социально-экономического развития города на период до 2030 года. </w:t>
      </w:r>
    </w:p>
    <w:p w:rsidR="00CF487B" w:rsidRPr="00CF487B" w:rsidRDefault="00CF487B" w:rsidP="00CF487B">
      <w:pPr>
        <w:spacing w:after="0" w:line="240" w:lineRule="auto"/>
        <w:ind w:firstLine="708"/>
        <w:jc w:val="both"/>
        <w:rPr>
          <w:rFonts w:ascii="Times New Roman" w:hAnsi="Times New Roman"/>
          <w:sz w:val="28"/>
          <w:szCs w:val="28"/>
        </w:rPr>
      </w:pPr>
      <w:r w:rsidRPr="00CF487B">
        <w:rPr>
          <w:rFonts w:ascii="Times New Roman" w:hAnsi="Times New Roman"/>
          <w:sz w:val="28"/>
          <w:szCs w:val="28"/>
        </w:rPr>
        <w:t>Стратегия рассчитана на 12 лет (с 2019 до 2030 года), предполагает 2 горизонта стратегирования и делится на три этапа. Среднесрочное стратегирование нацелено на снятие ограничений роста на горизонте до 6 лет за счет постановки приоритетных задач. Долгосрочное стратегирование нацелено на реализацию возможностей развития на горизонте от 7 до 12 лет за счет определения приоритетных стратегических проектных инициатив (СПИНов).</w:t>
      </w:r>
    </w:p>
    <w:p w:rsidR="00300FFA" w:rsidRDefault="00CF487B" w:rsidP="00675E2F">
      <w:pPr>
        <w:spacing w:after="0" w:line="240" w:lineRule="auto"/>
        <w:ind w:firstLine="708"/>
        <w:jc w:val="both"/>
        <w:rPr>
          <w:rFonts w:ascii="Times New Roman" w:hAnsi="Times New Roman"/>
          <w:b/>
          <w:sz w:val="28"/>
          <w:szCs w:val="28"/>
        </w:rPr>
      </w:pPr>
      <w:r w:rsidRPr="00CF487B">
        <w:rPr>
          <w:rFonts w:ascii="Times New Roman" w:hAnsi="Times New Roman"/>
          <w:sz w:val="28"/>
          <w:szCs w:val="28"/>
        </w:rPr>
        <w:t xml:space="preserve">В случае необходимости один раз в три года будет проходить корректировка, а во время второго этапа – обновление Стратегии. </w:t>
      </w:r>
    </w:p>
    <w:p w:rsidR="00300FFA" w:rsidRDefault="00300FFA" w:rsidP="005C06DA">
      <w:pPr>
        <w:spacing w:after="0" w:line="240" w:lineRule="auto"/>
        <w:jc w:val="center"/>
        <w:rPr>
          <w:rFonts w:ascii="Times New Roman" w:hAnsi="Times New Roman"/>
          <w:b/>
          <w:sz w:val="28"/>
          <w:szCs w:val="28"/>
        </w:rPr>
      </w:pPr>
    </w:p>
    <w:p w:rsidR="005C06DA" w:rsidRDefault="005C06DA" w:rsidP="005C06DA">
      <w:pPr>
        <w:spacing w:after="0" w:line="240" w:lineRule="auto"/>
        <w:jc w:val="center"/>
        <w:rPr>
          <w:rFonts w:ascii="Times New Roman" w:hAnsi="Times New Roman"/>
          <w:b/>
          <w:color w:val="FF0000"/>
          <w:sz w:val="28"/>
          <w:szCs w:val="28"/>
        </w:rPr>
      </w:pPr>
      <w:r>
        <w:rPr>
          <w:rFonts w:ascii="Times New Roman" w:hAnsi="Times New Roman"/>
          <w:b/>
          <w:sz w:val="28"/>
          <w:szCs w:val="28"/>
        </w:rPr>
        <w:t xml:space="preserve">3. Механизм реализации </w:t>
      </w:r>
    </w:p>
    <w:p w:rsidR="005C06DA" w:rsidRDefault="005C06DA" w:rsidP="005C06DA">
      <w:pPr>
        <w:spacing w:after="0" w:line="240" w:lineRule="auto"/>
        <w:jc w:val="center"/>
        <w:rPr>
          <w:rFonts w:ascii="Times New Roman" w:hAnsi="Times New Roman"/>
          <w:b/>
          <w:color w:val="FF0000"/>
          <w:sz w:val="28"/>
          <w:szCs w:val="28"/>
        </w:rPr>
      </w:pPr>
    </w:p>
    <w:p w:rsidR="005C06DA" w:rsidRDefault="005C06DA" w:rsidP="005C06DA">
      <w:pPr>
        <w:spacing w:after="0" w:line="240" w:lineRule="auto"/>
        <w:jc w:val="both"/>
        <w:rPr>
          <w:rFonts w:ascii="Times New Roman" w:hAnsi="Times New Roman"/>
          <w:b/>
          <w:sz w:val="28"/>
          <w:szCs w:val="28"/>
        </w:rPr>
      </w:pPr>
      <w:r>
        <w:rPr>
          <w:rFonts w:ascii="Times New Roman" w:hAnsi="Times New Roman"/>
          <w:sz w:val="28"/>
          <w:szCs w:val="28"/>
        </w:rPr>
        <w:tab/>
      </w:r>
      <w:r w:rsidRPr="005C06DA">
        <w:rPr>
          <w:rFonts w:ascii="Times New Roman" w:hAnsi="Times New Roman"/>
          <w:b/>
          <w:sz w:val="28"/>
          <w:szCs w:val="28"/>
        </w:rPr>
        <w:t>3.1. Устойчивая экономика</w:t>
      </w:r>
    </w:p>
    <w:p w:rsidR="003E0DFB" w:rsidRDefault="003E0DFB" w:rsidP="005C06DA">
      <w:pPr>
        <w:spacing w:after="0" w:line="240" w:lineRule="auto"/>
        <w:jc w:val="both"/>
        <w:rPr>
          <w:rFonts w:ascii="Times New Roman" w:hAnsi="Times New Roman"/>
          <w:b/>
          <w:sz w:val="28"/>
          <w:szCs w:val="28"/>
        </w:rPr>
      </w:pPr>
      <w:r>
        <w:rPr>
          <w:rFonts w:ascii="Times New Roman" w:hAnsi="Times New Roman"/>
          <w:b/>
          <w:sz w:val="28"/>
          <w:szCs w:val="28"/>
        </w:rPr>
        <w:tab/>
        <w:t>3.1.1. Промышленность</w:t>
      </w:r>
    </w:p>
    <w:p w:rsidR="003E0DFB" w:rsidRDefault="003E0DFB" w:rsidP="005C06DA">
      <w:pPr>
        <w:spacing w:after="0" w:line="240" w:lineRule="auto"/>
        <w:jc w:val="both"/>
        <w:rPr>
          <w:rFonts w:ascii="Times New Roman" w:hAnsi="Times New Roman"/>
          <w:b/>
          <w:sz w:val="28"/>
          <w:szCs w:val="28"/>
        </w:rPr>
      </w:pPr>
    </w:p>
    <w:p w:rsidR="003E0DFB" w:rsidRPr="0022650F" w:rsidRDefault="00340397" w:rsidP="003E0DFB">
      <w:pPr>
        <w:spacing w:after="0" w:line="240" w:lineRule="auto"/>
        <w:jc w:val="center"/>
        <w:rPr>
          <w:rFonts w:ascii="Times New Roman" w:hAnsi="Times New Roman"/>
          <w:b/>
          <w:i/>
          <w:sz w:val="28"/>
          <w:szCs w:val="28"/>
        </w:rPr>
      </w:pPr>
      <w:r w:rsidRPr="0022650F">
        <w:rPr>
          <w:rFonts w:ascii="Times New Roman" w:hAnsi="Times New Roman"/>
          <w:b/>
          <w:sz w:val="28"/>
          <w:szCs w:val="28"/>
        </w:rPr>
        <w:t>Достигнутые результаты</w:t>
      </w:r>
      <w:r w:rsidR="003E0DFB" w:rsidRPr="0022650F">
        <w:rPr>
          <w:rFonts w:ascii="Times New Roman" w:hAnsi="Times New Roman"/>
          <w:b/>
          <w:sz w:val="28"/>
          <w:szCs w:val="28"/>
        </w:rPr>
        <w:t xml:space="preserve"> развития</w:t>
      </w:r>
      <w:r w:rsidRPr="0022650F">
        <w:rPr>
          <w:rFonts w:ascii="Times New Roman" w:hAnsi="Times New Roman"/>
          <w:b/>
          <w:sz w:val="28"/>
          <w:szCs w:val="28"/>
        </w:rPr>
        <w:t xml:space="preserve"> </w:t>
      </w:r>
    </w:p>
    <w:p w:rsidR="002C3FC3" w:rsidRDefault="002C3FC3" w:rsidP="002C3FC3">
      <w:pPr>
        <w:spacing w:after="0" w:line="240" w:lineRule="auto"/>
        <w:jc w:val="both"/>
        <w:rPr>
          <w:rFonts w:ascii="Times New Roman" w:hAnsi="Times New Roman"/>
          <w:sz w:val="28"/>
          <w:szCs w:val="28"/>
        </w:rPr>
      </w:pPr>
    </w:p>
    <w:p w:rsidR="002C3FC3" w:rsidRPr="002C3FC3" w:rsidRDefault="002C3FC3" w:rsidP="00BA0073">
      <w:pPr>
        <w:spacing w:after="0" w:line="240" w:lineRule="auto"/>
        <w:ind w:firstLine="708"/>
        <w:jc w:val="both"/>
        <w:rPr>
          <w:rFonts w:ascii="Times New Roman" w:hAnsi="Times New Roman"/>
          <w:sz w:val="28"/>
          <w:szCs w:val="28"/>
        </w:rPr>
      </w:pPr>
      <w:r w:rsidRPr="002C3FC3">
        <w:rPr>
          <w:rFonts w:ascii="Times New Roman" w:hAnsi="Times New Roman"/>
          <w:sz w:val="28"/>
          <w:szCs w:val="28"/>
        </w:rPr>
        <w:t xml:space="preserve">Промышленность является важнейшей отраслью в экономике города, основу которой  формируют предприятия обрабатывающих производств и добычи, а также  производства и распределения электроэнергии, газа и воды. Эта отрасль обеспечивает выпуск более половины всего объема продукции (работ, товаров, услуг), производимой в Новошахтинске. По итогам 2017 года </w:t>
      </w:r>
      <w:r w:rsidR="001254CF">
        <w:rPr>
          <w:rFonts w:ascii="Times New Roman" w:hAnsi="Times New Roman"/>
          <w:sz w:val="28"/>
          <w:szCs w:val="28"/>
        </w:rPr>
        <w:t>оборот промышленных предприятий</w:t>
      </w:r>
      <w:r w:rsidRPr="002C3FC3">
        <w:rPr>
          <w:rFonts w:ascii="Times New Roman" w:hAnsi="Times New Roman"/>
          <w:sz w:val="28"/>
          <w:szCs w:val="28"/>
        </w:rPr>
        <w:t xml:space="preserve"> увеличился до 8 098,5 млн. рублей (в 2009 году – 2 268,8 млн. рублей). </w:t>
      </w:r>
    </w:p>
    <w:p w:rsidR="002C3FC3" w:rsidRPr="002C3FC3" w:rsidRDefault="002C3FC3" w:rsidP="003A1FCE">
      <w:pPr>
        <w:spacing w:after="0" w:line="240" w:lineRule="auto"/>
        <w:ind w:firstLine="708"/>
        <w:jc w:val="both"/>
        <w:rPr>
          <w:rFonts w:ascii="Times New Roman" w:hAnsi="Times New Roman"/>
          <w:sz w:val="28"/>
          <w:szCs w:val="28"/>
        </w:rPr>
      </w:pPr>
      <w:r w:rsidRPr="002C3FC3">
        <w:rPr>
          <w:rFonts w:ascii="Times New Roman" w:hAnsi="Times New Roman"/>
          <w:sz w:val="28"/>
          <w:szCs w:val="28"/>
        </w:rPr>
        <w:lastRenderedPageBreak/>
        <w:t>По итогам 2017 года в промышленном комплексе было занято 4 561 человек (в 2009 году – 4 776 человек), среднемесячная заработная плата составляла 19 237,6 рублей (в 2009 году – 9 090,7 рублей).</w:t>
      </w:r>
      <w:r w:rsidR="009D780D" w:rsidRPr="009D780D">
        <w:t xml:space="preserve"> </w:t>
      </w:r>
      <w:r w:rsidR="009D780D" w:rsidRPr="009D780D">
        <w:rPr>
          <w:rFonts w:ascii="Times New Roman" w:hAnsi="Times New Roman"/>
          <w:sz w:val="28"/>
          <w:szCs w:val="28"/>
        </w:rPr>
        <w:t>Начиная с 2010 года, в промышленный комплекс экономики города привлечено около 4 800,0 млн. рублей инвестиций.</w:t>
      </w:r>
    </w:p>
    <w:p w:rsidR="002C3FC3" w:rsidRPr="002C3FC3" w:rsidRDefault="002C3FC3" w:rsidP="003A1FCE">
      <w:pPr>
        <w:spacing w:after="0" w:line="240" w:lineRule="auto"/>
        <w:ind w:firstLine="708"/>
        <w:jc w:val="both"/>
        <w:rPr>
          <w:rFonts w:ascii="Times New Roman" w:hAnsi="Times New Roman"/>
          <w:sz w:val="28"/>
          <w:szCs w:val="28"/>
        </w:rPr>
      </w:pPr>
      <w:r w:rsidRPr="002C3FC3">
        <w:rPr>
          <w:rFonts w:ascii="Times New Roman" w:hAnsi="Times New Roman"/>
          <w:sz w:val="28"/>
          <w:szCs w:val="28"/>
        </w:rPr>
        <w:t>Одним из показателей успешной деятельности промышленных предприятий является индекс промышленного производства, который по итогам 2017 года составил более 147,1 процентов (по темпам роста промышленного производства Новошахтинск в 2017 году занимал первое место среди городских округов в Ростовской области).</w:t>
      </w:r>
    </w:p>
    <w:p w:rsidR="002C3FC3" w:rsidRDefault="002C3FC3" w:rsidP="003A1FCE">
      <w:pPr>
        <w:spacing w:after="0" w:line="240" w:lineRule="auto"/>
        <w:ind w:firstLine="708"/>
        <w:jc w:val="both"/>
        <w:rPr>
          <w:rFonts w:ascii="Times New Roman" w:hAnsi="Times New Roman"/>
          <w:sz w:val="28"/>
          <w:szCs w:val="28"/>
        </w:rPr>
      </w:pPr>
      <w:r w:rsidRPr="002C3FC3">
        <w:rPr>
          <w:rFonts w:ascii="Times New Roman" w:hAnsi="Times New Roman"/>
          <w:sz w:val="28"/>
          <w:szCs w:val="28"/>
        </w:rPr>
        <w:t>Рост показателя обусловлен расширением спектра видов экономической деятельности с 6 до 11 единиц и номенклатуры выпускаемой продукции. Однако вклад промышленного комплекса Новошахтинска в промышленный комплекс Ростовской области остается незначительным, менее 2,0 процентов.</w:t>
      </w:r>
    </w:p>
    <w:p w:rsidR="002C3FC3" w:rsidRDefault="002C3FC3" w:rsidP="002C3FC3">
      <w:pPr>
        <w:spacing w:after="0" w:line="240" w:lineRule="auto"/>
        <w:jc w:val="both"/>
        <w:rPr>
          <w:rFonts w:ascii="Times New Roman" w:hAnsi="Times New Roman"/>
          <w:sz w:val="28"/>
          <w:szCs w:val="28"/>
        </w:rPr>
      </w:pPr>
    </w:p>
    <w:p w:rsidR="002C3FC3" w:rsidRDefault="002C3FC3" w:rsidP="002C3FC3">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50F90BD1" wp14:editId="7D473540">
            <wp:extent cx="4086970" cy="2344499"/>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0875" cy="2346739"/>
                    </a:xfrm>
                    <a:prstGeom prst="rect">
                      <a:avLst/>
                    </a:prstGeom>
                    <a:noFill/>
                  </pic:spPr>
                </pic:pic>
              </a:graphicData>
            </a:graphic>
          </wp:inline>
        </w:drawing>
      </w:r>
    </w:p>
    <w:p w:rsidR="002C3FC3" w:rsidRDefault="002C3FC3" w:rsidP="002C3FC3">
      <w:pPr>
        <w:spacing w:after="0" w:line="240" w:lineRule="auto"/>
        <w:jc w:val="both"/>
        <w:rPr>
          <w:rFonts w:ascii="Times New Roman" w:hAnsi="Times New Roman"/>
          <w:sz w:val="28"/>
          <w:szCs w:val="28"/>
        </w:rPr>
      </w:pPr>
    </w:p>
    <w:p w:rsidR="002C3FC3" w:rsidRPr="002C3FC3" w:rsidRDefault="002C3FC3" w:rsidP="003A1FCE">
      <w:pPr>
        <w:spacing w:after="0" w:line="240" w:lineRule="auto"/>
        <w:ind w:firstLine="708"/>
        <w:jc w:val="both"/>
        <w:rPr>
          <w:rFonts w:ascii="Times New Roman" w:hAnsi="Times New Roman"/>
          <w:sz w:val="28"/>
          <w:szCs w:val="28"/>
        </w:rPr>
      </w:pPr>
      <w:r w:rsidRPr="002C3FC3">
        <w:rPr>
          <w:rFonts w:ascii="Times New Roman" w:hAnsi="Times New Roman"/>
          <w:sz w:val="28"/>
          <w:szCs w:val="28"/>
        </w:rPr>
        <w:t>В период с 2009 по 2017 годы, можно отметить разнонаправленное движение индекса промышленного производства по полному кругу предприятий, что связано с переходом ряда промышленных предприятий из разряда крупных и средних в разряд малые и обратно.</w:t>
      </w:r>
    </w:p>
    <w:p w:rsidR="002C3FC3" w:rsidRPr="002C3FC3" w:rsidRDefault="002C3FC3" w:rsidP="003A1FCE">
      <w:pPr>
        <w:spacing w:after="0" w:line="240" w:lineRule="auto"/>
        <w:ind w:firstLine="708"/>
        <w:jc w:val="both"/>
        <w:rPr>
          <w:rFonts w:ascii="Times New Roman" w:hAnsi="Times New Roman"/>
          <w:sz w:val="28"/>
          <w:szCs w:val="28"/>
        </w:rPr>
      </w:pPr>
      <w:r w:rsidRPr="002C3FC3">
        <w:rPr>
          <w:rFonts w:ascii="Times New Roman" w:hAnsi="Times New Roman"/>
          <w:sz w:val="28"/>
          <w:szCs w:val="28"/>
        </w:rPr>
        <w:t>Как было сказано уже выше, основу промышленного комплекса города составляют обрабатывающие производства: их вклад в формирование общего объема выпуска промышленной продукции составил в 2017 году – 93,7 процента (в 2009 году – 90,4 процента).</w:t>
      </w:r>
    </w:p>
    <w:p w:rsidR="002C3FC3" w:rsidRDefault="002C3FC3" w:rsidP="003A1FCE">
      <w:pPr>
        <w:spacing w:after="0" w:line="240" w:lineRule="auto"/>
        <w:ind w:firstLine="708"/>
        <w:jc w:val="both"/>
        <w:rPr>
          <w:rFonts w:ascii="Times New Roman" w:hAnsi="Times New Roman"/>
          <w:sz w:val="28"/>
          <w:szCs w:val="28"/>
        </w:rPr>
      </w:pPr>
      <w:r w:rsidRPr="002C3FC3">
        <w:rPr>
          <w:rFonts w:ascii="Times New Roman" w:hAnsi="Times New Roman"/>
          <w:sz w:val="28"/>
          <w:szCs w:val="28"/>
        </w:rPr>
        <w:t xml:space="preserve">За прошедший период с 2009 по 2017 годы в отрасли «Обрабатывающие производства» драйверами роста по-прежнему остаются и вносят наибольший вклад в основные экономические показатели развития города такие подотрасли, как: «производство одежды», «производство готовых металлических изделий». Начиная с 2015 года, увеличилась доля подотрасли «производство пищевых продуктов» за счет ввода в эксплуатацию первой очереди производства снеков из рыбы и кальмаров ОА «Рыбокомбинат «Донской». В результате изменилась структура промышленного производства города: доля металлургического производства снизилась с 47,8 процентов в 2009 году до 25,5 процентов в 2017 году, а доля производства пищевых продуктов увеличилась с 2,0 процентов в 2009 году до 29,2 процентов в 2017 году.  </w:t>
      </w:r>
    </w:p>
    <w:p w:rsidR="006D1984" w:rsidRDefault="006D1984" w:rsidP="00AF6AF8">
      <w:pPr>
        <w:spacing w:after="0" w:line="240" w:lineRule="auto"/>
        <w:jc w:val="both"/>
        <w:rPr>
          <w:rFonts w:ascii="Times New Roman" w:hAnsi="Times New Roman"/>
          <w:sz w:val="28"/>
          <w:szCs w:val="28"/>
        </w:rPr>
      </w:pPr>
    </w:p>
    <w:p w:rsidR="005E3150" w:rsidRDefault="005E3150" w:rsidP="00AF6AF8">
      <w:pPr>
        <w:spacing w:after="0" w:line="240" w:lineRule="auto"/>
        <w:jc w:val="both"/>
        <w:rPr>
          <w:rFonts w:ascii="Times New Roman" w:hAnsi="Times New Roman"/>
          <w:sz w:val="28"/>
          <w:szCs w:val="28"/>
        </w:rPr>
      </w:pPr>
    </w:p>
    <w:p w:rsidR="005E3150" w:rsidRDefault="005E3150" w:rsidP="00AF6AF8">
      <w:pPr>
        <w:spacing w:after="0" w:line="240" w:lineRule="auto"/>
        <w:jc w:val="both"/>
        <w:rPr>
          <w:rFonts w:ascii="Times New Roman" w:hAnsi="Times New Roman"/>
          <w:sz w:val="28"/>
          <w:szCs w:val="28"/>
        </w:rPr>
      </w:pPr>
    </w:p>
    <w:p w:rsidR="006D1984" w:rsidRPr="003A1FCE" w:rsidRDefault="006D1984" w:rsidP="003A1FCE">
      <w:pPr>
        <w:spacing w:after="0" w:line="240" w:lineRule="auto"/>
        <w:ind w:firstLine="708"/>
        <w:jc w:val="both"/>
        <w:rPr>
          <w:rFonts w:ascii="Times New Roman" w:hAnsi="Times New Roman"/>
          <w:sz w:val="28"/>
          <w:szCs w:val="28"/>
          <w:u w:val="single"/>
        </w:rPr>
      </w:pPr>
      <w:r w:rsidRPr="003A1FCE">
        <w:rPr>
          <w:rFonts w:ascii="Times New Roman" w:hAnsi="Times New Roman"/>
          <w:sz w:val="28"/>
          <w:szCs w:val="28"/>
          <w:u w:val="single"/>
        </w:rPr>
        <w:lastRenderedPageBreak/>
        <w:t>Пищевая и перерабатывающая промышленность</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Начиная с 2011 года, в развитие пищевой промышленности и переработки вложено 359,9 млн. рублей инвестиций. В 2016 году введена в эксплуатацию первая очередь завода по производству снеков из рыбы и кальмаров, не имеющего аналогов в России, АО «Рыбокомбинат «Донской» (в настоящее время в стадии ввода находится вторая очередь). </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По итогам 2017 года в данной отрасли было занято 795 человек, что в              3,4 раза больше уровня 2009 года (229 человек) за счет начала деятельности              АО «Рыбокомбинат Донской». Среднемесячная заработная плата в 2017 году составила 19 982,9 рублей, что в 3,3 раза больше значения 2009 года (6 097,0 рублей).</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По итогам 2017 года объем производства в данном секторе составил свыше 1 715,9 млн. рублей, что в 51 раз превышает показатель 2009 года.</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Ведущие предприятия отрасли: АО «Рыбокомбинат «Донской», ООО «МПП «Темп», ИП Косенкова Т.В., ИП Климова Н.А. </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Предприятиями пищевой промышленности производятся мясопродукты и мясные полуфабрикаты, колбасные изделия, хлеб, хлебобулочные изделия и кондитерские, снеки из рыбы и кальмаров, безалкогольные напитки, уксус, растительное масло.</w:t>
      </w:r>
    </w:p>
    <w:p w:rsidR="006D1984" w:rsidRPr="006D1984" w:rsidRDefault="006D1984" w:rsidP="006D1984">
      <w:pPr>
        <w:spacing w:after="0" w:line="240" w:lineRule="auto"/>
        <w:jc w:val="both"/>
        <w:rPr>
          <w:rFonts w:ascii="Times New Roman" w:hAnsi="Times New Roman"/>
          <w:sz w:val="28"/>
          <w:szCs w:val="28"/>
        </w:rPr>
      </w:pPr>
    </w:p>
    <w:p w:rsidR="006D1984" w:rsidRPr="00D85CAF" w:rsidRDefault="006D1984" w:rsidP="00D85CAF">
      <w:pPr>
        <w:spacing w:after="0" w:line="240" w:lineRule="auto"/>
        <w:ind w:firstLine="708"/>
        <w:jc w:val="both"/>
        <w:rPr>
          <w:rFonts w:ascii="Times New Roman" w:hAnsi="Times New Roman"/>
          <w:sz w:val="28"/>
          <w:szCs w:val="28"/>
          <w:u w:val="single"/>
        </w:rPr>
      </w:pPr>
      <w:r w:rsidRPr="00D85CAF">
        <w:rPr>
          <w:rFonts w:ascii="Times New Roman" w:hAnsi="Times New Roman"/>
          <w:sz w:val="28"/>
          <w:szCs w:val="28"/>
          <w:u w:val="single"/>
        </w:rPr>
        <w:t>Металлургическое производство</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Металлургическое производство всегда играло ведущую роль в экономике Новошахтинска. С 2010 года в модернизацию и техническое переоборудование действующих промышленных предприятий в данной подотрасли было вложено 138 млн. рублей.</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По итогам 2017 года в металлургическом производстве было занято               202 человека, что в 2,0 раза меньше уровня 2009 года (422 человека) </w:t>
      </w:r>
      <w:r w:rsidR="00FB4C03">
        <w:rPr>
          <w:rFonts w:ascii="Times New Roman" w:hAnsi="Times New Roman"/>
          <w:sz w:val="28"/>
          <w:szCs w:val="28"/>
        </w:rPr>
        <w:t>в</w:t>
      </w:r>
      <w:r w:rsidRPr="006D1984">
        <w:rPr>
          <w:rFonts w:ascii="Times New Roman" w:hAnsi="Times New Roman"/>
          <w:sz w:val="28"/>
          <w:szCs w:val="28"/>
        </w:rPr>
        <w:t xml:space="preserve"> связи с прекращением деятельности ОАО «НМЗ». Размер среднемесячной заработной платы в 2017 году составил 18 011,0 рублей (в 2009 году - 8 688,9 рублей).</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Объем производства в данном секторе составил 1 499,0 млн. рублей, что в 2,5 раза превышает показатель 2009 года.</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Предприятиями металлургической промышленности производятся подвесные системы для потолка, комплектующие и профили для монтажа гипсокартона, оборудование для пасеки и пчеловодного инвентаря.</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Ведущие предприятия отрасли: ООО «Ю-Мет», ООО «ПКБ «Би-пром», которые поставляют свою продукцию на внутренний рынок и экспортируют в страны СНГ: Армению, Абхазию, Беларусию, Казахстан и Украину. </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Продукция компания ООО «Ю-Мет» отмечена знаком качества «Сделано на Дону».  </w:t>
      </w:r>
    </w:p>
    <w:p w:rsidR="006D1984" w:rsidRPr="006D1984" w:rsidRDefault="006D1984" w:rsidP="006D1984">
      <w:pPr>
        <w:spacing w:after="0" w:line="240" w:lineRule="auto"/>
        <w:jc w:val="both"/>
        <w:rPr>
          <w:rFonts w:ascii="Times New Roman" w:hAnsi="Times New Roman"/>
          <w:sz w:val="28"/>
          <w:szCs w:val="28"/>
        </w:rPr>
      </w:pPr>
    </w:p>
    <w:p w:rsidR="006D1984" w:rsidRPr="00D85CAF" w:rsidRDefault="006D1984" w:rsidP="006D1984">
      <w:pPr>
        <w:spacing w:after="0" w:line="240" w:lineRule="auto"/>
        <w:jc w:val="both"/>
        <w:rPr>
          <w:rFonts w:ascii="Times New Roman" w:hAnsi="Times New Roman"/>
          <w:sz w:val="28"/>
          <w:szCs w:val="28"/>
          <w:u w:val="single"/>
        </w:rPr>
      </w:pPr>
      <w:r w:rsidRPr="006D1984">
        <w:rPr>
          <w:rFonts w:ascii="Times New Roman" w:hAnsi="Times New Roman"/>
          <w:sz w:val="28"/>
          <w:szCs w:val="28"/>
        </w:rPr>
        <w:t xml:space="preserve"> </w:t>
      </w:r>
      <w:r w:rsidR="00D85CAF">
        <w:rPr>
          <w:rFonts w:ascii="Times New Roman" w:hAnsi="Times New Roman"/>
          <w:sz w:val="28"/>
          <w:szCs w:val="28"/>
        </w:rPr>
        <w:tab/>
      </w:r>
      <w:r w:rsidRPr="00D85CAF">
        <w:rPr>
          <w:rFonts w:ascii="Times New Roman" w:hAnsi="Times New Roman"/>
          <w:sz w:val="28"/>
          <w:szCs w:val="28"/>
          <w:u w:val="single"/>
        </w:rPr>
        <w:t>Промышленность строительных материалов</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Промышленность стройматериалов представлена предприятиями с основным видом деятельности «производство прочей неметаллической минеральной продукции», которая включает в себя производство блоков из ячеистого пенобетона, сухие строительные смеси, углеродосодержащие материалы, асфальтобетон. </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t>В 2017 году в отрасли «производство прочей неметаллической минеральной продукции» было занято 181 человек (в 2009 году – 140 человек), среднемесячная заработная плата составляла 20 975,3 рублей (в 2009 году – 6 379,8 рублей).</w:t>
      </w:r>
    </w:p>
    <w:p w:rsidR="006D1984" w:rsidRPr="006D1984" w:rsidRDefault="006D1984" w:rsidP="00D85CAF">
      <w:pPr>
        <w:spacing w:after="0" w:line="240" w:lineRule="auto"/>
        <w:ind w:firstLine="708"/>
        <w:jc w:val="both"/>
        <w:rPr>
          <w:rFonts w:ascii="Times New Roman" w:hAnsi="Times New Roman"/>
          <w:sz w:val="28"/>
          <w:szCs w:val="28"/>
        </w:rPr>
      </w:pPr>
      <w:r w:rsidRPr="006D1984">
        <w:rPr>
          <w:rFonts w:ascii="Times New Roman" w:hAnsi="Times New Roman"/>
          <w:sz w:val="28"/>
          <w:szCs w:val="28"/>
        </w:rPr>
        <w:lastRenderedPageBreak/>
        <w:t>Доля промышленности строительных материалов в структуре промышленного производства города увеличилась с 2,3 процентов в 2009 году до 12,5 процентов в 2017 году.</w:t>
      </w:r>
    </w:p>
    <w:p w:rsidR="006D1984" w:rsidRPr="006D1984" w:rsidRDefault="006D1984" w:rsidP="00555899">
      <w:pPr>
        <w:spacing w:after="0" w:line="240" w:lineRule="auto"/>
        <w:ind w:firstLine="708"/>
        <w:jc w:val="both"/>
        <w:rPr>
          <w:rFonts w:ascii="Times New Roman" w:hAnsi="Times New Roman"/>
          <w:sz w:val="28"/>
          <w:szCs w:val="28"/>
        </w:rPr>
      </w:pPr>
      <w:r w:rsidRPr="006D1984">
        <w:rPr>
          <w:rFonts w:ascii="Times New Roman" w:hAnsi="Times New Roman"/>
          <w:sz w:val="28"/>
          <w:szCs w:val="28"/>
        </w:rPr>
        <w:t>Объем производства составил 848,1 млн. рублей, что в 23,4 раза превышает показатель 2009 года.</w:t>
      </w:r>
    </w:p>
    <w:p w:rsidR="006D1984" w:rsidRPr="006D1984" w:rsidRDefault="006D1984" w:rsidP="00555899">
      <w:pPr>
        <w:spacing w:after="0" w:line="240" w:lineRule="auto"/>
        <w:ind w:firstLine="708"/>
        <w:jc w:val="both"/>
        <w:rPr>
          <w:rFonts w:ascii="Times New Roman" w:hAnsi="Times New Roman"/>
          <w:sz w:val="28"/>
          <w:szCs w:val="28"/>
        </w:rPr>
      </w:pPr>
      <w:r w:rsidRPr="006D1984">
        <w:rPr>
          <w:rFonts w:ascii="Times New Roman" w:hAnsi="Times New Roman"/>
          <w:sz w:val="28"/>
          <w:szCs w:val="28"/>
        </w:rPr>
        <w:t>Ведущие предприятия отрасли: ООО «ЭМС», ОП ООО «Дон-групп», ООО «ПромТехно».</w:t>
      </w:r>
    </w:p>
    <w:p w:rsidR="006D1984" w:rsidRPr="006D1984" w:rsidRDefault="006D1984" w:rsidP="00555899">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Следует отметить, что активное инвестиционное развитие направления «производство прочих неметаллических минеральных продуктов» началось в 2012 году в результате открытия на территории города производства углеродосодержащих материалов для нужд черной и цветной металлургии (ранее ООО «Углемет», сегодня ООО «ПромТехно»). Компанией за 2012-2017 годы вложено в производство около 44,0 млн. рублей инвестиций. </w:t>
      </w:r>
    </w:p>
    <w:p w:rsidR="006D1984" w:rsidRPr="006D1984" w:rsidRDefault="006D1984" w:rsidP="00555899">
      <w:pPr>
        <w:spacing w:after="0" w:line="240" w:lineRule="auto"/>
        <w:ind w:firstLine="708"/>
        <w:jc w:val="both"/>
        <w:rPr>
          <w:rFonts w:ascii="Times New Roman" w:hAnsi="Times New Roman"/>
          <w:sz w:val="28"/>
          <w:szCs w:val="28"/>
        </w:rPr>
      </w:pPr>
      <w:r w:rsidRPr="006D1984">
        <w:rPr>
          <w:rFonts w:ascii="Times New Roman" w:hAnsi="Times New Roman"/>
          <w:sz w:val="28"/>
          <w:szCs w:val="28"/>
        </w:rPr>
        <w:t>В настоящее время ООО «ПромТехно» является одним из динамично развивающихся предприятий города, продукция которого активно представлена не только на рынке СНГ, но и на международном рынке.</w:t>
      </w:r>
    </w:p>
    <w:p w:rsidR="006D1984" w:rsidRPr="006D1984" w:rsidRDefault="006D1984" w:rsidP="00555899">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ООО «ЭМС» осуществляет производство блоков из ячеистого бетона. Данная продукция реализуется на рынке строительных материалов, как юридическим, так и физическим лицам, сертифицирована, и награждена почетными дипломами «Лучшие товары Дона», «100 лучших товаров России». </w:t>
      </w:r>
    </w:p>
    <w:p w:rsidR="006D1984" w:rsidRPr="006D1984" w:rsidRDefault="006D1984" w:rsidP="00555899">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ООО «Дон-групп» осуществляет производство сухих строительных смесей. </w:t>
      </w:r>
    </w:p>
    <w:p w:rsidR="006D1984" w:rsidRPr="006D1984" w:rsidRDefault="006D1984" w:rsidP="006D1984">
      <w:pPr>
        <w:spacing w:after="0" w:line="240" w:lineRule="auto"/>
        <w:jc w:val="both"/>
        <w:rPr>
          <w:rFonts w:ascii="Times New Roman" w:hAnsi="Times New Roman"/>
          <w:sz w:val="28"/>
          <w:szCs w:val="28"/>
        </w:rPr>
      </w:pPr>
    </w:p>
    <w:p w:rsidR="006D1984" w:rsidRPr="00F619FF" w:rsidRDefault="006D1984" w:rsidP="00F619FF">
      <w:pPr>
        <w:spacing w:after="0" w:line="240" w:lineRule="auto"/>
        <w:ind w:firstLine="708"/>
        <w:jc w:val="both"/>
        <w:rPr>
          <w:rFonts w:ascii="Times New Roman" w:hAnsi="Times New Roman"/>
          <w:sz w:val="28"/>
          <w:szCs w:val="28"/>
          <w:u w:val="single"/>
        </w:rPr>
      </w:pPr>
      <w:r w:rsidRPr="00F619FF">
        <w:rPr>
          <w:rFonts w:ascii="Times New Roman" w:hAnsi="Times New Roman"/>
          <w:sz w:val="28"/>
          <w:szCs w:val="28"/>
          <w:u w:val="single"/>
        </w:rPr>
        <w:t>Легкая промышленность</w:t>
      </w:r>
    </w:p>
    <w:p w:rsidR="006D1984" w:rsidRPr="006D1984" w:rsidRDefault="006D1984" w:rsidP="00F619FF">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Доля легкой промышленности  в структуре промышленного производства города сократилась с 23,0 процентов в 2009 году до 12,0 процентов в 2017 году.  </w:t>
      </w:r>
    </w:p>
    <w:p w:rsidR="006D1984" w:rsidRPr="006D1984" w:rsidRDefault="006D1984" w:rsidP="00F619FF">
      <w:pPr>
        <w:spacing w:after="0" w:line="240" w:lineRule="auto"/>
        <w:ind w:firstLine="708"/>
        <w:jc w:val="both"/>
        <w:rPr>
          <w:rFonts w:ascii="Times New Roman" w:hAnsi="Times New Roman"/>
          <w:sz w:val="28"/>
          <w:szCs w:val="28"/>
        </w:rPr>
      </w:pPr>
      <w:r w:rsidRPr="006D1984">
        <w:rPr>
          <w:rFonts w:ascii="Times New Roman" w:hAnsi="Times New Roman"/>
          <w:sz w:val="28"/>
          <w:szCs w:val="28"/>
        </w:rPr>
        <w:t>По итогам 2017 года в отрасли было занято 1 513 человек, что на                    29,2 процента меньше уровня 2009 года (снижение показателя в основном связано со снижением численности на ЗАО Корпорация «Глория Джинс» ОП ПУ г. Новошахтинск). Среднемесячная заработная плата в 2017 году составила 22 361,1 рублей (в 2009 году – 8 659,3 рублей).</w:t>
      </w:r>
    </w:p>
    <w:p w:rsidR="006D1984" w:rsidRPr="006D1984" w:rsidRDefault="006D1984" w:rsidP="00F619FF">
      <w:pPr>
        <w:spacing w:after="0" w:line="240" w:lineRule="auto"/>
        <w:ind w:firstLine="708"/>
        <w:jc w:val="both"/>
        <w:rPr>
          <w:rFonts w:ascii="Times New Roman" w:hAnsi="Times New Roman"/>
          <w:sz w:val="28"/>
          <w:szCs w:val="28"/>
        </w:rPr>
      </w:pPr>
      <w:r w:rsidRPr="006D1984">
        <w:rPr>
          <w:rFonts w:ascii="Times New Roman" w:hAnsi="Times New Roman"/>
          <w:sz w:val="28"/>
          <w:szCs w:val="28"/>
        </w:rPr>
        <w:t xml:space="preserve">Объем производства легкой промышленности по итогам 2017 года составил 809,7 млн. рублей, что в 2,3 раза превышает показатель 2009 года. </w:t>
      </w:r>
    </w:p>
    <w:p w:rsidR="006D1984" w:rsidRPr="006D1984" w:rsidRDefault="00BE6785" w:rsidP="00FB4C03">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Предприятиями данной отрасли </w:t>
      </w:r>
      <w:r w:rsidR="006D1984" w:rsidRPr="006D1984">
        <w:rPr>
          <w:rFonts w:ascii="Times New Roman" w:hAnsi="Times New Roman"/>
          <w:sz w:val="28"/>
          <w:szCs w:val="28"/>
        </w:rPr>
        <w:t>производится: джинсовая одежда, трикотажные изделия для детей, спецодежда.</w:t>
      </w:r>
    </w:p>
    <w:p w:rsidR="006D1984" w:rsidRPr="006D1984" w:rsidRDefault="006D1984" w:rsidP="00F619FF">
      <w:pPr>
        <w:spacing w:after="0" w:line="240" w:lineRule="auto"/>
        <w:ind w:firstLine="708"/>
        <w:jc w:val="both"/>
        <w:rPr>
          <w:rFonts w:ascii="Times New Roman" w:hAnsi="Times New Roman"/>
          <w:sz w:val="28"/>
          <w:szCs w:val="28"/>
        </w:rPr>
      </w:pPr>
      <w:r w:rsidRPr="006D1984">
        <w:rPr>
          <w:rFonts w:ascii="Times New Roman" w:hAnsi="Times New Roman"/>
          <w:sz w:val="28"/>
          <w:szCs w:val="28"/>
        </w:rPr>
        <w:t>Ведущие предприятия отрасли: ОП «ЗАО «Корпорация «Глория Джинс», ООО «Новошахтинская швейная фабрика» (до 2018 года ООО «ПШО «Южанка»), ООО «Ригма».</w:t>
      </w:r>
    </w:p>
    <w:p w:rsidR="006D1984" w:rsidRPr="006D1984" w:rsidRDefault="006D1984" w:rsidP="006D1984">
      <w:pPr>
        <w:spacing w:after="0" w:line="240" w:lineRule="auto"/>
        <w:jc w:val="both"/>
        <w:rPr>
          <w:rFonts w:ascii="Times New Roman" w:hAnsi="Times New Roman"/>
          <w:sz w:val="28"/>
          <w:szCs w:val="28"/>
        </w:rPr>
      </w:pPr>
    </w:p>
    <w:p w:rsidR="006D1984" w:rsidRPr="00F355D6" w:rsidRDefault="00FB4C03" w:rsidP="00F619FF">
      <w:pPr>
        <w:spacing w:after="0" w:line="240" w:lineRule="auto"/>
        <w:ind w:firstLine="708"/>
        <w:jc w:val="both"/>
        <w:rPr>
          <w:rFonts w:ascii="Times New Roman" w:hAnsi="Times New Roman"/>
          <w:b/>
          <w:i/>
          <w:color w:val="FF0000"/>
          <w:sz w:val="28"/>
          <w:szCs w:val="28"/>
        </w:rPr>
      </w:pPr>
      <w:r w:rsidRPr="00F35DF4">
        <w:rPr>
          <w:rFonts w:ascii="Times New Roman" w:hAnsi="Times New Roman"/>
          <w:b/>
          <w:sz w:val="28"/>
          <w:szCs w:val="28"/>
        </w:rPr>
        <w:t>Проблемы:</w:t>
      </w:r>
      <w:r w:rsidR="00F355D6">
        <w:rPr>
          <w:rFonts w:ascii="Times New Roman" w:hAnsi="Times New Roman"/>
          <w:b/>
          <w:color w:val="FF0000"/>
          <w:sz w:val="28"/>
          <w:szCs w:val="28"/>
        </w:rPr>
        <w:t xml:space="preserve"> </w:t>
      </w:r>
    </w:p>
    <w:p w:rsidR="00F35DF4" w:rsidRPr="007D57AC" w:rsidRDefault="00F35DF4" w:rsidP="00F35DF4">
      <w:pPr>
        <w:spacing w:after="0" w:line="240" w:lineRule="auto"/>
        <w:ind w:firstLine="708"/>
        <w:jc w:val="both"/>
        <w:rPr>
          <w:rFonts w:ascii="Times New Roman" w:hAnsi="Times New Roman"/>
          <w:sz w:val="28"/>
          <w:szCs w:val="28"/>
        </w:rPr>
      </w:pPr>
      <w:r w:rsidRPr="007D57AC">
        <w:rPr>
          <w:rFonts w:ascii="Times New Roman" w:hAnsi="Times New Roman"/>
          <w:sz w:val="28"/>
          <w:szCs w:val="28"/>
        </w:rPr>
        <w:t>1. Дефицит доступных заемных средств для финансирования устойчивой производственной деятельности промышленных предприятий. Отсутствие у промышленных предприятий свободных ресурсов для внедрения технических и технологических инноваций</w:t>
      </w:r>
      <w:r w:rsidR="009930ED" w:rsidRPr="007D57AC">
        <w:rPr>
          <w:rFonts w:ascii="Times New Roman" w:hAnsi="Times New Roman"/>
          <w:sz w:val="28"/>
          <w:szCs w:val="28"/>
        </w:rPr>
        <w:t>.</w:t>
      </w:r>
    </w:p>
    <w:p w:rsidR="00C56D57" w:rsidRPr="00C56D57" w:rsidRDefault="00C56D57" w:rsidP="00F35DF4">
      <w:pPr>
        <w:spacing w:after="0" w:line="240" w:lineRule="auto"/>
        <w:ind w:firstLine="708"/>
        <w:jc w:val="both"/>
        <w:rPr>
          <w:rFonts w:ascii="Times New Roman" w:hAnsi="Times New Roman"/>
          <w:sz w:val="28"/>
          <w:szCs w:val="28"/>
        </w:rPr>
      </w:pPr>
      <w:r w:rsidRPr="00C56D57">
        <w:rPr>
          <w:rFonts w:ascii="Times New Roman" w:hAnsi="Times New Roman"/>
          <w:sz w:val="28"/>
          <w:szCs w:val="28"/>
        </w:rPr>
        <w:t xml:space="preserve">Сегодня ни одна компания не использует для развития и поддержания своей деятельности только собственные внутренние финансовые ресурсы, а наоборот, активно привлекает заемные средства, которые позволяют не только осуществлять инвестиционную деятельность, но и преодолевать временные трудности в связи с </w:t>
      </w:r>
      <w:r w:rsidRPr="00C56D57">
        <w:rPr>
          <w:rFonts w:ascii="Times New Roman" w:hAnsi="Times New Roman"/>
          <w:sz w:val="28"/>
          <w:szCs w:val="28"/>
        </w:rPr>
        <w:lastRenderedPageBreak/>
        <w:t xml:space="preserve">возникающей текущей неплатежеспособностью, обусловленной разрывом в денежных потоках. </w:t>
      </w:r>
    </w:p>
    <w:p w:rsidR="00C56D57" w:rsidRPr="00C56D57" w:rsidRDefault="00C56D57" w:rsidP="00F35DF4">
      <w:pPr>
        <w:spacing w:after="0" w:line="240" w:lineRule="auto"/>
        <w:ind w:firstLine="708"/>
        <w:jc w:val="both"/>
        <w:rPr>
          <w:rFonts w:ascii="Times New Roman" w:hAnsi="Times New Roman"/>
          <w:sz w:val="28"/>
          <w:szCs w:val="28"/>
        </w:rPr>
      </w:pPr>
      <w:r w:rsidRPr="00C56D57">
        <w:rPr>
          <w:rFonts w:ascii="Times New Roman" w:hAnsi="Times New Roman"/>
          <w:sz w:val="28"/>
          <w:szCs w:val="28"/>
        </w:rPr>
        <w:t xml:space="preserve">Норма прибыли российских компаний значительно ниже действующих процентных ставок по коммерческим кредитам. По большинству отраслей промышленности средняя норма прибыли не превышает 10%, в то время как, коммерческие банки в 2018 г. выдавали кредиты бизнесу на срок от 1 года и более, по ставкам от 10% до 19% годовых. </w:t>
      </w:r>
    </w:p>
    <w:p w:rsidR="00C56D57" w:rsidRPr="00C56D57" w:rsidRDefault="00C56D57" w:rsidP="00F35DF4">
      <w:pPr>
        <w:spacing w:after="0" w:line="240" w:lineRule="auto"/>
        <w:ind w:firstLine="708"/>
        <w:jc w:val="both"/>
        <w:rPr>
          <w:rFonts w:ascii="Times New Roman" w:hAnsi="Times New Roman"/>
          <w:sz w:val="28"/>
          <w:szCs w:val="28"/>
        </w:rPr>
      </w:pPr>
      <w:r w:rsidRPr="00C56D57">
        <w:rPr>
          <w:rFonts w:ascii="Times New Roman" w:hAnsi="Times New Roman"/>
          <w:sz w:val="28"/>
          <w:szCs w:val="28"/>
        </w:rPr>
        <w:t xml:space="preserve">Кроме того, зачастую возникают сложности при участии предприятий города в федеральной программе стимулирования кредитования АО «Федеральная Корпорация по развитию  малого и среднего предпринимательства», а именно, банки - партнеры программы чаще одобряют выдачу собственных коммерческих кредитных продуктов, чем под гарантии или льготные проценты корпорации. </w:t>
      </w:r>
    </w:p>
    <w:p w:rsidR="00C56D57" w:rsidRPr="00C56D57" w:rsidRDefault="00C56D57" w:rsidP="00F35DF4">
      <w:pPr>
        <w:spacing w:after="0" w:line="240" w:lineRule="auto"/>
        <w:ind w:firstLine="708"/>
        <w:jc w:val="both"/>
        <w:rPr>
          <w:rFonts w:ascii="Times New Roman" w:hAnsi="Times New Roman"/>
          <w:sz w:val="28"/>
          <w:szCs w:val="28"/>
        </w:rPr>
      </w:pPr>
      <w:r w:rsidRPr="00C56D57">
        <w:rPr>
          <w:rFonts w:ascii="Times New Roman" w:hAnsi="Times New Roman"/>
          <w:sz w:val="28"/>
          <w:szCs w:val="28"/>
        </w:rPr>
        <w:t>Доступная возможность для бизнеса получения микрозайма на инвестиционные цели или на пополнение оборотных средств в НО МКК «НМФМП» или АНО «РРАПП» ограничена незначительной суммой – 3,0 млн. руб. и сроком займа до 3-х лет.</w:t>
      </w:r>
    </w:p>
    <w:p w:rsidR="007D57AC" w:rsidRDefault="007D57AC" w:rsidP="00F35DF4">
      <w:pPr>
        <w:spacing w:after="0" w:line="240" w:lineRule="auto"/>
        <w:ind w:firstLine="708"/>
        <w:jc w:val="both"/>
        <w:rPr>
          <w:rFonts w:ascii="Times New Roman" w:hAnsi="Times New Roman"/>
          <w:b/>
          <w:sz w:val="28"/>
          <w:szCs w:val="28"/>
        </w:rPr>
      </w:pPr>
    </w:p>
    <w:p w:rsidR="00F35DF4" w:rsidRPr="007D57AC" w:rsidRDefault="00F35DF4" w:rsidP="00F35DF4">
      <w:pPr>
        <w:spacing w:after="0" w:line="240" w:lineRule="auto"/>
        <w:ind w:firstLine="708"/>
        <w:jc w:val="both"/>
        <w:rPr>
          <w:rFonts w:ascii="Times New Roman" w:hAnsi="Times New Roman"/>
          <w:sz w:val="28"/>
          <w:szCs w:val="28"/>
        </w:rPr>
      </w:pPr>
      <w:r w:rsidRPr="007D57AC">
        <w:rPr>
          <w:rFonts w:ascii="Times New Roman" w:hAnsi="Times New Roman"/>
          <w:sz w:val="28"/>
          <w:szCs w:val="28"/>
        </w:rPr>
        <w:t>2. Дефицит квалифицированных рабочих кадров и кадров инженерных специальностей.</w:t>
      </w:r>
    </w:p>
    <w:p w:rsidR="00855096" w:rsidRPr="00855096" w:rsidRDefault="00B506B2" w:rsidP="0085509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w:t>
      </w:r>
      <w:r w:rsidRPr="00855096">
        <w:rPr>
          <w:rFonts w:ascii="Times New Roman" w:hAnsi="Times New Roman"/>
          <w:sz w:val="28"/>
          <w:szCs w:val="28"/>
        </w:rPr>
        <w:t>результат</w:t>
      </w:r>
      <w:r>
        <w:rPr>
          <w:rFonts w:ascii="Times New Roman" w:hAnsi="Times New Roman"/>
          <w:sz w:val="28"/>
          <w:szCs w:val="28"/>
        </w:rPr>
        <w:t>ам</w:t>
      </w:r>
      <w:r w:rsidRPr="00855096">
        <w:rPr>
          <w:rFonts w:ascii="Times New Roman" w:hAnsi="Times New Roman"/>
          <w:sz w:val="28"/>
          <w:szCs w:val="28"/>
        </w:rPr>
        <w:t xml:space="preserve"> </w:t>
      </w:r>
      <w:r>
        <w:rPr>
          <w:rFonts w:ascii="Times New Roman" w:hAnsi="Times New Roman"/>
          <w:sz w:val="28"/>
          <w:szCs w:val="28"/>
        </w:rPr>
        <w:t xml:space="preserve">опроса </w:t>
      </w:r>
      <w:r w:rsidRPr="00855096">
        <w:rPr>
          <w:rFonts w:ascii="Times New Roman" w:hAnsi="Times New Roman"/>
          <w:sz w:val="28"/>
          <w:szCs w:val="28"/>
        </w:rPr>
        <w:t>руководителей 20 ведущих промышленных предприятий города, п</w:t>
      </w:r>
      <w:r>
        <w:rPr>
          <w:rFonts w:ascii="Times New Roman" w:hAnsi="Times New Roman"/>
          <w:sz w:val="28"/>
          <w:szCs w:val="28"/>
        </w:rPr>
        <w:t>роводимого в рамках разработки С</w:t>
      </w:r>
      <w:r w:rsidRPr="00855096">
        <w:rPr>
          <w:rFonts w:ascii="Times New Roman" w:hAnsi="Times New Roman"/>
          <w:sz w:val="28"/>
          <w:szCs w:val="28"/>
        </w:rPr>
        <w:t>тратегии</w:t>
      </w:r>
      <w:r>
        <w:rPr>
          <w:rFonts w:ascii="Times New Roman" w:hAnsi="Times New Roman"/>
          <w:sz w:val="28"/>
          <w:szCs w:val="28"/>
        </w:rPr>
        <w:t xml:space="preserve">, </w:t>
      </w:r>
      <w:r w:rsidRPr="00855096">
        <w:rPr>
          <w:rFonts w:ascii="Times New Roman" w:hAnsi="Times New Roman"/>
          <w:sz w:val="28"/>
          <w:szCs w:val="28"/>
        </w:rPr>
        <w:t xml:space="preserve">развитие таких отраслей </w:t>
      </w:r>
      <w:r>
        <w:rPr>
          <w:rFonts w:ascii="Times New Roman" w:hAnsi="Times New Roman"/>
          <w:sz w:val="28"/>
          <w:szCs w:val="28"/>
        </w:rPr>
        <w:t xml:space="preserve">промышленности, </w:t>
      </w:r>
      <w:r w:rsidRPr="00855096">
        <w:rPr>
          <w:rFonts w:ascii="Times New Roman" w:hAnsi="Times New Roman"/>
          <w:sz w:val="28"/>
          <w:szCs w:val="28"/>
        </w:rPr>
        <w:t xml:space="preserve">как пищевая, легкая и других </w:t>
      </w:r>
      <w:r w:rsidR="00855096" w:rsidRPr="00855096">
        <w:rPr>
          <w:rFonts w:ascii="Times New Roman" w:hAnsi="Times New Roman"/>
          <w:sz w:val="28"/>
          <w:szCs w:val="28"/>
        </w:rPr>
        <w:t>затруднено из-за недостат</w:t>
      </w:r>
      <w:r w:rsidR="00855096">
        <w:rPr>
          <w:rFonts w:ascii="Times New Roman" w:hAnsi="Times New Roman"/>
          <w:sz w:val="28"/>
          <w:szCs w:val="28"/>
        </w:rPr>
        <w:t>ка квалифицированных работников</w:t>
      </w:r>
      <w:r>
        <w:rPr>
          <w:rFonts w:ascii="Times New Roman" w:hAnsi="Times New Roman"/>
          <w:sz w:val="28"/>
          <w:szCs w:val="28"/>
        </w:rPr>
        <w:t>.</w:t>
      </w:r>
      <w:r w:rsidR="00855096" w:rsidRPr="00855096">
        <w:rPr>
          <w:rFonts w:ascii="Times New Roman" w:hAnsi="Times New Roman"/>
          <w:sz w:val="28"/>
          <w:szCs w:val="28"/>
        </w:rPr>
        <w:t xml:space="preserve"> </w:t>
      </w:r>
    </w:p>
    <w:p w:rsidR="00855096" w:rsidRDefault="00855096" w:rsidP="00855096">
      <w:pPr>
        <w:spacing w:after="0" w:line="240" w:lineRule="auto"/>
        <w:ind w:firstLine="708"/>
        <w:jc w:val="both"/>
        <w:rPr>
          <w:rFonts w:ascii="Times New Roman" w:hAnsi="Times New Roman"/>
          <w:sz w:val="28"/>
          <w:szCs w:val="28"/>
        </w:rPr>
      </w:pPr>
      <w:r w:rsidRPr="00855096">
        <w:rPr>
          <w:rFonts w:ascii="Times New Roman" w:hAnsi="Times New Roman"/>
          <w:sz w:val="28"/>
          <w:szCs w:val="28"/>
        </w:rPr>
        <w:t>Наибольшее количество вакантных рабочих мест отмечается по профессиям квалифицированных рабочих промышленных предприятий – 27% от общей потребности. Прогнозная потребность работодателей города Новошахтинска в квалифицированных рабочих кадрах в период с 2019 по 2025 годы состав</w:t>
      </w:r>
      <w:r w:rsidR="00D922C4">
        <w:rPr>
          <w:rFonts w:ascii="Times New Roman" w:hAnsi="Times New Roman"/>
          <w:sz w:val="28"/>
          <w:szCs w:val="28"/>
        </w:rPr>
        <w:t>ляе</w:t>
      </w:r>
      <w:r w:rsidRPr="00855096">
        <w:rPr>
          <w:rFonts w:ascii="Times New Roman" w:hAnsi="Times New Roman"/>
          <w:sz w:val="28"/>
          <w:szCs w:val="28"/>
        </w:rPr>
        <w:t xml:space="preserve">т в среднем 55,3% </w:t>
      </w:r>
      <w:r w:rsidR="00D922C4">
        <w:rPr>
          <w:rFonts w:ascii="Times New Roman" w:hAnsi="Times New Roman"/>
          <w:sz w:val="28"/>
          <w:szCs w:val="28"/>
        </w:rPr>
        <w:t xml:space="preserve">от </w:t>
      </w:r>
      <w:r w:rsidRPr="00855096">
        <w:rPr>
          <w:rFonts w:ascii="Times New Roman" w:hAnsi="Times New Roman"/>
          <w:sz w:val="28"/>
          <w:szCs w:val="28"/>
        </w:rPr>
        <w:t>общей потребности в кадрах ежегодно.</w:t>
      </w:r>
    </w:p>
    <w:p w:rsidR="00855096" w:rsidRDefault="00855096" w:rsidP="00F35DF4">
      <w:pPr>
        <w:spacing w:after="0" w:line="240" w:lineRule="auto"/>
        <w:ind w:firstLine="708"/>
        <w:jc w:val="both"/>
        <w:rPr>
          <w:rFonts w:ascii="Times New Roman" w:hAnsi="Times New Roman"/>
          <w:sz w:val="28"/>
          <w:szCs w:val="28"/>
        </w:rPr>
      </w:pPr>
    </w:p>
    <w:p w:rsidR="00CE64A3" w:rsidRPr="00CE64A3" w:rsidRDefault="00CE64A3" w:rsidP="00F619FF">
      <w:pPr>
        <w:spacing w:after="0" w:line="240" w:lineRule="auto"/>
        <w:ind w:firstLine="708"/>
        <w:jc w:val="both"/>
        <w:rPr>
          <w:rFonts w:ascii="Times New Roman" w:hAnsi="Times New Roman"/>
          <w:b/>
          <w:sz w:val="28"/>
          <w:szCs w:val="28"/>
        </w:rPr>
      </w:pPr>
      <w:r w:rsidRPr="00CE64A3">
        <w:rPr>
          <w:rFonts w:ascii="Times New Roman" w:hAnsi="Times New Roman"/>
          <w:b/>
          <w:sz w:val="28"/>
          <w:szCs w:val="28"/>
        </w:rPr>
        <w:t>Возможности внешней среды:</w:t>
      </w:r>
    </w:p>
    <w:p w:rsidR="0060623D" w:rsidRPr="0060623D" w:rsidRDefault="0060623D" w:rsidP="0060623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60623D">
        <w:rPr>
          <w:rFonts w:ascii="Times New Roman" w:hAnsi="Times New Roman"/>
          <w:sz w:val="28"/>
          <w:szCs w:val="28"/>
        </w:rPr>
        <w:t>Реализация политики импортозамещения.</w:t>
      </w:r>
    </w:p>
    <w:p w:rsidR="0060623D" w:rsidRDefault="0060623D" w:rsidP="0060623D">
      <w:pPr>
        <w:spacing w:after="0" w:line="240" w:lineRule="auto"/>
        <w:ind w:firstLine="708"/>
        <w:jc w:val="both"/>
        <w:rPr>
          <w:rFonts w:ascii="Times New Roman" w:hAnsi="Times New Roman"/>
          <w:sz w:val="28"/>
          <w:szCs w:val="28"/>
        </w:rPr>
      </w:pPr>
      <w:r w:rsidRPr="0060623D">
        <w:rPr>
          <w:rFonts w:ascii="Times New Roman" w:hAnsi="Times New Roman"/>
          <w:sz w:val="28"/>
          <w:szCs w:val="28"/>
        </w:rPr>
        <w:t xml:space="preserve">Реализуемая </w:t>
      </w:r>
      <w:r w:rsidRPr="001874D9">
        <w:rPr>
          <w:rFonts w:ascii="Times New Roman" w:hAnsi="Times New Roman"/>
          <w:sz w:val="28"/>
          <w:szCs w:val="28"/>
        </w:rPr>
        <w:t>Мин</w:t>
      </w:r>
      <w:r w:rsidR="001874D9" w:rsidRPr="001874D9">
        <w:rPr>
          <w:rFonts w:ascii="Times New Roman" w:hAnsi="Times New Roman"/>
          <w:sz w:val="28"/>
          <w:szCs w:val="28"/>
        </w:rPr>
        <w:t xml:space="preserve">истерством </w:t>
      </w:r>
      <w:r w:rsidRPr="001874D9">
        <w:rPr>
          <w:rFonts w:ascii="Times New Roman" w:hAnsi="Times New Roman"/>
          <w:sz w:val="28"/>
          <w:szCs w:val="28"/>
        </w:rPr>
        <w:t>пром</w:t>
      </w:r>
      <w:r w:rsidR="001874D9" w:rsidRPr="001874D9">
        <w:rPr>
          <w:rFonts w:ascii="Times New Roman" w:hAnsi="Times New Roman"/>
          <w:sz w:val="28"/>
          <w:szCs w:val="28"/>
        </w:rPr>
        <w:t xml:space="preserve">ышленности и </w:t>
      </w:r>
      <w:r w:rsidRPr="001874D9">
        <w:rPr>
          <w:rFonts w:ascii="Times New Roman" w:hAnsi="Times New Roman"/>
          <w:sz w:val="28"/>
          <w:szCs w:val="28"/>
        </w:rPr>
        <w:t>торго</w:t>
      </w:r>
      <w:r w:rsidR="001874D9" w:rsidRPr="001874D9">
        <w:rPr>
          <w:rFonts w:ascii="Times New Roman" w:hAnsi="Times New Roman"/>
          <w:sz w:val="28"/>
          <w:szCs w:val="28"/>
        </w:rPr>
        <w:t>вли</w:t>
      </w:r>
      <w:r w:rsidRPr="001874D9">
        <w:rPr>
          <w:rFonts w:ascii="Times New Roman" w:hAnsi="Times New Roman"/>
          <w:sz w:val="28"/>
          <w:szCs w:val="28"/>
        </w:rPr>
        <w:t xml:space="preserve"> РФ программа </w:t>
      </w:r>
      <w:r>
        <w:rPr>
          <w:rFonts w:ascii="Times New Roman" w:hAnsi="Times New Roman"/>
          <w:sz w:val="28"/>
          <w:szCs w:val="28"/>
        </w:rPr>
        <w:t>импортозамещения вклю</w:t>
      </w:r>
      <w:r w:rsidRPr="0060623D">
        <w:rPr>
          <w:rFonts w:ascii="Times New Roman" w:hAnsi="Times New Roman"/>
          <w:sz w:val="28"/>
          <w:szCs w:val="28"/>
        </w:rPr>
        <w:t>чает в себя отраслевые планы по преодолению кри</w:t>
      </w:r>
      <w:r>
        <w:rPr>
          <w:rFonts w:ascii="Times New Roman" w:hAnsi="Times New Roman"/>
          <w:sz w:val="28"/>
          <w:szCs w:val="28"/>
        </w:rPr>
        <w:t>тической зависимости от импорта.</w:t>
      </w:r>
      <w:r w:rsidRPr="0060623D">
        <w:rPr>
          <w:rFonts w:ascii="Times New Roman" w:hAnsi="Times New Roman"/>
          <w:sz w:val="28"/>
          <w:szCs w:val="28"/>
        </w:rPr>
        <w:t xml:space="preserve"> Работа ведется одновременно по двум напра</w:t>
      </w:r>
      <w:r>
        <w:rPr>
          <w:rFonts w:ascii="Times New Roman" w:hAnsi="Times New Roman"/>
          <w:sz w:val="28"/>
          <w:szCs w:val="28"/>
        </w:rPr>
        <w:t>вления</w:t>
      </w:r>
      <w:r w:rsidRPr="0060623D">
        <w:rPr>
          <w:rFonts w:ascii="Times New Roman" w:hAnsi="Times New Roman"/>
          <w:sz w:val="28"/>
          <w:szCs w:val="28"/>
        </w:rPr>
        <w:t xml:space="preserve">м: стимулирование национальной промышленности и ограничивающе-запретительные меры по ввозу импорта. </w:t>
      </w:r>
    </w:p>
    <w:p w:rsidR="0060623D" w:rsidRPr="0060623D" w:rsidRDefault="0060623D" w:rsidP="0060623D">
      <w:pPr>
        <w:spacing w:after="0" w:line="240" w:lineRule="auto"/>
        <w:ind w:firstLine="708"/>
        <w:jc w:val="both"/>
        <w:rPr>
          <w:rFonts w:ascii="Times New Roman" w:hAnsi="Times New Roman"/>
          <w:sz w:val="28"/>
          <w:szCs w:val="28"/>
        </w:rPr>
      </w:pPr>
      <w:r w:rsidRPr="0060623D">
        <w:rPr>
          <w:rFonts w:ascii="Times New Roman" w:hAnsi="Times New Roman"/>
          <w:sz w:val="28"/>
          <w:szCs w:val="28"/>
        </w:rPr>
        <w:t>На региональном уровне в соответствии с распоряжением Правительства РО от 24</w:t>
      </w:r>
      <w:r>
        <w:rPr>
          <w:rFonts w:ascii="Times New Roman" w:hAnsi="Times New Roman"/>
          <w:sz w:val="28"/>
          <w:szCs w:val="28"/>
        </w:rPr>
        <w:t>.11.</w:t>
      </w:r>
      <w:r w:rsidRPr="0060623D">
        <w:rPr>
          <w:rFonts w:ascii="Times New Roman" w:hAnsi="Times New Roman"/>
          <w:sz w:val="28"/>
          <w:szCs w:val="28"/>
        </w:rPr>
        <w:t>2016 №605 «Об утверждении регионального плана по импортозамещению в Ростовской области» проводится комплекс мер, направленных на формирование условий по опережающему развитию отдельных видов производств, определенных исходя из общегосударственных приоритетов, а также специализации и ресурсного потенциала региональной экономики. Основными предпосылками для определения приоритетов импортозамещения в Ростовской области стали:</w:t>
      </w:r>
    </w:p>
    <w:p w:rsidR="0060623D" w:rsidRPr="0060623D" w:rsidRDefault="0060623D" w:rsidP="0060623D">
      <w:pPr>
        <w:spacing w:after="0" w:line="240" w:lineRule="auto"/>
        <w:ind w:firstLine="708"/>
        <w:jc w:val="both"/>
        <w:rPr>
          <w:rFonts w:ascii="Times New Roman" w:hAnsi="Times New Roman"/>
          <w:sz w:val="28"/>
          <w:szCs w:val="28"/>
        </w:rPr>
      </w:pPr>
      <w:r w:rsidRPr="0060623D">
        <w:rPr>
          <w:rFonts w:ascii="Times New Roman" w:hAnsi="Times New Roman"/>
          <w:sz w:val="28"/>
          <w:szCs w:val="28"/>
        </w:rPr>
        <w:t>- отнесение отраслей и отдельных видов продукции к приоритетам политики импортозамещения Российской Федерации, что определено Доктриной продовольственной безопасности Российской Федерации, планами содействия импортозамещению в промышленности и сельском хозяйстве;</w:t>
      </w:r>
    </w:p>
    <w:p w:rsidR="0060623D" w:rsidRPr="0060623D" w:rsidRDefault="0060623D" w:rsidP="0060623D">
      <w:pPr>
        <w:spacing w:after="0" w:line="240" w:lineRule="auto"/>
        <w:ind w:firstLine="708"/>
        <w:jc w:val="both"/>
        <w:rPr>
          <w:rFonts w:ascii="Times New Roman" w:hAnsi="Times New Roman"/>
          <w:sz w:val="28"/>
          <w:szCs w:val="28"/>
        </w:rPr>
      </w:pPr>
      <w:r w:rsidRPr="0060623D">
        <w:rPr>
          <w:rFonts w:ascii="Times New Roman" w:hAnsi="Times New Roman"/>
          <w:sz w:val="28"/>
          <w:szCs w:val="28"/>
        </w:rPr>
        <w:lastRenderedPageBreak/>
        <w:t>- отраслевая специализация и ресурсный потенциал региона, наличие конкурентоспособных предприятий, выпускающих приоритетную или критическую, с точки зрения импортозамещения, продукцию;</w:t>
      </w:r>
    </w:p>
    <w:p w:rsidR="0060623D" w:rsidRPr="0060623D" w:rsidRDefault="0060623D" w:rsidP="0060623D">
      <w:pPr>
        <w:spacing w:after="0" w:line="240" w:lineRule="auto"/>
        <w:ind w:firstLine="708"/>
        <w:jc w:val="both"/>
        <w:rPr>
          <w:rFonts w:ascii="Times New Roman" w:hAnsi="Times New Roman"/>
          <w:sz w:val="28"/>
          <w:szCs w:val="28"/>
        </w:rPr>
      </w:pPr>
      <w:r w:rsidRPr="0060623D">
        <w:rPr>
          <w:rFonts w:ascii="Times New Roman" w:hAnsi="Times New Roman"/>
          <w:sz w:val="28"/>
          <w:szCs w:val="28"/>
        </w:rPr>
        <w:t>- специфическая импортозависимость регионального рынка конечной и промежуточной продукции Ростовской области.</w:t>
      </w:r>
    </w:p>
    <w:p w:rsidR="0060623D" w:rsidRPr="0060623D" w:rsidRDefault="0060623D" w:rsidP="0060623D">
      <w:pPr>
        <w:spacing w:after="0" w:line="240" w:lineRule="auto"/>
        <w:ind w:firstLine="708"/>
        <w:jc w:val="both"/>
        <w:rPr>
          <w:rFonts w:ascii="Times New Roman" w:hAnsi="Times New Roman"/>
          <w:sz w:val="28"/>
          <w:szCs w:val="28"/>
        </w:rPr>
      </w:pPr>
    </w:p>
    <w:p w:rsidR="00E7518E" w:rsidRDefault="0060623D" w:rsidP="006062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60623D">
        <w:rPr>
          <w:rFonts w:ascii="Times New Roman" w:hAnsi="Times New Roman"/>
          <w:sz w:val="28"/>
          <w:szCs w:val="28"/>
        </w:rPr>
        <w:t>Повышение производительности труда</w:t>
      </w:r>
      <w:r>
        <w:rPr>
          <w:rFonts w:ascii="Times New Roman" w:hAnsi="Times New Roman"/>
          <w:sz w:val="28"/>
          <w:szCs w:val="28"/>
        </w:rPr>
        <w:t xml:space="preserve">. </w:t>
      </w:r>
    </w:p>
    <w:p w:rsidR="0060623D" w:rsidRPr="0060623D" w:rsidRDefault="0060623D" w:rsidP="0060623D">
      <w:pPr>
        <w:spacing w:after="0" w:line="240" w:lineRule="auto"/>
        <w:ind w:firstLine="708"/>
        <w:jc w:val="both"/>
        <w:rPr>
          <w:rFonts w:ascii="Times New Roman" w:hAnsi="Times New Roman"/>
          <w:sz w:val="28"/>
          <w:szCs w:val="28"/>
        </w:rPr>
      </w:pPr>
      <w:r w:rsidRPr="0060623D">
        <w:rPr>
          <w:rFonts w:ascii="Times New Roman" w:hAnsi="Times New Roman"/>
          <w:sz w:val="28"/>
          <w:szCs w:val="28"/>
        </w:rPr>
        <w:t>По итогам заседания президиума Совета при Президенте России по стратегическому развитию и приоритетным проектам 30</w:t>
      </w:r>
      <w:r w:rsidR="00E7518E">
        <w:rPr>
          <w:rFonts w:ascii="Times New Roman" w:hAnsi="Times New Roman"/>
          <w:sz w:val="28"/>
          <w:szCs w:val="28"/>
        </w:rPr>
        <w:t>.08.</w:t>
      </w:r>
      <w:r w:rsidRPr="0060623D">
        <w:rPr>
          <w:rFonts w:ascii="Times New Roman" w:hAnsi="Times New Roman"/>
          <w:sz w:val="28"/>
          <w:szCs w:val="28"/>
        </w:rPr>
        <w:t xml:space="preserve">2017 утверждён паспорт приоритетной программы «Повышение производительности труда и поддержка занятости». </w:t>
      </w:r>
    </w:p>
    <w:p w:rsidR="0060623D" w:rsidRPr="0060623D" w:rsidRDefault="0060623D" w:rsidP="0060623D">
      <w:pPr>
        <w:spacing w:after="0" w:line="240" w:lineRule="auto"/>
        <w:ind w:firstLine="708"/>
        <w:jc w:val="both"/>
        <w:rPr>
          <w:rFonts w:ascii="Times New Roman" w:hAnsi="Times New Roman"/>
          <w:sz w:val="28"/>
          <w:szCs w:val="28"/>
        </w:rPr>
      </w:pPr>
      <w:r w:rsidRPr="0060623D">
        <w:rPr>
          <w:rFonts w:ascii="Times New Roman" w:hAnsi="Times New Roman"/>
          <w:sz w:val="28"/>
          <w:szCs w:val="28"/>
        </w:rPr>
        <w:t xml:space="preserve">В рамках приоритетной программы </w:t>
      </w:r>
      <w:r w:rsidR="00D70AEA">
        <w:rPr>
          <w:rFonts w:ascii="Times New Roman" w:hAnsi="Times New Roman"/>
          <w:sz w:val="28"/>
          <w:szCs w:val="28"/>
        </w:rPr>
        <w:t>разработана и реализуется регио</w:t>
      </w:r>
      <w:r w:rsidRPr="0060623D">
        <w:rPr>
          <w:rFonts w:ascii="Times New Roman" w:hAnsi="Times New Roman"/>
          <w:sz w:val="28"/>
          <w:szCs w:val="28"/>
        </w:rPr>
        <w:t xml:space="preserve">нальная программа «Повышения производительности труда и поддержки занятости в Ростовской области на 2018-2025 годы, которая включает поддержку программ повышения производительности труда на предприятиях, развитие институтов содействия занятости населения и реализацию активных программ по обучению и трудоустройству работников предприятий-участников. </w:t>
      </w:r>
    </w:p>
    <w:p w:rsidR="0060623D" w:rsidRPr="0060623D" w:rsidRDefault="0060623D" w:rsidP="0060623D">
      <w:pPr>
        <w:spacing w:after="0" w:line="240" w:lineRule="auto"/>
        <w:ind w:firstLine="708"/>
        <w:jc w:val="both"/>
        <w:rPr>
          <w:rFonts w:ascii="Times New Roman" w:hAnsi="Times New Roman"/>
          <w:sz w:val="28"/>
          <w:szCs w:val="28"/>
        </w:rPr>
      </w:pPr>
      <w:r w:rsidRPr="0060623D">
        <w:rPr>
          <w:rFonts w:ascii="Times New Roman" w:hAnsi="Times New Roman"/>
          <w:sz w:val="28"/>
          <w:szCs w:val="28"/>
        </w:rPr>
        <w:t xml:space="preserve">Создан региональный центр компетенций в области производительности труда, который призван помогать разрабатывать эффективные стратегии поддержки производительности труда, внедрять организационные инновации в производственные и управленческие процессы. </w:t>
      </w:r>
    </w:p>
    <w:p w:rsidR="0060623D" w:rsidRPr="0060623D" w:rsidRDefault="0060623D" w:rsidP="0060623D">
      <w:pPr>
        <w:spacing w:after="0" w:line="240" w:lineRule="auto"/>
        <w:ind w:firstLine="708"/>
        <w:jc w:val="both"/>
        <w:rPr>
          <w:rFonts w:ascii="Times New Roman" w:hAnsi="Times New Roman"/>
          <w:sz w:val="28"/>
          <w:szCs w:val="28"/>
        </w:rPr>
      </w:pPr>
      <w:r w:rsidRPr="0060623D">
        <w:rPr>
          <w:rFonts w:ascii="Times New Roman" w:hAnsi="Times New Roman"/>
          <w:sz w:val="28"/>
          <w:szCs w:val="28"/>
        </w:rPr>
        <w:t>Реализация приоритетной программы позволит повысить конкурентоспособность предприятий за счёт внедрения лучших практик и методик по повышению производительности труда.</w:t>
      </w:r>
    </w:p>
    <w:p w:rsidR="00AE0723" w:rsidRDefault="00AE0723" w:rsidP="00F619FF">
      <w:pPr>
        <w:spacing w:after="0" w:line="240" w:lineRule="auto"/>
        <w:ind w:firstLine="708"/>
        <w:jc w:val="both"/>
        <w:rPr>
          <w:rFonts w:ascii="Times New Roman" w:hAnsi="Times New Roman"/>
          <w:sz w:val="28"/>
          <w:szCs w:val="28"/>
        </w:rPr>
      </w:pPr>
    </w:p>
    <w:p w:rsidR="00F255AC" w:rsidRPr="00F255AC" w:rsidRDefault="00F255AC" w:rsidP="00F255AC">
      <w:pPr>
        <w:spacing w:after="0" w:line="240" w:lineRule="auto"/>
        <w:ind w:firstLine="708"/>
        <w:jc w:val="center"/>
        <w:rPr>
          <w:rFonts w:ascii="Times New Roman" w:hAnsi="Times New Roman"/>
          <w:b/>
          <w:sz w:val="28"/>
          <w:szCs w:val="28"/>
        </w:rPr>
      </w:pPr>
      <w:r w:rsidRPr="00F255AC">
        <w:rPr>
          <w:rFonts w:ascii="Times New Roman" w:hAnsi="Times New Roman"/>
          <w:b/>
          <w:sz w:val="28"/>
          <w:szCs w:val="28"/>
        </w:rPr>
        <w:t>Система целей и механизм реализации</w:t>
      </w:r>
    </w:p>
    <w:p w:rsidR="00F255AC" w:rsidRDefault="00F255AC" w:rsidP="00F619FF">
      <w:pPr>
        <w:spacing w:after="0" w:line="240" w:lineRule="auto"/>
        <w:ind w:firstLine="708"/>
        <w:jc w:val="both"/>
        <w:rPr>
          <w:rFonts w:ascii="Times New Roman" w:hAnsi="Times New Roman"/>
          <w:sz w:val="28"/>
          <w:szCs w:val="28"/>
        </w:rPr>
      </w:pPr>
    </w:p>
    <w:p w:rsidR="00666170" w:rsidRPr="009F398A" w:rsidRDefault="00666170" w:rsidP="00666170">
      <w:pPr>
        <w:spacing w:after="0" w:line="240" w:lineRule="auto"/>
        <w:ind w:firstLine="708"/>
        <w:jc w:val="both"/>
        <w:rPr>
          <w:rFonts w:ascii="Times New Roman" w:hAnsi="Times New Roman"/>
          <w:b/>
          <w:sz w:val="28"/>
          <w:szCs w:val="28"/>
        </w:rPr>
      </w:pPr>
      <w:r w:rsidRPr="009F398A">
        <w:rPr>
          <w:rFonts w:ascii="Times New Roman" w:hAnsi="Times New Roman"/>
          <w:b/>
          <w:sz w:val="28"/>
          <w:szCs w:val="28"/>
        </w:rPr>
        <w:t>Динамические цели:</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1. 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- 2017 год – 5 545,6 млн. рублей;</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- 2024 год – 10 575,6 млн. рублей (рост в 1,9 раза</w:t>
      </w:r>
      <w:r w:rsidR="009F398A">
        <w:rPr>
          <w:rFonts w:ascii="Times New Roman" w:hAnsi="Times New Roman"/>
          <w:sz w:val="28"/>
          <w:szCs w:val="28"/>
        </w:rPr>
        <w:t xml:space="preserve"> к 2017 году</w:t>
      </w:r>
      <w:r w:rsidRPr="00666170">
        <w:rPr>
          <w:rFonts w:ascii="Times New Roman" w:hAnsi="Times New Roman"/>
          <w:sz w:val="28"/>
          <w:szCs w:val="28"/>
        </w:rPr>
        <w:t>);</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- 2030 год – 21 080,0 млн</w:t>
      </w:r>
      <w:r w:rsidR="00526DB0">
        <w:rPr>
          <w:rFonts w:ascii="Times New Roman" w:hAnsi="Times New Roman"/>
          <w:sz w:val="28"/>
          <w:szCs w:val="28"/>
        </w:rPr>
        <w:t>.</w:t>
      </w:r>
      <w:r w:rsidRPr="00666170">
        <w:rPr>
          <w:rFonts w:ascii="Times New Roman" w:hAnsi="Times New Roman"/>
          <w:sz w:val="28"/>
          <w:szCs w:val="28"/>
        </w:rPr>
        <w:t xml:space="preserve"> рублей  (рост в 2 раза</w:t>
      </w:r>
      <w:r w:rsidR="009F398A">
        <w:rPr>
          <w:rFonts w:ascii="Times New Roman" w:hAnsi="Times New Roman"/>
          <w:sz w:val="28"/>
          <w:szCs w:val="28"/>
        </w:rPr>
        <w:t xml:space="preserve"> к 2017 году</w:t>
      </w:r>
      <w:r w:rsidRPr="00666170">
        <w:rPr>
          <w:rFonts w:ascii="Times New Roman" w:hAnsi="Times New Roman"/>
          <w:sz w:val="28"/>
          <w:szCs w:val="28"/>
        </w:rPr>
        <w:t>).</w:t>
      </w:r>
    </w:p>
    <w:p w:rsidR="00666170" w:rsidRDefault="00666170" w:rsidP="00666170">
      <w:pPr>
        <w:spacing w:after="0" w:line="240" w:lineRule="auto"/>
        <w:ind w:firstLine="708"/>
        <w:jc w:val="both"/>
        <w:rPr>
          <w:rFonts w:ascii="Times New Roman" w:hAnsi="Times New Roman"/>
          <w:sz w:val="28"/>
          <w:szCs w:val="28"/>
        </w:rPr>
      </w:pPr>
    </w:p>
    <w:p w:rsidR="00666170" w:rsidRPr="00666170" w:rsidRDefault="00C64607" w:rsidP="00666170">
      <w:pPr>
        <w:spacing w:after="0" w:line="240" w:lineRule="auto"/>
        <w:ind w:firstLine="708"/>
        <w:jc w:val="both"/>
        <w:rPr>
          <w:rFonts w:ascii="Times New Roman" w:hAnsi="Times New Roman"/>
          <w:sz w:val="28"/>
          <w:szCs w:val="28"/>
        </w:rPr>
      </w:pPr>
      <w:r>
        <w:rPr>
          <w:rFonts w:ascii="Times New Roman" w:hAnsi="Times New Roman"/>
          <w:sz w:val="28"/>
          <w:szCs w:val="28"/>
        </w:rPr>
        <w:t>2</w:t>
      </w:r>
      <w:r w:rsidR="00666170" w:rsidRPr="00666170">
        <w:rPr>
          <w:rFonts w:ascii="Times New Roman" w:hAnsi="Times New Roman"/>
          <w:sz w:val="28"/>
          <w:szCs w:val="28"/>
        </w:rPr>
        <w:t>. Увеличение объема отгруженной инновационной продукции (товаров, работ, услуг):</w:t>
      </w:r>
    </w:p>
    <w:p w:rsidR="00666170" w:rsidRPr="00666170" w:rsidRDefault="004E44C0" w:rsidP="00666170">
      <w:pPr>
        <w:spacing w:after="0" w:line="240" w:lineRule="auto"/>
        <w:ind w:firstLine="708"/>
        <w:jc w:val="both"/>
        <w:rPr>
          <w:rFonts w:ascii="Times New Roman" w:hAnsi="Times New Roman"/>
          <w:sz w:val="28"/>
          <w:szCs w:val="28"/>
        </w:rPr>
      </w:pPr>
      <w:r>
        <w:rPr>
          <w:rFonts w:ascii="Times New Roman" w:hAnsi="Times New Roman"/>
          <w:sz w:val="28"/>
          <w:szCs w:val="28"/>
        </w:rPr>
        <w:t xml:space="preserve">- 2017 год – </w:t>
      </w:r>
      <w:r w:rsidR="00666170" w:rsidRPr="00666170">
        <w:rPr>
          <w:rFonts w:ascii="Times New Roman" w:hAnsi="Times New Roman"/>
          <w:sz w:val="28"/>
          <w:szCs w:val="28"/>
        </w:rPr>
        <w:t>1 460,9млн. рублей;</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- 2024 год – 2 236,0 млн. рублей (рост в 1,9 раза</w:t>
      </w:r>
      <w:r w:rsidR="009F398A">
        <w:rPr>
          <w:rFonts w:ascii="Times New Roman" w:hAnsi="Times New Roman"/>
          <w:sz w:val="28"/>
          <w:szCs w:val="28"/>
        </w:rPr>
        <w:t xml:space="preserve"> к 2017 году</w:t>
      </w:r>
      <w:r w:rsidRPr="00666170">
        <w:rPr>
          <w:rFonts w:ascii="Times New Roman" w:hAnsi="Times New Roman"/>
          <w:sz w:val="28"/>
          <w:szCs w:val="28"/>
        </w:rPr>
        <w:t>);</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- 2030 год – 2 795,0 млн. рублей  (рост в 1,25 раза</w:t>
      </w:r>
      <w:r w:rsidR="009F398A">
        <w:rPr>
          <w:rFonts w:ascii="Times New Roman" w:hAnsi="Times New Roman"/>
          <w:sz w:val="28"/>
          <w:szCs w:val="28"/>
        </w:rPr>
        <w:t xml:space="preserve"> к 2017 году</w:t>
      </w:r>
      <w:r w:rsidRPr="00666170">
        <w:rPr>
          <w:rFonts w:ascii="Times New Roman" w:hAnsi="Times New Roman"/>
          <w:sz w:val="28"/>
          <w:szCs w:val="28"/>
        </w:rPr>
        <w:t>).</w:t>
      </w:r>
    </w:p>
    <w:p w:rsidR="00666170" w:rsidRPr="00666170" w:rsidRDefault="00666170" w:rsidP="00666170">
      <w:pPr>
        <w:spacing w:after="0" w:line="240" w:lineRule="auto"/>
        <w:ind w:firstLine="708"/>
        <w:jc w:val="both"/>
        <w:rPr>
          <w:rFonts w:ascii="Times New Roman" w:hAnsi="Times New Roman"/>
          <w:sz w:val="28"/>
          <w:szCs w:val="28"/>
        </w:rPr>
      </w:pPr>
    </w:p>
    <w:p w:rsidR="00666170" w:rsidRPr="009F398A" w:rsidRDefault="00666170" w:rsidP="00666170">
      <w:pPr>
        <w:spacing w:after="0" w:line="240" w:lineRule="auto"/>
        <w:ind w:firstLine="708"/>
        <w:jc w:val="both"/>
        <w:rPr>
          <w:rFonts w:ascii="Times New Roman" w:hAnsi="Times New Roman"/>
          <w:b/>
          <w:sz w:val="28"/>
          <w:szCs w:val="28"/>
        </w:rPr>
      </w:pPr>
      <w:r w:rsidRPr="009F398A">
        <w:rPr>
          <w:rFonts w:ascii="Times New Roman" w:hAnsi="Times New Roman"/>
          <w:b/>
          <w:sz w:val="28"/>
          <w:szCs w:val="28"/>
        </w:rPr>
        <w:t>Структурные цели:</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1. Увеличение доли высокотехнологичного экспортоориентированного сектора в обрабатывающей промышленности:</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- 2017 год – 8,7%;</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- 2024 год – 9,0%;</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- 2030 год – 11,0%.</w:t>
      </w:r>
    </w:p>
    <w:p w:rsidR="00666170" w:rsidRPr="00666170" w:rsidRDefault="00666170" w:rsidP="00666170">
      <w:pPr>
        <w:spacing w:after="0" w:line="240" w:lineRule="auto"/>
        <w:ind w:firstLine="708"/>
        <w:jc w:val="both"/>
        <w:rPr>
          <w:rFonts w:ascii="Times New Roman" w:hAnsi="Times New Roman"/>
          <w:sz w:val="28"/>
          <w:szCs w:val="28"/>
        </w:rPr>
      </w:pP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lastRenderedPageBreak/>
        <w:t>2. Рост удельного веса организаций, осуществлявших технологические инновации, в общем числе обследованных организаций:</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- 2017 год – 12,5 %;</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- 2024 год – 25,0%;</w:t>
      </w:r>
    </w:p>
    <w:p w:rsidR="00666170" w:rsidRPr="00666170" w:rsidRDefault="00666170" w:rsidP="00666170">
      <w:pPr>
        <w:spacing w:after="0" w:line="240" w:lineRule="auto"/>
        <w:ind w:firstLine="708"/>
        <w:jc w:val="both"/>
        <w:rPr>
          <w:rFonts w:ascii="Times New Roman" w:hAnsi="Times New Roman"/>
          <w:sz w:val="28"/>
          <w:szCs w:val="28"/>
        </w:rPr>
      </w:pPr>
      <w:r w:rsidRPr="00666170">
        <w:rPr>
          <w:rFonts w:ascii="Times New Roman" w:hAnsi="Times New Roman"/>
          <w:sz w:val="28"/>
          <w:szCs w:val="28"/>
        </w:rPr>
        <w:t>- 2030 год – 50,0%.</w:t>
      </w:r>
    </w:p>
    <w:p w:rsidR="00666170" w:rsidRPr="00666170" w:rsidRDefault="00666170" w:rsidP="00666170">
      <w:pPr>
        <w:spacing w:after="0" w:line="240" w:lineRule="auto"/>
        <w:ind w:firstLine="708"/>
        <w:jc w:val="both"/>
        <w:rPr>
          <w:rFonts w:ascii="Times New Roman" w:hAnsi="Times New Roman"/>
          <w:color w:val="FF0000"/>
          <w:sz w:val="28"/>
          <w:szCs w:val="28"/>
        </w:rPr>
      </w:pPr>
    </w:p>
    <w:p w:rsidR="002210CF" w:rsidRDefault="006840D0" w:rsidP="006840D0">
      <w:pPr>
        <w:spacing w:after="0" w:line="240" w:lineRule="auto"/>
        <w:ind w:firstLine="708"/>
        <w:jc w:val="both"/>
        <w:rPr>
          <w:rFonts w:ascii="Times New Roman" w:hAnsi="Times New Roman"/>
          <w:sz w:val="28"/>
          <w:szCs w:val="28"/>
        </w:rPr>
      </w:pPr>
      <w:r w:rsidRPr="00352EC3">
        <w:rPr>
          <w:rFonts w:ascii="Times New Roman" w:hAnsi="Times New Roman"/>
          <w:b/>
          <w:sz w:val="28"/>
          <w:szCs w:val="28"/>
        </w:rPr>
        <w:t>Приоритетные задачи и мероприятия:</w:t>
      </w:r>
      <w:r w:rsidRPr="00352EC3">
        <w:rPr>
          <w:rFonts w:ascii="Times New Roman" w:hAnsi="Times New Roman"/>
          <w:sz w:val="28"/>
          <w:szCs w:val="28"/>
        </w:rPr>
        <w:t xml:space="preserve"> </w:t>
      </w:r>
    </w:p>
    <w:p w:rsidR="006840D0" w:rsidRDefault="006840D0" w:rsidP="006840D0">
      <w:pPr>
        <w:spacing w:after="0" w:line="240" w:lineRule="auto"/>
        <w:ind w:firstLine="708"/>
        <w:jc w:val="both"/>
        <w:rPr>
          <w:rFonts w:ascii="Times New Roman" w:hAnsi="Times New Roman"/>
          <w:sz w:val="28"/>
          <w:szCs w:val="28"/>
        </w:rPr>
      </w:pPr>
      <w:r w:rsidRPr="006840D0">
        <w:rPr>
          <w:rFonts w:ascii="Times New Roman" w:hAnsi="Times New Roman"/>
          <w:sz w:val="28"/>
          <w:szCs w:val="28"/>
        </w:rPr>
        <w:t>1. Обеспечение технического перевооружения и модернизации пр</w:t>
      </w:r>
      <w:r w:rsidR="009930ED">
        <w:rPr>
          <w:rFonts w:ascii="Times New Roman" w:hAnsi="Times New Roman"/>
          <w:sz w:val="28"/>
          <w:szCs w:val="28"/>
        </w:rPr>
        <w:t>оизводства, внедрения инноваций на предприятиях города:</w:t>
      </w:r>
    </w:p>
    <w:p w:rsidR="00601805" w:rsidRP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 оказание содействия в получении льготных займов промышленными предприятиями в Некоммерческой организации «Региональный фонд развития промышленности»;</w:t>
      </w:r>
    </w:p>
    <w:p w:rsidR="00601805" w:rsidRP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 оказание содействия в получении поддержки АО «Региональной лизинговой компании»;</w:t>
      </w:r>
    </w:p>
    <w:p w:rsidR="00601805" w:rsidRP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 xml:space="preserve">   - предоставление информационной и консультационной поддержки об имеющихся федеральных формах под</w:t>
      </w:r>
      <w:r>
        <w:rPr>
          <w:rFonts w:ascii="Times New Roman" w:hAnsi="Times New Roman"/>
          <w:sz w:val="28"/>
          <w:szCs w:val="28"/>
        </w:rPr>
        <w:t>держки промышленных предприятий;</w:t>
      </w:r>
    </w:p>
    <w:p w:rsidR="00601805" w:rsidRP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 оказание содействия в развитии кооперационных связей между промышленными предприятиями, содействие встраиванию малых предприятий в цепочки поставщиков;</w:t>
      </w:r>
    </w:p>
    <w:p w:rsidR="00601805" w:rsidRP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 разработка и реализация мероприятий по повышению производительности труда на предприятиях города;</w:t>
      </w:r>
    </w:p>
    <w:p w:rsid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 продвижение новых технологий в сфере производительности труда.</w:t>
      </w:r>
    </w:p>
    <w:p w:rsidR="00601805" w:rsidRDefault="00601805" w:rsidP="00305AED">
      <w:pPr>
        <w:spacing w:after="0" w:line="240" w:lineRule="auto"/>
        <w:ind w:firstLine="708"/>
        <w:jc w:val="both"/>
        <w:rPr>
          <w:rFonts w:ascii="Times New Roman" w:hAnsi="Times New Roman"/>
          <w:sz w:val="28"/>
          <w:szCs w:val="28"/>
        </w:rPr>
      </w:pPr>
    </w:p>
    <w:p w:rsidR="00305AED" w:rsidRPr="00305AED" w:rsidRDefault="009930ED" w:rsidP="00305AE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305AED" w:rsidRPr="00305AED">
        <w:rPr>
          <w:rFonts w:ascii="Times New Roman" w:hAnsi="Times New Roman"/>
          <w:sz w:val="28"/>
          <w:szCs w:val="28"/>
        </w:rPr>
        <w:t>Развитие системы продвижени</w:t>
      </w:r>
      <w:r>
        <w:rPr>
          <w:rFonts w:ascii="Times New Roman" w:hAnsi="Times New Roman"/>
          <w:sz w:val="28"/>
          <w:szCs w:val="28"/>
        </w:rPr>
        <w:t>я продукции местных производите</w:t>
      </w:r>
      <w:r w:rsidR="00305AED" w:rsidRPr="00305AED">
        <w:rPr>
          <w:rFonts w:ascii="Times New Roman" w:hAnsi="Times New Roman"/>
          <w:sz w:val="28"/>
          <w:szCs w:val="28"/>
        </w:rPr>
        <w:t>лей:</w:t>
      </w:r>
    </w:p>
    <w:p w:rsidR="00601805" w:rsidRP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w:t>
      </w:r>
      <w:r w:rsidRPr="00601805">
        <w:rPr>
          <w:rFonts w:ascii="Times New Roman" w:hAnsi="Times New Roman"/>
          <w:sz w:val="28"/>
          <w:szCs w:val="28"/>
        </w:rPr>
        <w:tab/>
        <w:t xml:space="preserve">обеспечение эффективного взаимодействия между администрацией города и предприятиями на основе развития взаимовыгодных партнерских отношений; </w:t>
      </w:r>
    </w:p>
    <w:p w:rsidR="00601805" w:rsidRP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w:t>
      </w:r>
      <w:r w:rsidRPr="00601805">
        <w:rPr>
          <w:rFonts w:ascii="Times New Roman" w:hAnsi="Times New Roman"/>
          <w:sz w:val="28"/>
          <w:szCs w:val="28"/>
        </w:rPr>
        <w:tab/>
        <w:t>организация участия местных товаропроизводителей в региональных, российских выставочно</w:t>
      </w:r>
      <w:r>
        <w:rPr>
          <w:rFonts w:ascii="Times New Roman" w:hAnsi="Times New Roman"/>
          <w:sz w:val="28"/>
          <w:szCs w:val="28"/>
        </w:rPr>
        <w:t xml:space="preserve"> </w:t>
      </w:r>
      <w:r w:rsidRPr="00601805">
        <w:rPr>
          <w:rFonts w:ascii="Times New Roman" w:hAnsi="Times New Roman"/>
          <w:sz w:val="28"/>
          <w:szCs w:val="28"/>
        </w:rPr>
        <w:t>-</w:t>
      </w:r>
      <w:r>
        <w:rPr>
          <w:rFonts w:ascii="Times New Roman" w:hAnsi="Times New Roman"/>
          <w:sz w:val="28"/>
          <w:szCs w:val="28"/>
        </w:rPr>
        <w:t xml:space="preserve"> </w:t>
      </w:r>
      <w:r w:rsidRPr="00601805">
        <w:rPr>
          <w:rFonts w:ascii="Times New Roman" w:hAnsi="Times New Roman"/>
          <w:sz w:val="28"/>
          <w:szCs w:val="28"/>
        </w:rPr>
        <w:t>ярмарочных мероприятий;</w:t>
      </w:r>
    </w:p>
    <w:p w:rsidR="00601805" w:rsidRP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 оказание содействия в освоении новых рынков путем организации экономических делегаций, коллективных форм визуализации производимой продукции для продвижения за пределами города;</w:t>
      </w:r>
    </w:p>
    <w:p w:rsidR="00601805" w:rsidRP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w:t>
      </w:r>
      <w:r w:rsidRPr="00601805">
        <w:rPr>
          <w:rFonts w:ascii="Times New Roman" w:hAnsi="Times New Roman"/>
          <w:sz w:val="28"/>
          <w:szCs w:val="28"/>
        </w:rPr>
        <w:tab/>
        <w:t>повышение конкурентоспособности действующих предприятий с помощью мер, реализуемых в рамках федеральных, областных программ;</w:t>
      </w:r>
    </w:p>
    <w:p w:rsidR="00601805" w:rsidRPr="00601805" w:rsidRDefault="00601805" w:rsidP="00601805">
      <w:pPr>
        <w:spacing w:after="0" w:line="240" w:lineRule="auto"/>
        <w:ind w:firstLine="708"/>
        <w:jc w:val="both"/>
        <w:rPr>
          <w:rFonts w:ascii="Times New Roman" w:hAnsi="Times New Roman"/>
          <w:sz w:val="28"/>
          <w:szCs w:val="28"/>
        </w:rPr>
      </w:pPr>
      <w:r w:rsidRPr="00601805">
        <w:rPr>
          <w:rFonts w:ascii="Times New Roman" w:hAnsi="Times New Roman"/>
          <w:sz w:val="28"/>
          <w:szCs w:val="28"/>
        </w:rPr>
        <w:t>-</w:t>
      </w:r>
      <w:r w:rsidRPr="00601805">
        <w:rPr>
          <w:rFonts w:ascii="Times New Roman" w:hAnsi="Times New Roman"/>
          <w:sz w:val="28"/>
          <w:szCs w:val="28"/>
        </w:rPr>
        <w:tab/>
        <w:t>развитие внутреннего мар</w:t>
      </w:r>
      <w:r>
        <w:rPr>
          <w:rFonts w:ascii="Times New Roman" w:hAnsi="Times New Roman"/>
          <w:sz w:val="28"/>
          <w:szCs w:val="28"/>
        </w:rPr>
        <w:t>к</w:t>
      </w:r>
      <w:r w:rsidRPr="00601805">
        <w:rPr>
          <w:rFonts w:ascii="Times New Roman" w:hAnsi="Times New Roman"/>
          <w:sz w:val="28"/>
          <w:szCs w:val="28"/>
        </w:rPr>
        <w:t>етинга, как одного из средств мотивации сотрудников к качественному взаимодействию, как внутри компании, так и с внешними потребителями.</w:t>
      </w:r>
    </w:p>
    <w:p w:rsidR="00A65330" w:rsidRDefault="00A65330" w:rsidP="00A65330">
      <w:pPr>
        <w:spacing w:after="0" w:line="240" w:lineRule="auto"/>
        <w:ind w:firstLine="708"/>
        <w:jc w:val="both"/>
        <w:rPr>
          <w:rFonts w:ascii="Times New Roman" w:hAnsi="Times New Roman"/>
          <w:sz w:val="28"/>
          <w:szCs w:val="28"/>
        </w:rPr>
      </w:pPr>
    </w:p>
    <w:p w:rsidR="00177B5D" w:rsidRDefault="006840D0" w:rsidP="00177B5D">
      <w:pPr>
        <w:spacing w:after="0" w:line="240" w:lineRule="auto"/>
        <w:ind w:firstLine="708"/>
        <w:jc w:val="both"/>
        <w:rPr>
          <w:rFonts w:ascii="Times New Roman" w:hAnsi="Times New Roman"/>
          <w:color w:val="FF0000"/>
          <w:sz w:val="28"/>
          <w:szCs w:val="28"/>
        </w:rPr>
      </w:pPr>
      <w:r w:rsidRPr="006840D0">
        <w:rPr>
          <w:rFonts w:ascii="Times New Roman" w:hAnsi="Times New Roman"/>
          <w:b/>
          <w:sz w:val="28"/>
          <w:szCs w:val="28"/>
        </w:rPr>
        <w:t>Стратегическая проектная инициатива:</w:t>
      </w:r>
      <w:r w:rsidR="00177B5D" w:rsidRPr="00177B5D">
        <w:rPr>
          <w:rFonts w:ascii="Times New Roman" w:hAnsi="Times New Roman"/>
          <w:color w:val="FF0000"/>
          <w:sz w:val="28"/>
          <w:szCs w:val="28"/>
        </w:rPr>
        <w:t xml:space="preserve"> </w:t>
      </w:r>
    </w:p>
    <w:p w:rsidR="004465EF" w:rsidRDefault="00601805" w:rsidP="006840D0">
      <w:pPr>
        <w:spacing w:after="0" w:line="240" w:lineRule="auto"/>
        <w:ind w:firstLine="708"/>
        <w:jc w:val="both"/>
        <w:rPr>
          <w:rFonts w:ascii="Times New Roman" w:hAnsi="Times New Roman"/>
          <w:sz w:val="28"/>
          <w:szCs w:val="28"/>
        </w:rPr>
      </w:pPr>
      <w:r w:rsidRPr="00601805">
        <w:rPr>
          <w:rFonts w:ascii="Times New Roman" w:hAnsi="Times New Roman"/>
          <w:sz w:val="28"/>
          <w:szCs w:val="28"/>
        </w:rPr>
        <w:t>Кадры для индустриальной экономики.</w:t>
      </w:r>
      <w:r>
        <w:rPr>
          <w:rFonts w:ascii="Times New Roman" w:hAnsi="Times New Roman"/>
          <w:sz w:val="28"/>
          <w:szCs w:val="28"/>
        </w:rPr>
        <w:t xml:space="preserve"> </w:t>
      </w:r>
    </w:p>
    <w:p w:rsidR="006840D0" w:rsidRPr="006840D0" w:rsidRDefault="00177B5D" w:rsidP="006840D0">
      <w:pPr>
        <w:spacing w:after="0" w:line="240" w:lineRule="auto"/>
        <w:ind w:firstLine="708"/>
        <w:jc w:val="both"/>
        <w:rPr>
          <w:rFonts w:ascii="Times New Roman" w:hAnsi="Times New Roman"/>
          <w:b/>
          <w:sz w:val="28"/>
          <w:szCs w:val="28"/>
        </w:rPr>
      </w:pPr>
      <w:r>
        <w:rPr>
          <w:rFonts w:ascii="Times New Roman" w:hAnsi="Times New Roman"/>
          <w:b/>
          <w:sz w:val="28"/>
          <w:szCs w:val="28"/>
        </w:rPr>
        <w:t>Возможности:</w:t>
      </w:r>
    </w:p>
    <w:p w:rsidR="009F3D5A" w:rsidRDefault="009F3D5A" w:rsidP="009F3D5A">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9F3D5A">
        <w:rPr>
          <w:rFonts w:ascii="Times New Roman" w:hAnsi="Times New Roman"/>
          <w:sz w:val="28"/>
          <w:szCs w:val="28"/>
        </w:rPr>
        <w:t xml:space="preserve">Обеспечение промышленного комплекса эффективными кадрами по наиболее востребованным и перспективным профессиям и специальностям. </w:t>
      </w:r>
    </w:p>
    <w:p w:rsidR="009F3D5A" w:rsidRPr="009F3D5A" w:rsidRDefault="009F3D5A" w:rsidP="009F3D5A">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9F3D5A">
        <w:rPr>
          <w:rFonts w:ascii="Times New Roman" w:hAnsi="Times New Roman"/>
          <w:sz w:val="28"/>
          <w:szCs w:val="28"/>
        </w:rPr>
        <w:t>Переориентация системы среднего профессионального образования на подготовку профессионалов, востребованных реальным сектором.</w:t>
      </w:r>
    </w:p>
    <w:p w:rsidR="009F3D5A" w:rsidRDefault="009F3D5A" w:rsidP="009F3D5A">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9F3D5A">
        <w:rPr>
          <w:rFonts w:ascii="Times New Roman" w:hAnsi="Times New Roman"/>
          <w:sz w:val="28"/>
          <w:szCs w:val="28"/>
        </w:rPr>
        <w:t>Повышение благосостояния населения.</w:t>
      </w:r>
    </w:p>
    <w:p w:rsidR="005E3150" w:rsidRDefault="005E3150" w:rsidP="009F3D5A">
      <w:pPr>
        <w:spacing w:after="0" w:line="240" w:lineRule="auto"/>
        <w:ind w:firstLine="708"/>
        <w:jc w:val="both"/>
        <w:rPr>
          <w:rFonts w:ascii="Times New Roman" w:hAnsi="Times New Roman"/>
          <w:sz w:val="28"/>
          <w:szCs w:val="28"/>
        </w:rPr>
      </w:pPr>
    </w:p>
    <w:p w:rsidR="005E3150" w:rsidRDefault="005E3150" w:rsidP="009F3D5A">
      <w:pPr>
        <w:spacing w:after="0" w:line="240" w:lineRule="auto"/>
        <w:ind w:firstLine="708"/>
        <w:jc w:val="both"/>
        <w:rPr>
          <w:rFonts w:ascii="Times New Roman" w:hAnsi="Times New Roman"/>
          <w:sz w:val="28"/>
          <w:szCs w:val="28"/>
        </w:rPr>
      </w:pPr>
    </w:p>
    <w:p w:rsidR="00352EC3" w:rsidRPr="00F41492" w:rsidRDefault="00177B5D" w:rsidP="00352EC3">
      <w:pPr>
        <w:spacing w:after="0" w:line="240" w:lineRule="auto"/>
        <w:ind w:firstLine="708"/>
        <w:jc w:val="both"/>
        <w:rPr>
          <w:rFonts w:ascii="Times New Roman" w:hAnsi="Times New Roman"/>
          <w:b/>
          <w:sz w:val="28"/>
          <w:szCs w:val="28"/>
        </w:rPr>
      </w:pPr>
      <w:r w:rsidRPr="00F41492">
        <w:rPr>
          <w:rFonts w:ascii="Times New Roman" w:hAnsi="Times New Roman"/>
          <w:b/>
          <w:sz w:val="28"/>
          <w:szCs w:val="28"/>
        </w:rPr>
        <w:lastRenderedPageBreak/>
        <w:t>Основные параметры:</w:t>
      </w:r>
    </w:p>
    <w:p w:rsidR="00DD0FC6" w:rsidRPr="00DD0FC6" w:rsidRDefault="00DD0FC6" w:rsidP="00DD0FC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D0FC6">
        <w:rPr>
          <w:rFonts w:ascii="Times New Roman" w:hAnsi="Times New Roman"/>
          <w:sz w:val="28"/>
          <w:szCs w:val="28"/>
        </w:rPr>
        <w:t>Развитие системы прогнозирования спроса на квалификации на основе компетентностного подхода. Определение перечня профессий и квалификаций, необходимых для развития промышленного комплекса, количественных параметров потребности в кадрах с квалификацией современного уровня.</w:t>
      </w:r>
    </w:p>
    <w:p w:rsidR="00DD0FC6" w:rsidRPr="00DD0FC6" w:rsidRDefault="00DD0FC6" w:rsidP="00DD0FC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D0FC6">
        <w:rPr>
          <w:rFonts w:ascii="Times New Roman" w:hAnsi="Times New Roman"/>
          <w:sz w:val="28"/>
          <w:szCs w:val="28"/>
        </w:rPr>
        <w:t>Разработка и внедрение модели внутрифирменного обучения (обучения на рабочем месте) на предприятиях проминдустрии.</w:t>
      </w:r>
    </w:p>
    <w:p w:rsidR="00DD0FC6" w:rsidRPr="00DD0FC6" w:rsidRDefault="00DD0FC6" w:rsidP="00DD0FC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D0FC6">
        <w:rPr>
          <w:rFonts w:ascii="Times New Roman" w:hAnsi="Times New Roman"/>
          <w:sz w:val="28"/>
          <w:szCs w:val="28"/>
        </w:rPr>
        <w:t>Мониторинг трудоустройства и прогноза распределения выпускников образовательных учреждений всех уровней.</w:t>
      </w:r>
    </w:p>
    <w:p w:rsidR="00DD0FC6" w:rsidRPr="00DD0FC6" w:rsidRDefault="00DD0FC6" w:rsidP="00DD0FC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D0FC6">
        <w:rPr>
          <w:rFonts w:ascii="Times New Roman" w:hAnsi="Times New Roman"/>
          <w:sz w:val="28"/>
          <w:szCs w:val="28"/>
        </w:rPr>
        <w:t>Создание системы мотивации по освоению необходимых компетенций и участию кадров в развитии цифровой экономики России.</w:t>
      </w:r>
    </w:p>
    <w:p w:rsidR="00DD0FC6" w:rsidRPr="00DD0FC6" w:rsidRDefault="00DD0FC6" w:rsidP="00DD0FC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D0FC6">
        <w:rPr>
          <w:rFonts w:ascii="Times New Roman" w:hAnsi="Times New Roman"/>
          <w:sz w:val="28"/>
          <w:szCs w:val="28"/>
        </w:rPr>
        <w:t>Внедрение профессиональных стандартов, основанных на видах экономической деятельности/областях профессиональной деятельности, которые позволяют уточнить и систематизировать как классификаторы занятий на рынке труда, так и направления подготовки по специальностям, востребованным на рынке труда города.</w:t>
      </w:r>
    </w:p>
    <w:p w:rsidR="00DD0FC6" w:rsidRPr="00DD0FC6" w:rsidRDefault="00DD0FC6" w:rsidP="00DD0FC6">
      <w:pPr>
        <w:spacing w:after="0" w:line="240" w:lineRule="auto"/>
        <w:ind w:firstLine="708"/>
        <w:jc w:val="both"/>
        <w:rPr>
          <w:rFonts w:ascii="Times New Roman" w:hAnsi="Times New Roman"/>
          <w:sz w:val="28"/>
          <w:szCs w:val="28"/>
        </w:rPr>
      </w:pPr>
      <w:r w:rsidRPr="00DD0FC6">
        <w:rPr>
          <w:rFonts w:ascii="Times New Roman" w:hAnsi="Times New Roman"/>
          <w:sz w:val="28"/>
          <w:szCs w:val="28"/>
        </w:rPr>
        <w:t>- Развитие системы целевого обучения для подготовки собственных кадровых ресурсов на предприятиях и в организациях города.</w:t>
      </w:r>
    </w:p>
    <w:p w:rsidR="00DD0FC6" w:rsidRPr="00DD0FC6" w:rsidRDefault="00DD0FC6" w:rsidP="00DD0FC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D0FC6">
        <w:rPr>
          <w:rFonts w:ascii="Times New Roman" w:hAnsi="Times New Roman"/>
          <w:sz w:val="28"/>
          <w:szCs w:val="28"/>
        </w:rPr>
        <w:t>Модернизация образовательного процесса среднего специального образования города в соответствии с отраслевыми потребностями предприятий легкой и пищевой промышленности города.</w:t>
      </w:r>
    </w:p>
    <w:p w:rsidR="00DD0FC6" w:rsidRDefault="00DD0FC6" w:rsidP="00DD0FC6">
      <w:pPr>
        <w:spacing w:after="0" w:line="240" w:lineRule="auto"/>
        <w:ind w:firstLine="708"/>
        <w:jc w:val="both"/>
        <w:rPr>
          <w:rFonts w:ascii="Times New Roman" w:hAnsi="Times New Roman"/>
          <w:sz w:val="28"/>
          <w:szCs w:val="28"/>
        </w:rPr>
      </w:pPr>
      <w:r w:rsidRPr="00DD0FC6">
        <w:rPr>
          <w:rFonts w:ascii="Times New Roman" w:hAnsi="Times New Roman"/>
          <w:sz w:val="28"/>
          <w:szCs w:val="28"/>
        </w:rPr>
        <w:t>- Реализация специализированных программ для переобучения лю</w:t>
      </w:r>
      <w:r>
        <w:rPr>
          <w:rFonts w:ascii="Times New Roman" w:hAnsi="Times New Roman"/>
          <w:sz w:val="28"/>
          <w:szCs w:val="28"/>
        </w:rPr>
        <w:t xml:space="preserve">дей в предпенсионном возрасте. </w:t>
      </w:r>
    </w:p>
    <w:p w:rsidR="00DD0FC6" w:rsidRPr="00DD0FC6" w:rsidRDefault="00DD0FC6" w:rsidP="00DD0FC6">
      <w:pPr>
        <w:spacing w:after="0" w:line="240" w:lineRule="auto"/>
        <w:ind w:firstLine="708"/>
        <w:jc w:val="both"/>
        <w:rPr>
          <w:rFonts w:ascii="Times New Roman" w:hAnsi="Times New Roman"/>
          <w:sz w:val="28"/>
          <w:szCs w:val="28"/>
        </w:rPr>
      </w:pPr>
      <w:r w:rsidRPr="00DD0FC6">
        <w:rPr>
          <w:rFonts w:ascii="Times New Roman" w:hAnsi="Times New Roman"/>
          <w:sz w:val="28"/>
          <w:szCs w:val="28"/>
        </w:rPr>
        <w:t>- Рост уровня трудоустройства выпускников средних специальных учеб-ных заведений по полученной специальности в первые 2 года после окончания учебы.</w:t>
      </w:r>
    </w:p>
    <w:p w:rsidR="002210CF" w:rsidRPr="00DD0FC6" w:rsidRDefault="00DD0FC6" w:rsidP="00DD0FC6">
      <w:pPr>
        <w:spacing w:after="0" w:line="240" w:lineRule="auto"/>
        <w:ind w:firstLine="708"/>
        <w:jc w:val="both"/>
        <w:rPr>
          <w:rFonts w:ascii="Times New Roman" w:hAnsi="Times New Roman"/>
          <w:sz w:val="28"/>
          <w:szCs w:val="28"/>
        </w:rPr>
      </w:pPr>
      <w:r w:rsidRPr="00DD0FC6">
        <w:rPr>
          <w:rFonts w:ascii="Times New Roman" w:hAnsi="Times New Roman"/>
          <w:sz w:val="28"/>
          <w:szCs w:val="28"/>
        </w:rPr>
        <w:t>- Сокращение количества вакансий, заявленных работодателями в сфере промышленного производства города.</w:t>
      </w:r>
    </w:p>
    <w:p w:rsidR="00DD0FC6" w:rsidRPr="00DD0FC6" w:rsidRDefault="00DD0FC6" w:rsidP="00352EC3">
      <w:pPr>
        <w:spacing w:after="0" w:line="240" w:lineRule="auto"/>
        <w:ind w:firstLine="708"/>
        <w:jc w:val="both"/>
        <w:rPr>
          <w:rFonts w:ascii="Times New Roman" w:hAnsi="Times New Roman"/>
          <w:sz w:val="28"/>
          <w:szCs w:val="28"/>
        </w:rPr>
      </w:pPr>
    </w:p>
    <w:p w:rsidR="00572283" w:rsidRPr="00572283" w:rsidRDefault="00572283" w:rsidP="00572283">
      <w:pPr>
        <w:spacing w:after="0" w:line="240" w:lineRule="auto"/>
        <w:ind w:firstLine="708"/>
        <w:jc w:val="both"/>
        <w:rPr>
          <w:rFonts w:ascii="Times New Roman" w:hAnsi="Times New Roman"/>
          <w:b/>
          <w:sz w:val="28"/>
          <w:szCs w:val="28"/>
        </w:rPr>
      </w:pPr>
      <w:r w:rsidRPr="00572283">
        <w:rPr>
          <w:rFonts w:ascii="Times New Roman" w:hAnsi="Times New Roman"/>
          <w:b/>
          <w:sz w:val="28"/>
          <w:szCs w:val="28"/>
        </w:rPr>
        <w:t>3.1.2. Строительство</w:t>
      </w:r>
    </w:p>
    <w:p w:rsidR="00572283" w:rsidRPr="00572283" w:rsidRDefault="00572283" w:rsidP="00572283">
      <w:pPr>
        <w:spacing w:after="0" w:line="240" w:lineRule="auto"/>
        <w:ind w:firstLine="708"/>
        <w:jc w:val="both"/>
        <w:rPr>
          <w:rFonts w:ascii="Times New Roman" w:hAnsi="Times New Roman"/>
          <w:b/>
          <w:sz w:val="28"/>
          <w:szCs w:val="28"/>
        </w:rPr>
      </w:pPr>
    </w:p>
    <w:p w:rsidR="00572283" w:rsidRPr="00572283" w:rsidRDefault="00572283" w:rsidP="00572283">
      <w:pPr>
        <w:spacing w:after="0" w:line="240" w:lineRule="auto"/>
        <w:ind w:firstLine="708"/>
        <w:jc w:val="center"/>
        <w:rPr>
          <w:rFonts w:ascii="Times New Roman" w:hAnsi="Times New Roman"/>
          <w:b/>
          <w:sz w:val="28"/>
          <w:szCs w:val="28"/>
        </w:rPr>
      </w:pPr>
      <w:r w:rsidRPr="00572283">
        <w:rPr>
          <w:rFonts w:ascii="Times New Roman" w:hAnsi="Times New Roman"/>
          <w:b/>
          <w:sz w:val="28"/>
          <w:szCs w:val="28"/>
        </w:rPr>
        <w:t>Достигнутые результаты развития</w:t>
      </w:r>
    </w:p>
    <w:p w:rsidR="00572283" w:rsidRPr="00572283" w:rsidRDefault="00572283" w:rsidP="00572283">
      <w:pPr>
        <w:spacing w:after="0" w:line="240" w:lineRule="auto"/>
        <w:ind w:firstLine="708"/>
        <w:jc w:val="both"/>
        <w:rPr>
          <w:rFonts w:ascii="Times New Roman" w:hAnsi="Times New Roman"/>
          <w:sz w:val="28"/>
          <w:szCs w:val="28"/>
        </w:rPr>
      </w:pP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Строительный комплекс города представлен в основном малыми предприятиями, среди которых ООО «Строитель», ООО «Контакт», ООО «Высота», ООО «Строительная компания «Дельта», ООО «ЭМС», ООО «КОМПАНИЯ-КВАНТ». </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Кроме того, строительство многоквартирных жилых домов с привлечением средств граждан, получателей социальных выплат в рамках программ местного развития и обеспечение занятости для шахтерских городов и поселков по мероприятию «Содействие гражданам в приобретении жилья взамен сносимого ветхого», осуществляет ООО «ОКС», который является самым крупным застройщиком по объему метров вводимого жилья в городе.  </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Объем работ, выполненных по виду экономической деятельности «Строительство», по итогам 2017 года составил 625,0 млн. руб., тогда как по итогам 2009 года – 335,32 млн. руб.</w:t>
      </w:r>
    </w:p>
    <w:p w:rsid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В 2017 году в городе введено 15,78 тыс. кв. метров жилья, в том числе  индивидуального </w:t>
      </w:r>
      <w:r>
        <w:rPr>
          <w:rFonts w:ascii="Times New Roman" w:hAnsi="Times New Roman"/>
          <w:sz w:val="28"/>
          <w:szCs w:val="28"/>
        </w:rPr>
        <w:t xml:space="preserve">8,4 </w:t>
      </w:r>
      <w:r w:rsidRPr="00572283">
        <w:rPr>
          <w:rFonts w:ascii="Times New Roman" w:hAnsi="Times New Roman"/>
          <w:sz w:val="28"/>
          <w:szCs w:val="28"/>
        </w:rPr>
        <w:t>тыс. кв. метров жилья</w:t>
      </w:r>
      <w:r>
        <w:rPr>
          <w:rFonts w:ascii="Times New Roman" w:hAnsi="Times New Roman"/>
          <w:sz w:val="28"/>
          <w:szCs w:val="28"/>
        </w:rPr>
        <w:t>.</w:t>
      </w:r>
      <w:r w:rsidRPr="00572283">
        <w:rPr>
          <w:rFonts w:ascii="Times New Roman" w:hAnsi="Times New Roman"/>
          <w:sz w:val="28"/>
          <w:szCs w:val="28"/>
        </w:rPr>
        <w:t xml:space="preserve"> Всего за период 2010 – 2017 гг. введено 252,8 тыс. кв. метров жилья.</w:t>
      </w:r>
    </w:p>
    <w:p w:rsidR="00572283" w:rsidRPr="00572283" w:rsidRDefault="00572283" w:rsidP="00572283">
      <w:pPr>
        <w:spacing w:after="0" w:line="240" w:lineRule="auto"/>
        <w:ind w:firstLine="708"/>
        <w:jc w:val="both"/>
        <w:rPr>
          <w:rFonts w:ascii="Times New Roman" w:hAnsi="Times New Roman"/>
          <w:b/>
          <w:sz w:val="28"/>
          <w:szCs w:val="28"/>
        </w:rPr>
      </w:pPr>
      <w:r w:rsidRPr="00572283">
        <w:rPr>
          <w:rFonts w:ascii="Times New Roman" w:hAnsi="Times New Roman"/>
          <w:b/>
          <w:sz w:val="28"/>
          <w:szCs w:val="28"/>
        </w:rPr>
        <w:lastRenderedPageBreak/>
        <w:t xml:space="preserve">Проблемы: </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1. Снижение темпов роста жилищного строительства, на территории города в рамках программ местного развития и обеспечение занятости для шахтерских городов и поселков по мероприятию «Содействие гражданам в приобретении жилья взамен сносимого ветхого».</w:t>
      </w:r>
    </w:p>
    <w:p w:rsidR="007D57AC"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В результате недостаточного финансового обеспечения мероприятий </w:t>
      </w:r>
      <w:r w:rsidR="007D57AC">
        <w:rPr>
          <w:rFonts w:ascii="Times New Roman" w:hAnsi="Times New Roman"/>
          <w:sz w:val="28"/>
          <w:szCs w:val="28"/>
        </w:rPr>
        <w:t>программ местного развития</w:t>
      </w:r>
      <w:r w:rsidR="007D57AC" w:rsidRPr="00572283">
        <w:rPr>
          <w:rFonts w:ascii="Times New Roman" w:hAnsi="Times New Roman"/>
          <w:sz w:val="28"/>
          <w:szCs w:val="28"/>
        </w:rPr>
        <w:t xml:space="preserve"> </w:t>
      </w:r>
      <w:r w:rsidRPr="00572283">
        <w:rPr>
          <w:rFonts w:ascii="Times New Roman" w:hAnsi="Times New Roman"/>
          <w:sz w:val="28"/>
          <w:szCs w:val="28"/>
        </w:rPr>
        <w:t>за счет с</w:t>
      </w:r>
      <w:r w:rsidR="007D57AC">
        <w:rPr>
          <w:rFonts w:ascii="Times New Roman" w:hAnsi="Times New Roman"/>
          <w:sz w:val="28"/>
          <w:szCs w:val="28"/>
        </w:rPr>
        <w:t>редств межбюджетных трансфертов</w:t>
      </w:r>
      <w:r w:rsidRPr="00572283">
        <w:rPr>
          <w:rFonts w:ascii="Times New Roman" w:hAnsi="Times New Roman"/>
          <w:sz w:val="28"/>
          <w:szCs w:val="28"/>
        </w:rPr>
        <w:t>, уменьшается количество потенциальных участников долевого строительства</w:t>
      </w:r>
      <w:r w:rsidR="007D57AC">
        <w:rPr>
          <w:rFonts w:ascii="Times New Roman" w:hAnsi="Times New Roman"/>
          <w:sz w:val="28"/>
          <w:szCs w:val="28"/>
        </w:rPr>
        <w:t xml:space="preserve">, соответственно, </w:t>
      </w:r>
      <w:r w:rsidR="007D57AC" w:rsidRPr="007D57AC">
        <w:rPr>
          <w:rFonts w:ascii="Times New Roman" w:hAnsi="Times New Roman"/>
          <w:sz w:val="28"/>
          <w:szCs w:val="28"/>
        </w:rPr>
        <w:t xml:space="preserve">снижаются </w:t>
      </w:r>
      <w:r w:rsidR="007D57AC">
        <w:rPr>
          <w:rFonts w:ascii="Times New Roman" w:hAnsi="Times New Roman"/>
          <w:sz w:val="28"/>
          <w:szCs w:val="28"/>
        </w:rPr>
        <w:t>т</w:t>
      </w:r>
      <w:r w:rsidR="007D57AC" w:rsidRPr="007D57AC">
        <w:rPr>
          <w:rFonts w:ascii="Times New Roman" w:hAnsi="Times New Roman"/>
          <w:sz w:val="28"/>
          <w:szCs w:val="28"/>
        </w:rPr>
        <w:t>емп</w:t>
      </w:r>
      <w:r w:rsidR="007D57AC">
        <w:rPr>
          <w:rFonts w:ascii="Times New Roman" w:hAnsi="Times New Roman"/>
          <w:sz w:val="28"/>
          <w:szCs w:val="28"/>
        </w:rPr>
        <w:t>ы роста жилищного строительства</w:t>
      </w:r>
      <w:r w:rsidR="007D57AC" w:rsidRPr="007D57AC">
        <w:rPr>
          <w:rFonts w:ascii="Times New Roman" w:hAnsi="Times New Roman"/>
          <w:sz w:val="28"/>
          <w:szCs w:val="28"/>
        </w:rPr>
        <w:t xml:space="preserve">. </w:t>
      </w:r>
    </w:p>
    <w:p w:rsidR="007D57AC" w:rsidRPr="000805F9" w:rsidRDefault="007D57AC" w:rsidP="00572283">
      <w:pPr>
        <w:spacing w:after="0" w:line="240" w:lineRule="auto"/>
        <w:ind w:firstLine="708"/>
        <w:jc w:val="both"/>
        <w:rPr>
          <w:rFonts w:ascii="Times New Roman" w:hAnsi="Times New Roman"/>
          <w:sz w:val="28"/>
          <w:szCs w:val="28"/>
        </w:rPr>
      </w:pPr>
      <w:r w:rsidRPr="000805F9">
        <w:rPr>
          <w:rFonts w:ascii="Times New Roman" w:hAnsi="Times New Roman"/>
          <w:sz w:val="28"/>
          <w:szCs w:val="28"/>
        </w:rPr>
        <w:t>Так, в 2009 году объем финансирования составлял 1171,3 млн. руб., что позволило предоставить социальных выплат 800 семьям, в 2010 и последующих годах, объем средств, выделяемых на реализацию мероприятий по переселению граждан из ветхого жилья, снижался, и составлял уже в 2011 году 177,8 млн. руб., для переселения 117 семей. За трехлетний период 2015-2017 годы, за счет средств социальных выплат, удалось переселить лишь 297 семей, объем финансирования составил всего 635,3 млн. руб. В 2018 году объем финансирования составил 84,1 млн.</w:t>
      </w:r>
      <w:r w:rsidR="000805F9" w:rsidRPr="000805F9">
        <w:rPr>
          <w:rFonts w:ascii="Times New Roman" w:hAnsi="Times New Roman"/>
          <w:sz w:val="28"/>
          <w:szCs w:val="28"/>
        </w:rPr>
        <w:t xml:space="preserve"> руб.</w:t>
      </w:r>
      <w:r w:rsidRPr="000805F9">
        <w:rPr>
          <w:rFonts w:ascii="Times New Roman" w:hAnsi="Times New Roman"/>
          <w:sz w:val="28"/>
          <w:szCs w:val="28"/>
        </w:rPr>
        <w:t>, переселено только 33 семьи.</w:t>
      </w:r>
      <w:r w:rsidR="000805F9" w:rsidRPr="000805F9">
        <w:rPr>
          <w:rFonts w:ascii="Times New Roman" w:hAnsi="Times New Roman"/>
          <w:sz w:val="28"/>
          <w:szCs w:val="28"/>
        </w:rPr>
        <w:t xml:space="preserve"> </w:t>
      </w:r>
    </w:p>
    <w:p w:rsidR="007D57AC" w:rsidRPr="00572283" w:rsidRDefault="007D57AC" w:rsidP="00572283">
      <w:pPr>
        <w:spacing w:after="0" w:line="240" w:lineRule="auto"/>
        <w:ind w:firstLine="708"/>
        <w:jc w:val="both"/>
        <w:rPr>
          <w:rFonts w:ascii="Times New Roman" w:hAnsi="Times New Roman"/>
          <w:sz w:val="28"/>
          <w:szCs w:val="28"/>
        </w:rPr>
      </w:pPr>
      <w:r w:rsidRPr="007D57AC">
        <w:rPr>
          <w:rFonts w:ascii="Times New Roman" w:hAnsi="Times New Roman"/>
          <w:sz w:val="28"/>
          <w:szCs w:val="28"/>
        </w:rPr>
        <w:t xml:space="preserve">Изменения действующего федерального законодательства, регулирующего правоотношения по привлечению застройщиком денежных средств участников долевого строительства по договорам участия в долевом строительстве, практически свели к нулю возможность участия малых </w:t>
      </w:r>
      <w:r w:rsidR="009D2E20">
        <w:rPr>
          <w:rFonts w:ascii="Times New Roman" w:hAnsi="Times New Roman"/>
          <w:sz w:val="28"/>
          <w:szCs w:val="28"/>
        </w:rPr>
        <w:t xml:space="preserve">строительных </w:t>
      </w:r>
      <w:r w:rsidRPr="007D57AC">
        <w:rPr>
          <w:rFonts w:ascii="Times New Roman" w:hAnsi="Times New Roman"/>
          <w:sz w:val="28"/>
          <w:szCs w:val="28"/>
        </w:rPr>
        <w:t>предприятий в осуществлении мероприятий по организации данного строительства.</w:t>
      </w:r>
    </w:p>
    <w:p w:rsidR="00572283" w:rsidRPr="00572283" w:rsidRDefault="00572283" w:rsidP="00572283">
      <w:pPr>
        <w:spacing w:after="0" w:line="240" w:lineRule="auto"/>
        <w:ind w:firstLine="708"/>
        <w:jc w:val="both"/>
        <w:rPr>
          <w:rFonts w:ascii="Times New Roman" w:hAnsi="Times New Roman"/>
          <w:sz w:val="28"/>
          <w:szCs w:val="28"/>
        </w:rPr>
      </w:pP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2. Низкий уровень продаж жилых помещений в уже введенных многоквартирных домах и отсутствие потенциальных участников долевого строительства-граждан, желающих направить собственные либо заемные средства на участие в долевом строительстве.</w:t>
      </w:r>
    </w:p>
    <w:p w:rsidR="00572283" w:rsidRDefault="006826A6" w:rsidP="00572283">
      <w:pPr>
        <w:spacing w:after="0" w:line="240" w:lineRule="auto"/>
        <w:ind w:firstLine="708"/>
        <w:jc w:val="both"/>
        <w:rPr>
          <w:rFonts w:ascii="Times New Roman" w:hAnsi="Times New Roman"/>
          <w:sz w:val="28"/>
          <w:szCs w:val="28"/>
        </w:rPr>
      </w:pPr>
      <w:r w:rsidRPr="006826A6">
        <w:rPr>
          <w:rFonts w:ascii="Times New Roman" w:hAnsi="Times New Roman"/>
          <w:sz w:val="28"/>
          <w:szCs w:val="28"/>
        </w:rPr>
        <w:t>Процент жилых помещений, приобретаемых на вторичном рынке в период с 2010 года</w:t>
      </w:r>
      <w:r>
        <w:rPr>
          <w:rFonts w:ascii="Times New Roman" w:hAnsi="Times New Roman"/>
          <w:sz w:val="28"/>
          <w:szCs w:val="28"/>
        </w:rPr>
        <w:t>,</w:t>
      </w:r>
      <w:r w:rsidRPr="006826A6">
        <w:rPr>
          <w:rFonts w:ascii="Times New Roman" w:hAnsi="Times New Roman"/>
          <w:sz w:val="28"/>
          <w:szCs w:val="28"/>
        </w:rPr>
        <w:t xml:space="preserve"> неуклонно возрастал. Для потенциальных участников рынка недвижимости на первичном рынке и рынке строительства жилья складывалась отрицательная динамика цены 1 кв.</w:t>
      </w:r>
      <w:r>
        <w:rPr>
          <w:rFonts w:ascii="Times New Roman" w:hAnsi="Times New Roman"/>
          <w:sz w:val="28"/>
          <w:szCs w:val="28"/>
        </w:rPr>
        <w:t xml:space="preserve"> </w:t>
      </w:r>
      <w:r w:rsidRPr="006826A6">
        <w:rPr>
          <w:rFonts w:ascii="Times New Roman" w:hAnsi="Times New Roman"/>
          <w:sz w:val="28"/>
          <w:szCs w:val="28"/>
        </w:rPr>
        <w:t>м</w:t>
      </w:r>
      <w:r>
        <w:rPr>
          <w:rFonts w:ascii="Times New Roman" w:hAnsi="Times New Roman"/>
          <w:sz w:val="28"/>
          <w:szCs w:val="28"/>
        </w:rPr>
        <w:t>.</w:t>
      </w:r>
      <w:r w:rsidRPr="006826A6">
        <w:rPr>
          <w:rFonts w:ascii="Times New Roman" w:hAnsi="Times New Roman"/>
          <w:sz w:val="28"/>
          <w:szCs w:val="28"/>
        </w:rPr>
        <w:t xml:space="preserve"> жилья</w:t>
      </w:r>
      <w:r>
        <w:rPr>
          <w:rFonts w:ascii="Times New Roman" w:hAnsi="Times New Roman"/>
          <w:sz w:val="28"/>
          <w:szCs w:val="28"/>
        </w:rPr>
        <w:t xml:space="preserve">, на вторичном рынке жилья – </w:t>
      </w:r>
      <w:r w:rsidRPr="006826A6">
        <w:rPr>
          <w:rFonts w:ascii="Times New Roman" w:hAnsi="Times New Roman"/>
          <w:sz w:val="28"/>
          <w:szCs w:val="28"/>
        </w:rPr>
        <w:t xml:space="preserve"> положительн</w:t>
      </w:r>
      <w:r>
        <w:rPr>
          <w:rFonts w:ascii="Times New Roman" w:hAnsi="Times New Roman"/>
          <w:sz w:val="28"/>
          <w:szCs w:val="28"/>
        </w:rPr>
        <w:t>ая</w:t>
      </w:r>
      <w:r w:rsidRPr="006826A6">
        <w:rPr>
          <w:rFonts w:ascii="Times New Roman" w:hAnsi="Times New Roman"/>
          <w:sz w:val="28"/>
          <w:szCs w:val="28"/>
        </w:rPr>
        <w:t>. Стоимость 1 кв.</w:t>
      </w:r>
      <w:r>
        <w:rPr>
          <w:rFonts w:ascii="Times New Roman" w:hAnsi="Times New Roman"/>
          <w:sz w:val="28"/>
          <w:szCs w:val="28"/>
        </w:rPr>
        <w:t xml:space="preserve"> </w:t>
      </w:r>
      <w:r w:rsidRPr="006826A6">
        <w:rPr>
          <w:rFonts w:ascii="Times New Roman" w:hAnsi="Times New Roman"/>
          <w:sz w:val="28"/>
          <w:szCs w:val="28"/>
        </w:rPr>
        <w:t>м</w:t>
      </w:r>
      <w:r>
        <w:rPr>
          <w:rFonts w:ascii="Times New Roman" w:hAnsi="Times New Roman"/>
          <w:sz w:val="28"/>
          <w:szCs w:val="28"/>
        </w:rPr>
        <w:t>.</w:t>
      </w:r>
      <w:r w:rsidRPr="006826A6">
        <w:rPr>
          <w:rFonts w:ascii="Times New Roman" w:hAnsi="Times New Roman"/>
          <w:sz w:val="28"/>
          <w:szCs w:val="28"/>
        </w:rPr>
        <w:t xml:space="preserve"> жилого помещения</w:t>
      </w:r>
      <w:r>
        <w:rPr>
          <w:rFonts w:ascii="Times New Roman" w:hAnsi="Times New Roman"/>
          <w:sz w:val="28"/>
          <w:szCs w:val="28"/>
        </w:rPr>
        <w:t xml:space="preserve"> </w:t>
      </w:r>
      <w:r w:rsidRPr="006826A6">
        <w:rPr>
          <w:rFonts w:ascii="Times New Roman" w:hAnsi="Times New Roman"/>
          <w:sz w:val="28"/>
          <w:szCs w:val="28"/>
        </w:rPr>
        <w:t>-</w:t>
      </w:r>
      <w:r>
        <w:rPr>
          <w:rFonts w:ascii="Times New Roman" w:hAnsi="Times New Roman"/>
          <w:sz w:val="28"/>
          <w:szCs w:val="28"/>
        </w:rPr>
        <w:t xml:space="preserve"> </w:t>
      </w:r>
      <w:r w:rsidRPr="006826A6">
        <w:rPr>
          <w:rFonts w:ascii="Times New Roman" w:hAnsi="Times New Roman"/>
          <w:sz w:val="28"/>
          <w:szCs w:val="28"/>
        </w:rPr>
        <w:t>объекта строительства росла, и в период с 2016 года по текущий год рост стоимости составил 19%. При этом стоимость 1 кв.</w:t>
      </w:r>
      <w:r>
        <w:rPr>
          <w:rFonts w:ascii="Times New Roman" w:hAnsi="Times New Roman"/>
          <w:sz w:val="28"/>
          <w:szCs w:val="28"/>
        </w:rPr>
        <w:t xml:space="preserve"> </w:t>
      </w:r>
      <w:r w:rsidRPr="006826A6">
        <w:rPr>
          <w:rFonts w:ascii="Times New Roman" w:hAnsi="Times New Roman"/>
          <w:sz w:val="28"/>
          <w:szCs w:val="28"/>
        </w:rPr>
        <w:t>м</w:t>
      </w:r>
      <w:r>
        <w:rPr>
          <w:rFonts w:ascii="Times New Roman" w:hAnsi="Times New Roman"/>
          <w:sz w:val="28"/>
          <w:szCs w:val="28"/>
        </w:rPr>
        <w:t>.</w:t>
      </w:r>
      <w:r w:rsidRPr="006826A6">
        <w:rPr>
          <w:rFonts w:ascii="Times New Roman" w:hAnsi="Times New Roman"/>
          <w:sz w:val="28"/>
          <w:szCs w:val="28"/>
        </w:rPr>
        <w:t xml:space="preserve"> жилого помещения на рынке строительства имеет среднее значение 39706 тыс.</w:t>
      </w:r>
      <w:r>
        <w:rPr>
          <w:rFonts w:ascii="Times New Roman" w:hAnsi="Times New Roman"/>
          <w:sz w:val="28"/>
          <w:szCs w:val="28"/>
        </w:rPr>
        <w:t xml:space="preserve"> </w:t>
      </w:r>
      <w:r w:rsidRPr="006826A6">
        <w:rPr>
          <w:rFonts w:ascii="Times New Roman" w:hAnsi="Times New Roman"/>
          <w:sz w:val="28"/>
          <w:szCs w:val="28"/>
        </w:rPr>
        <w:t>руб. За трехлетний период 2016-2018 годы процентное соотношение по способам использования социальных выплат гражданами</w:t>
      </w:r>
      <w:r>
        <w:rPr>
          <w:rFonts w:ascii="Times New Roman" w:hAnsi="Times New Roman"/>
          <w:sz w:val="28"/>
          <w:szCs w:val="28"/>
        </w:rPr>
        <w:t xml:space="preserve"> </w:t>
      </w:r>
      <w:r w:rsidRPr="006826A6">
        <w:rPr>
          <w:rFonts w:ascii="Times New Roman" w:hAnsi="Times New Roman"/>
          <w:sz w:val="28"/>
          <w:szCs w:val="28"/>
        </w:rPr>
        <w:t>-</w:t>
      </w:r>
      <w:r w:rsidR="00B42F18">
        <w:rPr>
          <w:rFonts w:ascii="Times New Roman" w:hAnsi="Times New Roman"/>
          <w:sz w:val="28"/>
          <w:szCs w:val="28"/>
        </w:rPr>
        <w:t xml:space="preserve"> </w:t>
      </w:r>
      <w:r w:rsidRPr="006826A6">
        <w:rPr>
          <w:rFonts w:ascii="Times New Roman" w:hAnsi="Times New Roman"/>
          <w:sz w:val="28"/>
          <w:szCs w:val="28"/>
        </w:rPr>
        <w:t>участниками программ составило по годам:</w:t>
      </w:r>
    </w:p>
    <w:p w:rsidR="009D2E20" w:rsidRDefault="009D2E20" w:rsidP="00B42F18">
      <w:pPr>
        <w:spacing w:after="0" w:line="240" w:lineRule="auto"/>
        <w:jc w:val="both"/>
        <w:rPr>
          <w:rFonts w:ascii="Times New Roman" w:hAnsi="Times New Roman"/>
          <w:sz w:val="28"/>
          <w:szCs w:val="28"/>
        </w:rPr>
      </w:pPr>
    </w:p>
    <w:tbl>
      <w:tblPr>
        <w:tblStyle w:val="a5"/>
        <w:tblW w:w="0" w:type="auto"/>
        <w:tblLook w:val="04A0" w:firstRow="1" w:lastRow="0" w:firstColumn="1" w:lastColumn="0" w:noHBand="0" w:noVBand="1"/>
      </w:tblPr>
      <w:tblGrid>
        <w:gridCol w:w="5353"/>
        <w:gridCol w:w="1701"/>
        <w:gridCol w:w="1701"/>
        <w:gridCol w:w="1666"/>
      </w:tblGrid>
      <w:tr w:rsidR="00B42F18" w:rsidTr="00B42F18">
        <w:tc>
          <w:tcPr>
            <w:tcW w:w="5353" w:type="dxa"/>
          </w:tcPr>
          <w:p w:rsidR="00B42F18" w:rsidRDefault="00B42F18" w:rsidP="00B42F18">
            <w:pPr>
              <w:spacing w:after="0" w:line="240" w:lineRule="auto"/>
              <w:jc w:val="both"/>
              <w:rPr>
                <w:rFonts w:ascii="Times New Roman" w:hAnsi="Times New Roman"/>
                <w:sz w:val="28"/>
                <w:szCs w:val="28"/>
              </w:rPr>
            </w:pPr>
          </w:p>
        </w:tc>
        <w:tc>
          <w:tcPr>
            <w:tcW w:w="1701" w:type="dxa"/>
          </w:tcPr>
          <w:p w:rsidR="00B42F18" w:rsidRDefault="00B42F18" w:rsidP="00B42F18">
            <w:pPr>
              <w:spacing w:after="0" w:line="240" w:lineRule="auto"/>
              <w:jc w:val="center"/>
              <w:rPr>
                <w:rFonts w:ascii="Times New Roman" w:hAnsi="Times New Roman"/>
                <w:sz w:val="28"/>
                <w:szCs w:val="28"/>
              </w:rPr>
            </w:pPr>
            <w:r>
              <w:rPr>
                <w:rFonts w:ascii="Times New Roman" w:hAnsi="Times New Roman"/>
                <w:sz w:val="28"/>
                <w:szCs w:val="28"/>
              </w:rPr>
              <w:t>2016 год</w:t>
            </w:r>
          </w:p>
        </w:tc>
        <w:tc>
          <w:tcPr>
            <w:tcW w:w="1701" w:type="dxa"/>
          </w:tcPr>
          <w:p w:rsidR="00B42F18" w:rsidRDefault="00B42F18" w:rsidP="00B42F18">
            <w:pPr>
              <w:spacing w:after="0" w:line="240" w:lineRule="auto"/>
              <w:jc w:val="center"/>
              <w:rPr>
                <w:rFonts w:ascii="Times New Roman" w:hAnsi="Times New Roman"/>
                <w:sz w:val="28"/>
                <w:szCs w:val="28"/>
              </w:rPr>
            </w:pPr>
            <w:r>
              <w:rPr>
                <w:rFonts w:ascii="Times New Roman" w:hAnsi="Times New Roman"/>
                <w:sz w:val="28"/>
                <w:szCs w:val="28"/>
              </w:rPr>
              <w:t>2017 год</w:t>
            </w:r>
          </w:p>
        </w:tc>
        <w:tc>
          <w:tcPr>
            <w:tcW w:w="1666" w:type="dxa"/>
          </w:tcPr>
          <w:p w:rsidR="00B42F18" w:rsidRDefault="00B42F18" w:rsidP="00B42F18">
            <w:pPr>
              <w:spacing w:after="0" w:line="240" w:lineRule="auto"/>
              <w:jc w:val="center"/>
              <w:rPr>
                <w:rFonts w:ascii="Times New Roman" w:hAnsi="Times New Roman"/>
                <w:sz w:val="28"/>
                <w:szCs w:val="28"/>
              </w:rPr>
            </w:pPr>
            <w:r>
              <w:rPr>
                <w:rFonts w:ascii="Times New Roman" w:hAnsi="Times New Roman"/>
                <w:sz w:val="28"/>
                <w:szCs w:val="28"/>
              </w:rPr>
              <w:t>2018 год</w:t>
            </w:r>
          </w:p>
        </w:tc>
      </w:tr>
      <w:tr w:rsidR="00B42F18" w:rsidTr="00B42F18">
        <w:tc>
          <w:tcPr>
            <w:tcW w:w="5353" w:type="dxa"/>
          </w:tcPr>
          <w:p w:rsidR="00B42F18" w:rsidRDefault="00B42F18" w:rsidP="00B42F18">
            <w:pPr>
              <w:spacing w:after="0" w:line="240" w:lineRule="auto"/>
              <w:jc w:val="both"/>
              <w:rPr>
                <w:rFonts w:ascii="Times New Roman" w:hAnsi="Times New Roman"/>
                <w:sz w:val="28"/>
                <w:szCs w:val="28"/>
              </w:rPr>
            </w:pPr>
            <w:r w:rsidRPr="00B42F18">
              <w:rPr>
                <w:rFonts w:ascii="Times New Roman" w:hAnsi="Times New Roman"/>
                <w:sz w:val="28"/>
                <w:szCs w:val="28"/>
              </w:rPr>
              <w:t>участие в долевом строительстве</w:t>
            </w:r>
          </w:p>
        </w:tc>
        <w:tc>
          <w:tcPr>
            <w:tcW w:w="1701" w:type="dxa"/>
          </w:tcPr>
          <w:p w:rsidR="00B42F18" w:rsidRDefault="00B42F18" w:rsidP="00B42F18">
            <w:pPr>
              <w:spacing w:after="0" w:line="240" w:lineRule="auto"/>
              <w:jc w:val="center"/>
              <w:rPr>
                <w:rFonts w:ascii="Times New Roman" w:hAnsi="Times New Roman"/>
                <w:sz w:val="28"/>
                <w:szCs w:val="28"/>
              </w:rPr>
            </w:pPr>
            <w:r w:rsidRPr="00B42F18">
              <w:rPr>
                <w:rFonts w:ascii="Times New Roman" w:hAnsi="Times New Roman"/>
                <w:sz w:val="28"/>
                <w:szCs w:val="28"/>
              </w:rPr>
              <w:t>62,8 %</w:t>
            </w:r>
          </w:p>
        </w:tc>
        <w:tc>
          <w:tcPr>
            <w:tcW w:w="1701" w:type="dxa"/>
          </w:tcPr>
          <w:p w:rsidR="00B42F18" w:rsidRDefault="00B42F18" w:rsidP="00B42F18">
            <w:pPr>
              <w:spacing w:after="0" w:line="240" w:lineRule="auto"/>
              <w:jc w:val="center"/>
              <w:rPr>
                <w:rFonts w:ascii="Times New Roman" w:hAnsi="Times New Roman"/>
                <w:sz w:val="28"/>
                <w:szCs w:val="28"/>
              </w:rPr>
            </w:pPr>
            <w:r>
              <w:rPr>
                <w:rFonts w:ascii="Times New Roman" w:hAnsi="Times New Roman"/>
                <w:sz w:val="28"/>
                <w:szCs w:val="28"/>
              </w:rPr>
              <w:t>24,8%</w:t>
            </w:r>
          </w:p>
        </w:tc>
        <w:tc>
          <w:tcPr>
            <w:tcW w:w="1666" w:type="dxa"/>
          </w:tcPr>
          <w:p w:rsidR="00B42F18" w:rsidRDefault="00B42F18" w:rsidP="00B42F18">
            <w:pPr>
              <w:spacing w:after="0" w:line="240" w:lineRule="auto"/>
              <w:jc w:val="center"/>
              <w:rPr>
                <w:rFonts w:ascii="Times New Roman" w:hAnsi="Times New Roman"/>
                <w:sz w:val="28"/>
                <w:szCs w:val="28"/>
              </w:rPr>
            </w:pPr>
            <w:r>
              <w:rPr>
                <w:rFonts w:ascii="Times New Roman" w:hAnsi="Times New Roman"/>
                <w:sz w:val="28"/>
                <w:szCs w:val="28"/>
              </w:rPr>
              <w:t>22,8%</w:t>
            </w:r>
          </w:p>
        </w:tc>
      </w:tr>
      <w:tr w:rsidR="00B42F18" w:rsidTr="00B42F18">
        <w:tc>
          <w:tcPr>
            <w:tcW w:w="5353" w:type="dxa"/>
          </w:tcPr>
          <w:p w:rsidR="00B42F18" w:rsidRPr="00B42F18" w:rsidRDefault="00B42F18" w:rsidP="00B42F18">
            <w:pPr>
              <w:spacing w:after="0" w:line="240" w:lineRule="auto"/>
              <w:jc w:val="both"/>
              <w:rPr>
                <w:rFonts w:ascii="Times New Roman" w:hAnsi="Times New Roman"/>
                <w:sz w:val="28"/>
                <w:szCs w:val="28"/>
              </w:rPr>
            </w:pPr>
            <w:r w:rsidRPr="00B42F18">
              <w:rPr>
                <w:rFonts w:ascii="Times New Roman" w:hAnsi="Times New Roman"/>
                <w:sz w:val="28"/>
                <w:szCs w:val="28"/>
              </w:rPr>
              <w:t>приобретение на первичном рынке</w:t>
            </w:r>
          </w:p>
        </w:tc>
        <w:tc>
          <w:tcPr>
            <w:tcW w:w="1701" w:type="dxa"/>
          </w:tcPr>
          <w:p w:rsidR="00B42F18" w:rsidRPr="00B42F18" w:rsidRDefault="00B42F18" w:rsidP="00B42F18">
            <w:pPr>
              <w:spacing w:after="0" w:line="240" w:lineRule="auto"/>
              <w:jc w:val="center"/>
              <w:rPr>
                <w:rFonts w:ascii="Times New Roman" w:hAnsi="Times New Roman"/>
                <w:sz w:val="28"/>
                <w:szCs w:val="28"/>
              </w:rPr>
            </w:pPr>
            <w:r w:rsidRPr="00B42F18">
              <w:rPr>
                <w:rFonts w:ascii="Times New Roman" w:hAnsi="Times New Roman"/>
                <w:sz w:val="28"/>
                <w:szCs w:val="28"/>
              </w:rPr>
              <w:t>9,2%</w:t>
            </w:r>
          </w:p>
        </w:tc>
        <w:tc>
          <w:tcPr>
            <w:tcW w:w="1701" w:type="dxa"/>
          </w:tcPr>
          <w:p w:rsidR="00B42F18" w:rsidRDefault="00B42F18" w:rsidP="00B42F18">
            <w:pPr>
              <w:spacing w:after="0" w:line="240" w:lineRule="auto"/>
              <w:jc w:val="center"/>
              <w:rPr>
                <w:rFonts w:ascii="Times New Roman" w:hAnsi="Times New Roman"/>
                <w:sz w:val="28"/>
                <w:szCs w:val="28"/>
              </w:rPr>
            </w:pPr>
            <w:r>
              <w:rPr>
                <w:rFonts w:ascii="Times New Roman" w:hAnsi="Times New Roman"/>
                <w:sz w:val="28"/>
                <w:szCs w:val="28"/>
              </w:rPr>
              <w:t>18,7%</w:t>
            </w:r>
          </w:p>
        </w:tc>
        <w:tc>
          <w:tcPr>
            <w:tcW w:w="1666" w:type="dxa"/>
          </w:tcPr>
          <w:p w:rsidR="00B42F18" w:rsidRDefault="00B42F18" w:rsidP="00B42F18">
            <w:pPr>
              <w:spacing w:after="0" w:line="240" w:lineRule="auto"/>
              <w:jc w:val="center"/>
              <w:rPr>
                <w:rFonts w:ascii="Times New Roman" w:hAnsi="Times New Roman"/>
                <w:sz w:val="28"/>
                <w:szCs w:val="28"/>
              </w:rPr>
            </w:pPr>
            <w:r>
              <w:rPr>
                <w:rFonts w:ascii="Times New Roman" w:hAnsi="Times New Roman"/>
                <w:sz w:val="28"/>
                <w:szCs w:val="28"/>
              </w:rPr>
              <w:t>5,9%</w:t>
            </w:r>
          </w:p>
        </w:tc>
      </w:tr>
      <w:tr w:rsidR="00B42F18" w:rsidTr="00B42F18">
        <w:tc>
          <w:tcPr>
            <w:tcW w:w="5353" w:type="dxa"/>
          </w:tcPr>
          <w:p w:rsidR="00B42F18" w:rsidRPr="00B42F18" w:rsidRDefault="00B42F18" w:rsidP="00B42F18">
            <w:pPr>
              <w:spacing w:after="0" w:line="240" w:lineRule="auto"/>
              <w:jc w:val="both"/>
              <w:rPr>
                <w:rFonts w:ascii="Times New Roman" w:hAnsi="Times New Roman"/>
                <w:sz w:val="28"/>
                <w:szCs w:val="28"/>
              </w:rPr>
            </w:pPr>
            <w:r w:rsidRPr="00B42F18">
              <w:rPr>
                <w:rFonts w:ascii="Times New Roman" w:hAnsi="Times New Roman"/>
                <w:sz w:val="28"/>
                <w:szCs w:val="28"/>
              </w:rPr>
              <w:t>приобретение на вторичном рынке</w:t>
            </w:r>
          </w:p>
        </w:tc>
        <w:tc>
          <w:tcPr>
            <w:tcW w:w="1701" w:type="dxa"/>
          </w:tcPr>
          <w:p w:rsidR="00B42F18" w:rsidRPr="00B42F18" w:rsidRDefault="00B42F18" w:rsidP="00B42F18">
            <w:pPr>
              <w:spacing w:after="0" w:line="240" w:lineRule="auto"/>
              <w:jc w:val="center"/>
              <w:rPr>
                <w:rFonts w:ascii="Times New Roman" w:hAnsi="Times New Roman"/>
                <w:sz w:val="28"/>
                <w:szCs w:val="28"/>
              </w:rPr>
            </w:pPr>
            <w:r w:rsidRPr="00B42F18">
              <w:rPr>
                <w:rFonts w:ascii="Times New Roman" w:hAnsi="Times New Roman"/>
                <w:sz w:val="28"/>
                <w:szCs w:val="28"/>
              </w:rPr>
              <w:t>27,9 %</w:t>
            </w:r>
          </w:p>
        </w:tc>
        <w:tc>
          <w:tcPr>
            <w:tcW w:w="1701" w:type="dxa"/>
          </w:tcPr>
          <w:p w:rsidR="00B42F18" w:rsidRDefault="00B42F18" w:rsidP="00B42F18">
            <w:pPr>
              <w:spacing w:after="0" w:line="240" w:lineRule="auto"/>
              <w:jc w:val="center"/>
              <w:rPr>
                <w:rFonts w:ascii="Times New Roman" w:hAnsi="Times New Roman"/>
                <w:sz w:val="28"/>
                <w:szCs w:val="28"/>
              </w:rPr>
            </w:pPr>
            <w:r>
              <w:rPr>
                <w:rFonts w:ascii="Times New Roman" w:hAnsi="Times New Roman"/>
                <w:sz w:val="28"/>
                <w:szCs w:val="28"/>
              </w:rPr>
              <w:t>56,5%</w:t>
            </w:r>
          </w:p>
        </w:tc>
        <w:tc>
          <w:tcPr>
            <w:tcW w:w="1666" w:type="dxa"/>
          </w:tcPr>
          <w:p w:rsidR="00B42F18" w:rsidRDefault="00B42F18" w:rsidP="00B42F18">
            <w:pPr>
              <w:spacing w:after="0" w:line="240" w:lineRule="auto"/>
              <w:jc w:val="center"/>
              <w:rPr>
                <w:rFonts w:ascii="Times New Roman" w:hAnsi="Times New Roman"/>
                <w:sz w:val="28"/>
                <w:szCs w:val="28"/>
              </w:rPr>
            </w:pPr>
            <w:r>
              <w:rPr>
                <w:rFonts w:ascii="Times New Roman" w:hAnsi="Times New Roman"/>
                <w:sz w:val="28"/>
                <w:szCs w:val="28"/>
              </w:rPr>
              <w:t>71,3%</w:t>
            </w:r>
          </w:p>
        </w:tc>
      </w:tr>
    </w:tbl>
    <w:p w:rsidR="00B42F18" w:rsidRDefault="00B42F18" w:rsidP="00B42F18">
      <w:pPr>
        <w:spacing w:after="0" w:line="240" w:lineRule="auto"/>
        <w:jc w:val="both"/>
        <w:rPr>
          <w:rFonts w:ascii="Times New Roman" w:hAnsi="Times New Roman"/>
          <w:sz w:val="28"/>
          <w:szCs w:val="28"/>
        </w:rPr>
      </w:pPr>
    </w:p>
    <w:p w:rsidR="00B42F18" w:rsidRDefault="00B42F18" w:rsidP="00572283">
      <w:pPr>
        <w:spacing w:after="0" w:line="240" w:lineRule="auto"/>
        <w:ind w:firstLine="708"/>
        <w:jc w:val="both"/>
        <w:rPr>
          <w:rFonts w:ascii="Times New Roman" w:hAnsi="Times New Roman"/>
          <w:sz w:val="28"/>
          <w:szCs w:val="28"/>
        </w:rPr>
      </w:pPr>
      <w:r>
        <w:rPr>
          <w:rFonts w:ascii="Times New Roman" w:hAnsi="Times New Roman"/>
          <w:sz w:val="28"/>
          <w:szCs w:val="28"/>
        </w:rPr>
        <w:t>3</w:t>
      </w:r>
      <w:r w:rsidR="00572283" w:rsidRPr="00572283">
        <w:rPr>
          <w:rFonts w:ascii="Times New Roman" w:hAnsi="Times New Roman"/>
          <w:sz w:val="28"/>
          <w:szCs w:val="28"/>
        </w:rPr>
        <w:t>. Наличие</w:t>
      </w:r>
      <w:r>
        <w:rPr>
          <w:rFonts w:ascii="Times New Roman" w:hAnsi="Times New Roman"/>
          <w:sz w:val="28"/>
          <w:szCs w:val="28"/>
        </w:rPr>
        <w:t xml:space="preserve"> </w:t>
      </w:r>
      <w:r w:rsidR="00572283" w:rsidRPr="00572283">
        <w:rPr>
          <w:rFonts w:ascii="Times New Roman" w:hAnsi="Times New Roman"/>
          <w:sz w:val="28"/>
          <w:szCs w:val="28"/>
        </w:rPr>
        <w:t>аварийного</w:t>
      </w:r>
      <w:r>
        <w:rPr>
          <w:rFonts w:ascii="Times New Roman" w:hAnsi="Times New Roman"/>
          <w:sz w:val="28"/>
          <w:szCs w:val="28"/>
        </w:rPr>
        <w:t xml:space="preserve"> и ветхого</w:t>
      </w:r>
      <w:r w:rsidR="00572283" w:rsidRPr="00572283">
        <w:rPr>
          <w:rFonts w:ascii="Times New Roman" w:hAnsi="Times New Roman"/>
          <w:sz w:val="28"/>
          <w:szCs w:val="28"/>
        </w:rPr>
        <w:t xml:space="preserve"> жилищного </w:t>
      </w:r>
      <w:r>
        <w:rPr>
          <w:rFonts w:ascii="Times New Roman" w:hAnsi="Times New Roman"/>
          <w:sz w:val="28"/>
          <w:szCs w:val="28"/>
        </w:rPr>
        <w:t>фонда.</w:t>
      </w:r>
    </w:p>
    <w:p w:rsidR="00B42F18" w:rsidRDefault="00B42F18" w:rsidP="00B42F18">
      <w:pPr>
        <w:spacing w:after="0" w:line="240" w:lineRule="auto"/>
        <w:ind w:firstLine="709"/>
        <w:jc w:val="both"/>
        <w:rPr>
          <w:rFonts w:ascii="Times New Roman" w:hAnsi="Times New Roman"/>
          <w:sz w:val="28"/>
          <w:szCs w:val="28"/>
        </w:rPr>
      </w:pPr>
      <w:r w:rsidRPr="00B42F18">
        <w:rPr>
          <w:rFonts w:ascii="Times New Roman" w:hAnsi="Times New Roman"/>
          <w:sz w:val="28"/>
          <w:szCs w:val="28"/>
        </w:rPr>
        <w:t>За период с 01.01.2012 по 01.01.2018 в городе Новошахтинске аварийным признано 19,8 тыс. кв. м</w:t>
      </w:r>
      <w:r>
        <w:rPr>
          <w:rFonts w:ascii="Times New Roman" w:hAnsi="Times New Roman"/>
          <w:sz w:val="28"/>
          <w:szCs w:val="28"/>
        </w:rPr>
        <w:t>.</w:t>
      </w:r>
      <w:r w:rsidRPr="00B42F18">
        <w:rPr>
          <w:rFonts w:ascii="Times New Roman" w:hAnsi="Times New Roman"/>
          <w:sz w:val="28"/>
          <w:szCs w:val="28"/>
        </w:rPr>
        <w:t xml:space="preserve"> многоквартирного жилищного фонда. По проектам ликвидации угольных предприятий, признано ветхими, находящимися на подработанной почве 277,3 тыс.</w:t>
      </w:r>
      <w:r>
        <w:rPr>
          <w:rFonts w:ascii="Times New Roman" w:hAnsi="Times New Roman"/>
          <w:sz w:val="28"/>
          <w:szCs w:val="28"/>
        </w:rPr>
        <w:t xml:space="preserve"> </w:t>
      </w:r>
      <w:r w:rsidRPr="00B42F18">
        <w:rPr>
          <w:rFonts w:ascii="Times New Roman" w:hAnsi="Times New Roman"/>
          <w:sz w:val="28"/>
          <w:szCs w:val="28"/>
        </w:rPr>
        <w:t>кв.</w:t>
      </w:r>
      <w:r>
        <w:rPr>
          <w:rFonts w:ascii="Times New Roman" w:hAnsi="Times New Roman"/>
          <w:sz w:val="28"/>
          <w:szCs w:val="28"/>
        </w:rPr>
        <w:t xml:space="preserve"> </w:t>
      </w:r>
      <w:r w:rsidRPr="00B42F18">
        <w:rPr>
          <w:rFonts w:ascii="Times New Roman" w:hAnsi="Times New Roman"/>
          <w:sz w:val="28"/>
          <w:szCs w:val="28"/>
        </w:rPr>
        <w:t>м</w:t>
      </w:r>
      <w:r>
        <w:rPr>
          <w:rFonts w:ascii="Times New Roman" w:hAnsi="Times New Roman"/>
          <w:sz w:val="28"/>
          <w:szCs w:val="28"/>
        </w:rPr>
        <w:t>.</w:t>
      </w:r>
      <w:r w:rsidRPr="00B42F18">
        <w:rPr>
          <w:rFonts w:ascii="Times New Roman" w:hAnsi="Times New Roman"/>
          <w:sz w:val="28"/>
          <w:szCs w:val="28"/>
        </w:rPr>
        <w:t xml:space="preserve"> жилья, и это не окончательные данные. </w:t>
      </w:r>
      <w:r w:rsidRPr="00B42F18">
        <w:rPr>
          <w:rFonts w:ascii="Times New Roman" w:hAnsi="Times New Roman"/>
          <w:sz w:val="28"/>
          <w:szCs w:val="28"/>
        </w:rPr>
        <w:lastRenderedPageBreak/>
        <w:t xml:space="preserve">Ежегодно процент износа жилых строений растет, количество аварийных и ветхих домов растет.  </w:t>
      </w:r>
    </w:p>
    <w:p w:rsidR="00B42F18" w:rsidRPr="00B42F18" w:rsidRDefault="00ED5158" w:rsidP="00B42F18">
      <w:pPr>
        <w:spacing w:after="0" w:line="240" w:lineRule="auto"/>
        <w:ind w:firstLine="709"/>
        <w:jc w:val="both"/>
        <w:rPr>
          <w:rFonts w:ascii="Times New Roman" w:hAnsi="Times New Roman"/>
          <w:sz w:val="28"/>
          <w:szCs w:val="28"/>
        </w:rPr>
      </w:pPr>
      <w:r w:rsidRPr="00B42F18">
        <w:rPr>
          <w:rFonts w:ascii="Times New Roman" w:hAnsi="Times New Roman"/>
          <w:sz w:val="28"/>
          <w:szCs w:val="28"/>
        </w:rPr>
        <w:t>Удельный вес аварийного жилья города Новошахтинска в общей площади аварийного жилищног</w:t>
      </w:r>
      <w:r>
        <w:rPr>
          <w:rFonts w:ascii="Times New Roman" w:hAnsi="Times New Roman"/>
          <w:sz w:val="28"/>
          <w:szCs w:val="28"/>
        </w:rPr>
        <w:t>о фонда региона составляет 9,5% (з</w:t>
      </w:r>
      <w:r w:rsidR="00B42F18" w:rsidRPr="00B42F18">
        <w:rPr>
          <w:rFonts w:ascii="Times New Roman" w:hAnsi="Times New Roman"/>
          <w:sz w:val="28"/>
          <w:szCs w:val="28"/>
        </w:rPr>
        <w:t>а период с 01.01.2012 по 01.01.2018 в Ростовской области аварийным признано 204,7 тыс. кв. м</w:t>
      </w:r>
      <w:r>
        <w:rPr>
          <w:rFonts w:ascii="Times New Roman" w:hAnsi="Times New Roman"/>
          <w:sz w:val="28"/>
          <w:szCs w:val="28"/>
        </w:rPr>
        <w:t>.</w:t>
      </w:r>
      <w:r w:rsidR="00B42F18" w:rsidRPr="00B42F18">
        <w:rPr>
          <w:rFonts w:ascii="Times New Roman" w:hAnsi="Times New Roman"/>
          <w:sz w:val="28"/>
          <w:szCs w:val="28"/>
        </w:rPr>
        <w:t xml:space="preserve"> многоквартирного жилищного фонда</w:t>
      </w:r>
      <w:r>
        <w:rPr>
          <w:rFonts w:ascii="Times New Roman" w:hAnsi="Times New Roman"/>
          <w:sz w:val="28"/>
          <w:szCs w:val="28"/>
        </w:rPr>
        <w:t>)</w:t>
      </w:r>
      <w:r w:rsidR="00B42F18" w:rsidRPr="00B42F18">
        <w:rPr>
          <w:rFonts w:ascii="Times New Roman" w:hAnsi="Times New Roman"/>
          <w:sz w:val="28"/>
          <w:szCs w:val="28"/>
        </w:rPr>
        <w:t xml:space="preserve">. </w:t>
      </w:r>
    </w:p>
    <w:p w:rsidR="00572283" w:rsidRDefault="00572283" w:rsidP="00572283">
      <w:pPr>
        <w:spacing w:after="0" w:line="240" w:lineRule="auto"/>
        <w:ind w:firstLine="708"/>
        <w:jc w:val="both"/>
        <w:rPr>
          <w:rFonts w:ascii="Times New Roman" w:hAnsi="Times New Roman"/>
          <w:sz w:val="28"/>
          <w:szCs w:val="28"/>
        </w:rPr>
      </w:pPr>
    </w:p>
    <w:p w:rsidR="00572283" w:rsidRPr="00831F6B" w:rsidRDefault="00572283" w:rsidP="00572283">
      <w:pPr>
        <w:spacing w:after="0" w:line="240" w:lineRule="auto"/>
        <w:ind w:firstLine="708"/>
        <w:jc w:val="both"/>
        <w:rPr>
          <w:rFonts w:ascii="Times New Roman" w:hAnsi="Times New Roman"/>
          <w:sz w:val="28"/>
          <w:szCs w:val="28"/>
        </w:rPr>
      </w:pPr>
      <w:r w:rsidRPr="00831F6B">
        <w:rPr>
          <w:rFonts w:ascii="Times New Roman" w:hAnsi="Times New Roman"/>
          <w:b/>
          <w:sz w:val="28"/>
          <w:szCs w:val="28"/>
        </w:rPr>
        <w:t>Возможности внешней среды:</w:t>
      </w:r>
      <w:r w:rsidRPr="00831F6B">
        <w:rPr>
          <w:rFonts w:ascii="Times New Roman" w:hAnsi="Times New Roman"/>
          <w:sz w:val="28"/>
          <w:szCs w:val="28"/>
        </w:rPr>
        <w:t xml:space="preserve"> </w:t>
      </w:r>
    </w:p>
    <w:p w:rsidR="00EE70B8" w:rsidRPr="00831F6B" w:rsidRDefault="00E91F80" w:rsidP="00E91F80">
      <w:pPr>
        <w:spacing w:after="0" w:line="240" w:lineRule="auto"/>
        <w:ind w:firstLine="708"/>
        <w:jc w:val="both"/>
        <w:rPr>
          <w:rFonts w:ascii="Times New Roman" w:hAnsi="Times New Roman"/>
          <w:sz w:val="28"/>
          <w:szCs w:val="28"/>
        </w:rPr>
      </w:pPr>
      <w:r w:rsidRPr="00831F6B">
        <w:rPr>
          <w:rFonts w:ascii="Times New Roman" w:hAnsi="Times New Roman"/>
          <w:sz w:val="28"/>
          <w:szCs w:val="28"/>
        </w:rPr>
        <w:t>1. Совершенствование механизмов финансирования жилищного строительства.</w:t>
      </w:r>
    </w:p>
    <w:p w:rsidR="00EE70B8" w:rsidRPr="00831F6B" w:rsidRDefault="00EE70B8" w:rsidP="00EE70B8">
      <w:pPr>
        <w:spacing w:after="0" w:line="240" w:lineRule="auto"/>
        <w:ind w:firstLine="708"/>
        <w:jc w:val="both"/>
        <w:rPr>
          <w:rFonts w:ascii="Times New Roman" w:hAnsi="Times New Roman"/>
          <w:sz w:val="28"/>
          <w:szCs w:val="28"/>
        </w:rPr>
      </w:pPr>
      <w:r w:rsidRPr="00831F6B">
        <w:rPr>
          <w:rFonts w:ascii="Times New Roman" w:hAnsi="Times New Roman"/>
          <w:sz w:val="28"/>
          <w:szCs w:val="28"/>
        </w:rPr>
        <w:t>Финансовыми ресурсами для приобретения жилья населением являются собственные средства граждан, кредитные ресурсы и средства, предоставленные в виде различных форм государственной поддержки.</w:t>
      </w:r>
    </w:p>
    <w:p w:rsidR="00EE70B8" w:rsidRDefault="00EE70B8" w:rsidP="00EE70B8">
      <w:pPr>
        <w:spacing w:after="0" w:line="240" w:lineRule="auto"/>
        <w:ind w:firstLine="708"/>
        <w:jc w:val="both"/>
        <w:rPr>
          <w:rFonts w:ascii="Times New Roman" w:hAnsi="Times New Roman"/>
          <w:sz w:val="28"/>
          <w:szCs w:val="28"/>
        </w:rPr>
      </w:pPr>
      <w:r w:rsidRPr="00831F6B">
        <w:rPr>
          <w:rFonts w:ascii="Times New Roman" w:hAnsi="Times New Roman"/>
          <w:sz w:val="28"/>
          <w:szCs w:val="28"/>
        </w:rPr>
        <w:t xml:space="preserve">Средства, предоставляемые населению в виде социальных выплат, служат только катализатором рыночных процессов, стимулирующим стабильный спрос. Они направляются на социальную защиту и социальную поддержку тех категорий граждан, которые не в состоянии решить свои жилищные проблемы самостоятельно. </w:t>
      </w:r>
    </w:p>
    <w:p w:rsidR="00831F6B" w:rsidRPr="00831F6B" w:rsidRDefault="00831F6B" w:rsidP="00EE70B8">
      <w:pPr>
        <w:spacing w:after="0" w:line="240" w:lineRule="auto"/>
        <w:ind w:firstLine="708"/>
        <w:jc w:val="both"/>
        <w:rPr>
          <w:rFonts w:ascii="Times New Roman" w:hAnsi="Times New Roman"/>
          <w:sz w:val="28"/>
          <w:szCs w:val="28"/>
        </w:rPr>
      </w:pPr>
      <w:r w:rsidRPr="00831F6B">
        <w:rPr>
          <w:rFonts w:ascii="Times New Roman" w:hAnsi="Times New Roman"/>
          <w:sz w:val="28"/>
          <w:szCs w:val="28"/>
        </w:rPr>
        <w:t>В последние годы в России был предпринят ряд системных мер, направленных на повышение доступности жилья (сформирован единый институт развития в жилищной сфере, создан компенсационный фонд долевого строительства, в законодательство внесены изменения, направленные на внедрение электронной закладной).</w:t>
      </w:r>
    </w:p>
    <w:p w:rsidR="00831F6B" w:rsidRPr="00831F6B" w:rsidRDefault="00831F6B" w:rsidP="00831F6B">
      <w:pPr>
        <w:spacing w:after="0" w:line="240" w:lineRule="auto"/>
        <w:ind w:firstLine="708"/>
        <w:jc w:val="both"/>
        <w:rPr>
          <w:rFonts w:ascii="Times New Roman" w:hAnsi="Times New Roman"/>
          <w:sz w:val="28"/>
          <w:szCs w:val="28"/>
        </w:rPr>
      </w:pPr>
      <w:r w:rsidRPr="00831F6B">
        <w:rPr>
          <w:rFonts w:ascii="Times New Roman" w:hAnsi="Times New Roman"/>
          <w:sz w:val="28"/>
          <w:szCs w:val="28"/>
        </w:rPr>
        <w:t>Одним из приоритетных направлений государственной жилищной политики является ф</w:t>
      </w:r>
      <w:r w:rsidR="00E91F80" w:rsidRPr="00831F6B">
        <w:rPr>
          <w:rFonts w:ascii="Times New Roman" w:hAnsi="Times New Roman"/>
          <w:sz w:val="28"/>
          <w:szCs w:val="28"/>
        </w:rPr>
        <w:t>ормирование системы ип</w:t>
      </w:r>
      <w:r w:rsidRPr="00831F6B">
        <w:rPr>
          <w:rFonts w:ascii="Times New Roman" w:hAnsi="Times New Roman"/>
          <w:sz w:val="28"/>
          <w:szCs w:val="28"/>
        </w:rPr>
        <w:t>отечного жилищного кредитования.</w:t>
      </w:r>
    </w:p>
    <w:p w:rsidR="00831F6B" w:rsidRPr="00D96D4D" w:rsidRDefault="00831F6B" w:rsidP="00831F6B">
      <w:pPr>
        <w:spacing w:after="0" w:line="240" w:lineRule="auto"/>
        <w:ind w:firstLine="708"/>
        <w:jc w:val="both"/>
        <w:rPr>
          <w:rFonts w:ascii="Times New Roman" w:hAnsi="Times New Roman"/>
          <w:sz w:val="28"/>
          <w:szCs w:val="28"/>
        </w:rPr>
      </w:pPr>
      <w:r w:rsidRPr="00831F6B">
        <w:rPr>
          <w:rFonts w:ascii="Times New Roman" w:hAnsi="Times New Roman"/>
          <w:sz w:val="28"/>
          <w:szCs w:val="28"/>
        </w:rPr>
        <w:t xml:space="preserve">Внедрение механизмов поддержки населения с использованием бюджетных и внебюджетных средств на возвратной и платной основе, представляется наиболее актуальным и перспективным направлением жилищной политики. Это создает дополнительный платежеспособный спрос на строительном и вторичном рынках </w:t>
      </w:r>
      <w:r w:rsidRPr="00D96D4D">
        <w:rPr>
          <w:rFonts w:ascii="Times New Roman" w:hAnsi="Times New Roman"/>
          <w:sz w:val="28"/>
          <w:szCs w:val="28"/>
        </w:rPr>
        <w:t>жилья, так как возможность оплаты жилья в рассрочку делает его доступнее.</w:t>
      </w:r>
    </w:p>
    <w:p w:rsidR="00D96D4D" w:rsidRDefault="00D96D4D" w:rsidP="00D96D4D">
      <w:pPr>
        <w:spacing w:after="0" w:line="240" w:lineRule="auto"/>
        <w:ind w:firstLine="708"/>
        <w:jc w:val="both"/>
        <w:rPr>
          <w:rFonts w:ascii="Times New Roman" w:hAnsi="Times New Roman"/>
          <w:sz w:val="28"/>
          <w:szCs w:val="28"/>
        </w:rPr>
      </w:pPr>
      <w:r w:rsidRPr="00D96D4D">
        <w:rPr>
          <w:rFonts w:ascii="Times New Roman" w:hAnsi="Times New Roman"/>
          <w:sz w:val="28"/>
          <w:szCs w:val="28"/>
        </w:rPr>
        <w:t>В</w:t>
      </w:r>
      <w:r w:rsidR="00831F6B" w:rsidRPr="00D96D4D">
        <w:rPr>
          <w:rFonts w:ascii="Times New Roman" w:hAnsi="Times New Roman"/>
          <w:sz w:val="28"/>
          <w:szCs w:val="28"/>
        </w:rPr>
        <w:t xml:space="preserve"> настоящее время Правительством РФ реализуется приоритетный проект «Ипотека и арендное жилье» (утвержден на заседании президиума Совета при Президенте РФ по стратегическому развитию и приоритетным проектам</w:t>
      </w:r>
      <w:r w:rsidRPr="00D96D4D">
        <w:rPr>
          <w:rFonts w:ascii="Times New Roman" w:hAnsi="Times New Roman"/>
          <w:sz w:val="28"/>
          <w:szCs w:val="28"/>
        </w:rPr>
        <w:t xml:space="preserve"> 19.10.2016</w:t>
      </w:r>
      <w:r w:rsidR="00831F6B" w:rsidRPr="00D96D4D">
        <w:rPr>
          <w:rFonts w:ascii="Times New Roman" w:hAnsi="Times New Roman"/>
          <w:sz w:val="28"/>
          <w:szCs w:val="28"/>
        </w:rPr>
        <w:t>), в рамках которого прорабатываются различные предложения по внесению изменений в законодательство РФ, а также ведется работа по реализации мероприятий дорожной карты по поэтапному замещению средств граждан, привлекаемых для создания многоквартирных домов и иных объектов недвижимости, банковским кредитованием и иными формами финансирования, м</w:t>
      </w:r>
      <w:r w:rsidRPr="00D96D4D">
        <w:rPr>
          <w:rFonts w:ascii="Times New Roman" w:hAnsi="Times New Roman"/>
          <w:sz w:val="28"/>
          <w:szCs w:val="28"/>
        </w:rPr>
        <w:t>инимизирующими риск для граждан.</w:t>
      </w:r>
    </w:p>
    <w:p w:rsidR="00ED6C37" w:rsidRDefault="00ED6C37" w:rsidP="00D96D4D">
      <w:pPr>
        <w:spacing w:after="0" w:line="240" w:lineRule="auto"/>
        <w:ind w:firstLine="708"/>
        <w:jc w:val="both"/>
        <w:rPr>
          <w:rFonts w:ascii="Times New Roman" w:hAnsi="Times New Roman"/>
          <w:sz w:val="28"/>
          <w:szCs w:val="28"/>
        </w:rPr>
      </w:pPr>
    </w:p>
    <w:p w:rsidR="00572283" w:rsidRPr="00B66912" w:rsidRDefault="00572283" w:rsidP="00B66912">
      <w:pPr>
        <w:spacing w:after="0" w:line="240" w:lineRule="auto"/>
        <w:ind w:firstLine="708"/>
        <w:jc w:val="center"/>
        <w:rPr>
          <w:rFonts w:ascii="Times New Roman" w:hAnsi="Times New Roman"/>
          <w:b/>
          <w:sz w:val="28"/>
          <w:szCs w:val="28"/>
        </w:rPr>
      </w:pPr>
      <w:r w:rsidRPr="00B66912">
        <w:rPr>
          <w:rFonts w:ascii="Times New Roman" w:hAnsi="Times New Roman"/>
          <w:b/>
          <w:sz w:val="28"/>
          <w:szCs w:val="28"/>
        </w:rPr>
        <w:t>Система целей и механизм реализации</w:t>
      </w:r>
    </w:p>
    <w:p w:rsidR="00572283" w:rsidRPr="00B66912" w:rsidRDefault="00572283" w:rsidP="00572283">
      <w:pPr>
        <w:spacing w:after="0" w:line="240" w:lineRule="auto"/>
        <w:ind w:firstLine="708"/>
        <w:jc w:val="both"/>
        <w:rPr>
          <w:rFonts w:ascii="Times New Roman" w:hAnsi="Times New Roman"/>
          <w:b/>
          <w:sz w:val="28"/>
          <w:szCs w:val="28"/>
        </w:rPr>
      </w:pPr>
    </w:p>
    <w:p w:rsidR="00572283" w:rsidRPr="00B66912" w:rsidRDefault="00572283" w:rsidP="00572283">
      <w:pPr>
        <w:spacing w:after="0" w:line="240" w:lineRule="auto"/>
        <w:ind w:firstLine="708"/>
        <w:jc w:val="both"/>
        <w:rPr>
          <w:rFonts w:ascii="Times New Roman" w:hAnsi="Times New Roman"/>
          <w:b/>
          <w:sz w:val="28"/>
          <w:szCs w:val="28"/>
        </w:rPr>
      </w:pPr>
      <w:r w:rsidRPr="00B66912">
        <w:rPr>
          <w:rFonts w:ascii="Times New Roman" w:hAnsi="Times New Roman"/>
          <w:b/>
          <w:sz w:val="28"/>
          <w:szCs w:val="28"/>
        </w:rPr>
        <w:t>Динамическая цель:</w:t>
      </w:r>
    </w:p>
    <w:p w:rsidR="00D972AA"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1. Увеличение ежегодных объемов жилищного строительства: </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- 2017 год – 15,78 тыс. кв. м;</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- 2024 год – </w:t>
      </w:r>
      <w:r w:rsidR="00CF6EBD">
        <w:rPr>
          <w:rFonts w:ascii="Times New Roman" w:hAnsi="Times New Roman"/>
          <w:sz w:val="28"/>
          <w:szCs w:val="28"/>
        </w:rPr>
        <w:t xml:space="preserve">17,0 </w:t>
      </w:r>
      <w:r w:rsidRPr="00572283">
        <w:rPr>
          <w:rFonts w:ascii="Times New Roman" w:hAnsi="Times New Roman"/>
          <w:sz w:val="28"/>
          <w:szCs w:val="28"/>
        </w:rPr>
        <w:t>тыс. кв. м</w:t>
      </w:r>
      <w:r w:rsidR="00B66912">
        <w:rPr>
          <w:rFonts w:ascii="Times New Roman" w:hAnsi="Times New Roman"/>
          <w:sz w:val="28"/>
          <w:szCs w:val="28"/>
        </w:rPr>
        <w:t>.</w:t>
      </w:r>
      <w:r w:rsidRPr="00572283">
        <w:rPr>
          <w:rFonts w:ascii="Times New Roman" w:hAnsi="Times New Roman"/>
          <w:sz w:val="28"/>
          <w:szCs w:val="28"/>
        </w:rPr>
        <w:t>;</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- 2030 год – </w:t>
      </w:r>
      <w:r w:rsidR="00CF6EBD">
        <w:rPr>
          <w:rFonts w:ascii="Times New Roman" w:hAnsi="Times New Roman"/>
          <w:sz w:val="28"/>
          <w:szCs w:val="28"/>
        </w:rPr>
        <w:t xml:space="preserve">20,0 </w:t>
      </w:r>
      <w:r w:rsidR="00CF6EBD" w:rsidRPr="00572283">
        <w:rPr>
          <w:rFonts w:ascii="Times New Roman" w:hAnsi="Times New Roman"/>
          <w:sz w:val="28"/>
          <w:szCs w:val="28"/>
        </w:rPr>
        <w:t>тыс. кв. м</w:t>
      </w:r>
      <w:r w:rsidR="00B66912">
        <w:rPr>
          <w:rFonts w:ascii="Times New Roman" w:hAnsi="Times New Roman"/>
          <w:sz w:val="28"/>
          <w:szCs w:val="28"/>
        </w:rPr>
        <w:t>.</w:t>
      </w:r>
    </w:p>
    <w:p w:rsidR="00572283" w:rsidRDefault="00572283" w:rsidP="00572283">
      <w:pPr>
        <w:spacing w:after="0" w:line="240" w:lineRule="auto"/>
        <w:ind w:firstLine="708"/>
        <w:jc w:val="both"/>
        <w:rPr>
          <w:rFonts w:ascii="Times New Roman" w:hAnsi="Times New Roman"/>
          <w:sz w:val="28"/>
          <w:szCs w:val="28"/>
        </w:rPr>
      </w:pPr>
    </w:p>
    <w:p w:rsidR="00572283" w:rsidRPr="000848C8" w:rsidRDefault="00572283" w:rsidP="00572283">
      <w:pPr>
        <w:spacing w:after="0" w:line="240" w:lineRule="auto"/>
        <w:ind w:firstLine="708"/>
        <w:jc w:val="both"/>
        <w:rPr>
          <w:rFonts w:ascii="Times New Roman" w:hAnsi="Times New Roman"/>
          <w:b/>
          <w:sz w:val="28"/>
          <w:szCs w:val="28"/>
        </w:rPr>
      </w:pPr>
      <w:r w:rsidRPr="000848C8">
        <w:rPr>
          <w:rFonts w:ascii="Times New Roman" w:hAnsi="Times New Roman"/>
          <w:b/>
          <w:sz w:val="28"/>
          <w:szCs w:val="28"/>
        </w:rPr>
        <w:lastRenderedPageBreak/>
        <w:t>Структурная цель:</w:t>
      </w:r>
    </w:p>
    <w:p w:rsidR="004D1C2D" w:rsidRDefault="00ED6C37" w:rsidP="004D1C2D">
      <w:pPr>
        <w:spacing w:after="0" w:line="240" w:lineRule="auto"/>
        <w:ind w:firstLine="708"/>
        <w:jc w:val="both"/>
        <w:rPr>
          <w:rFonts w:ascii="Times New Roman" w:hAnsi="Times New Roman"/>
          <w:sz w:val="28"/>
          <w:szCs w:val="28"/>
        </w:rPr>
      </w:pPr>
      <w:r w:rsidRPr="00ED6C37">
        <w:rPr>
          <w:rFonts w:ascii="Times New Roman" w:hAnsi="Times New Roman"/>
          <w:sz w:val="28"/>
          <w:szCs w:val="28"/>
        </w:rPr>
        <w:t>Рост обеспеченности общей площадью жилых помещений к 2030 году в среднем на одного человека до 22,7 кв. метров.</w:t>
      </w:r>
    </w:p>
    <w:p w:rsidR="00ED6C37" w:rsidRPr="00572283" w:rsidRDefault="00ED6C37" w:rsidP="004D1C2D">
      <w:pPr>
        <w:spacing w:after="0" w:line="240" w:lineRule="auto"/>
        <w:ind w:firstLine="708"/>
        <w:jc w:val="both"/>
        <w:rPr>
          <w:rFonts w:ascii="Times New Roman" w:hAnsi="Times New Roman"/>
          <w:sz w:val="28"/>
          <w:szCs w:val="28"/>
        </w:rPr>
      </w:pPr>
    </w:p>
    <w:p w:rsidR="00572283" w:rsidRPr="00131888" w:rsidRDefault="00572283" w:rsidP="00572283">
      <w:pPr>
        <w:spacing w:after="0" w:line="240" w:lineRule="auto"/>
        <w:ind w:firstLine="708"/>
        <w:jc w:val="both"/>
        <w:rPr>
          <w:rFonts w:ascii="Times New Roman" w:hAnsi="Times New Roman"/>
          <w:b/>
          <w:sz w:val="28"/>
          <w:szCs w:val="28"/>
        </w:rPr>
      </w:pPr>
      <w:r w:rsidRPr="00131888">
        <w:rPr>
          <w:rFonts w:ascii="Times New Roman" w:hAnsi="Times New Roman"/>
          <w:b/>
          <w:sz w:val="28"/>
          <w:szCs w:val="28"/>
        </w:rPr>
        <w:t xml:space="preserve">Приоритетные задачи и мероприятия: </w:t>
      </w:r>
    </w:p>
    <w:p w:rsidR="00131888" w:rsidRDefault="00131888" w:rsidP="00572283">
      <w:pPr>
        <w:spacing w:after="0" w:line="240" w:lineRule="auto"/>
        <w:ind w:firstLine="708"/>
        <w:jc w:val="both"/>
        <w:rPr>
          <w:rFonts w:ascii="Times New Roman" w:hAnsi="Times New Roman"/>
          <w:sz w:val="28"/>
          <w:szCs w:val="28"/>
        </w:rPr>
      </w:pPr>
      <w:r w:rsidRPr="00131888">
        <w:rPr>
          <w:rFonts w:ascii="Times New Roman" w:hAnsi="Times New Roman"/>
          <w:sz w:val="28"/>
          <w:szCs w:val="28"/>
        </w:rPr>
        <w:t>1. Увеличение средней обеспеченности квадратными метрами жилья жителей города:</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создание условий для вовлечения в оборот земельных участков в целях жилищного строительства (подготовка и предоставление новых земельных участков под комплексную и иную застройку, обеспечение инженерной инфраструктурой);</w:t>
      </w:r>
    </w:p>
    <w:p w:rsid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увеличения объема земельных участков для индивидуального жилищного строительства, предоставляемых семьям, имеющим трех и</w:t>
      </w:r>
      <w:r w:rsidR="00131888">
        <w:rPr>
          <w:rFonts w:ascii="Times New Roman" w:hAnsi="Times New Roman"/>
          <w:sz w:val="28"/>
          <w:szCs w:val="28"/>
        </w:rPr>
        <w:t xml:space="preserve"> более несовершеннолетних детей.</w:t>
      </w:r>
    </w:p>
    <w:p w:rsidR="00131888" w:rsidRPr="00572283" w:rsidRDefault="00131888" w:rsidP="00572283">
      <w:pPr>
        <w:spacing w:after="0" w:line="240" w:lineRule="auto"/>
        <w:ind w:firstLine="708"/>
        <w:jc w:val="both"/>
        <w:rPr>
          <w:rFonts w:ascii="Times New Roman" w:hAnsi="Times New Roman"/>
          <w:sz w:val="28"/>
          <w:szCs w:val="28"/>
        </w:rPr>
      </w:pPr>
    </w:p>
    <w:p w:rsidR="00131888" w:rsidRPr="00572283" w:rsidRDefault="00131888" w:rsidP="00131888">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572283">
        <w:rPr>
          <w:rFonts w:ascii="Times New Roman" w:hAnsi="Times New Roman"/>
          <w:sz w:val="28"/>
          <w:szCs w:val="28"/>
        </w:rPr>
        <w:t>. Стимулирование развития рынка жилья:</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поддержка отдельных категорий граждан при приобретении (строительстве) жилья</w:t>
      </w:r>
      <w:r w:rsidR="00F76F6D">
        <w:rPr>
          <w:rFonts w:ascii="Times New Roman" w:hAnsi="Times New Roman"/>
          <w:sz w:val="28"/>
          <w:szCs w:val="28"/>
        </w:rPr>
        <w:t xml:space="preserve"> в рамках реализации государственных программ на территории города</w:t>
      </w:r>
      <w:r w:rsidRPr="00572283">
        <w:rPr>
          <w:rFonts w:ascii="Times New Roman" w:hAnsi="Times New Roman"/>
          <w:sz w:val="28"/>
          <w:szCs w:val="28"/>
        </w:rPr>
        <w:t>;</w:t>
      </w:r>
    </w:p>
    <w:p w:rsidR="00EE70B8" w:rsidRPr="00F76F6D" w:rsidRDefault="00EE70B8" w:rsidP="00EE70B8">
      <w:pPr>
        <w:spacing w:after="0" w:line="240" w:lineRule="auto"/>
        <w:ind w:firstLine="708"/>
        <w:jc w:val="both"/>
        <w:rPr>
          <w:rFonts w:ascii="Times New Roman" w:hAnsi="Times New Roman"/>
          <w:sz w:val="28"/>
          <w:szCs w:val="28"/>
        </w:rPr>
      </w:pPr>
      <w:r w:rsidRPr="00F76F6D">
        <w:rPr>
          <w:rFonts w:ascii="Times New Roman" w:hAnsi="Times New Roman"/>
          <w:sz w:val="28"/>
          <w:szCs w:val="28"/>
        </w:rPr>
        <w:t>-</w:t>
      </w:r>
      <w:r w:rsidR="00F76F6D" w:rsidRPr="00F76F6D">
        <w:rPr>
          <w:rFonts w:ascii="Times New Roman" w:hAnsi="Times New Roman"/>
          <w:sz w:val="28"/>
          <w:szCs w:val="28"/>
        </w:rPr>
        <w:t xml:space="preserve"> </w:t>
      </w:r>
      <w:r w:rsidRPr="00F76F6D">
        <w:rPr>
          <w:rFonts w:ascii="Times New Roman" w:hAnsi="Times New Roman"/>
          <w:sz w:val="28"/>
          <w:szCs w:val="28"/>
        </w:rPr>
        <w:t>формирование фактора развития рынка строительства жилья, как института обеспечения граждан достойным жильем, путем восстановления репутации института строительства жилья, что особенно необходимо для осуществления го</w:t>
      </w:r>
      <w:r w:rsidR="00F76F6D" w:rsidRPr="00F76F6D">
        <w:rPr>
          <w:rFonts w:ascii="Times New Roman" w:hAnsi="Times New Roman"/>
          <w:sz w:val="28"/>
          <w:szCs w:val="28"/>
        </w:rPr>
        <w:t>сударственной жилищной политики;</w:t>
      </w:r>
    </w:p>
    <w:p w:rsidR="00EE70B8" w:rsidRPr="00F76F6D" w:rsidRDefault="00EE70B8" w:rsidP="00EE70B8">
      <w:pPr>
        <w:spacing w:after="0" w:line="240" w:lineRule="auto"/>
        <w:ind w:firstLine="708"/>
        <w:jc w:val="both"/>
        <w:rPr>
          <w:rFonts w:ascii="Times New Roman" w:hAnsi="Times New Roman"/>
          <w:sz w:val="28"/>
          <w:szCs w:val="28"/>
        </w:rPr>
      </w:pPr>
      <w:r w:rsidRPr="00F76F6D">
        <w:rPr>
          <w:rFonts w:ascii="Times New Roman" w:hAnsi="Times New Roman"/>
          <w:sz w:val="28"/>
          <w:szCs w:val="28"/>
        </w:rPr>
        <w:t>-</w:t>
      </w:r>
      <w:r w:rsidR="00F76F6D" w:rsidRPr="00F76F6D">
        <w:rPr>
          <w:rFonts w:ascii="Times New Roman" w:hAnsi="Times New Roman"/>
          <w:sz w:val="28"/>
          <w:szCs w:val="28"/>
        </w:rPr>
        <w:t xml:space="preserve"> </w:t>
      </w:r>
      <w:r w:rsidRPr="00F76F6D">
        <w:rPr>
          <w:rFonts w:ascii="Times New Roman" w:hAnsi="Times New Roman"/>
          <w:sz w:val="28"/>
          <w:szCs w:val="28"/>
        </w:rPr>
        <w:t>повышение инвестиционного спроса на первичном рынке жилья</w:t>
      </w:r>
      <w:r w:rsidR="00F76F6D" w:rsidRPr="00F76F6D">
        <w:rPr>
          <w:rFonts w:ascii="Times New Roman" w:hAnsi="Times New Roman"/>
          <w:sz w:val="28"/>
          <w:szCs w:val="28"/>
        </w:rPr>
        <w:t>;</w:t>
      </w:r>
    </w:p>
    <w:p w:rsidR="00EE70B8" w:rsidRPr="00F76F6D" w:rsidRDefault="00EE70B8" w:rsidP="00EE70B8">
      <w:pPr>
        <w:spacing w:after="0" w:line="240" w:lineRule="auto"/>
        <w:ind w:firstLine="708"/>
        <w:jc w:val="both"/>
        <w:rPr>
          <w:rFonts w:ascii="Times New Roman" w:hAnsi="Times New Roman"/>
          <w:sz w:val="28"/>
          <w:szCs w:val="28"/>
        </w:rPr>
      </w:pPr>
      <w:r w:rsidRPr="00F76F6D">
        <w:rPr>
          <w:rFonts w:ascii="Times New Roman" w:hAnsi="Times New Roman"/>
          <w:sz w:val="28"/>
          <w:szCs w:val="28"/>
        </w:rPr>
        <w:t>-</w:t>
      </w:r>
      <w:r w:rsidR="00F76F6D" w:rsidRPr="00F76F6D">
        <w:rPr>
          <w:rFonts w:ascii="Times New Roman" w:hAnsi="Times New Roman"/>
          <w:sz w:val="28"/>
          <w:szCs w:val="28"/>
        </w:rPr>
        <w:t xml:space="preserve"> </w:t>
      </w:r>
      <w:r w:rsidRPr="00F76F6D">
        <w:rPr>
          <w:rFonts w:ascii="Times New Roman" w:hAnsi="Times New Roman"/>
          <w:sz w:val="28"/>
          <w:szCs w:val="28"/>
        </w:rPr>
        <w:t>обеспечение сбалансированного развития новых и ранее застроенных территорий путем организации территориального планирования и проведения эффективной градостроительной политики.</w:t>
      </w:r>
    </w:p>
    <w:p w:rsidR="00EE70B8" w:rsidRDefault="00EE70B8" w:rsidP="00572283">
      <w:pPr>
        <w:spacing w:after="0" w:line="240" w:lineRule="auto"/>
        <w:ind w:firstLine="708"/>
        <w:jc w:val="both"/>
        <w:rPr>
          <w:rFonts w:ascii="Times New Roman" w:hAnsi="Times New Roman"/>
          <w:sz w:val="28"/>
          <w:szCs w:val="28"/>
        </w:rPr>
      </w:pPr>
    </w:p>
    <w:p w:rsidR="00572283" w:rsidRPr="00572283" w:rsidRDefault="00131888" w:rsidP="00572283">
      <w:pPr>
        <w:spacing w:after="0" w:line="240" w:lineRule="auto"/>
        <w:ind w:firstLine="708"/>
        <w:jc w:val="both"/>
        <w:rPr>
          <w:rFonts w:ascii="Times New Roman" w:hAnsi="Times New Roman"/>
          <w:sz w:val="28"/>
          <w:szCs w:val="28"/>
        </w:rPr>
      </w:pPr>
      <w:r>
        <w:rPr>
          <w:rFonts w:ascii="Times New Roman" w:hAnsi="Times New Roman"/>
          <w:sz w:val="28"/>
          <w:szCs w:val="28"/>
        </w:rPr>
        <w:t>3</w:t>
      </w:r>
      <w:r w:rsidR="00572283" w:rsidRPr="00572283">
        <w:rPr>
          <w:rFonts w:ascii="Times New Roman" w:hAnsi="Times New Roman"/>
          <w:sz w:val="28"/>
          <w:szCs w:val="28"/>
        </w:rPr>
        <w:t>. Ликвидация аварийного и ветхого жилищного фонда:</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 переселение граждан из ветхого жилья в рамках программ местного развития и обеспечение занятости для шахтерских городов и поселков по мероприятию «Содействие гражданам в приобретении жилья взамен сносимого ветхого»; </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переселение граждан из многоквартирных жилых домов, признанных аварийными и подлежащими сносу, в период с 01.01.2012 года по 01.06.2016 года;</w:t>
      </w:r>
    </w:p>
    <w:p w:rsid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осуществление сноса ветхих, аварийных домов и утилизация сооружений в целях дальнейшего использования земельных участков для жилищного строительства.</w:t>
      </w:r>
    </w:p>
    <w:p w:rsidR="00EE70B8" w:rsidRDefault="00EE70B8" w:rsidP="00572283">
      <w:pPr>
        <w:spacing w:after="0" w:line="240" w:lineRule="auto"/>
        <w:ind w:firstLine="708"/>
        <w:jc w:val="both"/>
        <w:rPr>
          <w:rFonts w:ascii="Times New Roman" w:hAnsi="Times New Roman"/>
          <w:sz w:val="28"/>
          <w:szCs w:val="28"/>
        </w:rPr>
      </w:pPr>
    </w:p>
    <w:p w:rsidR="00572283" w:rsidRPr="00572283" w:rsidRDefault="00131888" w:rsidP="00572283">
      <w:pPr>
        <w:spacing w:after="0" w:line="240" w:lineRule="auto"/>
        <w:ind w:firstLine="708"/>
        <w:jc w:val="both"/>
        <w:rPr>
          <w:rFonts w:ascii="Times New Roman" w:hAnsi="Times New Roman"/>
          <w:sz w:val="28"/>
          <w:szCs w:val="28"/>
        </w:rPr>
      </w:pPr>
      <w:r>
        <w:rPr>
          <w:rFonts w:ascii="Times New Roman" w:hAnsi="Times New Roman"/>
          <w:sz w:val="28"/>
          <w:szCs w:val="28"/>
        </w:rPr>
        <w:t>4</w:t>
      </w:r>
      <w:r w:rsidR="00572283" w:rsidRPr="00572283">
        <w:rPr>
          <w:rFonts w:ascii="Times New Roman" w:hAnsi="Times New Roman"/>
          <w:sz w:val="28"/>
          <w:szCs w:val="28"/>
        </w:rPr>
        <w:t>. Повышение строительной грамотности:</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 - использование информационных продуктов, разработка и внедрение стандартов</w:t>
      </w:r>
      <w:r w:rsidR="00131888" w:rsidRPr="00131888">
        <w:rPr>
          <w:rFonts w:ascii="Times New Roman" w:hAnsi="Times New Roman"/>
          <w:sz w:val="28"/>
          <w:szCs w:val="28"/>
        </w:rPr>
        <w:t xml:space="preserve"> с целью повышения уровня грамотности и осознанности населения в вопросах строительства собственного дома</w:t>
      </w:r>
      <w:r w:rsidRPr="00572283">
        <w:rPr>
          <w:rFonts w:ascii="Times New Roman" w:hAnsi="Times New Roman"/>
          <w:sz w:val="28"/>
          <w:szCs w:val="28"/>
        </w:rPr>
        <w:t>, а также повышение квалификации участников строительного рынка, их объединение;</w:t>
      </w:r>
    </w:p>
    <w:p w:rsidR="00F76F6D" w:rsidRDefault="00F76F6D" w:rsidP="00572283">
      <w:pPr>
        <w:spacing w:after="0" w:line="240" w:lineRule="auto"/>
        <w:ind w:firstLine="708"/>
        <w:jc w:val="both"/>
        <w:rPr>
          <w:rFonts w:ascii="Times New Roman" w:hAnsi="Times New Roman"/>
          <w:sz w:val="28"/>
          <w:szCs w:val="28"/>
        </w:rPr>
      </w:pPr>
      <w:r w:rsidRPr="00F76F6D">
        <w:rPr>
          <w:rFonts w:ascii="Times New Roman" w:hAnsi="Times New Roman"/>
          <w:sz w:val="28"/>
          <w:szCs w:val="28"/>
        </w:rPr>
        <w:t xml:space="preserve">- развитие механизмов страхования на </w:t>
      </w:r>
      <w:r w:rsidR="00BA3DD9">
        <w:rPr>
          <w:rFonts w:ascii="Times New Roman" w:hAnsi="Times New Roman"/>
          <w:sz w:val="28"/>
          <w:szCs w:val="28"/>
        </w:rPr>
        <w:t xml:space="preserve">городском </w:t>
      </w:r>
      <w:r w:rsidRPr="00F76F6D">
        <w:rPr>
          <w:rFonts w:ascii="Times New Roman" w:hAnsi="Times New Roman"/>
          <w:sz w:val="28"/>
          <w:szCs w:val="28"/>
        </w:rPr>
        <w:t>рынке жилья</w:t>
      </w:r>
      <w:r w:rsidR="00BA3DD9">
        <w:rPr>
          <w:rFonts w:ascii="Times New Roman" w:hAnsi="Times New Roman"/>
          <w:sz w:val="28"/>
          <w:szCs w:val="28"/>
        </w:rPr>
        <w:t>;</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 повышение уровня правовой грамотности и осведомленности населения в целях достижения более открытого и действенного принятия решений в сфере долевого строительства. </w:t>
      </w:r>
    </w:p>
    <w:p w:rsidR="00EE70B8" w:rsidRDefault="00EE70B8" w:rsidP="00572283">
      <w:pPr>
        <w:spacing w:after="0" w:line="240" w:lineRule="auto"/>
        <w:ind w:firstLine="708"/>
        <w:jc w:val="both"/>
        <w:rPr>
          <w:rFonts w:ascii="Times New Roman" w:hAnsi="Times New Roman"/>
          <w:sz w:val="28"/>
          <w:szCs w:val="28"/>
        </w:rPr>
      </w:pPr>
    </w:p>
    <w:p w:rsidR="005E3150" w:rsidRDefault="005E3150" w:rsidP="00572283">
      <w:pPr>
        <w:spacing w:after="0" w:line="240" w:lineRule="auto"/>
        <w:ind w:firstLine="708"/>
        <w:jc w:val="both"/>
        <w:rPr>
          <w:rFonts w:ascii="Times New Roman" w:hAnsi="Times New Roman"/>
          <w:sz w:val="28"/>
          <w:szCs w:val="28"/>
        </w:rPr>
      </w:pPr>
    </w:p>
    <w:p w:rsidR="005E3150" w:rsidRPr="00572283" w:rsidRDefault="005E3150" w:rsidP="00572283">
      <w:pPr>
        <w:spacing w:after="0" w:line="240" w:lineRule="auto"/>
        <w:ind w:firstLine="708"/>
        <w:jc w:val="both"/>
        <w:rPr>
          <w:rFonts w:ascii="Times New Roman" w:hAnsi="Times New Roman"/>
          <w:sz w:val="28"/>
          <w:szCs w:val="28"/>
        </w:rPr>
      </w:pPr>
    </w:p>
    <w:p w:rsidR="00572283" w:rsidRPr="00A52288" w:rsidRDefault="00572283" w:rsidP="00572283">
      <w:pPr>
        <w:spacing w:after="0" w:line="240" w:lineRule="auto"/>
        <w:ind w:firstLine="708"/>
        <w:jc w:val="both"/>
        <w:rPr>
          <w:rFonts w:ascii="Times New Roman" w:hAnsi="Times New Roman"/>
          <w:b/>
          <w:sz w:val="28"/>
          <w:szCs w:val="28"/>
        </w:rPr>
      </w:pPr>
      <w:r w:rsidRPr="00A52288">
        <w:rPr>
          <w:rFonts w:ascii="Times New Roman" w:hAnsi="Times New Roman"/>
          <w:b/>
          <w:sz w:val="28"/>
          <w:szCs w:val="28"/>
        </w:rPr>
        <w:lastRenderedPageBreak/>
        <w:t>Стратегическая проектная инициатива:</w:t>
      </w:r>
    </w:p>
    <w:p w:rsidR="00572283" w:rsidRPr="00572283" w:rsidRDefault="00572283" w:rsidP="00572283">
      <w:pPr>
        <w:spacing w:after="0" w:line="240" w:lineRule="auto"/>
        <w:ind w:firstLine="708"/>
        <w:jc w:val="both"/>
        <w:rPr>
          <w:rFonts w:ascii="Times New Roman" w:hAnsi="Times New Roman"/>
          <w:sz w:val="28"/>
          <w:szCs w:val="28"/>
        </w:rPr>
      </w:pPr>
      <w:r w:rsidRPr="00572283">
        <w:rPr>
          <w:rFonts w:ascii="Times New Roman" w:hAnsi="Times New Roman"/>
          <w:sz w:val="28"/>
          <w:szCs w:val="28"/>
        </w:rPr>
        <w:t xml:space="preserve">«Современная жилая среда» </w:t>
      </w:r>
    </w:p>
    <w:p w:rsidR="00572283" w:rsidRPr="00A52288" w:rsidRDefault="00572283" w:rsidP="00572283">
      <w:pPr>
        <w:spacing w:after="0" w:line="240" w:lineRule="auto"/>
        <w:ind w:firstLine="708"/>
        <w:jc w:val="both"/>
        <w:rPr>
          <w:rFonts w:ascii="Times New Roman" w:hAnsi="Times New Roman"/>
          <w:b/>
          <w:sz w:val="28"/>
          <w:szCs w:val="28"/>
        </w:rPr>
      </w:pPr>
      <w:r w:rsidRPr="00A52288">
        <w:rPr>
          <w:rFonts w:ascii="Times New Roman" w:hAnsi="Times New Roman"/>
          <w:b/>
          <w:sz w:val="28"/>
          <w:szCs w:val="28"/>
        </w:rPr>
        <w:t>Возможности:</w:t>
      </w:r>
    </w:p>
    <w:p w:rsidR="00A52288" w:rsidRDefault="00A52288" w:rsidP="00A52288">
      <w:pPr>
        <w:spacing w:after="0" w:line="240" w:lineRule="auto"/>
        <w:ind w:firstLine="708"/>
        <w:jc w:val="both"/>
        <w:rPr>
          <w:rFonts w:ascii="Times New Roman" w:hAnsi="Times New Roman"/>
          <w:sz w:val="28"/>
          <w:szCs w:val="28"/>
        </w:rPr>
      </w:pPr>
      <w:r>
        <w:rPr>
          <w:rFonts w:ascii="Times New Roman" w:hAnsi="Times New Roman"/>
          <w:sz w:val="28"/>
          <w:szCs w:val="28"/>
        </w:rPr>
        <w:t>1. Переселение</w:t>
      </w:r>
      <w:r w:rsidRPr="00A52288">
        <w:rPr>
          <w:rFonts w:ascii="Times New Roman" w:hAnsi="Times New Roman"/>
          <w:sz w:val="28"/>
          <w:szCs w:val="28"/>
        </w:rPr>
        <w:t xml:space="preserve"> из ветхих домов 416 семей, 1242 человека</w:t>
      </w:r>
      <w:r>
        <w:rPr>
          <w:rFonts w:ascii="Times New Roman" w:hAnsi="Times New Roman"/>
          <w:sz w:val="28"/>
          <w:szCs w:val="28"/>
        </w:rPr>
        <w:t xml:space="preserve"> в рамках</w:t>
      </w:r>
      <w:r w:rsidRPr="00A52288">
        <w:rPr>
          <w:rFonts w:ascii="Times New Roman" w:hAnsi="Times New Roman"/>
          <w:sz w:val="28"/>
          <w:szCs w:val="28"/>
        </w:rPr>
        <w:t xml:space="preserve"> </w:t>
      </w:r>
      <w:r>
        <w:rPr>
          <w:rFonts w:ascii="Times New Roman" w:hAnsi="Times New Roman"/>
          <w:sz w:val="28"/>
          <w:szCs w:val="28"/>
        </w:rPr>
        <w:t>р</w:t>
      </w:r>
      <w:r w:rsidRPr="00A52288">
        <w:rPr>
          <w:rFonts w:ascii="Times New Roman" w:hAnsi="Times New Roman"/>
          <w:sz w:val="28"/>
          <w:szCs w:val="28"/>
        </w:rPr>
        <w:t>еализаци</w:t>
      </w:r>
      <w:r>
        <w:rPr>
          <w:rFonts w:ascii="Times New Roman" w:hAnsi="Times New Roman"/>
          <w:sz w:val="28"/>
          <w:szCs w:val="28"/>
        </w:rPr>
        <w:t>и</w:t>
      </w:r>
      <w:r w:rsidRPr="00A52288">
        <w:rPr>
          <w:rFonts w:ascii="Times New Roman" w:hAnsi="Times New Roman"/>
          <w:sz w:val="28"/>
          <w:szCs w:val="28"/>
        </w:rPr>
        <w:t xml:space="preserve"> программы местного развития по направлению: содействие гражданам в приобретении (строительстве) жилья взамен сносимого ветхого жилья, ставшего в результате ведения горных работ на ликвидируемых угольных шахтах непригодным для прожив</w:t>
      </w:r>
      <w:r>
        <w:rPr>
          <w:rFonts w:ascii="Times New Roman" w:hAnsi="Times New Roman"/>
          <w:sz w:val="28"/>
          <w:szCs w:val="28"/>
        </w:rPr>
        <w:t>ания по критериям безопасности.</w:t>
      </w:r>
    </w:p>
    <w:p w:rsidR="00A52288" w:rsidRDefault="00A52288" w:rsidP="00A5228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A52288">
        <w:rPr>
          <w:rFonts w:ascii="Times New Roman" w:hAnsi="Times New Roman"/>
          <w:sz w:val="28"/>
          <w:szCs w:val="28"/>
        </w:rPr>
        <w:t>Увеличение доли отдельных категорий граждан, обеспеченных гарантиями на обеспечение жильем, желающих направить средства на участие в долевом строительстве, посредством реализации задач, в том числе и по повышению строительной грамотности населения.</w:t>
      </w:r>
    </w:p>
    <w:p w:rsidR="00572283" w:rsidRPr="00A52288" w:rsidRDefault="00572283" w:rsidP="00572283">
      <w:pPr>
        <w:spacing w:after="0" w:line="240" w:lineRule="auto"/>
        <w:ind w:firstLine="708"/>
        <w:jc w:val="both"/>
        <w:rPr>
          <w:rFonts w:ascii="Times New Roman" w:hAnsi="Times New Roman"/>
          <w:b/>
          <w:sz w:val="28"/>
          <w:szCs w:val="28"/>
        </w:rPr>
      </w:pPr>
      <w:r w:rsidRPr="00A52288">
        <w:rPr>
          <w:rFonts w:ascii="Times New Roman" w:hAnsi="Times New Roman"/>
          <w:b/>
          <w:sz w:val="28"/>
          <w:szCs w:val="28"/>
        </w:rPr>
        <w:t>Основные параметры:</w:t>
      </w:r>
    </w:p>
    <w:p w:rsidR="00572283" w:rsidRPr="00572283" w:rsidRDefault="00610FA8" w:rsidP="00572283">
      <w:pPr>
        <w:spacing w:after="0" w:line="240" w:lineRule="auto"/>
        <w:ind w:firstLine="708"/>
        <w:jc w:val="both"/>
        <w:rPr>
          <w:rFonts w:ascii="Times New Roman" w:hAnsi="Times New Roman"/>
          <w:sz w:val="28"/>
          <w:szCs w:val="28"/>
        </w:rPr>
      </w:pPr>
      <w:r>
        <w:rPr>
          <w:rFonts w:ascii="Times New Roman" w:hAnsi="Times New Roman"/>
          <w:sz w:val="28"/>
          <w:szCs w:val="28"/>
        </w:rPr>
        <w:t>Увеличение к 2030 году не менее</w:t>
      </w:r>
      <w:r w:rsidR="00572283" w:rsidRPr="00572283">
        <w:rPr>
          <w:rFonts w:ascii="Times New Roman" w:hAnsi="Times New Roman"/>
          <w:sz w:val="28"/>
          <w:szCs w:val="28"/>
        </w:rPr>
        <w:t xml:space="preserve"> чем на 25% объемов жилищного строительства, ведущегося на территории города:</w:t>
      </w:r>
    </w:p>
    <w:p w:rsidR="00A52288" w:rsidRPr="00A52288" w:rsidRDefault="00A52288" w:rsidP="00A52288">
      <w:pPr>
        <w:spacing w:after="0" w:line="240" w:lineRule="auto"/>
        <w:ind w:firstLine="708"/>
        <w:jc w:val="both"/>
        <w:rPr>
          <w:rFonts w:ascii="Times New Roman" w:hAnsi="Times New Roman"/>
          <w:sz w:val="28"/>
          <w:szCs w:val="28"/>
        </w:rPr>
      </w:pPr>
      <w:r w:rsidRPr="00A52288">
        <w:rPr>
          <w:rFonts w:ascii="Times New Roman" w:hAnsi="Times New Roman"/>
          <w:sz w:val="28"/>
          <w:szCs w:val="28"/>
        </w:rPr>
        <w:t xml:space="preserve">- строительство жилого квартала по </w:t>
      </w:r>
      <w:r w:rsidR="00610FA8">
        <w:rPr>
          <w:rFonts w:ascii="Times New Roman" w:hAnsi="Times New Roman"/>
          <w:sz w:val="28"/>
          <w:szCs w:val="28"/>
        </w:rPr>
        <w:t xml:space="preserve">адресу: </w:t>
      </w:r>
      <w:r w:rsidRPr="00A52288">
        <w:rPr>
          <w:rFonts w:ascii="Times New Roman" w:hAnsi="Times New Roman"/>
          <w:sz w:val="28"/>
          <w:szCs w:val="28"/>
        </w:rPr>
        <w:t>ул. Нахимова, общая площадь ввода жилья составит 4,7 тыс. кв. метров</w:t>
      </w:r>
      <w:r>
        <w:rPr>
          <w:rFonts w:ascii="Times New Roman" w:hAnsi="Times New Roman"/>
          <w:sz w:val="28"/>
          <w:szCs w:val="28"/>
        </w:rPr>
        <w:t>;</w:t>
      </w:r>
    </w:p>
    <w:p w:rsidR="00A52288" w:rsidRPr="00A52288" w:rsidRDefault="00A52288" w:rsidP="00A52288">
      <w:pPr>
        <w:spacing w:after="0" w:line="240" w:lineRule="auto"/>
        <w:ind w:firstLine="708"/>
        <w:jc w:val="both"/>
        <w:rPr>
          <w:rFonts w:ascii="Times New Roman" w:hAnsi="Times New Roman"/>
          <w:sz w:val="28"/>
          <w:szCs w:val="28"/>
        </w:rPr>
      </w:pPr>
      <w:r w:rsidRPr="00A52288">
        <w:rPr>
          <w:rFonts w:ascii="Times New Roman" w:hAnsi="Times New Roman"/>
          <w:sz w:val="28"/>
          <w:szCs w:val="28"/>
        </w:rPr>
        <w:t>- завершение строительства дома по адресу: ул. Харьковская, 249</w:t>
      </w:r>
      <w:r>
        <w:rPr>
          <w:rFonts w:ascii="Times New Roman" w:hAnsi="Times New Roman"/>
          <w:sz w:val="28"/>
          <w:szCs w:val="28"/>
        </w:rPr>
        <w:t xml:space="preserve">, </w:t>
      </w:r>
      <w:r w:rsidRPr="00A52288">
        <w:rPr>
          <w:rFonts w:ascii="Times New Roman" w:hAnsi="Times New Roman"/>
          <w:sz w:val="28"/>
          <w:szCs w:val="28"/>
        </w:rPr>
        <w:t>2-го этапа жилого района «Квартал 2», общая площадь ввода жилья составит 8,5 тыс. кв. метров</w:t>
      </w:r>
      <w:r>
        <w:rPr>
          <w:rFonts w:ascii="Times New Roman" w:hAnsi="Times New Roman"/>
          <w:sz w:val="28"/>
          <w:szCs w:val="28"/>
        </w:rPr>
        <w:t>;</w:t>
      </w:r>
    </w:p>
    <w:p w:rsidR="00ED6C37" w:rsidRPr="00610FA8" w:rsidRDefault="00ED6C37" w:rsidP="00ED6C37">
      <w:pPr>
        <w:spacing w:after="0" w:line="240" w:lineRule="auto"/>
        <w:ind w:firstLine="708"/>
        <w:jc w:val="both"/>
        <w:rPr>
          <w:rFonts w:ascii="Times New Roman" w:hAnsi="Times New Roman"/>
          <w:sz w:val="28"/>
          <w:szCs w:val="28"/>
        </w:rPr>
      </w:pPr>
      <w:r w:rsidRPr="00610FA8">
        <w:rPr>
          <w:rFonts w:ascii="Times New Roman" w:hAnsi="Times New Roman"/>
          <w:sz w:val="28"/>
          <w:szCs w:val="28"/>
        </w:rPr>
        <w:t>- завершение строительства дома по адресу: ул. Харьковская, 62Д, общая площадь ввода жилья составит 2,6 тыс. кв. метров;</w:t>
      </w:r>
    </w:p>
    <w:p w:rsidR="00ED6C37" w:rsidRPr="00610FA8" w:rsidRDefault="00ED6C37" w:rsidP="00ED6C37">
      <w:pPr>
        <w:spacing w:after="0" w:line="240" w:lineRule="auto"/>
        <w:ind w:firstLine="708"/>
        <w:jc w:val="both"/>
        <w:rPr>
          <w:rFonts w:ascii="Times New Roman" w:hAnsi="Times New Roman"/>
          <w:sz w:val="28"/>
          <w:szCs w:val="28"/>
        </w:rPr>
      </w:pPr>
      <w:r w:rsidRPr="00610FA8">
        <w:rPr>
          <w:rFonts w:ascii="Times New Roman" w:hAnsi="Times New Roman"/>
          <w:sz w:val="28"/>
          <w:szCs w:val="28"/>
        </w:rPr>
        <w:t>- завершение строительства дома по адресу: ул. Харьковская, 62Г, общая площадь ввода жилья составит 1,9 тыс. кв. метров;</w:t>
      </w:r>
    </w:p>
    <w:p w:rsidR="00ED6C37" w:rsidRPr="00610FA8" w:rsidRDefault="00ED6C37" w:rsidP="00ED6C37">
      <w:pPr>
        <w:spacing w:after="0" w:line="240" w:lineRule="auto"/>
        <w:ind w:firstLine="708"/>
        <w:jc w:val="both"/>
        <w:rPr>
          <w:rFonts w:ascii="Times New Roman" w:hAnsi="Times New Roman"/>
          <w:sz w:val="28"/>
          <w:szCs w:val="28"/>
        </w:rPr>
      </w:pPr>
      <w:r w:rsidRPr="00610FA8">
        <w:rPr>
          <w:rFonts w:ascii="Times New Roman" w:hAnsi="Times New Roman"/>
          <w:sz w:val="28"/>
          <w:szCs w:val="28"/>
        </w:rPr>
        <w:t>- завершение строительства дома по адресу: ул. Советской Конституции, 16, общая площадь ввода жилья составит 2,4 тыс. кв. метров;</w:t>
      </w:r>
    </w:p>
    <w:p w:rsidR="00ED6C37" w:rsidRPr="00610FA8" w:rsidRDefault="00ED6C37" w:rsidP="00ED6C37">
      <w:pPr>
        <w:spacing w:after="0" w:line="240" w:lineRule="auto"/>
        <w:ind w:firstLine="708"/>
        <w:jc w:val="both"/>
        <w:rPr>
          <w:rFonts w:ascii="Times New Roman" w:hAnsi="Times New Roman"/>
          <w:sz w:val="28"/>
          <w:szCs w:val="28"/>
        </w:rPr>
      </w:pPr>
      <w:r w:rsidRPr="00610FA8">
        <w:rPr>
          <w:rFonts w:ascii="Times New Roman" w:hAnsi="Times New Roman"/>
          <w:sz w:val="28"/>
          <w:szCs w:val="28"/>
        </w:rPr>
        <w:t>- завершение строительства дома по адресу: ул. Прохладная, 55, общая площадь ввода жилья составит 1,4 тыс. кв. метров;</w:t>
      </w:r>
    </w:p>
    <w:p w:rsidR="00ED6C37" w:rsidRPr="00610FA8" w:rsidRDefault="00ED6C37" w:rsidP="00ED6C37">
      <w:pPr>
        <w:spacing w:after="0" w:line="240" w:lineRule="auto"/>
        <w:ind w:firstLine="708"/>
        <w:jc w:val="both"/>
        <w:rPr>
          <w:rFonts w:ascii="Times New Roman" w:hAnsi="Times New Roman"/>
          <w:sz w:val="28"/>
          <w:szCs w:val="28"/>
        </w:rPr>
      </w:pPr>
      <w:r w:rsidRPr="00610FA8">
        <w:rPr>
          <w:rFonts w:ascii="Times New Roman" w:hAnsi="Times New Roman"/>
          <w:sz w:val="28"/>
          <w:szCs w:val="28"/>
        </w:rPr>
        <w:t xml:space="preserve">- точечная жилая застройка на месте снесенных и ветхих аварийных домов. </w:t>
      </w:r>
    </w:p>
    <w:p w:rsidR="00ED6C37" w:rsidRPr="00610FA8" w:rsidRDefault="00ED6C37" w:rsidP="00ED6C37">
      <w:pPr>
        <w:spacing w:after="0" w:line="240" w:lineRule="auto"/>
        <w:ind w:firstLine="708"/>
        <w:jc w:val="both"/>
        <w:rPr>
          <w:rFonts w:ascii="Times New Roman" w:hAnsi="Times New Roman"/>
          <w:sz w:val="28"/>
          <w:szCs w:val="28"/>
        </w:rPr>
      </w:pPr>
    </w:p>
    <w:p w:rsidR="002E33EA" w:rsidRPr="00B737A9" w:rsidRDefault="002E33EA" w:rsidP="002E33EA">
      <w:pPr>
        <w:spacing w:after="0" w:line="240" w:lineRule="auto"/>
        <w:ind w:firstLine="708"/>
        <w:jc w:val="both"/>
        <w:rPr>
          <w:rFonts w:ascii="Times New Roman" w:hAnsi="Times New Roman"/>
          <w:b/>
          <w:sz w:val="28"/>
          <w:szCs w:val="28"/>
        </w:rPr>
      </w:pPr>
      <w:r w:rsidRPr="00A52288">
        <w:rPr>
          <w:rFonts w:ascii="Times New Roman" w:hAnsi="Times New Roman"/>
          <w:b/>
          <w:sz w:val="28"/>
          <w:szCs w:val="28"/>
        </w:rPr>
        <w:t>3.1.3. Малый</w:t>
      </w:r>
      <w:r w:rsidRPr="00B737A9">
        <w:rPr>
          <w:rFonts w:ascii="Times New Roman" w:hAnsi="Times New Roman"/>
          <w:b/>
          <w:sz w:val="28"/>
          <w:szCs w:val="28"/>
        </w:rPr>
        <w:t xml:space="preserve"> и средний бизнес</w:t>
      </w:r>
    </w:p>
    <w:p w:rsidR="002E33EA" w:rsidRPr="002E33EA" w:rsidRDefault="002E33EA" w:rsidP="002E33EA">
      <w:pPr>
        <w:spacing w:after="0" w:line="240" w:lineRule="auto"/>
        <w:ind w:firstLine="708"/>
        <w:jc w:val="both"/>
        <w:rPr>
          <w:rFonts w:ascii="Times New Roman" w:hAnsi="Times New Roman"/>
          <w:sz w:val="28"/>
          <w:szCs w:val="28"/>
        </w:rPr>
      </w:pPr>
    </w:p>
    <w:p w:rsidR="002E33EA" w:rsidRPr="00B737A9" w:rsidRDefault="002E33EA" w:rsidP="00B737A9">
      <w:pPr>
        <w:spacing w:after="0" w:line="240" w:lineRule="auto"/>
        <w:ind w:firstLine="708"/>
        <w:jc w:val="center"/>
        <w:rPr>
          <w:rFonts w:ascii="Times New Roman" w:hAnsi="Times New Roman"/>
          <w:b/>
          <w:sz w:val="28"/>
          <w:szCs w:val="28"/>
        </w:rPr>
      </w:pPr>
      <w:r w:rsidRPr="00B737A9">
        <w:rPr>
          <w:rFonts w:ascii="Times New Roman" w:hAnsi="Times New Roman"/>
          <w:b/>
          <w:sz w:val="28"/>
          <w:szCs w:val="28"/>
        </w:rPr>
        <w:t xml:space="preserve">Достигнутые результаты развития </w:t>
      </w:r>
    </w:p>
    <w:p w:rsidR="002E33EA" w:rsidRPr="002E33EA" w:rsidRDefault="002E33EA" w:rsidP="002E33EA">
      <w:pPr>
        <w:spacing w:after="0" w:line="240" w:lineRule="auto"/>
        <w:ind w:firstLine="708"/>
        <w:jc w:val="both"/>
        <w:rPr>
          <w:rFonts w:ascii="Times New Roman" w:hAnsi="Times New Roman"/>
          <w:sz w:val="28"/>
          <w:szCs w:val="28"/>
        </w:rPr>
      </w:pPr>
    </w:p>
    <w:p w:rsidR="00854DF2" w:rsidRPr="00854DF2" w:rsidRDefault="00854DF2" w:rsidP="00854DF2">
      <w:pPr>
        <w:spacing w:after="0" w:line="240" w:lineRule="auto"/>
        <w:ind w:firstLine="708"/>
        <w:jc w:val="both"/>
        <w:rPr>
          <w:rFonts w:ascii="Times New Roman" w:hAnsi="Times New Roman"/>
          <w:sz w:val="28"/>
          <w:szCs w:val="28"/>
        </w:rPr>
      </w:pPr>
      <w:r w:rsidRPr="00854DF2">
        <w:rPr>
          <w:rFonts w:ascii="Times New Roman" w:hAnsi="Times New Roman"/>
          <w:sz w:val="28"/>
          <w:szCs w:val="28"/>
        </w:rPr>
        <w:t>Малый бизнес, в основном сосредоточен в сфере торговли и предоставления услуг населению, тогда как средние предприятия представлены в сфере промышленного производства. В 2017 году показатель «число субъектов МСП в расчете на 10 тыс. человек населения» составил 224,6 ед., что на 37,5 ед. меньше, чем в 2009 году. Существенное влияние на число субъектов МСП в Новошахтинске оказали рост налоговой нагрузки и двухкратное повышение страховых взносов в Пенсионный Фонд, а также кризисные явления в экономики страны в целом, и сложившаяся внешнеполитическая ситуация.</w:t>
      </w:r>
    </w:p>
    <w:p w:rsidR="00854DF2" w:rsidRDefault="00854DF2" w:rsidP="00854DF2">
      <w:pPr>
        <w:spacing w:after="0" w:line="240" w:lineRule="auto"/>
        <w:ind w:firstLine="708"/>
        <w:jc w:val="both"/>
        <w:rPr>
          <w:rFonts w:ascii="Times New Roman" w:hAnsi="Times New Roman"/>
          <w:sz w:val="28"/>
          <w:szCs w:val="28"/>
        </w:rPr>
      </w:pPr>
      <w:r w:rsidRPr="00854DF2">
        <w:rPr>
          <w:rFonts w:ascii="Times New Roman" w:hAnsi="Times New Roman"/>
          <w:sz w:val="28"/>
          <w:szCs w:val="28"/>
        </w:rPr>
        <w:t xml:space="preserve">Сокращение числа субъектов МСП повлекло за собой снижение среднесписочной численности на малых и средних предприятиях. В 2017 году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18,7%, что на 9% меньше, чем в 2009 году. На малых и средних предприятиях города трудится  пятая </w:t>
      </w:r>
      <w:r w:rsidRPr="00854DF2">
        <w:rPr>
          <w:rFonts w:ascii="Times New Roman" w:hAnsi="Times New Roman"/>
          <w:sz w:val="28"/>
          <w:szCs w:val="28"/>
        </w:rPr>
        <w:lastRenderedPageBreak/>
        <w:t>часть занятого на предприятиях города населения, из них 40,8% на промышленных предприятиях. С 2009 года доля занятых в производственной сфере выросла на 15,6%. В 2017 году в общем объеме отгруженных товаров и услуг городского промышленного производства на долю субъектов МСП приходилось 52,3%. В промышленном секторе работают 60% средних предприятий, здесь занято 96% работающих от числа занятых на средних предприятиях, а также 15,2% малых предприятий и 26,2% работающих на малых предприятиях. Экономические показатели свидетельствую</w:t>
      </w:r>
      <w:r w:rsidR="00CC1041">
        <w:rPr>
          <w:rFonts w:ascii="Times New Roman" w:hAnsi="Times New Roman"/>
          <w:sz w:val="28"/>
          <w:szCs w:val="28"/>
        </w:rPr>
        <w:t>т о дина</w:t>
      </w:r>
      <w:r w:rsidRPr="00854DF2">
        <w:rPr>
          <w:rFonts w:ascii="Times New Roman" w:hAnsi="Times New Roman"/>
          <w:sz w:val="28"/>
          <w:szCs w:val="28"/>
        </w:rPr>
        <w:t>мичном развитии производственной сферы. За последние годы в городе появились пищевые промышленные</w:t>
      </w:r>
      <w:r w:rsidR="00CC1041">
        <w:rPr>
          <w:rFonts w:ascii="Times New Roman" w:hAnsi="Times New Roman"/>
          <w:sz w:val="28"/>
          <w:szCs w:val="28"/>
        </w:rPr>
        <w:t xml:space="preserve"> предприятия, предприятие по из</w:t>
      </w:r>
      <w:r w:rsidRPr="00854DF2">
        <w:rPr>
          <w:rFonts w:ascii="Times New Roman" w:hAnsi="Times New Roman"/>
          <w:sz w:val="28"/>
          <w:szCs w:val="28"/>
        </w:rPr>
        <w:t>готовлению бумажных изделий, медицинской продукции и др.</w:t>
      </w:r>
    </w:p>
    <w:p w:rsidR="00CC1041" w:rsidRDefault="002E33EA" w:rsidP="00CC1041">
      <w:pPr>
        <w:spacing w:after="0" w:line="240" w:lineRule="auto"/>
        <w:ind w:firstLine="708"/>
        <w:jc w:val="both"/>
        <w:rPr>
          <w:rFonts w:ascii="Times New Roman" w:hAnsi="Times New Roman"/>
          <w:sz w:val="28"/>
          <w:szCs w:val="28"/>
        </w:rPr>
      </w:pPr>
      <w:r w:rsidRPr="002E33EA">
        <w:rPr>
          <w:rFonts w:ascii="Times New Roman" w:hAnsi="Times New Roman"/>
          <w:sz w:val="28"/>
          <w:szCs w:val="28"/>
        </w:rPr>
        <w:t>Оборот малых предприятий города Новошахтинска по всем видам экономической деятельности за 2017 год составил 7 439,3 млн. рублей и вырос по сравнению с 2009 годом практически в три раза (2 270,5 млн. рублей). На долю малых предприятий приходится около трети всего оборота промышленных предприятий города.</w:t>
      </w:r>
      <w:r w:rsidR="00CC1041" w:rsidRPr="00CC1041">
        <w:rPr>
          <w:rFonts w:ascii="Times New Roman" w:hAnsi="Times New Roman"/>
          <w:sz w:val="28"/>
          <w:szCs w:val="28"/>
        </w:rPr>
        <w:t xml:space="preserve"> </w:t>
      </w:r>
      <w:r w:rsidR="00CC1041" w:rsidRPr="00854DF2">
        <w:rPr>
          <w:rFonts w:ascii="Times New Roman" w:hAnsi="Times New Roman"/>
          <w:sz w:val="28"/>
          <w:szCs w:val="28"/>
        </w:rPr>
        <w:t xml:space="preserve">Оборот малых и средних предприятий в расчете на одно предприятие с 2009 года вырос в 2,5 раза, общая стоимость основных фондов малых и средних предприятий составила 1 395,27 млн. руб., что на 128% больше периода 2010 года в сопоставимых ценах.   </w:t>
      </w:r>
    </w:p>
    <w:p w:rsidR="00300FFA" w:rsidRDefault="00300FFA" w:rsidP="00CC1041">
      <w:pPr>
        <w:spacing w:after="0" w:line="240" w:lineRule="auto"/>
        <w:ind w:firstLine="708"/>
        <w:jc w:val="both"/>
        <w:rPr>
          <w:rFonts w:ascii="Times New Roman" w:hAnsi="Times New Roman"/>
          <w:sz w:val="28"/>
          <w:szCs w:val="28"/>
        </w:rPr>
      </w:pPr>
    </w:p>
    <w:p w:rsidR="002E33EA" w:rsidRPr="00E00B75" w:rsidRDefault="002E33EA" w:rsidP="002E33EA">
      <w:pPr>
        <w:spacing w:after="0" w:line="240" w:lineRule="auto"/>
        <w:ind w:firstLine="708"/>
        <w:jc w:val="both"/>
        <w:rPr>
          <w:rFonts w:ascii="Times New Roman" w:hAnsi="Times New Roman"/>
          <w:b/>
          <w:color w:val="FF0000"/>
          <w:sz w:val="28"/>
          <w:szCs w:val="28"/>
        </w:rPr>
      </w:pPr>
      <w:r w:rsidRPr="00E00B75">
        <w:rPr>
          <w:rFonts w:ascii="Times New Roman" w:hAnsi="Times New Roman"/>
          <w:b/>
          <w:sz w:val="28"/>
          <w:szCs w:val="28"/>
        </w:rPr>
        <w:t>Проблемы:</w:t>
      </w:r>
      <w:r w:rsidR="00E00B75">
        <w:rPr>
          <w:rFonts w:ascii="Times New Roman" w:hAnsi="Times New Roman"/>
          <w:b/>
          <w:sz w:val="28"/>
          <w:szCs w:val="28"/>
        </w:rPr>
        <w:t xml:space="preserve"> </w:t>
      </w:r>
    </w:p>
    <w:p w:rsidR="009F15D9" w:rsidRPr="009F15D9" w:rsidRDefault="009F15D9" w:rsidP="009F15D9">
      <w:pPr>
        <w:spacing w:after="0" w:line="240" w:lineRule="auto"/>
        <w:ind w:firstLine="708"/>
        <w:jc w:val="both"/>
        <w:rPr>
          <w:rFonts w:ascii="Times New Roman" w:hAnsi="Times New Roman"/>
          <w:sz w:val="28"/>
          <w:szCs w:val="28"/>
        </w:rPr>
      </w:pPr>
      <w:r w:rsidRPr="009F15D9">
        <w:rPr>
          <w:rFonts w:ascii="Times New Roman" w:hAnsi="Times New Roman"/>
          <w:sz w:val="28"/>
          <w:szCs w:val="28"/>
        </w:rPr>
        <w:t>1. Высокая стоимостная доступность финансовых продуктов и услуг для субъектов МСП</w:t>
      </w:r>
      <w:r>
        <w:rPr>
          <w:rFonts w:ascii="Times New Roman" w:hAnsi="Times New Roman"/>
          <w:sz w:val="28"/>
          <w:szCs w:val="28"/>
        </w:rPr>
        <w:t>.</w:t>
      </w:r>
    </w:p>
    <w:p w:rsidR="009F15D9" w:rsidRDefault="009F15D9" w:rsidP="009F15D9">
      <w:pPr>
        <w:spacing w:after="0" w:line="240" w:lineRule="auto"/>
        <w:ind w:firstLine="708"/>
        <w:jc w:val="both"/>
        <w:rPr>
          <w:rFonts w:ascii="Times New Roman" w:hAnsi="Times New Roman"/>
          <w:sz w:val="28"/>
          <w:szCs w:val="28"/>
        </w:rPr>
      </w:pPr>
      <w:r w:rsidRPr="009F15D9">
        <w:rPr>
          <w:rFonts w:ascii="Times New Roman" w:hAnsi="Times New Roman"/>
          <w:sz w:val="28"/>
          <w:szCs w:val="28"/>
        </w:rPr>
        <w:t>По результатам мониторинга уровня доступности финансовых услуг для субъектов МСП, проведенного в 2016 году АО «МСП Банком», индекс финансовой доступности «Финдекс МСП» по ЮФО составил 46 п.п. из 100 п.п. Также отмечается неготовность банков кредитовать «start up» проекты в связи с высокими рисками невозврата кредитных ресурсов.</w:t>
      </w:r>
    </w:p>
    <w:p w:rsidR="00E62A72" w:rsidRPr="00E62A72" w:rsidRDefault="00E62A72" w:rsidP="00E62A72">
      <w:pPr>
        <w:spacing w:after="0" w:line="240" w:lineRule="auto"/>
        <w:ind w:firstLine="708"/>
        <w:jc w:val="both"/>
        <w:rPr>
          <w:rFonts w:ascii="Times New Roman" w:hAnsi="Times New Roman"/>
          <w:sz w:val="28"/>
          <w:szCs w:val="28"/>
        </w:rPr>
      </w:pPr>
      <w:r w:rsidRPr="00E62A72">
        <w:rPr>
          <w:rFonts w:ascii="Times New Roman" w:hAnsi="Times New Roman"/>
          <w:sz w:val="28"/>
          <w:szCs w:val="28"/>
        </w:rPr>
        <w:t>Практически все программы кредитования малого и среднего бизнеса, где сумма кредита превышает 1 млн</w:t>
      </w:r>
      <w:r>
        <w:rPr>
          <w:rFonts w:ascii="Times New Roman" w:hAnsi="Times New Roman"/>
          <w:sz w:val="28"/>
          <w:szCs w:val="28"/>
        </w:rPr>
        <w:t>.</w:t>
      </w:r>
      <w:r w:rsidRPr="00E62A72">
        <w:rPr>
          <w:rFonts w:ascii="Times New Roman" w:hAnsi="Times New Roman"/>
          <w:sz w:val="28"/>
          <w:szCs w:val="28"/>
        </w:rPr>
        <w:t xml:space="preserve"> руб</w:t>
      </w:r>
      <w:r>
        <w:rPr>
          <w:rFonts w:ascii="Times New Roman" w:hAnsi="Times New Roman"/>
          <w:sz w:val="28"/>
          <w:szCs w:val="28"/>
        </w:rPr>
        <w:t xml:space="preserve">. </w:t>
      </w:r>
      <w:r w:rsidRPr="00E62A72">
        <w:rPr>
          <w:rFonts w:ascii="Times New Roman" w:hAnsi="Times New Roman"/>
          <w:sz w:val="28"/>
          <w:szCs w:val="28"/>
        </w:rPr>
        <w:t xml:space="preserve">предусматривают наличие у заемщика дополнительных гарантий возврата кредитных средств в виде залога какого-либо имущества предприятия. В качестве залога кредитная организация может принять только ликвидное имущество в целях обеспечения его быстрой реализации, в случае невозврата кредита. Проблема заключается в том, что стоимость залогового имущества, как правило, должна быть в два раза больше, чем сумма получаемого кредита, т.к. кредитная организация принимает в залог имущество с 50% дисконтом. </w:t>
      </w:r>
      <w:r>
        <w:rPr>
          <w:rFonts w:ascii="Times New Roman" w:hAnsi="Times New Roman"/>
          <w:sz w:val="28"/>
          <w:szCs w:val="28"/>
        </w:rPr>
        <w:t xml:space="preserve">Зачастую </w:t>
      </w:r>
      <w:r w:rsidRPr="00E62A72">
        <w:rPr>
          <w:rFonts w:ascii="Times New Roman" w:hAnsi="Times New Roman"/>
          <w:sz w:val="28"/>
          <w:szCs w:val="28"/>
        </w:rPr>
        <w:t xml:space="preserve">у </w:t>
      </w:r>
      <w:r>
        <w:rPr>
          <w:rFonts w:ascii="Times New Roman" w:hAnsi="Times New Roman"/>
          <w:sz w:val="28"/>
          <w:szCs w:val="28"/>
        </w:rPr>
        <w:t xml:space="preserve">малого бизнеса города </w:t>
      </w:r>
      <w:r w:rsidR="00281046">
        <w:rPr>
          <w:rFonts w:ascii="Times New Roman" w:hAnsi="Times New Roman"/>
          <w:sz w:val="28"/>
          <w:szCs w:val="28"/>
        </w:rPr>
        <w:t>нет</w:t>
      </w:r>
      <w:r w:rsidRPr="00E62A72">
        <w:rPr>
          <w:rFonts w:ascii="Times New Roman" w:hAnsi="Times New Roman"/>
          <w:sz w:val="28"/>
          <w:szCs w:val="28"/>
        </w:rPr>
        <w:t xml:space="preserve"> в собственности имущества такой стоимости.</w:t>
      </w:r>
    </w:p>
    <w:p w:rsidR="00300FFA" w:rsidRPr="00E62A72" w:rsidRDefault="00300FFA" w:rsidP="00E62A72">
      <w:pPr>
        <w:spacing w:after="0" w:line="240" w:lineRule="auto"/>
        <w:ind w:firstLine="708"/>
        <w:jc w:val="both"/>
        <w:rPr>
          <w:rFonts w:ascii="Times New Roman" w:hAnsi="Times New Roman"/>
          <w:sz w:val="28"/>
          <w:szCs w:val="28"/>
        </w:rPr>
      </w:pPr>
    </w:p>
    <w:p w:rsidR="009F15D9" w:rsidRPr="009F15D9" w:rsidRDefault="009F15D9" w:rsidP="009F15D9">
      <w:pPr>
        <w:spacing w:after="0" w:line="240" w:lineRule="auto"/>
        <w:ind w:firstLine="708"/>
        <w:jc w:val="both"/>
        <w:rPr>
          <w:rFonts w:ascii="Times New Roman" w:hAnsi="Times New Roman"/>
          <w:sz w:val="28"/>
          <w:szCs w:val="28"/>
        </w:rPr>
      </w:pPr>
      <w:r w:rsidRPr="009F15D9">
        <w:rPr>
          <w:rFonts w:ascii="Times New Roman" w:hAnsi="Times New Roman"/>
          <w:sz w:val="28"/>
          <w:szCs w:val="28"/>
        </w:rPr>
        <w:t>2. Недобросовестная конкуренц</w:t>
      </w:r>
      <w:r>
        <w:rPr>
          <w:rFonts w:ascii="Times New Roman" w:hAnsi="Times New Roman"/>
          <w:sz w:val="28"/>
          <w:szCs w:val="28"/>
        </w:rPr>
        <w:t>ия со стороны неформального сек</w:t>
      </w:r>
      <w:r w:rsidRPr="009F15D9">
        <w:rPr>
          <w:rFonts w:ascii="Times New Roman" w:hAnsi="Times New Roman"/>
          <w:sz w:val="28"/>
          <w:szCs w:val="28"/>
        </w:rPr>
        <w:t>тора.</w:t>
      </w:r>
    </w:p>
    <w:p w:rsidR="009F15D9" w:rsidRDefault="009F15D9" w:rsidP="009F15D9">
      <w:pPr>
        <w:spacing w:after="0" w:line="240" w:lineRule="auto"/>
        <w:ind w:firstLine="708"/>
        <w:jc w:val="both"/>
        <w:rPr>
          <w:rFonts w:ascii="Times New Roman" w:hAnsi="Times New Roman"/>
          <w:sz w:val="28"/>
          <w:szCs w:val="28"/>
        </w:rPr>
      </w:pPr>
      <w:r w:rsidRPr="009F15D9">
        <w:rPr>
          <w:rFonts w:ascii="Times New Roman" w:hAnsi="Times New Roman"/>
          <w:sz w:val="28"/>
          <w:szCs w:val="28"/>
        </w:rPr>
        <w:t>Правовая конкуренция формирует оптимальное соотношение цены и качества товаров и услуг хозяйствующих субъектов. Нелегальный бизнес, имея меньше издержек за счет  неуплаты налогов, иных обязательных платежей не только уменьшает цену товара, но и занижает его качество. Выявление и пресечение недобросовестной конкуренции в рамках существующего законодательства является одно</w:t>
      </w:r>
      <w:r>
        <w:rPr>
          <w:rFonts w:ascii="Times New Roman" w:hAnsi="Times New Roman"/>
          <w:sz w:val="28"/>
          <w:szCs w:val="28"/>
        </w:rPr>
        <w:t>й из актуальных проблем бизнеса.</w:t>
      </w:r>
      <w:r w:rsidRPr="009F15D9">
        <w:rPr>
          <w:rFonts w:ascii="Times New Roman" w:hAnsi="Times New Roman"/>
          <w:sz w:val="28"/>
          <w:szCs w:val="28"/>
        </w:rPr>
        <w:t xml:space="preserve"> Кроме того, предлагаемые меры ответственности за нарушение антимонопольного законодательства не соответствуют размеру потенциальной выгоды теневого сектора.</w:t>
      </w:r>
      <w:r>
        <w:rPr>
          <w:rFonts w:ascii="Times New Roman" w:hAnsi="Times New Roman"/>
          <w:sz w:val="28"/>
          <w:szCs w:val="28"/>
        </w:rPr>
        <w:t xml:space="preserve"> </w:t>
      </w:r>
    </w:p>
    <w:p w:rsidR="00CE64A3" w:rsidRDefault="009F15D9" w:rsidP="009F15D9">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9F15D9">
        <w:rPr>
          <w:rFonts w:ascii="Times New Roman" w:hAnsi="Times New Roman"/>
          <w:sz w:val="28"/>
          <w:szCs w:val="28"/>
        </w:rPr>
        <w:t>елегальная деятельность ведется в сферах, присущих самозанятому населению</w:t>
      </w:r>
      <w:r>
        <w:rPr>
          <w:rFonts w:ascii="Times New Roman" w:hAnsi="Times New Roman"/>
          <w:sz w:val="28"/>
          <w:szCs w:val="28"/>
        </w:rPr>
        <w:t>, –</w:t>
      </w:r>
      <w:r w:rsidRPr="009F15D9">
        <w:rPr>
          <w:rFonts w:ascii="Times New Roman" w:hAnsi="Times New Roman"/>
          <w:sz w:val="28"/>
          <w:szCs w:val="28"/>
        </w:rPr>
        <w:t xml:space="preserve"> бытовое обслуживание, автомастерские, деятельность такси и др. </w:t>
      </w:r>
    </w:p>
    <w:p w:rsidR="00CE64A3" w:rsidRDefault="009F15D9" w:rsidP="005A7389">
      <w:pPr>
        <w:spacing w:after="0" w:line="240" w:lineRule="auto"/>
        <w:ind w:firstLine="708"/>
        <w:jc w:val="both"/>
        <w:rPr>
          <w:rFonts w:ascii="Times New Roman" w:hAnsi="Times New Roman"/>
          <w:b/>
          <w:sz w:val="28"/>
          <w:szCs w:val="28"/>
        </w:rPr>
      </w:pPr>
      <w:r>
        <w:rPr>
          <w:rFonts w:ascii="Times New Roman" w:hAnsi="Times New Roman"/>
          <w:sz w:val="28"/>
          <w:szCs w:val="28"/>
        </w:rPr>
        <w:lastRenderedPageBreak/>
        <w:t xml:space="preserve"> </w:t>
      </w:r>
      <w:r w:rsidR="006F1474" w:rsidRPr="006F1474">
        <w:rPr>
          <w:rFonts w:ascii="Times New Roman" w:hAnsi="Times New Roman"/>
          <w:b/>
          <w:sz w:val="28"/>
          <w:szCs w:val="28"/>
        </w:rPr>
        <w:t>Возможности внешней среды:</w:t>
      </w:r>
      <w:r w:rsidR="00076A07">
        <w:rPr>
          <w:rFonts w:ascii="Times New Roman" w:hAnsi="Times New Roman"/>
          <w:b/>
          <w:sz w:val="28"/>
          <w:szCs w:val="28"/>
        </w:rPr>
        <w:t xml:space="preserve"> </w:t>
      </w:r>
    </w:p>
    <w:p w:rsidR="00512759" w:rsidRPr="00091C6E" w:rsidRDefault="00570A28" w:rsidP="0051275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512759" w:rsidRPr="00091C6E">
        <w:rPr>
          <w:rFonts w:ascii="Times New Roman" w:hAnsi="Times New Roman"/>
          <w:sz w:val="28"/>
          <w:szCs w:val="28"/>
        </w:rPr>
        <w:t>Реализация национального проекта по направлению «Малое и среднее предпринимательство и поддержка индивидуальной предпринимательской инициативы».</w:t>
      </w:r>
    </w:p>
    <w:p w:rsidR="00512759" w:rsidRPr="00570A28" w:rsidRDefault="00570A28" w:rsidP="00570A28">
      <w:pPr>
        <w:spacing w:after="0" w:line="240" w:lineRule="auto"/>
        <w:ind w:firstLine="708"/>
        <w:jc w:val="both"/>
        <w:rPr>
          <w:rFonts w:ascii="Times New Roman" w:hAnsi="Times New Roman"/>
          <w:sz w:val="28"/>
          <w:szCs w:val="28"/>
        </w:rPr>
      </w:pPr>
      <w:r w:rsidRPr="00570A28">
        <w:rPr>
          <w:rFonts w:ascii="Times New Roman" w:hAnsi="Times New Roman"/>
          <w:sz w:val="28"/>
          <w:szCs w:val="28"/>
        </w:rPr>
        <w:t xml:space="preserve">Реализация приоритетного проекта предусматривает различные меры поддержки индивидуальных и малых предпринимателей. </w:t>
      </w:r>
    </w:p>
    <w:p w:rsidR="00570A28" w:rsidRPr="00570A28" w:rsidRDefault="00570A28" w:rsidP="00570A28">
      <w:pPr>
        <w:spacing w:after="0" w:line="240" w:lineRule="auto"/>
        <w:ind w:firstLine="708"/>
        <w:jc w:val="both"/>
        <w:rPr>
          <w:rFonts w:ascii="Times New Roman" w:hAnsi="Times New Roman"/>
          <w:sz w:val="28"/>
          <w:szCs w:val="28"/>
        </w:rPr>
      </w:pPr>
      <w:r w:rsidRPr="00570A28">
        <w:rPr>
          <w:rFonts w:ascii="Times New Roman" w:hAnsi="Times New Roman"/>
          <w:sz w:val="28"/>
          <w:szCs w:val="28"/>
        </w:rPr>
        <w:t>В частности, благодаря расширению доступа субъектов индивидуального и малого предпринимательства к закупкам крупнейших заказчиков, определяемых Правительством Российской Федерации, годовой объём их закупок у индивидуальных и малых предпринимателей в 2018 году должен составить не менее 17,5%.</w:t>
      </w:r>
    </w:p>
    <w:p w:rsidR="00570A28" w:rsidRPr="00570A28" w:rsidRDefault="00570A28" w:rsidP="00570A28">
      <w:pPr>
        <w:spacing w:after="0" w:line="240" w:lineRule="auto"/>
        <w:ind w:firstLine="708"/>
        <w:jc w:val="both"/>
        <w:rPr>
          <w:rFonts w:ascii="Times New Roman" w:hAnsi="Times New Roman"/>
          <w:sz w:val="28"/>
          <w:szCs w:val="28"/>
        </w:rPr>
      </w:pPr>
      <w:r w:rsidRPr="00570A28">
        <w:rPr>
          <w:rFonts w:ascii="Times New Roman" w:hAnsi="Times New Roman"/>
          <w:sz w:val="28"/>
          <w:szCs w:val="28"/>
        </w:rPr>
        <w:t>В результате реализации проекта субъекты индивидуального и малого предпринимательства, претендующие на получение гарантийной поддержки в рамках национальной гарантийной системы, получат доступ к такой поддержке во всех субъектах Российской Федерации на единых условиях и с применением единых подходов к оценке деятельности.</w:t>
      </w:r>
    </w:p>
    <w:p w:rsidR="00570A28" w:rsidRPr="00570A28" w:rsidRDefault="00570A28" w:rsidP="00570A28">
      <w:pPr>
        <w:spacing w:after="0" w:line="240" w:lineRule="auto"/>
        <w:ind w:firstLine="708"/>
        <w:jc w:val="both"/>
        <w:rPr>
          <w:rFonts w:ascii="Times New Roman" w:hAnsi="Times New Roman"/>
          <w:sz w:val="28"/>
          <w:szCs w:val="28"/>
        </w:rPr>
      </w:pPr>
      <w:r w:rsidRPr="00570A28">
        <w:rPr>
          <w:rFonts w:ascii="Times New Roman" w:hAnsi="Times New Roman"/>
          <w:sz w:val="28"/>
          <w:szCs w:val="28"/>
        </w:rPr>
        <w:t xml:space="preserve">Также предусмотрено расширение сервисов и территории охвата «Бизнес-навигатора МСП» для оказания информационно-маркетинговой поддержки индивидуальным и малым предприятиям. </w:t>
      </w:r>
    </w:p>
    <w:p w:rsidR="00570A28" w:rsidRPr="00570A28" w:rsidRDefault="00570A28" w:rsidP="005A7389">
      <w:pPr>
        <w:spacing w:after="0" w:line="240" w:lineRule="auto"/>
        <w:ind w:firstLine="708"/>
        <w:jc w:val="both"/>
        <w:rPr>
          <w:rFonts w:ascii="Times New Roman" w:hAnsi="Times New Roman"/>
          <w:sz w:val="28"/>
          <w:szCs w:val="28"/>
        </w:rPr>
      </w:pPr>
      <w:r w:rsidRPr="00570A28">
        <w:rPr>
          <w:rFonts w:ascii="Times New Roman" w:hAnsi="Times New Roman"/>
          <w:sz w:val="28"/>
          <w:szCs w:val="28"/>
        </w:rPr>
        <w:t>Федеральные меры, направленные на популяризацию самозанятости, а также на повышение престижа предпринимательской деятельности позволят сформировать образ «успешного предпринимателя». Создание системы акселерации субъектов малого и среднего предпринимательства позволит развить дополнительные инструменты поддержки бизнеса.</w:t>
      </w:r>
    </w:p>
    <w:p w:rsidR="00570A28" w:rsidRPr="00512759" w:rsidRDefault="00570A28" w:rsidP="005A7389">
      <w:pPr>
        <w:spacing w:after="0" w:line="240" w:lineRule="auto"/>
        <w:ind w:firstLine="708"/>
        <w:jc w:val="both"/>
        <w:rPr>
          <w:rFonts w:ascii="Times New Roman" w:hAnsi="Times New Roman"/>
          <w:color w:val="FF0000"/>
          <w:sz w:val="28"/>
          <w:szCs w:val="28"/>
        </w:rPr>
      </w:pPr>
    </w:p>
    <w:p w:rsidR="006F1474" w:rsidRPr="006F1474" w:rsidRDefault="006F1474" w:rsidP="006F1474">
      <w:pPr>
        <w:spacing w:after="0" w:line="240" w:lineRule="auto"/>
        <w:ind w:firstLine="708"/>
        <w:jc w:val="center"/>
        <w:rPr>
          <w:rFonts w:ascii="Times New Roman" w:hAnsi="Times New Roman"/>
          <w:b/>
          <w:sz w:val="28"/>
          <w:szCs w:val="28"/>
        </w:rPr>
      </w:pPr>
      <w:r w:rsidRPr="006F1474">
        <w:rPr>
          <w:rFonts w:ascii="Times New Roman" w:hAnsi="Times New Roman"/>
          <w:b/>
          <w:sz w:val="28"/>
          <w:szCs w:val="28"/>
        </w:rPr>
        <w:t>Система целей и механизм реализации</w:t>
      </w:r>
    </w:p>
    <w:p w:rsidR="006F1474" w:rsidRPr="006F1474" w:rsidRDefault="006F1474" w:rsidP="006F1474">
      <w:pPr>
        <w:spacing w:after="0" w:line="240" w:lineRule="auto"/>
        <w:ind w:firstLine="708"/>
        <w:jc w:val="both"/>
        <w:rPr>
          <w:rFonts w:ascii="Times New Roman" w:hAnsi="Times New Roman"/>
          <w:b/>
          <w:sz w:val="28"/>
          <w:szCs w:val="28"/>
        </w:rPr>
      </w:pPr>
    </w:p>
    <w:p w:rsidR="006F1474" w:rsidRPr="006F1474" w:rsidRDefault="00091C6E" w:rsidP="006F1474">
      <w:pPr>
        <w:spacing w:after="0" w:line="240" w:lineRule="auto"/>
        <w:ind w:firstLine="708"/>
        <w:jc w:val="both"/>
        <w:rPr>
          <w:rFonts w:ascii="Times New Roman" w:hAnsi="Times New Roman"/>
          <w:b/>
          <w:sz w:val="28"/>
          <w:szCs w:val="28"/>
        </w:rPr>
      </w:pPr>
      <w:r>
        <w:rPr>
          <w:rFonts w:ascii="Times New Roman" w:hAnsi="Times New Roman"/>
          <w:b/>
          <w:sz w:val="28"/>
          <w:szCs w:val="28"/>
        </w:rPr>
        <w:t>Динамическая цель</w:t>
      </w:r>
      <w:r w:rsidR="006F1474" w:rsidRPr="006F1474">
        <w:rPr>
          <w:rFonts w:ascii="Times New Roman" w:hAnsi="Times New Roman"/>
          <w:b/>
          <w:sz w:val="28"/>
          <w:szCs w:val="28"/>
        </w:rPr>
        <w:t>:</w:t>
      </w:r>
    </w:p>
    <w:p w:rsidR="00501B92" w:rsidRPr="00E4690E" w:rsidRDefault="00E4690E" w:rsidP="00501B92">
      <w:pPr>
        <w:spacing w:after="0" w:line="240" w:lineRule="auto"/>
        <w:ind w:firstLine="708"/>
        <w:jc w:val="both"/>
        <w:rPr>
          <w:rFonts w:ascii="Times New Roman" w:hAnsi="Times New Roman"/>
          <w:sz w:val="28"/>
          <w:szCs w:val="28"/>
        </w:rPr>
      </w:pPr>
      <w:r w:rsidRPr="00E4690E">
        <w:rPr>
          <w:rFonts w:ascii="Times New Roman" w:hAnsi="Times New Roman"/>
          <w:sz w:val="28"/>
          <w:szCs w:val="28"/>
        </w:rPr>
        <w:t>1. У</w:t>
      </w:r>
      <w:r w:rsidR="00501B92" w:rsidRPr="00E4690E">
        <w:rPr>
          <w:rFonts w:ascii="Times New Roman" w:hAnsi="Times New Roman"/>
          <w:sz w:val="28"/>
          <w:szCs w:val="28"/>
        </w:rPr>
        <w:t>величение численности занятых в сфере малого и среднего предпринимательства, включая индивидуальных предпринимателей:</w:t>
      </w:r>
    </w:p>
    <w:p w:rsidR="00E4690E" w:rsidRPr="00886DD6" w:rsidRDefault="00E4690E" w:rsidP="00E4690E">
      <w:pPr>
        <w:spacing w:after="0" w:line="240" w:lineRule="auto"/>
        <w:ind w:firstLine="708"/>
        <w:jc w:val="both"/>
        <w:rPr>
          <w:rFonts w:ascii="Times New Roman" w:hAnsi="Times New Roman"/>
          <w:sz w:val="28"/>
          <w:szCs w:val="28"/>
        </w:rPr>
      </w:pPr>
      <w:r w:rsidRPr="00886DD6">
        <w:rPr>
          <w:rFonts w:ascii="Times New Roman" w:hAnsi="Times New Roman"/>
          <w:sz w:val="28"/>
          <w:szCs w:val="28"/>
        </w:rPr>
        <w:t xml:space="preserve">- 2017 год – </w:t>
      </w:r>
      <w:r w:rsidR="00886DD6" w:rsidRPr="00886DD6">
        <w:rPr>
          <w:rFonts w:ascii="Times New Roman" w:hAnsi="Times New Roman"/>
          <w:sz w:val="28"/>
          <w:szCs w:val="28"/>
        </w:rPr>
        <w:t xml:space="preserve">7,4 </w:t>
      </w:r>
      <w:r w:rsidRPr="00886DD6">
        <w:rPr>
          <w:rFonts w:ascii="Times New Roman" w:hAnsi="Times New Roman"/>
          <w:sz w:val="28"/>
          <w:szCs w:val="28"/>
        </w:rPr>
        <w:t>тыс. чел.;</w:t>
      </w:r>
    </w:p>
    <w:p w:rsidR="00E4690E" w:rsidRPr="00886DD6" w:rsidRDefault="00E4690E" w:rsidP="00E4690E">
      <w:pPr>
        <w:spacing w:after="0" w:line="240" w:lineRule="auto"/>
        <w:ind w:firstLine="708"/>
        <w:jc w:val="both"/>
        <w:rPr>
          <w:rFonts w:ascii="Times New Roman" w:hAnsi="Times New Roman"/>
          <w:sz w:val="28"/>
          <w:szCs w:val="28"/>
        </w:rPr>
      </w:pPr>
      <w:r w:rsidRPr="00886DD6">
        <w:rPr>
          <w:rFonts w:ascii="Times New Roman" w:hAnsi="Times New Roman"/>
          <w:sz w:val="28"/>
          <w:szCs w:val="28"/>
        </w:rPr>
        <w:t>- 2024 год – 8,4 тыс. чел.</w:t>
      </w:r>
      <w:r w:rsidR="00D322AE" w:rsidRPr="00886DD6">
        <w:rPr>
          <w:rFonts w:ascii="Times New Roman" w:hAnsi="Times New Roman"/>
          <w:sz w:val="28"/>
          <w:szCs w:val="28"/>
        </w:rPr>
        <w:t xml:space="preserve"> </w:t>
      </w:r>
      <w:r w:rsidR="00886DD6" w:rsidRPr="00886DD6">
        <w:rPr>
          <w:rFonts w:ascii="Times New Roman" w:hAnsi="Times New Roman"/>
          <w:sz w:val="28"/>
          <w:szCs w:val="28"/>
        </w:rPr>
        <w:t>(</w:t>
      </w:r>
      <w:r w:rsidR="00D322AE" w:rsidRPr="00886DD6">
        <w:rPr>
          <w:rFonts w:ascii="Times New Roman" w:hAnsi="Times New Roman"/>
          <w:sz w:val="28"/>
          <w:szCs w:val="28"/>
        </w:rPr>
        <w:t>рост</w:t>
      </w:r>
      <w:r w:rsidR="00886DD6" w:rsidRPr="00886DD6">
        <w:rPr>
          <w:rFonts w:ascii="Times New Roman" w:hAnsi="Times New Roman"/>
          <w:sz w:val="28"/>
          <w:szCs w:val="28"/>
        </w:rPr>
        <w:t xml:space="preserve"> на 13,5%);</w:t>
      </w:r>
    </w:p>
    <w:p w:rsidR="00300FFA" w:rsidRPr="00886DD6" w:rsidRDefault="00E4690E" w:rsidP="00E4690E">
      <w:pPr>
        <w:spacing w:after="0" w:line="240" w:lineRule="auto"/>
        <w:ind w:firstLine="708"/>
        <w:jc w:val="both"/>
        <w:rPr>
          <w:rFonts w:ascii="Times New Roman" w:hAnsi="Times New Roman"/>
          <w:sz w:val="28"/>
          <w:szCs w:val="28"/>
        </w:rPr>
      </w:pPr>
      <w:r w:rsidRPr="00886DD6">
        <w:rPr>
          <w:rFonts w:ascii="Times New Roman" w:hAnsi="Times New Roman"/>
          <w:sz w:val="28"/>
          <w:szCs w:val="28"/>
        </w:rPr>
        <w:t>- 2030 год – 10,3 тыс. чел.</w:t>
      </w:r>
      <w:r w:rsidR="00D322AE" w:rsidRPr="00886DD6">
        <w:rPr>
          <w:rFonts w:ascii="Times New Roman" w:hAnsi="Times New Roman"/>
          <w:sz w:val="28"/>
          <w:szCs w:val="28"/>
        </w:rPr>
        <w:t xml:space="preserve"> </w:t>
      </w:r>
      <w:r w:rsidR="00886DD6" w:rsidRPr="00886DD6">
        <w:rPr>
          <w:rFonts w:ascii="Times New Roman" w:hAnsi="Times New Roman"/>
          <w:sz w:val="28"/>
          <w:szCs w:val="28"/>
        </w:rPr>
        <w:t>(</w:t>
      </w:r>
      <w:r w:rsidR="00D322AE" w:rsidRPr="00886DD6">
        <w:rPr>
          <w:rFonts w:ascii="Times New Roman" w:hAnsi="Times New Roman"/>
          <w:sz w:val="28"/>
          <w:szCs w:val="28"/>
        </w:rPr>
        <w:t>рост</w:t>
      </w:r>
      <w:r w:rsidR="00886DD6" w:rsidRPr="00886DD6">
        <w:rPr>
          <w:rFonts w:ascii="Times New Roman" w:hAnsi="Times New Roman"/>
          <w:sz w:val="28"/>
          <w:szCs w:val="28"/>
        </w:rPr>
        <w:t xml:space="preserve"> на 22,6%).</w:t>
      </w:r>
    </w:p>
    <w:p w:rsidR="00E4690E" w:rsidRDefault="00E4690E" w:rsidP="00E4690E">
      <w:pPr>
        <w:spacing w:after="0" w:line="240" w:lineRule="auto"/>
        <w:ind w:firstLine="708"/>
        <w:jc w:val="both"/>
        <w:rPr>
          <w:rFonts w:ascii="Times New Roman" w:hAnsi="Times New Roman"/>
          <w:sz w:val="28"/>
          <w:szCs w:val="28"/>
        </w:rPr>
      </w:pPr>
    </w:p>
    <w:p w:rsidR="006F1474" w:rsidRPr="006F1474" w:rsidRDefault="00091C6E" w:rsidP="006F1474">
      <w:pPr>
        <w:spacing w:after="0" w:line="240" w:lineRule="auto"/>
        <w:ind w:firstLine="708"/>
        <w:jc w:val="both"/>
        <w:rPr>
          <w:rFonts w:ascii="Times New Roman" w:hAnsi="Times New Roman"/>
          <w:b/>
          <w:sz w:val="28"/>
          <w:szCs w:val="28"/>
        </w:rPr>
      </w:pPr>
      <w:r>
        <w:rPr>
          <w:rFonts w:ascii="Times New Roman" w:hAnsi="Times New Roman"/>
          <w:b/>
          <w:sz w:val="28"/>
          <w:szCs w:val="28"/>
        </w:rPr>
        <w:t>Структурная цель</w:t>
      </w:r>
      <w:r w:rsidR="006F1474" w:rsidRPr="006F1474">
        <w:rPr>
          <w:rFonts w:ascii="Times New Roman" w:hAnsi="Times New Roman"/>
          <w:b/>
          <w:sz w:val="28"/>
          <w:szCs w:val="28"/>
        </w:rPr>
        <w:t>:</w:t>
      </w:r>
    </w:p>
    <w:p w:rsidR="00272A2E" w:rsidRDefault="00272A2E" w:rsidP="00321161">
      <w:pPr>
        <w:spacing w:after="0" w:line="240" w:lineRule="auto"/>
        <w:ind w:firstLine="708"/>
        <w:jc w:val="both"/>
        <w:rPr>
          <w:rFonts w:ascii="Times New Roman" w:hAnsi="Times New Roman"/>
          <w:sz w:val="28"/>
          <w:szCs w:val="28"/>
        </w:rPr>
      </w:pPr>
      <w:r>
        <w:rPr>
          <w:rFonts w:ascii="Times New Roman" w:hAnsi="Times New Roman"/>
          <w:sz w:val="28"/>
          <w:szCs w:val="28"/>
        </w:rPr>
        <w:t>1. Увеличение числа субъектов малого и среднего предпринимательства в расчете на 10 тыс. чел. населения:</w:t>
      </w:r>
    </w:p>
    <w:p w:rsidR="00272A2E" w:rsidRPr="00886DD6" w:rsidRDefault="00272A2E" w:rsidP="00272A2E">
      <w:pPr>
        <w:spacing w:after="0" w:line="240" w:lineRule="auto"/>
        <w:ind w:firstLine="708"/>
        <w:jc w:val="both"/>
        <w:rPr>
          <w:rFonts w:ascii="Times New Roman" w:hAnsi="Times New Roman"/>
          <w:sz w:val="28"/>
          <w:szCs w:val="28"/>
        </w:rPr>
      </w:pPr>
      <w:r w:rsidRPr="00886DD6">
        <w:rPr>
          <w:rFonts w:ascii="Times New Roman" w:hAnsi="Times New Roman"/>
          <w:sz w:val="28"/>
          <w:szCs w:val="28"/>
        </w:rPr>
        <w:t>- 2017 год –</w:t>
      </w:r>
      <w:r>
        <w:rPr>
          <w:rFonts w:ascii="Times New Roman" w:hAnsi="Times New Roman"/>
          <w:sz w:val="28"/>
          <w:szCs w:val="28"/>
        </w:rPr>
        <w:t xml:space="preserve"> 224,6 ед.</w:t>
      </w:r>
      <w:r w:rsidRPr="00886DD6">
        <w:rPr>
          <w:rFonts w:ascii="Times New Roman" w:hAnsi="Times New Roman"/>
          <w:sz w:val="28"/>
          <w:szCs w:val="28"/>
        </w:rPr>
        <w:t>;</w:t>
      </w:r>
    </w:p>
    <w:p w:rsidR="00272A2E" w:rsidRPr="00886DD6" w:rsidRDefault="00272A2E" w:rsidP="00272A2E">
      <w:pPr>
        <w:spacing w:after="0" w:line="240" w:lineRule="auto"/>
        <w:ind w:firstLine="708"/>
        <w:jc w:val="both"/>
        <w:rPr>
          <w:rFonts w:ascii="Times New Roman" w:hAnsi="Times New Roman"/>
          <w:sz w:val="28"/>
          <w:szCs w:val="28"/>
        </w:rPr>
      </w:pPr>
      <w:r w:rsidRPr="00886DD6">
        <w:rPr>
          <w:rFonts w:ascii="Times New Roman" w:hAnsi="Times New Roman"/>
          <w:sz w:val="28"/>
          <w:szCs w:val="28"/>
        </w:rPr>
        <w:t xml:space="preserve">- 2024 год – </w:t>
      </w:r>
      <w:r>
        <w:rPr>
          <w:rFonts w:ascii="Times New Roman" w:hAnsi="Times New Roman"/>
          <w:sz w:val="28"/>
          <w:szCs w:val="28"/>
        </w:rPr>
        <w:t>240,3 ед</w:t>
      </w:r>
      <w:r w:rsidRPr="00886DD6">
        <w:rPr>
          <w:rFonts w:ascii="Times New Roman" w:hAnsi="Times New Roman"/>
          <w:sz w:val="28"/>
          <w:szCs w:val="28"/>
        </w:rPr>
        <w:t xml:space="preserve">. (рост на </w:t>
      </w:r>
      <w:r>
        <w:rPr>
          <w:rFonts w:ascii="Times New Roman" w:hAnsi="Times New Roman"/>
          <w:sz w:val="28"/>
          <w:szCs w:val="28"/>
        </w:rPr>
        <w:t>7</w:t>
      </w:r>
      <w:r w:rsidRPr="00886DD6">
        <w:rPr>
          <w:rFonts w:ascii="Times New Roman" w:hAnsi="Times New Roman"/>
          <w:sz w:val="28"/>
          <w:szCs w:val="28"/>
        </w:rPr>
        <w:t>%);</w:t>
      </w:r>
    </w:p>
    <w:p w:rsidR="00272A2E" w:rsidRDefault="00272A2E" w:rsidP="00272A2E">
      <w:pPr>
        <w:spacing w:after="0" w:line="240" w:lineRule="auto"/>
        <w:ind w:firstLine="708"/>
        <w:jc w:val="both"/>
        <w:rPr>
          <w:rFonts w:ascii="Times New Roman" w:hAnsi="Times New Roman"/>
          <w:sz w:val="28"/>
          <w:szCs w:val="28"/>
        </w:rPr>
      </w:pPr>
      <w:r w:rsidRPr="00886DD6">
        <w:rPr>
          <w:rFonts w:ascii="Times New Roman" w:hAnsi="Times New Roman"/>
          <w:sz w:val="28"/>
          <w:szCs w:val="28"/>
        </w:rPr>
        <w:t xml:space="preserve">- 2030 год – </w:t>
      </w:r>
      <w:r>
        <w:rPr>
          <w:rFonts w:ascii="Times New Roman" w:hAnsi="Times New Roman"/>
          <w:sz w:val="28"/>
          <w:szCs w:val="28"/>
        </w:rPr>
        <w:t>259,5 ед. (рост на 8%).</w:t>
      </w:r>
    </w:p>
    <w:p w:rsidR="00272A2E" w:rsidRDefault="00272A2E" w:rsidP="00321161">
      <w:pPr>
        <w:spacing w:after="0" w:line="240" w:lineRule="auto"/>
        <w:ind w:firstLine="708"/>
        <w:jc w:val="both"/>
        <w:rPr>
          <w:rFonts w:ascii="Times New Roman" w:hAnsi="Times New Roman"/>
          <w:sz w:val="28"/>
          <w:szCs w:val="28"/>
        </w:rPr>
      </w:pPr>
    </w:p>
    <w:p w:rsidR="00321161" w:rsidRPr="00321161" w:rsidRDefault="00272A2E" w:rsidP="00321161">
      <w:pPr>
        <w:spacing w:after="0" w:line="240" w:lineRule="auto"/>
        <w:ind w:firstLine="708"/>
        <w:jc w:val="both"/>
        <w:rPr>
          <w:rFonts w:ascii="Times New Roman" w:hAnsi="Times New Roman"/>
          <w:sz w:val="28"/>
          <w:szCs w:val="28"/>
        </w:rPr>
      </w:pPr>
      <w:r>
        <w:rPr>
          <w:rFonts w:ascii="Times New Roman" w:hAnsi="Times New Roman"/>
          <w:sz w:val="28"/>
          <w:szCs w:val="28"/>
        </w:rPr>
        <w:t>2</w:t>
      </w:r>
      <w:r w:rsidR="00321161" w:rsidRPr="00321161">
        <w:rPr>
          <w:rFonts w:ascii="Times New Roman" w:hAnsi="Times New Roman"/>
          <w:sz w:val="28"/>
          <w:szCs w:val="28"/>
        </w:rPr>
        <w:t xml:space="preserve">. Увеличение доли </w:t>
      </w:r>
      <w:r>
        <w:rPr>
          <w:rFonts w:ascii="Times New Roman" w:hAnsi="Times New Roman"/>
          <w:sz w:val="28"/>
          <w:szCs w:val="28"/>
        </w:rPr>
        <w:t>среднесписочной численности работников (без внешних совместителей) малых и средних предприятий</w:t>
      </w:r>
      <w:r w:rsidR="00321161" w:rsidRPr="00321161">
        <w:rPr>
          <w:rFonts w:ascii="Times New Roman" w:hAnsi="Times New Roman"/>
          <w:sz w:val="28"/>
          <w:szCs w:val="28"/>
        </w:rPr>
        <w:t xml:space="preserve"> в </w:t>
      </w:r>
      <w:r>
        <w:rPr>
          <w:rFonts w:ascii="Times New Roman" w:hAnsi="Times New Roman"/>
          <w:sz w:val="28"/>
          <w:szCs w:val="28"/>
        </w:rPr>
        <w:t>среднесписочной</w:t>
      </w:r>
      <w:r w:rsidRPr="00321161">
        <w:rPr>
          <w:rFonts w:ascii="Times New Roman" w:hAnsi="Times New Roman"/>
          <w:sz w:val="28"/>
          <w:szCs w:val="28"/>
        </w:rPr>
        <w:t xml:space="preserve"> </w:t>
      </w:r>
      <w:r w:rsidR="00321161" w:rsidRPr="00321161">
        <w:rPr>
          <w:rFonts w:ascii="Times New Roman" w:hAnsi="Times New Roman"/>
          <w:sz w:val="28"/>
          <w:szCs w:val="28"/>
        </w:rPr>
        <w:t>численности</w:t>
      </w:r>
      <w:r>
        <w:rPr>
          <w:rFonts w:ascii="Times New Roman" w:hAnsi="Times New Roman"/>
          <w:sz w:val="28"/>
          <w:szCs w:val="28"/>
        </w:rPr>
        <w:t xml:space="preserve"> работников (без внешних совместителей) всех предприятий и организаций</w:t>
      </w:r>
      <w:r w:rsidR="00321161" w:rsidRPr="00321161">
        <w:rPr>
          <w:rFonts w:ascii="Times New Roman" w:hAnsi="Times New Roman"/>
          <w:sz w:val="28"/>
          <w:szCs w:val="28"/>
        </w:rPr>
        <w:t>:</w:t>
      </w:r>
    </w:p>
    <w:p w:rsidR="00321161" w:rsidRPr="00272A2E" w:rsidRDefault="00321161" w:rsidP="00321161">
      <w:pPr>
        <w:spacing w:after="0" w:line="240" w:lineRule="auto"/>
        <w:ind w:firstLine="708"/>
        <w:jc w:val="both"/>
        <w:rPr>
          <w:rFonts w:ascii="Times New Roman" w:hAnsi="Times New Roman"/>
          <w:sz w:val="28"/>
          <w:szCs w:val="28"/>
        </w:rPr>
      </w:pPr>
      <w:r w:rsidRPr="00272A2E">
        <w:rPr>
          <w:rFonts w:ascii="Times New Roman" w:hAnsi="Times New Roman"/>
          <w:sz w:val="28"/>
          <w:szCs w:val="28"/>
        </w:rPr>
        <w:t>- 2017 год –</w:t>
      </w:r>
      <w:r w:rsidR="00A47341" w:rsidRPr="00272A2E">
        <w:rPr>
          <w:rFonts w:ascii="Times New Roman" w:hAnsi="Times New Roman"/>
          <w:sz w:val="28"/>
          <w:szCs w:val="28"/>
        </w:rPr>
        <w:t xml:space="preserve"> </w:t>
      </w:r>
      <w:r w:rsidR="00272A2E" w:rsidRPr="00272A2E">
        <w:rPr>
          <w:rFonts w:ascii="Times New Roman" w:hAnsi="Times New Roman"/>
          <w:sz w:val="28"/>
          <w:szCs w:val="28"/>
        </w:rPr>
        <w:t>19,4</w:t>
      </w:r>
      <w:r w:rsidRPr="00272A2E">
        <w:rPr>
          <w:rFonts w:ascii="Times New Roman" w:hAnsi="Times New Roman"/>
          <w:sz w:val="28"/>
          <w:szCs w:val="28"/>
        </w:rPr>
        <w:t>%;</w:t>
      </w:r>
    </w:p>
    <w:p w:rsidR="00321161" w:rsidRPr="00272A2E" w:rsidRDefault="00321161" w:rsidP="00321161">
      <w:pPr>
        <w:spacing w:after="0" w:line="240" w:lineRule="auto"/>
        <w:ind w:firstLine="708"/>
        <w:jc w:val="both"/>
        <w:rPr>
          <w:rFonts w:ascii="Times New Roman" w:hAnsi="Times New Roman"/>
          <w:sz w:val="28"/>
          <w:szCs w:val="28"/>
        </w:rPr>
      </w:pPr>
      <w:r w:rsidRPr="00272A2E">
        <w:rPr>
          <w:rFonts w:ascii="Times New Roman" w:hAnsi="Times New Roman"/>
          <w:sz w:val="28"/>
          <w:szCs w:val="28"/>
        </w:rPr>
        <w:t>- 2024 год – 2</w:t>
      </w:r>
      <w:r w:rsidR="00272A2E" w:rsidRPr="00272A2E">
        <w:rPr>
          <w:rFonts w:ascii="Times New Roman" w:hAnsi="Times New Roman"/>
          <w:sz w:val="28"/>
          <w:szCs w:val="28"/>
        </w:rPr>
        <w:t>1,1</w:t>
      </w:r>
      <w:r w:rsidRPr="00272A2E">
        <w:rPr>
          <w:rFonts w:ascii="Times New Roman" w:hAnsi="Times New Roman"/>
          <w:sz w:val="28"/>
          <w:szCs w:val="28"/>
        </w:rPr>
        <w:t>%;</w:t>
      </w:r>
    </w:p>
    <w:p w:rsidR="00321161" w:rsidRPr="006F1474" w:rsidRDefault="00321161" w:rsidP="00321161">
      <w:pPr>
        <w:spacing w:after="0" w:line="240" w:lineRule="auto"/>
        <w:ind w:firstLine="708"/>
        <w:jc w:val="both"/>
        <w:rPr>
          <w:rFonts w:ascii="Times New Roman" w:hAnsi="Times New Roman"/>
          <w:sz w:val="28"/>
          <w:szCs w:val="28"/>
        </w:rPr>
      </w:pPr>
      <w:r>
        <w:rPr>
          <w:rFonts w:ascii="Times New Roman" w:hAnsi="Times New Roman"/>
          <w:sz w:val="28"/>
          <w:szCs w:val="28"/>
        </w:rPr>
        <w:t>- 2030 год –</w:t>
      </w:r>
      <w:r w:rsidR="00272A2E">
        <w:rPr>
          <w:rFonts w:ascii="Times New Roman" w:hAnsi="Times New Roman"/>
          <w:sz w:val="28"/>
          <w:szCs w:val="28"/>
        </w:rPr>
        <w:t xml:space="preserve"> 22,3</w:t>
      </w:r>
      <w:r w:rsidRPr="006F1474">
        <w:rPr>
          <w:rFonts w:ascii="Times New Roman" w:hAnsi="Times New Roman"/>
          <w:sz w:val="28"/>
          <w:szCs w:val="28"/>
        </w:rPr>
        <w:t>%.</w:t>
      </w:r>
    </w:p>
    <w:p w:rsidR="00321161" w:rsidRDefault="00321161" w:rsidP="00501B92">
      <w:pPr>
        <w:spacing w:after="0" w:line="240" w:lineRule="auto"/>
        <w:ind w:firstLine="708"/>
        <w:jc w:val="both"/>
        <w:rPr>
          <w:rFonts w:ascii="Times New Roman" w:hAnsi="Times New Roman"/>
          <w:color w:val="FF0000"/>
          <w:sz w:val="28"/>
          <w:szCs w:val="28"/>
        </w:rPr>
      </w:pPr>
    </w:p>
    <w:p w:rsidR="00501B92" w:rsidRPr="00321161" w:rsidRDefault="00272A2E" w:rsidP="00501B9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w:t>
      </w:r>
      <w:r w:rsidR="00321161" w:rsidRPr="00321161">
        <w:rPr>
          <w:rFonts w:ascii="Times New Roman" w:hAnsi="Times New Roman"/>
          <w:sz w:val="28"/>
          <w:szCs w:val="28"/>
        </w:rPr>
        <w:t>. У</w:t>
      </w:r>
      <w:r w:rsidR="00321161">
        <w:rPr>
          <w:rFonts w:ascii="Times New Roman" w:hAnsi="Times New Roman"/>
          <w:sz w:val="28"/>
          <w:szCs w:val="28"/>
        </w:rPr>
        <w:t>в</w:t>
      </w:r>
      <w:r w:rsidR="00501B92" w:rsidRPr="00321161">
        <w:rPr>
          <w:rFonts w:ascii="Times New Roman" w:hAnsi="Times New Roman"/>
          <w:sz w:val="28"/>
          <w:szCs w:val="28"/>
        </w:rPr>
        <w:t>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r w:rsidR="00321161" w:rsidRPr="00321161">
        <w:rPr>
          <w:rFonts w:ascii="Times New Roman" w:hAnsi="Times New Roman"/>
          <w:sz w:val="28"/>
          <w:szCs w:val="28"/>
        </w:rPr>
        <w:t>:</w:t>
      </w:r>
    </w:p>
    <w:p w:rsidR="00321161" w:rsidRPr="00A47341" w:rsidRDefault="00321161" w:rsidP="00321161">
      <w:pPr>
        <w:spacing w:after="0" w:line="240" w:lineRule="auto"/>
        <w:ind w:firstLine="708"/>
        <w:jc w:val="both"/>
        <w:rPr>
          <w:rFonts w:ascii="Times New Roman" w:hAnsi="Times New Roman"/>
          <w:sz w:val="28"/>
          <w:szCs w:val="28"/>
        </w:rPr>
      </w:pPr>
      <w:r w:rsidRPr="00A47341">
        <w:rPr>
          <w:rFonts w:ascii="Times New Roman" w:hAnsi="Times New Roman"/>
          <w:sz w:val="28"/>
          <w:szCs w:val="28"/>
        </w:rPr>
        <w:t>- 2017 год –</w:t>
      </w:r>
      <w:r w:rsidR="00A47341" w:rsidRPr="00A47341">
        <w:rPr>
          <w:rFonts w:ascii="Times New Roman" w:hAnsi="Times New Roman"/>
          <w:sz w:val="28"/>
          <w:szCs w:val="28"/>
        </w:rPr>
        <w:t xml:space="preserve"> 3,3</w:t>
      </w:r>
      <w:r w:rsidRPr="00A47341">
        <w:rPr>
          <w:rFonts w:ascii="Times New Roman" w:hAnsi="Times New Roman"/>
          <w:sz w:val="28"/>
          <w:szCs w:val="28"/>
        </w:rPr>
        <w:t>%;</w:t>
      </w:r>
    </w:p>
    <w:p w:rsidR="00321161" w:rsidRPr="006F1474" w:rsidRDefault="00321161" w:rsidP="0032116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F1474">
        <w:rPr>
          <w:rFonts w:ascii="Times New Roman" w:hAnsi="Times New Roman"/>
          <w:sz w:val="28"/>
          <w:szCs w:val="28"/>
        </w:rPr>
        <w:t>2024 год –</w:t>
      </w:r>
      <w:r>
        <w:rPr>
          <w:rFonts w:ascii="Times New Roman" w:hAnsi="Times New Roman"/>
          <w:sz w:val="28"/>
          <w:szCs w:val="28"/>
        </w:rPr>
        <w:t xml:space="preserve"> </w:t>
      </w:r>
      <w:r w:rsidRPr="00321161">
        <w:rPr>
          <w:rFonts w:ascii="Times New Roman" w:hAnsi="Times New Roman"/>
          <w:sz w:val="28"/>
          <w:szCs w:val="28"/>
        </w:rPr>
        <w:t>3,5</w:t>
      </w:r>
      <w:r>
        <w:rPr>
          <w:rFonts w:ascii="Times New Roman" w:hAnsi="Times New Roman"/>
          <w:sz w:val="28"/>
          <w:szCs w:val="28"/>
        </w:rPr>
        <w:t>%;</w:t>
      </w:r>
      <w:r w:rsidRPr="00321161">
        <w:rPr>
          <w:rFonts w:ascii="Times New Roman" w:hAnsi="Times New Roman"/>
          <w:sz w:val="28"/>
          <w:szCs w:val="28"/>
        </w:rPr>
        <w:tab/>
      </w:r>
    </w:p>
    <w:p w:rsidR="00321161" w:rsidRPr="006F1474" w:rsidRDefault="00321161" w:rsidP="00321161">
      <w:pPr>
        <w:spacing w:after="0" w:line="240" w:lineRule="auto"/>
        <w:ind w:firstLine="708"/>
        <w:jc w:val="both"/>
        <w:rPr>
          <w:rFonts w:ascii="Times New Roman" w:hAnsi="Times New Roman"/>
          <w:sz w:val="28"/>
          <w:szCs w:val="28"/>
        </w:rPr>
      </w:pPr>
      <w:r>
        <w:rPr>
          <w:rFonts w:ascii="Times New Roman" w:hAnsi="Times New Roman"/>
          <w:sz w:val="28"/>
          <w:szCs w:val="28"/>
        </w:rPr>
        <w:t xml:space="preserve">- 2030 год – </w:t>
      </w:r>
      <w:r w:rsidRPr="00321161">
        <w:rPr>
          <w:rFonts w:ascii="Times New Roman" w:hAnsi="Times New Roman"/>
          <w:sz w:val="28"/>
          <w:szCs w:val="28"/>
        </w:rPr>
        <w:t>4,5</w:t>
      </w:r>
      <w:r w:rsidRPr="006F1474">
        <w:rPr>
          <w:rFonts w:ascii="Times New Roman" w:hAnsi="Times New Roman"/>
          <w:sz w:val="28"/>
          <w:szCs w:val="28"/>
        </w:rPr>
        <w:t>%.</w:t>
      </w:r>
    </w:p>
    <w:p w:rsidR="003E44C5" w:rsidRDefault="003E44C5" w:rsidP="002E33EA">
      <w:pPr>
        <w:spacing w:after="0" w:line="240" w:lineRule="auto"/>
        <w:ind w:firstLine="708"/>
        <w:jc w:val="both"/>
        <w:rPr>
          <w:rFonts w:ascii="Times New Roman" w:hAnsi="Times New Roman"/>
          <w:sz w:val="28"/>
          <w:szCs w:val="28"/>
        </w:rPr>
      </w:pPr>
    </w:p>
    <w:p w:rsidR="0053530D" w:rsidRDefault="005A78FF" w:rsidP="005A78FF">
      <w:pPr>
        <w:spacing w:after="0" w:line="240" w:lineRule="auto"/>
        <w:ind w:firstLine="708"/>
        <w:jc w:val="both"/>
        <w:rPr>
          <w:rFonts w:ascii="Times New Roman" w:hAnsi="Times New Roman"/>
          <w:b/>
          <w:sz w:val="28"/>
          <w:szCs w:val="28"/>
        </w:rPr>
      </w:pPr>
      <w:r w:rsidRPr="005A78FF">
        <w:rPr>
          <w:rFonts w:ascii="Times New Roman" w:hAnsi="Times New Roman"/>
          <w:b/>
          <w:sz w:val="28"/>
          <w:szCs w:val="28"/>
        </w:rPr>
        <w:t>Приоритетные задачи и мероприятия:</w:t>
      </w:r>
      <w:r>
        <w:rPr>
          <w:rFonts w:ascii="Times New Roman" w:hAnsi="Times New Roman"/>
          <w:b/>
          <w:sz w:val="28"/>
          <w:szCs w:val="28"/>
        </w:rPr>
        <w:t xml:space="preserve"> </w:t>
      </w:r>
    </w:p>
    <w:p w:rsidR="00E5599D" w:rsidRPr="00E5599D" w:rsidRDefault="00E5599D" w:rsidP="00E5599D">
      <w:pPr>
        <w:spacing w:after="0" w:line="240" w:lineRule="auto"/>
        <w:ind w:firstLine="708"/>
        <w:jc w:val="both"/>
        <w:rPr>
          <w:rFonts w:ascii="Times New Roman" w:hAnsi="Times New Roman"/>
          <w:sz w:val="28"/>
          <w:szCs w:val="28"/>
        </w:rPr>
      </w:pPr>
      <w:r w:rsidRPr="00E5599D">
        <w:rPr>
          <w:rFonts w:ascii="Times New Roman" w:hAnsi="Times New Roman"/>
          <w:sz w:val="28"/>
          <w:szCs w:val="28"/>
        </w:rPr>
        <w:t>1. Внедрение системы акселерации субъектов малого и среднего предпринимательства</w:t>
      </w:r>
      <w:r>
        <w:rPr>
          <w:rFonts w:ascii="Times New Roman" w:hAnsi="Times New Roman"/>
          <w:sz w:val="28"/>
          <w:szCs w:val="28"/>
        </w:rPr>
        <w:t>:</w:t>
      </w:r>
    </w:p>
    <w:p w:rsidR="00E5599D" w:rsidRPr="00E5599D" w:rsidRDefault="00E5599D" w:rsidP="00E5599D">
      <w:pPr>
        <w:spacing w:after="0" w:line="240" w:lineRule="auto"/>
        <w:ind w:firstLine="708"/>
        <w:jc w:val="both"/>
        <w:rPr>
          <w:rFonts w:ascii="Times New Roman" w:hAnsi="Times New Roman"/>
          <w:sz w:val="28"/>
          <w:szCs w:val="28"/>
        </w:rPr>
      </w:pPr>
      <w:r w:rsidRPr="00E5599D">
        <w:rPr>
          <w:rFonts w:ascii="Times New Roman" w:hAnsi="Times New Roman"/>
          <w:sz w:val="28"/>
          <w:szCs w:val="28"/>
        </w:rPr>
        <w:t>- организация участия субъектов МСП в реализации программ АО «Федеральная корпорация по развитию малого и среднего предпринимательства» (Корпорация МСП) и Минэкономразвития России и Ростовской области;</w:t>
      </w:r>
    </w:p>
    <w:p w:rsidR="00E5599D" w:rsidRDefault="00E5599D" w:rsidP="00E5599D">
      <w:pPr>
        <w:spacing w:after="0" w:line="240" w:lineRule="auto"/>
        <w:ind w:firstLine="708"/>
        <w:jc w:val="both"/>
        <w:rPr>
          <w:rFonts w:ascii="Times New Roman" w:hAnsi="Times New Roman"/>
          <w:sz w:val="28"/>
          <w:szCs w:val="28"/>
        </w:rPr>
      </w:pPr>
      <w:r w:rsidRPr="00E5599D">
        <w:rPr>
          <w:rFonts w:ascii="Times New Roman" w:hAnsi="Times New Roman"/>
          <w:sz w:val="28"/>
          <w:szCs w:val="28"/>
        </w:rPr>
        <w:t>- содействие увеличению числа пользователей регионального портала закупок малого объема из числа субъектов малого и среднего предпринимательства</w:t>
      </w:r>
      <w:r>
        <w:rPr>
          <w:rFonts w:ascii="Times New Roman" w:hAnsi="Times New Roman"/>
          <w:sz w:val="28"/>
          <w:szCs w:val="28"/>
        </w:rPr>
        <w:t>;</w:t>
      </w:r>
    </w:p>
    <w:p w:rsidR="00E5599D" w:rsidRPr="00E5599D" w:rsidRDefault="00E5599D" w:rsidP="00E5599D">
      <w:pPr>
        <w:spacing w:after="0" w:line="240" w:lineRule="auto"/>
        <w:ind w:firstLine="708"/>
        <w:jc w:val="both"/>
        <w:rPr>
          <w:rFonts w:ascii="Times New Roman" w:hAnsi="Times New Roman"/>
          <w:sz w:val="28"/>
          <w:szCs w:val="28"/>
        </w:rPr>
      </w:pPr>
      <w:r>
        <w:rPr>
          <w:rFonts w:ascii="Times New Roman" w:hAnsi="Times New Roman"/>
          <w:sz w:val="28"/>
          <w:szCs w:val="28"/>
        </w:rPr>
        <w:t>- создание коворкинг центра,</w:t>
      </w:r>
      <w:r w:rsidRPr="00E5599D">
        <w:rPr>
          <w:rFonts w:ascii="Times New Roman" w:hAnsi="Times New Roman"/>
          <w:sz w:val="28"/>
          <w:szCs w:val="28"/>
        </w:rPr>
        <w:t xml:space="preserve"> </w:t>
      </w:r>
      <w:r>
        <w:rPr>
          <w:rFonts w:ascii="Times New Roman" w:hAnsi="Times New Roman"/>
          <w:sz w:val="28"/>
          <w:szCs w:val="28"/>
        </w:rPr>
        <w:t>р</w:t>
      </w:r>
      <w:r w:rsidRPr="00E5599D">
        <w:rPr>
          <w:rFonts w:ascii="Times New Roman" w:hAnsi="Times New Roman"/>
          <w:sz w:val="28"/>
          <w:szCs w:val="28"/>
        </w:rPr>
        <w:t>азвитие института бизнес-нас</w:t>
      </w:r>
      <w:r>
        <w:rPr>
          <w:rFonts w:ascii="Times New Roman" w:hAnsi="Times New Roman"/>
          <w:sz w:val="28"/>
          <w:szCs w:val="28"/>
        </w:rPr>
        <w:t>тавничества в рамках коворкинга.</w:t>
      </w:r>
    </w:p>
    <w:p w:rsidR="00E5599D" w:rsidRDefault="00E5599D" w:rsidP="0053530D">
      <w:pPr>
        <w:spacing w:after="0" w:line="240" w:lineRule="auto"/>
        <w:ind w:firstLine="708"/>
        <w:jc w:val="both"/>
        <w:rPr>
          <w:rFonts w:ascii="Times New Roman" w:hAnsi="Times New Roman"/>
          <w:sz w:val="28"/>
          <w:szCs w:val="28"/>
        </w:rPr>
      </w:pPr>
    </w:p>
    <w:p w:rsidR="007E67B3" w:rsidRDefault="007E67B3" w:rsidP="0053530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5A78FF" w:rsidRPr="005A78FF">
        <w:rPr>
          <w:rFonts w:ascii="Times New Roman" w:hAnsi="Times New Roman"/>
          <w:sz w:val="28"/>
          <w:szCs w:val="28"/>
        </w:rPr>
        <w:t>Содействие формированию деловых контактов субъектов малого и среднего предпринимательства:</w:t>
      </w:r>
      <w:r w:rsidR="0053530D">
        <w:rPr>
          <w:rFonts w:ascii="Times New Roman" w:hAnsi="Times New Roman"/>
          <w:sz w:val="28"/>
          <w:szCs w:val="28"/>
        </w:rPr>
        <w:t xml:space="preserve"> </w:t>
      </w:r>
      <w:r w:rsidR="0053530D" w:rsidRPr="005A78FF">
        <w:rPr>
          <w:rFonts w:ascii="Times New Roman" w:hAnsi="Times New Roman"/>
          <w:sz w:val="28"/>
          <w:szCs w:val="28"/>
        </w:rPr>
        <w:tab/>
      </w:r>
    </w:p>
    <w:p w:rsidR="007E67B3" w:rsidRPr="007E67B3" w:rsidRDefault="007E67B3" w:rsidP="007E67B3">
      <w:pPr>
        <w:tabs>
          <w:tab w:val="left" w:pos="2504"/>
        </w:tabs>
        <w:spacing w:after="0" w:line="240" w:lineRule="auto"/>
        <w:ind w:firstLine="708"/>
        <w:jc w:val="both"/>
        <w:rPr>
          <w:rFonts w:ascii="Times New Roman" w:hAnsi="Times New Roman"/>
          <w:sz w:val="28"/>
          <w:szCs w:val="28"/>
        </w:rPr>
      </w:pPr>
      <w:r w:rsidRPr="007E67B3">
        <w:rPr>
          <w:rFonts w:ascii="Times New Roman" w:hAnsi="Times New Roman"/>
          <w:sz w:val="28"/>
          <w:szCs w:val="28"/>
        </w:rPr>
        <w:t>- организация участия субъектов МСП в круглых столах, проводимых банковским сектором, организациями, образующими инфраструктуру поддержки субъектов МСП;</w:t>
      </w:r>
    </w:p>
    <w:p w:rsidR="007E67B3" w:rsidRPr="007E67B3" w:rsidRDefault="007E67B3" w:rsidP="007E67B3">
      <w:pPr>
        <w:tabs>
          <w:tab w:val="left" w:pos="2504"/>
        </w:tabs>
        <w:spacing w:after="0" w:line="240" w:lineRule="auto"/>
        <w:ind w:firstLine="708"/>
        <w:jc w:val="both"/>
        <w:rPr>
          <w:rFonts w:ascii="Times New Roman" w:hAnsi="Times New Roman"/>
          <w:sz w:val="28"/>
          <w:szCs w:val="28"/>
        </w:rPr>
      </w:pPr>
      <w:r w:rsidRPr="007E67B3">
        <w:rPr>
          <w:rFonts w:ascii="Times New Roman" w:hAnsi="Times New Roman"/>
          <w:sz w:val="28"/>
          <w:szCs w:val="28"/>
        </w:rPr>
        <w:t>- привлечение субъектов МСП к участию в общественных организациях по защите прав и интересов предпринимательского сообщества;</w:t>
      </w:r>
    </w:p>
    <w:p w:rsidR="007E67B3" w:rsidRPr="005A78FF" w:rsidRDefault="007E67B3" w:rsidP="007E67B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A78FF">
        <w:rPr>
          <w:rFonts w:ascii="Times New Roman" w:hAnsi="Times New Roman"/>
          <w:sz w:val="28"/>
          <w:szCs w:val="28"/>
        </w:rPr>
        <w:t>организация участия субъектов МСП в в</w:t>
      </w:r>
      <w:r>
        <w:rPr>
          <w:rFonts w:ascii="Times New Roman" w:hAnsi="Times New Roman"/>
          <w:sz w:val="28"/>
          <w:szCs w:val="28"/>
        </w:rPr>
        <w:t>ыставочно-ярмарочных мероприятиях</w:t>
      </w:r>
      <w:r w:rsidRPr="005A78FF">
        <w:rPr>
          <w:rFonts w:ascii="Times New Roman" w:hAnsi="Times New Roman"/>
          <w:sz w:val="28"/>
          <w:szCs w:val="28"/>
        </w:rPr>
        <w:t>;</w:t>
      </w:r>
    </w:p>
    <w:p w:rsidR="007E67B3" w:rsidRDefault="007E67B3" w:rsidP="007E67B3">
      <w:pPr>
        <w:tabs>
          <w:tab w:val="left" w:pos="2504"/>
        </w:tabs>
        <w:spacing w:after="0" w:line="240" w:lineRule="auto"/>
        <w:ind w:firstLine="708"/>
        <w:jc w:val="both"/>
        <w:rPr>
          <w:rFonts w:ascii="Times New Roman" w:hAnsi="Times New Roman"/>
          <w:sz w:val="28"/>
          <w:szCs w:val="28"/>
        </w:rPr>
      </w:pPr>
      <w:r w:rsidRPr="007E67B3">
        <w:rPr>
          <w:rFonts w:ascii="Times New Roman" w:hAnsi="Times New Roman"/>
          <w:sz w:val="28"/>
          <w:szCs w:val="28"/>
        </w:rPr>
        <w:t>- налаживание взаимодействия субъектов МСП в рамках Восточно-Донбасского полюса роста.</w:t>
      </w:r>
    </w:p>
    <w:p w:rsidR="007E67B3" w:rsidRDefault="007E67B3" w:rsidP="0053530D">
      <w:pPr>
        <w:spacing w:after="0" w:line="240" w:lineRule="auto"/>
        <w:ind w:firstLine="708"/>
        <w:jc w:val="both"/>
        <w:rPr>
          <w:rFonts w:ascii="Times New Roman" w:hAnsi="Times New Roman"/>
          <w:sz w:val="28"/>
          <w:szCs w:val="28"/>
        </w:rPr>
      </w:pPr>
    </w:p>
    <w:p w:rsidR="007E67B3" w:rsidRPr="007E67B3" w:rsidRDefault="007E67B3" w:rsidP="007E67B3">
      <w:pPr>
        <w:spacing w:after="0" w:line="240" w:lineRule="auto"/>
        <w:ind w:firstLine="708"/>
        <w:jc w:val="both"/>
        <w:rPr>
          <w:rFonts w:ascii="Times New Roman" w:hAnsi="Times New Roman"/>
          <w:sz w:val="28"/>
          <w:szCs w:val="28"/>
        </w:rPr>
      </w:pPr>
      <w:r w:rsidRPr="007E67B3">
        <w:rPr>
          <w:rFonts w:ascii="Times New Roman" w:hAnsi="Times New Roman"/>
          <w:sz w:val="28"/>
          <w:szCs w:val="28"/>
        </w:rPr>
        <w:t>3. Популяризация предпринимательской деятельности:</w:t>
      </w:r>
    </w:p>
    <w:p w:rsidR="007E67B3" w:rsidRPr="007E67B3" w:rsidRDefault="007E67B3" w:rsidP="007E67B3">
      <w:pPr>
        <w:spacing w:after="0" w:line="240" w:lineRule="auto"/>
        <w:ind w:firstLine="708"/>
        <w:jc w:val="both"/>
        <w:rPr>
          <w:rFonts w:ascii="Times New Roman" w:hAnsi="Times New Roman"/>
          <w:sz w:val="28"/>
          <w:szCs w:val="28"/>
        </w:rPr>
      </w:pPr>
      <w:r w:rsidRPr="007E67B3">
        <w:rPr>
          <w:rFonts w:ascii="Times New Roman" w:hAnsi="Times New Roman"/>
          <w:sz w:val="28"/>
          <w:szCs w:val="28"/>
        </w:rPr>
        <w:t>- организация и проведение профессиональных конкурсов, направленных на популяризацию предпринимательской деятельности;</w:t>
      </w:r>
    </w:p>
    <w:p w:rsidR="007E67B3" w:rsidRPr="007E67B3" w:rsidRDefault="007E67B3" w:rsidP="007E67B3">
      <w:pPr>
        <w:spacing w:after="0" w:line="240" w:lineRule="auto"/>
        <w:ind w:firstLine="708"/>
        <w:jc w:val="both"/>
        <w:rPr>
          <w:rFonts w:ascii="Times New Roman" w:hAnsi="Times New Roman"/>
          <w:sz w:val="28"/>
          <w:szCs w:val="28"/>
        </w:rPr>
      </w:pPr>
      <w:r w:rsidRPr="007E67B3">
        <w:rPr>
          <w:rFonts w:ascii="Times New Roman" w:hAnsi="Times New Roman"/>
          <w:sz w:val="28"/>
          <w:szCs w:val="28"/>
        </w:rPr>
        <w:t>- размещение информации о лучших предприятиях города на бигбордах;</w:t>
      </w:r>
    </w:p>
    <w:p w:rsidR="007E67B3" w:rsidRPr="007E67B3" w:rsidRDefault="007E67B3" w:rsidP="007E67B3">
      <w:pPr>
        <w:spacing w:after="0" w:line="240" w:lineRule="auto"/>
        <w:ind w:firstLine="708"/>
        <w:jc w:val="both"/>
        <w:rPr>
          <w:rFonts w:ascii="Times New Roman" w:hAnsi="Times New Roman"/>
          <w:sz w:val="28"/>
          <w:szCs w:val="28"/>
        </w:rPr>
      </w:pPr>
      <w:r w:rsidRPr="007E67B3">
        <w:rPr>
          <w:rFonts w:ascii="Times New Roman" w:hAnsi="Times New Roman"/>
          <w:sz w:val="28"/>
          <w:szCs w:val="28"/>
        </w:rPr>
        <w:t xml:space="preserve">- создание форума в социальных сетях с возможностью общения и освещения наиболее актуальных вопросов </w:t>
      </w:r>
      <w:r>
        <w:rPr>
          <w:rFonts w:ascii="Times New Roman" w:hAnsi="Times New Roman"/>
          <w:sz w:val="28"/>
          <w:szCs w:val="28"/>
        </w:rPr>
        <w:t>ведения предпринимательской дея</w:t>
      </w:r>
      <w:r w:rsidRPr="007E67B3">
        <w:rPr>
          <w:rFonts w:ascii="Times New Roman" w:hAnsi="Times New Roman"/>
          <w:sz w:val="28"/>
          <w:szCs w:val="28"/>
        </w:rPr>
        <w:t>тельности;</w:t>
      </w:r>
    </w:p>
    <w:p w:rsidR="007E67B3" w:rsidRDefault="007E67B3" w:rsidP="007E67B3">
      <w:pPr>
        <w:spacing w:after="0" w:line="240" w:lineRule="auto"/>
        <w:ind w:firstLine="708"/>
        <w:jc w:val="both"/>
        <w:rPr>
          <w:rFonts w:ascii="Times New Roman" w:hAnsi="Times New Roman"/>
          <w:sz w:val="28"/>
          <w:szCs w:val="28"/>
        </w:rPr>
      </w:pPr>
      <w:r w:rsidRPr="007E67B3">
        <w:rPr>
          <w:rFonts w:ascii="Times New Roman" w:hAnsi="Times New Roman"/>
          <w:sz w:val="28"/>
          <w:szCs w:val="28"/>
        </w:rPr>
        <w:t>- организация встреч, мастер-классов предпринимателей с обучающимися обр</w:t>
      </w:r>
      <w:r w:rsidR="00A720CB">
        <w:rPr>
          <w:rFonts w:ascii="Times New Roman" w:hAnsi="Times New Roman"/>
          <w:sz w:val="28"/>
          <w:szCs w:val="28"/>
        </w:rPr>
        <w:t>азовательных учреждений города.</w:t>
      </w:r>
    </w:p>
    <w:p w:rsidR="00674EA3" w:rsidRDefault="00674EA3" w:rsidP="007E67B3">
      <w:pPr>
        <w:spacing w:after="0" w:line="240" w:lineRule="auto"/>
        <w:ind w:firstLine="708"/>
        <w:jc w:val="both"/>
        <w:rPr>
          <w:rFonts w:ascii="Times New Roman" w:hAnsi="Times New Roman"/>
          <w:sz w:val="28"/>
          <w:szCs w:val="28"/>
        </w:rPr>
      </w:pPr>
    </w:p>
    <w:p w:rsidR="00CA73C2" w:rsidRPr="00CA73C2" w:rsidRDefault="00CA73C2" w:rsidP="00CA73C2">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CA73C2">
        <w:rPr>
          <w:rFonts w:ascii="Times New Roman" w:hAnsi="Times New Roman"/>
          <w:sz w:val="28"/>
          <w:szCs w:val="28"/>
        </w:rPr>
        <w:t>Развитие с</w:t>
      </w:r>
      <w:r>
        <w:rPr>
          <w:rFonts w:ascii="Times New Roman" w:hAnsi="Times New Roman"/>
          <w:sz w:val="28"/>
          <w:szCs w:val="28"/>
        </w:rPr>
        <w:t>оциального предпринимательства:</w:t>
      </w:r>
    </w:p>
    <w:p w:rsidR="00CA73C2" w:rsidRPr="00CA73C2" w:rsidRDefault="00CA73C2" w:rsidP="00CA73C2">
      <w:pPr>
        <w:spacing w:after="0" w:line="240" w:lineRule="auto"/>
        <w:ind w:firstLine="708"/>
        <w:jc w:val="both"/>
        <w:rPr>
          <w:rFonts w:ascii="Times New Roman" w:hAnsi="Times New Roman"/>
          <w:sz w:val="28"/>
          <w:szCs w:val="28"/>
        </w:rPr>
      </w:pPr>
      <w:r w:rsidRPr="00CA73C2">
        <w:rPr>
          <w:rFonts w:ascii="Times New Roman" w:hAnsi="Times New Roman"/>
          <w:sz w:val="28"/>
          <w:szCs w:val="28"/>
        </w:rPr>
        <w:t>- повышение специализации МСП в оказании услуг в сфере здравоохранения, образования, социального обслуживания;</w:t>
      </w:r>
    </w:p>
    <w:p w:rsidR="00CA73C2" w:rsidRPr="00CA73C2" w:rsidRDefault="00CA73C2" w:rsidP="00CA73C2">
      <w:pPr>
        <w:spacing w:after="0" w:line="240" w:lineRule="auto"/>
        <w:ind w:firstLine="708"/>
        <w:jc w:val="both"/>
        <w:rPr>
          <w:rFonts w:ascii="Times New Roman" w:hAnsi="Times New Roman"/>
          <w:sz w:val="28"/>
          <w:szCs w:val="28"/>
        </w:rPr>
      </w:pPr>
      <w:r w:rsidRPr="00CA73C2">
        <w:rPr>
          <w:rFonts w:ascii="Times New Roman" w:hAnsi="Times New Roman"/>
          <w:sz w:val="28"/>
          <w:szCs w:val="28"/>
        </w:rPr>
        <w:t>- участие в программе передачи части государственных социальных услуг в социальной сфере на аутсорсинг негосударственным организациям (не только НКО);</w:t>
      </w:r>
    </w:p>
    <w:p w:rsidR="00CA73C2" w:rsidRPr="00CA73C2" w:rsidRDefault="00CA73C2" w:rsidP="00CA73C2">
      <w:pPr>
        <w:spacing w:after="0" w:line="240" w:lineRule="auto"/>
        <w:ind w:firstLine="708"/>
        <w:jc w:val="both"/>
        <w:rPr>
          <w:rFonts w:ascii="Times New Roman" w:hAnsi="Times New Roman"/>
          <w:sz w:val="28"/>
          <w:szCs w:val="28"/>
        </w:rPr>
      </w:pPr>
      <w:r w:rsidRPr="00CA73C2">
        <w:rPr>
          <w:rFonts w:ascii="Times New Roman" w:hAnsi="Times New Roman"/>
          <w:sz w:val="28"/>
          <w:szCs w:val="28"/>
        </w:rPr>
        <w:t>- организация участия субъектов МСП в образовательных программах в сфере социального предпринимательства на базе региональных вузов и существующих институтов поддержки;</w:t>
      </w:r>
    </w:p>
    <w:p w:rsidR="003E44C5" w:rsidRPr="007E67B3" w:rsidRDefault="00CA73C2" w:rsidP="00CA73C2">
      <w:pPr>
        <w:spacing w:after="0" w:line="240" w:lineRule="auto"/>
        <w:ind w:firstLine="708"/>
        <w:jc w:val="both"/>
        <w:rPr>
          <w:rFonts w:ascii="Times New Roman" w:hAnsi="Times New Roman"/>
          <w:sz w:val="28"/>
          <w:szCs w:val="28"/>
        </w:rPr>
      </w:pPr>
      <w:r w:rsidRPr="00CA73C2">
        <w:rPr>
          <w:rFonts w:ascii="Times New Roman" w:hAnsi="Times New Roman"/>
          <w:sz w:val="28"/>
          <w:szCs w:val="28"/>
        </w:rPr>
        <w:lastRenderedPageBreak/>
        <w:t>- проведение мероприятий, направленных на повышение имиджа социального предпринимательства.</w:t>
      </w:r>
    </w:p>
    <w:p w:rsidR="00CA73C2" w:rsidRDefault="00CA73C2" w:rsidP="00E3424D">
      <w:pPr>
        <w:spacing w:after="0" w:line="240" w:lineRule="auto"/>
        <w:ind w:firstLine="708"/>
        <w:jc w:val="both"/>
        <w:rPr>
          <w:rFonts w:ascii="Times New Roman" w:hAnsi="Times New Roman"/>
          <w:sz w:val="28"/>
          <w:szCs w:val="28"/>
        </w:rPr>
      </w:pPr>
    </w:p>
    <w:p w:rsidR="0053530D" w:rsidRDefault="00CA73C2" w:rsidP="00E3424D">
      <w:pPr>
        <w:spacing w:after="0" w:line="240" w:lineRule="auto"/>
        <w:ind w:firstLine="708"/>
        <w:jc w:val="both"/>
        <w:rPr>
          <w:rFonts w:ascii="Times New Roman" w:hAnsi="Times New Roman"/>
          <w:sz w:val="28"/>
          <w:szCs w:val="28"/>
        </w:rPr>
      </w:pPr>
      <w:r>
        <w:rPr>
          <w:rFonts w:ascii="Times New Roman" w:hAnsi="Times New Roman"/>
          <w:sz w:val="28"/>
          <w:szCs w:val="28"/>
        </w:rPr>
        <w:t>5</w:t>
      </w:r>
      <w:r w:rsidR="0053530D">
        <w:rPr>
          <w:rFonts w:ascii="Times New Roman" w:hAnsi="Times New Roman"/>
          <w:sz w:val="28"/>
          <w:szCs w:val="28"/>
        </w:rPr>
        <w:t xml:space="preserve">. </w:t>
      </w:r>
      <w:r w:rsidR="00B2506C" w:rsidRPr="00B2506C">
        <w:rPr>
          <w:rFonts w:ascii="Times New Roman" w:hAnsi="Times New Roman"/>
          <w:sz w:val="28"/>
          <w:szCs w:val="28"/>
        </w:rPr>
        <w:t xml:space="preserve">Информационное и образовательное сопровождение </w:t>
      </w:r>
      <w:r w:rsidR="00B2506C">
        <w:rPr>
          <w:rFonts w:ascii="Times New Roman" w:hAnsi="Times New Roman"/>
          <w:sz w:val="28"/>
          <w:szCs w:val="28"/>
        </w:rPr>
        <w:t>субъектов малого предпринимательства</w:t>
      </w:r>
      <w:r w:rsidR="00B2506C" w:rsidRPr="00B2506C">
        <w:rPr>
          <w:rFonts w:ascii="Times New Roman" w:hAnsi="Times New Roman"/>
          <w:sz w:val="28"/>
          <w:szCs w:val="28"/>
        </w:rPr>
        <w:t>:</w:t>
      </w:r>
      <w:r w:rsidR="0053530D">
        <w:rPr>
          <w:rFonts w:ascii="Times New Roman" w:hAnsi="Times New Roman"/>
          <w:sz w:val="28"/>
          <w:szCs w:val="28"/>
        </w:rPr>
        <w:t xml:space="preserve"> </w:t>
      </w:r>
    </w:p>
    <w:p w:rsidR="00A720CB" w:rsidRPr="00A720CB" w:rsidRDefault="00A720CB" w:rsidP="00A720CB">
      <w:pPr>
        <w:spacing w:after="0" w:line="240" w:lineRule="auto"/>
        <w:ind w:firstLine="708"/>
        <w:jc w:val="both"/>
        <w:rPr>
          <w:rFonts w:ascii="Times New Roman" w:hAnsi="Times New Roman"/>
          <w:sz w:val="28"/>
          <w:szCs w:val="28"/>
        </w:rPr>
      </w:pPr>
      <w:r w:rsidRPr="00A720CB">
        <w:rPr>
          <w:rFonts w:ascii="Times New Roman" w:hAnsi="Times New Roman"/>
          <w:sz w:val="28"/>
          <w:szCs w:val="28"/>
        </w:rPr>
        <w:t>- организация консультационных услуг для граждан, желающих создать собственное дело;</w:t>
      </w:r>
    </w:p>
    <w:p w:rsidR="00A720CB" w:rsidRPr="00A720CB" w:rsidRDefault="00A720CB" w:rsidP="00A720CB">
      <w:pPr>
        <w:spacing w:after="0" w:line="240" w:lineRule="auto"/>
        <w:ind w:firstLine="708"/>
        <w:jc w:val="both"/>
        <w:rPr>
          <w:rFonts w:ascii="Times New Roman" w:hAnsi="Times New Roman"/>
          <w:sz w:val="28"/>
          <w:szCs w:val="28"/>
        </w:rPr>
      </w:pPr>
      <w:r w:rsidRPr="00A720CB">
        <w:rPr>
          <w:rFonts w:ascii="Times New Roman" w:hAnsi="Times New Roman"/>
          <w:sz w:val="28"/>
          <w:szCs w:val="28"/>
        </w:rPr>
        <w:t>- организация комплексной информационной и маркетинговой поддержки субъектам МСП с использованием бесплатного интернет - ресурса «Бизнес-навигатор МСП»;</w:t>
      </w:r>
    </w:p>
    <w:p w:rsidR="00A720CB" w:rsidRPr="00A720CB" w:rsidRDefault="00A720CB" w:rsidP="00A720CB">
      <w:pPr>
        <w:spacing w:after="0" w:line="240" w:lineRule="auto"/>
        <w:ind w:firstLine="708"/>
        <w:jc w:val="both"/>
        <w:rPr>
          <w:rFonts w:ascii="Times New Roman" w:hAnsi="Times New Roman"/>
          <w:sz w:val="28"/>
          <w:szCs w:val="28"/>
        </w:rPr>
      </w:pPr>
      <w:r w:rsidRPr="00A720CB">
        <w:rPr>
          <w:rFonts w:ascii="Times New Roman" w:hAnsi="Times New Roman"/>
          <w:sz w:val="28"/>
          <w:szCs w:val="28"/>
        </w:rPr>
        <w:t>- организация участия субъектов МСП в образовательных курсах, семинарах, мастер-классах, проводимых на региональном и федеральном уровнях;</w:t>
      </w:r>
    </w:p>
    <w:p w:rsidR="00A720CB" w:rsidRPr="00A720CB" w:rsidRDefault="00A720CB" w:rsidP="00A720CB">
      <w:pPr>
        <w:spacing w:after="0" w:line="240" w:lineRule="auto"/>
        <w:ind w:firstLine="708"/>
        <w:jc w:val="both"/>
        <w:rPr>
          <w:rFonts w:ascii="Times New Roman" w:hAnsi="Times New Roman"/>
          <w:sz w:val="28"/>
          <w:szCs w:val="28"/>
        </w:rPr>
      </w:pPr>
      <w:r w:rsidRPr="00A720CB">
        <w:rPr>
          <w:rFonts w:ascii="Times New Roman" w:hAnsi="Times New Roman"/>
          <w:sz w:val="28"/>
          <w:szCs w:val="28"/>
        </w:rPr>
        <w:t>- организация взаимодействия и сотрудничества бизнеса и банковского сектора;</w:t>
      </w:r>
    </w:p>
    <w:p w:rsidR="00B2506C" w:rsidRDefault="00A720CB" w:rsidP="00A720CB">
      <w:pPr>
        <w:spacing w:after="0" w:line="240" w:lineRule="auto"/>
        <w:ind w:firstLine="708"/>
        <w:jc w:val="both"/>
        <w:rPr>
          <w:rFonts w:ascii="Times New Roman" w:hAnsi="Times New Roman"/>
          <w:sz w:val="28"/>
          <w:szCs w:val="28"/>
        </w:rPr>
      </w:pPr>
      <w:r w:rsidRPr="00A720CB">
        <w:rPr>
          <w:rFonts w:ascii="Times New Roman" w:hAnsi="Times New Roman"/>
          <w:sz w:val="28"/>
          <w:szCs w:val="28"/>
        </w:rPr>
        <w:t>- налаживание конструктивного диалога правоохранительных и контролирующих органов с субъектами МСП.</w:t>
      </w:r>
    </w:p>
    <w:p w:rsidR="00CA73C2" w:rsidRDefault="00CA73C2" w:rsidP="00A720CB">
      <w:pPr>
        <w:spacing w:after="0" w:line="240" w:lineRule="auto"/>
        <w:ind w:firstLine="708"/>
        <w:jc w:val="both"/>
        <w:rPr>
          <w:rFonts w:ascii="Times New Roman" w:hAnsi="Times New Roman"/>
          <w:sz w:val="28"/>
          <w:szCs w:val="28"/>
        </w:rPr>
      </w:pPr>
    </w:p>
    <w:p w:rsidR="002E33EA" w:rsidRPr="002C33DF" w:rsidRDefault="002E33EA" w:rsidP="002E33EA">
      <w:pPr>
        <w:spacing w:after="0" w:line="240" w:lineRule="auto"/>
        <w:ind w:firstLine="708"/>
        <w:jc w:val="both"/>
        <w:rPr>
          <w:rFonts w:ascii="Times New Roman" w:hAnsi="Times New Roman"/>
          <w:b/>
          <w:sz w:val="28"/>
          <w:szCs w:val="28"/>
        </w:rPr>
      </w:pPr>
      <w:r w:rsidRPr="00A720CB">
        <w:rPr>
          <w:rFonts w:ascii="Times New Roman" w:hAnsi="Times New Roman"/>
          <w:b/>
          <w:sz w:val="28"/>
          <w:szCs w:val="28"/>
        </w:rPr>
        <w:t>3.1.4.</w:t>
      </w:r>
      <w:r w:rsidRPr="00A720CB">
        <w:rPr>
          <w:rFonts w:ascii="Times New Roman" w:hAnsi="Times New Roman"/>
          <w:sz w:val="28"/>
          <w:szCs w:val="28"/>
        </w:rPr>
        <w:t xml:space="preserve"> </w:t>
      </w:r>
      <w:r w:rsidRPr="002C33DF">
        <w:rPr>
          <w:rFonts w:ascii="Times New Roman" w:hAnsi="Times New Roman"/>
          <w:b/>
          <w:sz w:val="28"/>
          <w:szCs w:val="28"/>
        </w:rPr>
        <w:t xml:space="preserve">Потребительский рынок </w:t>
      </w:r>
    </w:p>
    <w:p w:rsidR="002C33DF" w:rsidRPr="002E33EA" w:rsidRDefault="002C33DF" w:rsidP="002E33EA">
      <w:pPr>
        <w:spacing w:after="0" w:line="240" w:lineRule="auto"/>
        <w:ind w:firstLine="708"/>
        <w:jc w:val="both"/>
        <w:rPr>
          <w:rFonts w:ascii="Times New Roman" w:hAnsi="Times New Roman"/>
          <w:sz w:val="28"/>
          <w:szCs w:val="28"/>
        </w:rPr>
      </w:pPr>
    </w:p>
    <w:p w:rsidR="002E33EA" w:rsidRPr="002C33DF" w:rsidRDefault="002E33EA" w:rsidP="002C33DF">
      <w:pPr>
        <w:spacing w:after="0" w:line="240" w:lineRule="auto"/>
        <w:ind w:firstLine="708"/>
        <w:jc w:val="center"/>
        <w:rPr>
          <w:rFonts w:ascii="Times New Roman" w:hAnsi="Times New Roman"/>
          <w:b/>
          <w:sz w:val="28"/>
          <w:szCs w:val="28"/>
        </w:rPr>
      </w:pPr>
      <w:r w:rsidRPr="002C33DF">
        <w:rPr>
          <w:rFonts w:ascii="Times New Roman" w:hAnsi="Times New Roman"/>
          <w:b/>
          <w:sz w:val="28"/>
          <w:szCs w:val="28"/>
        </w:rPr>
        <w:t>Достигнутые результаты развития</w:t>
      </w:r>
    </w:p>
    <w:p w:rsidR="002E33EA" w:rsidRPr="002E33EA" w:rsidRDefault="002E33EA" w:rsidP="002E33EA">
      <w:pPr>
        <w:spacing w:after="0" w:line="240" w:lineRule="auto"/>
        <w:ind w:firstLine="708"/>
        <w:jc w:val="both"/>
        <w:rPr>
          <w:rFonts w:ascii="Times New Roman" w:hAnsi="Times New Roman"/>
          <w:sz w:val="28"/>
          <w:szCs w:val="28"/>
        </w:rPr>
      </w:pP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 xml:space="preserve">За период с 2009 по 2017 год оборот розничной торговли возрос в сопоставимых ценах в 1,24 раза. По величине этого показателя город Новошахтинск занимает 9-е ранговое место среди городов Ростовской области. </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За рассматриваемый период в институциональной структуре оборота розничной торговли произошли заметные изменения. Прочное место в формировании оборота розничной торговли заняли субъекты крупноформатной торговли, вытеснив тем самым субъекты малого предпринимательства. По итогам 2017 года на долю оборота крупных и средних организаций пришлось 52,2%. Только за последние четыре года торговая площадь магазинов федеральных сетей увеличилась в 3,2 раза. В городе работают такие крупные торговые сети федерального и регионального значения как ЗАО «Тандер», ООО «Лента», ООО «Агроторг», ООО "Торгсервис61". Однако необходимо отметить, в городе практически отсутствуют крупные торговые сети, специализирующиеся на реализации непродовольственных товаров (брендовая одежда, обувь, автомобили и т.п.).</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По итогам 2017 года в торговле было занято 967 человек (в 2009 году – 911 человек), среднемесячная заработная плата составляла 19 100,5 рублей (в 2009 году – 8 000,6 рублей).</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 xml:space="preserve">Доля розничных рынков и ярмарок в структуре формирования оборота розничной торговли города с 2013 года стала стремительно сокращаться и в 2017 году сложилась на уровне 8,6% против 21,9% в 2012 году. Такое изменение обусловлено ужесточением требований федерального законодательства к организации рынков. С 2014 года деятельность рынков в городе прекратилась путем закрытия или перехода их в новый формат - торговый комплекс. На текущий момент  объем оборота розничных рынков и ярмарок формируется за счет деятельности постоянно действующих ярмарок и ярмарок, организованных Администрацией города на бесплатной основе. </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lastRenderedPageBreak/>
        <w:t>Оборот розничной торговли в расчете на душу населения в городе, по -прежнему, является самым низким показателем среди городских округов Ростовской области. Несмотря на это, в целом торговля в городе развивается: строятся и открываются новые магазины, гипермаркеты и супермаркеты, торговые центры, что, в свою очередь, приводит к росту обеспеченности торговыми площадями. Норматив минимальной обеспеченности по итогам 2017 года:</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стационарными торговыми объектами выполнен на 147,9% (план – 424 кв.м. на 1000 человек, факт – 627  кв.м. на 1000 человек);</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объектами местного значения – на 111,9% (план – 386 шт., факт – 432 шт.);</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торговыми павильонами по продаже продовольственных товаров и с/х продукции – на 101,2% (план – 73 ед., факт – 74 ед.);</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торговыми павильонами и киосками по продаже продукции общественного питания – на 244,6% (план – 10 ед., факт – 24 ед.);</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торговыми павильонами и киосками по продаже печатной продукции – на 100% (план – 17 ед., факт – 17 ед.).</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По данным социологического опроса об удовлетворенности потребителей качеством  рынка розничной торговли и состоянием ценовой конкуренции, проводимого в 2017 году, рынок розничной торговли, по мнению подавляющего большинства опрошенных, является хорошо развитым в городе (данная ситуация характерна для Ростовской области в целом). Количество организаций, предоставляющих услуги на нем, значительно увеличилось за последние три года.</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Доля респондентов, удовлетворенных возможностью выбора представляемых услуг, превысила долю неудовлетворенных. Однако респондентами на данном рынке были отмечены проблемы в ценовой политике и качестве.</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 xml:space="preserve">В сфере общественного питания за рассматриваемый период наблюдалась положительная динамика. Количество предприятий по оказанию услуг общественного питания выросло в 1,7 раза. Приоритетным направлением в развитии рынка услуг общественного питания стало создание общедоступных для населения предприятий низкой и средней ценовой категории. Открытая сеть общественного питания, в основном, представлена закусочными, столовыми общедоступного типа и объектами уличного фаст-фуда. Оборот общественного питания за период с 2009 по 2017 год вырос в 1,5 раза и по итогам 2017 года составил 153,3 млн. руб. Однако оборот общественного питания обеспечен только субъектами малого предпринимательства. </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Сфера бытовых услуг характеризуется в Новошахтинске более стабильными темпами роста значений показателей, нежели розничная торговля и общественное питание. Общий объем бытовых услуг населению с 2009 года вырос в 1,6 раза и по итогам 2016 года составил 259,2 млн. руб. Однако, несмотря на стабильный рост показателей сферы бытовых услуг, наблюдается снижение удельного веса бытовых услуг, оказанных населению города во всех каналах реализации, в общем объеме платных услуг с 15% в 2009 году до 12% по итогам 2016 года. Преобладающую долю в структуре расходов населения составляют «обязательные» платежи, к которым можно отнести жилищно-коммунальные услуги, услуги связи и транспорта. Сложившаяся ситуация, в основном, обусловлена повышением тарифов на оказываемые услуги.</w:t>
      </w:r>
    </w:p>
    <w:p w:rsidR="002E33EA" w:rsidRPr="002E33EA" w:rsidRDefault="002E33EA" w:rsidP="002E33EA">
      <w:pPr>
        <w:spacing w:after="0" w:line="240" w:lineRule="auto"/>
        <w:ind w:firstLine="708"/>
        <w:jc w:val="both"/>
        <w:rPr>
          <w:rFonts w:ascii="Times New Roman" w:hAnsi="Times New Roman"/>
          <w:sz w:val="28"/>
          <w:szCs w:val="28"/>
        </w:rPr>
      </w:pPr>
      <w:r w:rsidRPr="002E33EA">
        <w:rPr>
          <w:rFonts w:ascii="Times New Roman" w:hAnsi="Times New Roman"/>
          <w:sz w:val="28"/>
          <w:szCs w:val="28"/>
        </w:rPr>
        <w:t xml:space="preserve">Наибольший удельный вес в общей структуре бытовых услуг составляют услуги по ремонту и строительству жилья, ремонту и техобслуживанию автомототранспортных средств, парикмахерские и косметологические услуги. </w:t>
      </w:r>
      <w:r w:rsidRPr="002E33EA">
        <w:rPr>
          <w:rFonts w:ascii="Times New Roman" w:hAnsi="Times New Roman"/>
          <w:sz w:val="28"/>
          <w:szCs w:val="28"/>
        </w:rPr>
        <w:lastRenderedPageBreak/>
        <w:t xml:space="preserve">Именно они определяют динамику общего объема реализации бытовых услуг населению в сопоставимых ценах. </w:t>
      </w:r>
    </w:p>
    <w:p w:rsidR="002E33EA" w:rsidRPr="002E33EA" w:rsidRDefault="002E33EA" w:rsidP="002E33EA">
      <w:pPr>
        <w:spacing w:after="0" w:line="240" w:lineRule="auto"/>
        <w:ind w:firstLine="708"/>
        <w:jc w:val="both"/>
        <w:rPr>
          <w:rFonts w:ascii="Times New Roman" w:hAnsi="Times New Roman"/>
          <w:sz w:val="28"/>
          <w:szCs w:val="28"/>
        </w:rPr>
      </w:pPr>
    </w:p>
    <w:p w:rsidR="006741CD" w:rsidRPr="006741CD" w:rsidRDefault="002E33EA" w:rsidP="006741CD">
      <w:pPr>
        <w:spacing w:after="0" w:line="240" w:lineRule="auto"/>
        <w:ind w:firstLine="708"/>
        <w:jc w:val="both"/>
        <w:rPr>
          <w:rFonts w:ascii="Times New Roman" w:hAnsi="Times New Roman"/>
          <w:sz w:val="28"/>
          <w:szCs w:val="28"/>
        </w:rPr>
      </w:pPr>
      <w:r w:rsidRPr="002C33DF">
        <w:rPr>
          <w:rFonts w:ascii="Times New Roman" w:hAnsi="Times New Roman"/>
          <w:b/>
          <w:sz w:val="28"/>
          <w:szCs w:val="28"/>
        </w:rPr>
        <w:t>Проблемы:</w:t>
      </w:r>
      <w:r w:rsidRPr="002E33EA">
        <w:rPr>
          <w:rFonts w:ascii="Times New Roman" w:hAnsi="Times New Roman"/>
          <w:sz w:val="28"/>
          <w:szCs w:val="28"/>
        </w:rPr>
        <w:t xml:space="preserve"> </w:t>
      </w:r>
    </w:p>
    <w:p w:rsidR="006741CD" w:rsidRPr="00954328" w:rsidRDefault="006741CD" w:rsidP="006741CD">
      <w:pPr>
        <w:spacing w:after="0" w:line="240" w:lineRule="auto"/>
        <w:ind w:firstLine="708"/>
        <w:jc w:val="both"/>
        <w:rPr>
          <w:rFonts w:ascii="Times New Roman" w:hAnsi="Times New Roman"/>
          <w:sz w:val="28"/>
          <w:szCs w:val="28"/>
        </w:rPr>
      </w:pPr>
      <w:r w:rsidRPr="00954328">
        <w:rPr>
          <w:rFonts w:ascii="Times New Roman" w:hAnsi="Times New Roman"/>
          <w:sz w:val="28"/>
          <w:szCs w:val="28"/>
        </w:rPr>
        <w:t xml:space="preserve">1. Присутствие на потребительском рынке города фальсифицированной и некачественной продукции. </w:t>
      </w:r>
    </w:p>
    <w:p w:rsidR="006741CD" w:rsidRPr="006741CD" w:rsidRDefault="006741CD" w:rsidP="006741CD">
      <w:pPr>
        <w:spacing w:after="0" w:line="240" w:lineRule="auto"/>
        <w:ind w:firstLine="708"/>
        <w:jc w:val="both"/>
        <w:rPr>
          <w:rFonts w:ascii="Times New Roman" w:hAnsi="Times New Roman"/>
          <w:sz w:val="28"/>
          <w:szCs w:val="28"/>
        </w:rPr>
      </w:pPr>
      <w:r w:rsidRPr="006741CD">
        <w:rPr>
          <w:rFonts w:ascii="Times New Roman" w:hAnsi="Times New Roman"/>
          <w:sz w:val="28"/>
          <w:szCs w:val="28"/>
        </w:rPr>
        <w:t xml:space="preserve">Об этом свидетельствует выявленные нарушения при проведении проверочных мероприятий правоохранительными и контролирующими органами.  </w:t>
      </w:r>
    </w:p>
    <w:p w:rsidR="006741CD" w:rsidRPr="006741CD" w:rsidRDefault="006741CD" w:rsidP="006741CD">
      <w:pPr>
        <w:spacing w:after="0" w:line="240" w:lineRule="auto"/>
        <w:ind w:firstLine="708"/>
        <w:jc w:val="both"/>
        <w:rPr>
          <w:rFonts w:ascii="Times New Roman" w:hAnsi="Times New Roman"/>
          <w:sz w:val="28"/>
          <w:szCs w:val="28"/>
        </w:rPr>
      </w:pPr>
      <w:r w:rsidRPr="006741CD">
        <w:rPr>
          <w:rFonts w:ascii="Times New Roman" w:hAnsi="Times New Roman"/>
          <w:sz w:val="28"/>
          <w:szCs w:val="28"/>
        </w:rPr>
        <w:t xml:space="preserve">Особую остроту проблема приобретает при обороте алкогольной и спиртосодержащий продукции; табачной продукции; продукции легкой промышленности, в особенности товаров детского ассортимента; реализации пищевой продукции, в том числе хлебобулочных изделий, молочной и масложировой продукции, мяса и мясной продукции. </w:t>
      </w:r>
    </w:p>
    <w:p w:rsidR="006741CD" w:rsidRDefault="006741CD" w:rsidP="006741CD">
      <w:pPr>
        <w:spacing w:after="0" w:line="240" w:lineRule="auto"/>
        <w:ind w:firstLine="708"/>
        <w:jc w:val="both"/>
        <w:rPr>
          <w:rFonts w:ascii="Times New Roman" w:hAnsi="Times New Roman"/>
          <w:sz w:val="28"/>
          <w:szCs w:val="28"/>
        </w:rPr>
      </w:pPr>
      <w:r w:rsidRPr="006741CD">
        <w:rPr>
          <w:rFonts w:ascii="Times New Roman" w:hAnsi="Times New Roman"/>
          <w:sz w:val="28"/>
          <w:szCs w:val="28"/>
        </w:rPr>
        <w:t xml:space="preserve">Актуальность проблемы заключается и в том, что Новошахтинск является приграничной территорией, где уделяется особое внимание перемещению промышленных товаров через таможенную границу РФ и связанные с этим возможные нарушения. </w:t>
      </w:r>
    </w:p>
    <w:p w:rsidR="00954328" w:rsidRPr="006741CD" w:rsidRDefault="00954328" w:rsidP="006741CD">
      <w:pPr>
        <w:spacing w:after="0" w:line="240" w:lineRule="auto"/>
        <w:ind w:firstLine="708"/>
        <w:jc w:val="both"/>
        <w:rPr>
          <w:rFonts w:ascii="Times New Roman" w:hAnsi="Times New Roman"/>
          <w:sz w:val="28"/>
          <w:szCs w:val="28"/>
        </w:rPr>
      </w:pPr>
    </w:p>
    <w:p w:rsidR="006741CD" w:rsidRPr="006741CD" w:rsidRDefault="006741CD" w:rsidP="006741C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6741CD">
        <w:rPr>
          <w:rFonts w:ascii="Times New Roman" w:hAnsi="Times New Roman"/>
          <w:sz w:val="28"/>
          <w:szCs w:val="28"/>
        </w:rPr>
        <w:t>Наличие территориальной дифференцированности объектов потребительского рынка города.</w:t>
      </w:r>
    </w:p>
    <w:p w:rsidR="006741CD" w:rsidRDefault="006741CD" w:rsidP="006741CD">
      <w:pPr>
        <w:spacing w:after="0" w:line="240" w:lineRule="auto"/>
        <w:ind w:firstLine="708"/>
        <w:jc w:val="both"/>
        <w:rPr>
          <w:rFonts w:ascii="Times New Roman" w:hAnsi="Times New Roman"/>
          <w:sz w:val="28"/>
          <w:szCs w:val="28"/>
        </w:rPr>
      </w:pPr>
      <w:r w:rsidRPr="006741CD">
        <w:rPr>
          <w:rFonts w:ascii="Times New Roman" w:hAnsi="Times New Roman"/>
          <w:sz w:val="28"/>
          <w:szCs w:val="28"/>
        </w:rPr>
        <w:t>На формирование потребительского рынка города оказало с</w:t>
      </w:r>
      <w:r>
        <w:rPr>
          <w:rFonts w:ascii="Times New Roman" w:hAnsi="Times New Roman"/>
          <w:sz w:val="28"/>
          <w:szCs w:val="28"/>
        </w:rPr>
        <w:t>ущественное влияние историческое развитие</w:t>
      </w:r>
      <w:r w:rsidRPr="006741CD">
        <w:rPr>
          <w:rFonts w:ascii="Times New Roman" w:hAnsi="Times New Roman"/>
          <w:sz w:val="28"/>
          <w:szCs w:val="28"/>
        </w:rPr>
        <w:t xml:space="preserve"> города, формировавшегося </w:t>
      </w:r>
      <w:r>
        <w:rPr>
          <w:rFonts w:ascii="Times New Roman" w:hAnsi="Times New Roman"/>
          <w:sz w:val="28"/>
          <w:szCs w:val="28"/>
        </w:rPr>
        <w:t>из поселков, возникающих</w:t>
      </w:r>
      <w:r w:rsidRPr="006741CD">
        <w:rPr>
          <w:rFonts w:ascii="Times New Roman" w:hAnsi="Times New Roman"/>
          <w:sz w:val="28"/>
          <w:szCs w:val="28"/>
        </w:rPr>
        <w:t xml:space="preserve"> </w:t>
      </w:r>
      <w:r>
        <w:rPr>
          <w:rFonts w:ascii="Times New Roman" w:hAnsi="Times New Roman"/>
          <w:sz w:val="28"/>
          <w:szCs w:val="28"/>
        </w:rPr>
        <w:t>вокруг шахт</w:t>
      </w:r>
      <w:r w:rsidRPr="006741CD">
        <w:rPr>
          <w:rFonts w:ascii="Times New Roman" w:hAnsi="Times New Roman"/>
          <w:sz w:val="28"/>
          <w:szCs w:val="28"/>
        </w:rPr>
        <w:t xml:space="preserve">, с достаточно большой отдаленностью друг от друга. </w:t>
      </w:r>
    </w:p>
    <w:p w:rsidR="006741CD" w:rsidRDefault="006741CD" w:rsidP="006741CD">
      <w:pPr>
        <w:spacing w:after="0" w:line="240" w:lineRule="auto"/>
        <w:ind w:firstLine="708"/>
        <w:jc w:val="both"/>
        <w:rPr>
          <w:rFonts w:ascii="Times New Roman" w:hAnsi="Times New Roman"/>
          <w:sz w:val="28"/>
          <w:szCs w:val="28"/>
        </w:rPr>
      </w:pPr>
      <w:r w:rsidRPr="006741CD">
        <w:rPr>
          <w:rFonts w:ascii="Times New Roman" w:hAnsi="Times New Roman"/>
          <w:sz w:val="28"/>
          <w:szCs w:val="28"/>
        </w:rPr>
        <w:t>Наибольшее количество предприятий потре</w:t>
      </w:r>
      <w:r>
        <w:rPr>
          <w:rFonts w:ascii="Times New Roman" w:hAnsi="Times New Roman"/>
          <w:sz w:val="28"/>
          <w:szCs w:val="28"/>
        </w:rPr>
        <w:t>бительского рынка (54</w:t>
      </w:r>
      <w:r w:rsidRPr="006741CD">
        <w:rPr>
          <w:rFonts w:ascii="Times New Roman" w:hAnsi="Times New Roman"/>
          <w:sz w:val="28"/>
          <w:szCs w:val="28"/>
        </w:rPr>
        <w:t>%) расположено в центральной части города, что обусловлено их выгодным местоположением и транспортным сообщением. Географическая удаленность и низкая плотность населения поселков города являются основными рисками инвестирования. В связи с чем</w:t>
      </w:r>
      <w:r>
        <w:rPr>
          <w:rFonts w:ascii="Times New Roman" w:hAnsi="Times New Roman"/>
          <w:sz w:val="28"/>
          <w:szCs w:val="28"/>
        </w:rPr>
        <w:t>,</w:t>
      </w:r>
      <w:r w:rsidRPr="006741CD">
        <w:rPr>
          <w:rFonts w:ascii="Times New Roman" w:hAnsi="Times New Roman"/>
          <w:sz w:val="28"/>
          <w:szCs w:val="28"/>
        </w:rPr>
        <w:t xml:space="preserve"> в двух поселках города до сих пор отсутствуют аптечные пункты, магазины по реализации промышленных товаров.</w:t>
      </w:r>
    </w:p>
    <w:p w:rsidR="00A76A8A" w:rsidRDefault="00A76A8A" w:rsidP="002E33EA">
      <w:pPr>
        <w:spacing w:after="0" w:line="240" w:lineRule="auto"/>
        <w:ind w:firstLine="708"/>
        <w:jc w:val="both"/>
        <w:rPr>
          <w:rFonts w:ascii="Times New Roman" w:hAnsi="Times New Roman"/>
          <w:sz w:val="28"/>
          <w:szCs w:val="28"/>
        </w:rPr>
      </w:pPr>
    </w:p>
    <w:p w:rsidR="00A76A8A" w:rsidRPr="006C50EB" w:rsidRDefault="00A76A8A" w:rsidP="00110D5B">
      <w:pPr>
        <w:spacing w:after="0" w:line="240" w:lineRule="auto"/>
        <w:ind w:firstLine="709"/>
        <w:jc w:val="both"/>
        <w:rPr>
          <w:rFonts w:ascii="Times New Roman" w:hAnsi="Times New Roman"/>
          <w:b/>
          <w:sz w:val="28"/>
          <w:szCs w:val="28"/>
        </w:rPr>
      </w:pPr>
      <w:r w:rsidRPr="006C50EB">
        <w:rPr>
          <w:rFonts w:ascii="Times New Roman" w:hAnsi="Times New Roman"/>
          <w:b/>
          <w:sz w:val="28"/>
          <w:szCs w:val="28"/>
        </w:rPr>
        <w:t>Возможности внешней среды:</w:t>
      </w:r>
    </w:p>
    <w:p w:rsidR="00BA3432" w:rsidRPr="006C50EB" w:rsidRDefault="00110D5B" w:rsidP="00110D5B">
      <w:pPr>
        <w:spacing w:after="0" w:line="240" w:lineRule="auto"/>
        <w:ind w:firstLine="709"/>
        <w:rPr>
          <w:rFonts w:ascii="Times New Roman" w:hAnsi="Times New Roman"/>
          <w:sz w:val="28"/>
        </w:rPr>
      </w:pPr>
      <w:r w:rsidRPr="006C50EB">
        <w:rPr>
          <w:rFonts w:ascii="Times New Roman" w:hAnsi="Times New Roman"/>
          <w:sz w:val="28"/>
        </w:rPr>
        <w:t>1. Рост формата онлайн-торговли</w:t>
      </w:r>
      <w:r w:rsidR="00BA3432" w:rsidRPr="006C50EB">
        <w:rPr>
          <w:rFonts w:ascii="Times New Roman" w:hAnsi="Times New Roman"/>
          <w:sz w:val="28"/>
        </w:rPr>
        <w:t>.</w:t>
      </w:r>
    </w:p>
    <w:p w:rsidR="00BA3432" w:rsidRPr="006C50EB" w:rsidRDefault="00BA3432" w:rsidP="00BA3432">
      <w:pPr>
        <w:spacing w:after="0" w:line="240" w:lineRule="auto"/>
        <w:ind w:firstLine="709"/>
        <w:jc w:val="both"/>
        <w:rPr>
          <w:rFonts w:ascii="Times New Roman" w:hAnsi="Times New Roman"/>
          <w:sz w:val="28"/>
        </w:rPr>
      </w:pPr>
      <w:r w:rsidRPr="006C50EB">
        <w:rPr>
          <w:rFonts w:ascii="Times New Roman" w:hAnsi="Times New Roman"/>
          <w:sz w:val="28"/>
        </w:rPr>
        <w:t>В современной торгово-экономической среде роль розничной торговли стала существенно выше, чем была ещё несколько лет назад. Всё дело в развитии новых маркетинговых технологий: теперь розничная торговля - это не просто деятельность по обеспечению транспортировки и непосредственно продаже товара или продукции.</w:t>
      </w:r>
    </w:p>
    <w:p w:rsidR="00BA3432" w:rsidRPr="006C50EB" w:rsidRDefault="00BA3432" w:rsidP="00BA3432">
      <w:pPr>
        <w:spacing w:after="0" w:line="240" w:lineRule="auto"/>
        <w:ind w:firstLine="709"/>
        <w:jc w:val="both"/>
        <w:rPr>
          <w:rFonts w:ascii="Times New Roman" w:hAnsi="Times New Roman"/>
          <w:sz w:val="28"/>
        </w:rPr>
      </w:pPr>
      <w:r w:rsidRPr="006C50EB">
        <w:rPr>
          <w:rFonts w:ascii="Times New Roman" w:hAnsi="Times New Roman"/>
          <w:sz w:val="28"/>
        </w:rPr>
        <w:t>Развитие электронной техники и средств телекоммуникационной связи создает возможность для расширения таких форм торговли, при которых потребитель знакомится с ассортиментом, выбирает товары и делает соответствующие заказы с помощью информационно-телекоммуникационных технологий.</w:t>
      </w:r>
    </w:p>
    <w:p w:rsidR="00BA3432" w:rsidRPr="006C50EB" w:rsidRDefault="00BA3432" w:rsidP="00BA3432">
      <w:pPr>
        <w:spacing w:after="0" w:line="240" w:lineRule="auto"/>
        <w:ind w:firstLine="709"/>
        <w:jc w:val="both"/>
        <w:rPr>
          <w:rFonts w:ascii="Times New Roman" w:hAnsi="Times New Roman"/>
          <w:sz w:val="28"/>
        </w:rPr>
      </w:pPr>
      <w:r w:rsidRPr="006C50EB">
        <w:rPr>
          <w:rFonts w:ascii="Times New Roman" w:hAnsi="Times New Roman"/>
          <w:sz w:val="28"/>
        </w:rPr>
        <w:t xml:space="preserve">Электронная торговля в современных условиях является быстроразвивающейся и постоянно модернизирующейся моделью ведения бизнеса. </w:t>
      </w:r>
    </w:p>
    <w:p w:rsidR="00BA3432" w:rsidRPr="006C50EB" w:rsidRDefault="00BA3432" w:rsidP="006C50EB">
      <w:pPr>
        <w:spacing w:after="0" w:line="240" w:lineRule="auto"/>
        <w:jc w:val="both"/>
        <w:rPr>
          <w:rFonts w:ascii="Times New Roman" w:hAnsi="Times New Roman"/>
          <w:sz w:val="28"/>
        </w:rPr>
      </w:pPr>
    </w:p>
    <w:p w:rsidR="00110D5B" w:rsidRPr="006C50EB" w:rsidRDefault="00BA3432" w:rsidP="00110D5B">
      <w:pPr>
        <w:spacing w:after="0" w:line="240" w:lineRule="auto"/>
        <w:ind w:firstLine="709"/>
        <w:rPr>
          <w:rFonts w:ascii="Times New Roman" w:hAnsi="Times New Roman"/>
          <w:sz w:val="28"/>
        </w:rPr>
      </w:pPr>
      <w:r w:rsidRPr="006C50EB">
        <w:rPr>
          <w:rFonts w:ascii="Times New Roman" w:hAnsi="Times New Roman"/>
          <w:sz w:val="28"/>
        </w:rPr>
        <w:t>2. Р</w:t>
      </w:r>
      <w:r w:rsidR="00110D5B" w:rsidRPr="006C50EB">
        <w:rPr>
          <w:rFonts w:ascii="Times New Roman" w:hAnsi="Times New Roman"/>
          <w:sz w:val="28"/>
        </w:rPr>
        <w:t xml:space="preserve">азвитие </w:t>
      </w:r>
      <w:r w:rsidR="00A44619" w:rsidRPr="006C50EB">
        <w:rPr>
          <w:rFonts w:ascii="Times New Roman" w:hAnsi="Times New Roman"/>
          <w:sz w:val="28"/>
        </w:rPr>
        <w:t xml:space="preserve">рынка складской </w:t>
      </w:r>
      <w:r w:rsidR="00110D5B" w:rsidRPr="006C50EB">
        <w:rPr>
          <w:rFonts w:ascii="Times New Roman" w:hAnsi="Times New Roman"/>
          <w:sz w:val="28"/>
        </w:rPr>
        <w:t>логистики.</w:t>
      </w:r>
    </w:p>
    <w:p w:rsidR="00A44619" w:rsidRPr="006C50EB" w:rsidRDefault="006C50EB" w:rsidP="00A44619">
      <w:pPr>
        <w:spacing w:after="0" w:line="240" w:lineRule="auto"/>
        <w:ind w:firstLine="708"/>
        <w:jc w:val="both"/>
        <w:rPr>
          <w:rFonts w:ascii="Times New Roman" w:hAnsi="Times New Roman"/>
          <w:sz w:val="28"/>
          <w:szCs w:val="28"/>
        </w:rPr>
      </w:pPr>
      <w:r w:rsidRPr="006C50EB">
        <w:rPr>
          <w:rFonts w:ascii="Times New Roman" w:hAnsi="Times New Roman"/>
          <w:sz w:val="28"/>
          <w:szCs w:val="28"/>
        </w:rPr>
        <w:t xml:space="preserve">Для успешного функционирования современного многоформатного розничного торгового предприятия в условиях растущей конкуренции необходима </w:t>
      </w:r>
      <w:r w:rsidRPr="006C50EB">
        <w:rPr>
          <w:rFonts w:ascii="Times New Roman" w:hAnsi="Times New Roman"/>
          <w:sz w:val="28"/>
          <w:szCs w:val="28"/>
        </w:rPr>
        <w:lastRenderedPageBreak/>
        <w:t>четко отлаженная система логистических поставок. Обеспеченность и рациональность использования товарных ресурсов достигается за счет взаимодействия розницы с оптовыми предприятиями.</w:t>
      </w:r>
      <w:r w:rsidR="00A44619" w:rsidRPr="006C50EB">
        <w:rPr>
          <w:rFonts w:ascii="Times New Roman" w:hAnsi="Times New Roman"/>
          <w:sz w:val="28"/>
          <w:szCs w:val="28"/>
        </w:rPr>
        <w:t xml:space="preserve"> Особенно это важно для крупных неспециализированных магазинов, которые физически не могут устанавливать прямые связи со всей той массой предприятий-производителей, продукция которых составляет товарный ассортимент таких магазинов. </w:t>
      </w:r>
    </w:p>
    <w:p w:rsidR="00A44619" w:rsidRPr="006C50EB" w:rsidRDefault="00A44619" w:rsidP="00A44619">
      <w:pPr>
        <w:spacing w:after="0" w:line="240" w:lineRule="auto"/>
        <w:ind w:firstLine="708"/>
        <w:jc w:val="both"/>
        <w:rPr>
          <w:rFonts w:ascii="Times New Roman" w:hAnsi="Times New Roman"/>
          <w:sz w:val="28"/>
          <w:szCs w:val="28"/>
        </w:rPr>
      </w:pPr>
      <w:r w:rsidRPr="006C50EB">
        <w:rPr>
          <w:rFonts w:ascii="Times New Roman" w:hAnsi="Times New Roman"/>
          <w:sz w:val="28"/>
          <w:szCs w:val="28"/>
        </w:rPr>
        <w:t>Современная оптовая торговля характеризуется усложнением структуры, что связано и с расширением масштабов деятельности, и ростом каналов товарных и информационных потоков, усложнением структурных связей в целом в экономике. В настоящих условиях хозяйствования катастрофически не хватает складских и торговых площадей.</w:t>
      </w:r>
    </w:p>
    <w:p w:rsidR="001322C1" w:rsidRPr="006C50EB" w:rsidRDefault="001322C1" w:rsidP="001322C1">
      <w:pPr>
        <w:spacing w:after="0" w:line="240" w:lineRule="auto"/>
        <w:ind w:firstLine="709"/>
        <w:jc w:val="both"/>
        <w:rPr>
          <w:rFonts w:ascii="Times New Roman" w:hAnsi="Times New Roman"/>
          <w:sz w:val="28"/>
          <w:szCs w:val="28"/>
        </w:rPr>
      </w:pPr>
      <w:r w:rsidRPr="006C50EB">
        <w:rPr>
          <w:rFonts w:ascii="Times New Roman" w:hAnsi="Times New Roman"/>
          <w:sz w:val="28"/>
          <w:szCs w:val="28"/>
        </w:rPr>
        <w:t>Изменения в розничной торговле сегодня позволяют прогнози</w:t>
      </w:r>
      <w:r w:rsidR="00A44619" w:rsidRPr="006C50EB">
        <w:rPr>
          <w:rFonts w:ascii="Times New Roman" w:hAnsi="Times New Roman"/>
          <w:sz w:val="28"/>
          <w:szCs w:val="28"/>
        </w:rPr>
        <w:t>ровать, что в недалеком будущем п</w:t>
      </w:r>
      <w:r w:rsidRPr="006C50EB">
        <w:rPr>
          <w:rFonts w:ascii="Times New Roman" w:hAnsi="Times New Roman"/>
          <w:sz w:val="28"/>
          <w:szCs w:val="28"/>
        </w:rPr>
        <w:t>оявятся крупные торговые комплексы с централизованными складами, компьютерными системами в каждом магазине и средствами автоматической передачи запросов на доставку товаров с центрального склада во все магазины;</w:t>
      </w:r>
    </w:p>
    <w:p w:rsidR="00A44619" w:rsidRPr="006C50EB" w:rsidRDefault="00267DBD" w:rsidP="00267DBD">
      <w:pPr>
        <w:spacing w:after="0" w:line="240" w:lineRule="auto"/>
        <w:ind w:firstLine="708"/>
        <w:jc w:val="both"/>
        <w:rPr>
          <w:rFonts w:ascii="Times New Roman" w:hAnsi="Times New Roman"/>
          <w:sz w:val="28"/>
          <w:szCs w:val="28"/>
        </w:rPr>
      </w:pPr>
      <w:r w:rsidRPr="006C50EB">
        <w:rPr>
          <w:rFonts w:ascii="Times New Roman" w:hAnsi="Times New Roman"/>
          <w:sz w:val="28"/>
          <w:szCs w:val="28"/>
        </w:rPr>
        <w:t xml:space="preserve">Строительство крупных современных складов класса А, драйверами спроса на которые являются крупные ритейлеры, требует времени и вложений. Складские помещения советских времен класса В, зачастую с неудобным месторасположением, требуют переоснащения и модернизации. Кроме того, тенденция развития малого и среднего бизнеса создает высокий спрос на небольшие складские помещения (в пределах 100-500 кв. м). </w:t>
      </w:r>
    </w:p>
    <w:p w:rsidR="00267DBD" w:rsidRPr="006C50EB" w:rsidRDefault="00267DBD" w:rsidP="00267DBD">
      <w:pPr>
        <w:spacing w:after="0" w:line="240" w:lineRule="auto"/>
        <w:ind w:firstLine="708"/>
        <w:jc w:val="both"/>
        <w:rPr>
          <w:rFonts w:ascii="Times New Roman" w:hAnsi="Times New Roman"/>
          <w:sz w:val="28"/>
          <w:szCs w:val="28"/>
        </w:rPr>
      </w:pPr>
      <w:r w:rsidRPr="006C50EB">
        <w:rPr>
          <w:rFonts w:ascii="Times New Roman" w:hAnsi="Times New Roman"/>
          <w:sz w:val="28"/>
          <w:szCs w:val="28"/>
        </w:rPr>
        <w:t>Дефицит предложения и ожидаемое увеличение товарооборта являются хорошей перспективой развития рынка складской недвижимости и создания логистических кластеров.</w:t>
      </w:r>
    </w:p>
    <w:p w:rsidR="0060348D" w:rsidRPr="0060348D" w:rsidRDefault="0060348D" w:rsidP="00267DBD">
      <w:pPr>
        <w:spacing w:after="0" w:line="240" w:lineRule="auto"/>
        <w:ind w:firstLine="708"/>
        <w:jc w:val="both"/>
        <w:rPr>
          <w:rFonts w:ascii="Times New Roman" w:hAnsi="Times New Roman"/>
          <w:sz w:val="28"/>
          <w:szCs w:val="28"/>
        </w:rPr>
      </w:pPr>
    </w:p>
    <w:p w:rsidR="00267DBD" w:rsidRDefault="00267DBD" w:rsidP="00B03AEB">
      <w:pPr>
        <w:spacing w:after="0" w:line="240" w:lineRule="auto"/>
        <w:ind w:firstLine="708"/>
        <w:jc w:val="center"/>
        <w:rPr>
          <w:rFonts w:ascii="Times New Roman" w:hAnsi="Times New Roman"/>
          <w:b/>
          <w:sz w:val="28"/>
          <w:szCs w:val="28"/>
        </w:rPr>
      </w:pPr>
      <w:r w:rsidRPr="00B03AEB">
        <w:rPr>
          <w:rFonts w:ascii="Times New Roman" w:hAnsi="Times New Roman"/>
          <w:b/>
          <w:sz w:val="28"/>
          <w:szCs w:val="28"/>
        </w:rPr>
        <w:t>Система целей и механизм реализации</w:t>
      </w:r>
    </w:p>
    <w:p w:rsidR="00B03AEB" w:rsidRPr="00B03AEB" w:rsidRDefault="00B03AEB" w:rsidP="00B03AEB">
      <w:pPr>
        <w:spacing w:after="0" w:line="240" w:lineRule="auto"/>
        <w:ind w:firstLine="708"/>
        <w:jc w:val="center"/>
        <w:rPr>
          <w:rFonts w:ascii="Times New Roman" w:hAnsi="Times New Roman"/>
          <w:b/>
          <w:sz w:val="28"/>
          <w:szCs w:val="28"/>
        </w:rPr>
      </w:pPr>
    </w:p>
    <w:p w:rsidR="00267DBD" w:rsidRPr="00B03AEB" w:rsidRDefault="00267DBD" w:rsidP="00267DBD">
      <w:pPr>
        <w:spacing w:after="0" w:line="240" w:lineRule="auto"/>
        <w:ind w:firstLine="708"/>
        <w:jc w:val="both"/>
        <w:rPr>
          <w:rFonts w:ascii="Times New Roman" w:hAnsi="Times New Roman"/>
          <w:b/>
          <w:sz w:val="28"/>
          <w:szCs w:val="28"/>
        </w:rPr>
      </w:pPr>
      <w:r w:rsidRPr="00B03AEB">
        <w:rPr>
          <w:rFonts w:ascii="Times New Roman" w:hAnsi="Times New Roman"/>
          <w:b/>
          <w:sz w:val="28"/>
          <w:szCs w:val="28"/>
        </w:rPr>
        <w:t>Динамическая цель:</w:t>
      </w:r>
    </w:p>
    <w:p w:rsidR="00267DBD" w:rsidRPr="00B03AEB" w:rsidRDefault="00B03AEB" w:rsidP="00267DB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67DBD" w:rsidRPr="00B03AEB">
        <w:rPr>
          <w:rFonts w:ascii="Times New Roman" w:hAnsi="Times New Roman"/>
          <w:sz w:val="28"/>
          <w:szCs w:val="28"/>
        </w:rPr>
        <w:t>Увеличение оборота розничной торговли в городе Новошахтинске:</w:t>
      </w:r>
    </w:p>
    <w:p w:rsidR="00267DBD" w:rsidRPr="00B03AEB" w:rsidRDefault="00B03AEB" w:rsidP="00267DBD">
      <w:pPr>
        <w:spacing w:after="0" w:line="240" w:lineRule="auto"/>
        <w:ind w:firstLine="708"/>
        <w:jc w:val="both"/>
        <w:rPr>
          <w:rFonts w:ascii="Times New Roman" w:hAnsi="Times New Roman"/>
          <w:sz w:val="28"/>
          <w:szCs w:val="28"/>
        </w:rPr>
      </w:pPr>
      <w:r>
        <w:rPr>
          <w:rFonts w:ascii="Times New Roman" w:hAnsi="Times New Roman"/>
          <w:sz w:val="28"/>
          <w:szCs w:val="28"/>
        </w:rPr>
        <w:t>- 2017 год – 8 524,0 млн. руб.</w:t>
      </w:r>
    </w:p>
    <w:p w:rsidR="00267DBD" w:rsidRPr="00B03AEB" w:rsidRDefault="00B03AEB" w:rsidP="00267DBD">
      <w:pPr>
        <w:spacing w:after="0" w:line="240" w:lineRule="auto"/>
        <w:ind w:firstLine="708"/>
        <w:jc w:val="both"/>
        <w:rPr>
          <w:rFonts w:ascii="Times New Roman" w:hAnsi="Times New Roman"/>
          <w:sz w:val="28"/>
          <w:szCs w:val="28"/>
        </w:rPr>
      </w:pPr>
      <w:r>
        <w:rPr>
          <w:rFonts w:ascii="Times New Roman" w:hAnsi="Times New Roman"/>
          <w:sz w:val="28"/>
          <w:szCs w:val="28"/>
        </w:rPr>
        <w:t>- 2024 год – 16 195,6 млн. руб.</w:t>
      </w:r>
      <w:r w:rsidR="00267DBD" w:rsidRPr="00B03AEB">
        <w:rPr>
          <w:rFonts w:ascii="Times New Roman" w:hAnsi="Times New Roman"/>
          <w:sz w:val="28"/>
          <w:szCs w:val="28"/>
        </w:rPr>
        <w:t xml:space="preserve"> (рост в 1,9 раза)</w:t>
      </w:r>
    </w:p>
    <w:p w:rsidR="00267DBD" w:rsidRDefault="00B03AEB" w:rsidP="00267DB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267DBD" w:rsidRPr="00B03AEB">
        <w:rPr>
          <w:rFonts w:ascii="Times New Roman" w:hAnsi="Times New Roman"/>
          <w:sz w:val="28"/>
          <w:szCs w:val="28"/>
        </w:rPr>
        <w:t xml:space="preserve">2030 год </w:t>
      </w:r>
      <w:r>
        <w:rPr>
          <w:rFonts w:ascii="Times New Roman" w:hAnsi="Times New Roman"/>
          <w:sz w:val="28"/>
          <w:szCs w:val="28"/>
        </w:rPr>
        <w:t>– 24 719,6 млн. руб.</w:t>
      </w:r>
      <w:r w:rsidR="00267DBD" w:rsidRPr="00B03AEB">
        <w:rPr>
          <w:rFonts w:ascii="Times New Roman" w:hAnsi="Times New Roman"/>
          <w:sz w:val="28"/>
          <w:szCs w:val="28"/>
        </w:rPr>
        <w:t xml:space="preserve"> (рост в 2,9 раза)</w:t>
      </w:r>
    </w:p>
    <w:p w:rsidR="004632BC" w:rsidRDefault="004632BC" w:rsidP="00267DBD">
      <w:pPr>
        <w:spacing w:after="0" w:line="240" w:lineRule="auto"/>
        <w:ind w:firstLine="708"/>
        <w:jc w:val="both"/>
        <w:rPr>
          <w:rFonts w:ascii="Times New Roman" w:hAnsi="Times New Roman"/>
          <w:b/>
          <w:sz w:val="28"/>
          <w:szCs w:val="28"/>
        </w:rPr>
      </w:pPr>
    </w:p>
    <w:p w:rsidR="00267DBD" w:rsidRPr="00B03AEB" w:rsidRDefault="00267DBD" w:rsidP="00267DBD">
      <w:pPr>
        <w:spacing w:after="0" w:line="240" w:lineRule="auto"/>
        <w:ind w:firstLine="708"/>
        <w:jc w:val="both"/>
        <w:rPr>
          <w:rFonts w:ascii="Times New Roman" w:hAnsi="Times New Roman"/>
          <w:b/>
          <w:sz w:val="28"/>
          <w:szCs w:val="28"/>
        </w:rPr>
      </w:pPr>
      <w:r w:rsidRPr="00B03AEB">
        <w:rPr>
          <w:rFonts w:ascii="Times New Roman" w:hAnsi="Times New Roman"/>
          <w:b/>
          <w:sz w:val="28"/>
          <w:szCs w:val="28"/>
        </w:rPr>
        <w:t>Структурная цель:</w:t>
      </w:r>
    </w:p>
    <w:p w:rsidR="00267DBD" w:rsidRPr="005E3150" w:rsidRDefault="00267DBD" w:rsidP="005E3150">
      <w:pPr>
        <w:pStyle w:val="a4"/>
        <w:numPr>
          <w:ilvl w:val="0"/>
          <w:numId w:val="18"/>
        </w:numPr>
        <w:spacing w:line="240" w:lineRule="auto"/>
        <w:rPr>
          <w:sz w:val="28"/>
        </w:rPr>
      </w:pPr>
      <w:r w:rsidRPr="005E3150">
        <w:rPr>
          <w:sz w:val="28"/>
        </w:rPr>
        <w:t>Создание развитого непродовольственного ритейлинга</w:t>
      </w:r>
      <w:r w:rsidR="00B03AEB" w:rsidRPr="005E3150">
        <w:rPr>
          <w:sz w:val="28"/>
        </w:rPr>
        <w:t>.</w:t>
      </w:r>
    </w:p>
    <w:p w:rsidR="007C1AC1" w:rsidRDefault="007C1AC1" w:rsidP="00267DBD">
      <w:pPr>
        <w:spacing w:after="0" w:line="240" w:lineRule="auto"/>
        <w:ind w:firstLine="708"/>
        <w:jc w:val="both"/>
        <w:rPr>
          <w:rFonts w:ascii="Times New Roman" w:hAnsi="Times New Roman"/>
          <w:sz w:val="28"/>
          <w:szCs w:val="28"/>
        </w:rPr>
      </w:pPr>
    </w:p>
    <w:p w:rsidR="00267DBD" w:rsidRPr="00B03AEB" w:rsidRDefault="00267DBD" w:rsidP="00267DBD">
      <w:pPr>
        <w:spacing w:after="0" w:line="240" w:lineRule="auto"/>
        <w:ind w:firstLine="708"/>
        <w:jc w:val="both"/>
        <w:rPr>
          <w:rFonts w:ascii="Times New Roman" w:hAnsi="Times New Roman"/>
          <w:b/>
          <w:sz w:val="28"/>
          <w:szCs w:val="28"/>
        </w:rPr>
      </w:pPr>
      <w:r w:rsidRPr="00B03AEB">
        <w:rPr>
          <w:rFonts w:ascii="Times New Roman" w:hAnsi="Times New Roman"/>
          <w:b/>
          <w:sz w:val="28"/>
          <w:szCs w:val="28"/>
        </w:rPr>
        <w:t xml:space="preserve">Приоритетные задачи и мероприятия: </w:t>
      </w:r>
    </w:p>
    <w:p w:rsidR="00267DBD" w:rsidRPr="00B03AEB" w:rsidRDefault="00267DBD" w:rsidP="00B03AEB">
      <w:pPr>
        <w:spacing w:after="0" w:line="240" w:lineRule="auto"/>
        <w:ind w:firstLine="708"/>
        <w:jc w:val="both"/>
        <w:rPr>
          <w:rFonts w:ascii="Times New Roman" w:hAnsi="Times New Roman"/>
          <w:sz w:val="28"/>
          <w:szCs w:val="28"/>
        </w:rPr>
      </w:pPr>
      <w:r w:rsidRPr="00B03AEB">
        <w:rPr>
          <w:rFonts w:ascii="Times New Roman" w:hAnsi="Times New Roman"/>
          <w:sz w:val="28"/>
          <w:szCs w:val="28"/>
        </w:rPr>
        <w:t>1. Повышение обеспеченности населения качественными и б</w:t>
      </w:r>
      <w:r w:rsidR="00B03AEB">
        <w:rPr>
          <w:rFonts w:ascii="Times New Roman" w:hAnsi="Times New Roman"/>
          <w:sz w:val="28"/>
          <w:szCs w:val="28"/>
        </w:rPr>
        <w:t>езопасными товарами и услугами:</w:t>
      </w:r>
    </w:p>
    <w:p w:rsidR="00267DBD" w:rsidRPr="00B03AEB" w:rsidRDefault="00267DBD" w:rsidP="00267DBD">
      <w:pPr>
        <w:spacing w:after="0" w:line="240" w:lineRule="auto"/>
        <w:ind w:firstLine="708"/>
        <w:jc w:val="both"/>
        <w:rPr>
          <w:rFonts w:ascii="Times New Roman" w:hAnsi="Times New Roman"/>
          <w:sz w:val="28"/>
          <w:szCs w:val="28"/>
        </w:rPr>
      </w:pPr>
      <w:r w:rsidRPr="00B03AEB">
        <w:rPr>
          <w:rFonts w:ascii="Times New Roman" w:hAnsi="Times New Roman"/>
          <w:sz w:val="28"/>
          <w:szCs w:val="28"/>
        </w:rPr>
        <w:t>- проведение мониторинга качества и безопасности реализуемой продукции на территории города</w:t>
      </w:r>
      <w:r w:rsidR="00B03AEB">
        <w:rPr>
          <w:rFonts w:ascii="Times New Roman" w:hAnsi="Times New Roman"/>
          <w:sz w:val="28"/>
          <w:szCs w:val="28"/>
        </w:rPr>
        <w:t>;</w:t>
      </w:r>
    </w:p>
    <w:p w:rsidR="00267DBD" w:rsidRPr="00B03AEB" w:rsidRDefault="00B03AEB" w:rsidP="00267DB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267DBD" w:rsidRPr="00B03AEB">
        <w:rPr>
          <w:rFonts w:ascii="Times New Roman" w:hAnsi="Times New Roman"/>
          <w:sz w:val="28"/>
          <w:szCs w:val="28"/>
        </w:rPr>
        <w:t>организация совместных мероприятий с правоохранительными и контролирующими организациями по пресечению реализации фальсифицированной и контрафактной продукции на потребительском рынке города</w:t>
      </w:r>
      <w:r>
        <w:rPr>
          <w:rFonts w:ascii="Times New Roman" w:hAnsi="Times New Roman"/>
          <w:sz w:val="28"/>
          <w:szCs w:val="28"/>
        </w:rPr>
        <w:t>;</w:t>
      </w:r>
    </w:p>
    <w:p w:rsidR="00267DBD" w:rsidRDefault="00267DBD" w:rsidP="00267DBD">
      <w:pPr>
        <w:spacing w:after="0" w:line="240" w:lineRule="auto"/>
        <w:ind w:firstLine="708"/>
        <w:jc w:val="both"/>
        <w:rPr>
          <w:rFonts w:ascii="Times New Roman" w:hAnsi="Times New Roman"/>
          <w:sz w:val="28"/>
          <w:szCs w:val="28"/>
        </w:rPr>
      </w:pPr>
      <w:r w:rsidRPr="00B03AEB">
        <w:rPr>
          <w:rFonts w:ascii="Times New Roman" w:hAnsi="Times New Roman"/>
          <w:sz w:val="28"/>
          <w:szCs w:val="28"/>
        </w:rPr>
        <w:t>- популяризация системы добровольной сертификации «Сделано на Дону»</w:t>
      </w:r>
      <w:r w:rsidR="00B03AEB">
        <w:rPr>
          <w:rFonts w:ascii="Times New Roman" w:hAnsi="Times New Roman"/>
          <w:sz w:val="28"/>
          <w:szCs w:val="28"/>
        </w:rPr>
        <w:t>.</w:t>
      </w:r>
    </w:p>
    <w:p w:rsidR="00954328" w:rsidRPr="00B03AEB" w:rsidRDefault="00954328" w:rsidP="00267DBD">
      <w:pPr>
        <w:spacing w:after="0" w:line="240" w:lineRule="auto"/>
        <w:ind w:firstLine="708"/>
        <w:jc w:val="both"/>
        <w:rPr>
          <w:rFonts w:ascii="Times New Roman" w:hAnsi="Times New Roman"/>
          <w:sz w:val="28"/>
          <w:szCs w:val="28"/>
        </w:rPr>
      </w:pPr>
    </w:p>
    <w:p w:rsidR="00267DBD" w:rsidRPr="00B03AEB" w:rsidRDefault="00267DBD" w:rsidP="00267DBD">
      <w:pPr>
        <w:spacing w:after="0" w:line="240" w:lineRule="auto"/>
        <w:ind w:firstLine="708"/>
        <w:jc w:val="both"/>
        <w:rPr>
          <w:rFonts w:ascii="Times New Roman" w:hAnsi="Times New Roman"/>
          <w:sz w:val="28"/>
          <w:szCs w:val="28"/>
        </w:rPr>
      </w:pPr>
      <w:r w:rsidRPr="00B03AEB">
        <w:rPr>
          <w:rFonts w:ascii="Times New Roman" w:hAnsi="Times New Roman"/>
          <w:sz w:val="28"/>
          <w:szCs w:val="28"/>
        </w:rPr>
        <w:lastRenderedPageBreak/>
        <w:t>2. Сглаживание территориальной дифференцированности потребительского рынка:</w:t>
      </w:r>
    </w:p>
    <w:p w:rsidR="00267DBD" w:rsidRPr="00B03AEB" w:rsidRDefault="00267DBD" w:rsidP="00267DBD">
      <w:pPr>
        <w:spacing w:after="0" w:line="240" w:lineRule="auto"/>
        <w:ind w:firstLine="708"/>
        <w:jc w:val="both"/>
        <w:rPr>
          <w:rFonts w:ascii="Times New Roman" w:hAnsi="Times New Roman"/>
          <w:sz w:val="28"/>
          <w:szCs w:val="28"/>
        </w:rPr>
      </w:pPr>
      <w:r w:rsidRPr="00B03AEB">
        <w:rPr>
          <w:rFonts w:ascii="Times New Roman" w:hAnsi="Times New Roman"/>
          <w:sz w:val="28"/>
          <w:szCs w:val="28"/>
        </w:rPr>
        <w:t>- развитие нестационарной и мобильной торговли</w:t>
      </w:r>
      <w:r w:rsidR="00B03AEB">
        <w:rPr>
          <w:rFonts w:ascii="Times New Roman" w:hAnsi="Times New Roman"/>
          <w:sz w:val="28"/>
          <w:szCs w:val="28"/>
        </w:rPr>
        <w:t>;</w:t>
      </w:r>
    </w:p>
    <w:p w:rsidR="00267DBD" w:rsidRDefault="00267DBD" w:rsidP="00267DBD">
      <w:pPr>
        <w:spacing w:after="0" w:line="240" w:lineRule="auto"/>
        <w:ind w:firstLine="708"/>
        <w:jc w:val="both"/>
        <w:rPr>
          <w:rFonts w:ascii="Times New Roman" w:hAnsi="Times New Roman"/>
          <w:sz w:val="28"/>
          <w:szCs w:val="28"/>
        </w:rPr>
      </w:pPr>
      <w:r w:rsidRPr="00B03AEB">
        <w:rPr>
          <w:rFonts w:ascii="Times New Roman" w:hAnsi="Times New Roman"/>
          <w:sz w:val="28"/>
          <w:szCs w:val="28"/>
        </w:rPr>
        <w:t>- развитие ярмарочной торговли</w:t>
      </w:r>
      <w:r w:rsidR="00B03AEB">
        <w:rPr>
          <w:rFonts w:ascii="Times New Roman" w:hAnsi="Times New Roman"/>
          <w:sz w:val="28"/>
          <w:szCs w:val="28"/>
        </w:rPr>
        <w:t>.</w:t>
      </w:r>
    </w:p>
    <w:p w:rsidR="00954328" w:rsidRPr="00B03AEB" w:rsidRDefault="00954328" w:rsidP="00267DBD">
      <w:pPr>
        <w:spacing w:after="0" w:line="240" w:lineRule="auto"/>
        <w:ind w:firstLine="708"/>
        <w:jc w:val="both"/>
        <w:rPr>
          <w:rFonts w:ascii="Times New Roman" w:hAnsi="Times New Roman"/>
          <w:sz w:val="28"/>
          <w:szCs w:val="28"/>
        </w:rPr>
      </w:pPr>
    </w:p>
    <w:p w:rsidR="00834E8F" w:rsidRPr="00834E8F" w:rsidRDefault="00834E8F" w:rsidP="00834E8F">
      <w:pPr>
        <w:spacing w:after="0" w:line="240" w:lineRule="auto"/>
        <w:ind w:firstLine="708"/>
        <w:jc w:val="both"/>
        <w:rPr>
          <w:rFonts w:ascii="Times New Roman" w:hAnsi="Times New Roman"/>
          <w:sz w:val="28"/>
          <w:szCs w:val="28"/>
        </w:rPr>
      </w:pPr>
      <w:r w:rsidRPr="00834E8F">
        <w:rPr>
          <w:rFonts w:ascii="Times New Roman" w:hAnsi="Times New Roman"/>
          <w:sz w:val="28"/>
          <w:szCs w:val="28"/>
        </w:rPr>
        <w:t>3. Внедрение электронной торговли в потребительский рынок города:</w:t>
      </w:r>
    </w:p>
    <w:p w:rsidR="00834E8F" w:rsidRPr="00834E8F" w:rsidRDefault="00834E8F" w:rsidP="00834E8F">
      <w:pPr>
        <w:spacing w:after="0" w:line="240" w:lineRule="auto"/>
        <w:ind w:firstLine="708"/>
        <w:jc w:val="both"/>
        <w:rPr>
          <w:rFonts w:ascii="Times New Roman" w:hAnsi="Times New Roman"/>
          <w:sz w:val="28"/>
          <w:szCs w:val="28"/>
        </w:rPr>
      </w:pPr>
      <w:r w:rsidRPr="00834E8F">
        <w:rPr>
          <w:rFonts w:ascii="Times New Roman" w:hAnsi="Times New Roman"/>
          <w:sz w:val="28"/>
          <w:szCs w:val="28"/>
        </w:rPr>
        <w:t>- развитие городских интернет-площадок модели B2C (Бизнес-Потребитель)</w:t>
      </w:r>
      <w:r>
        <w:rPr>
          <w:rFonts w:ascii="Times New Roman" w:hAnsi="Times New Roman"/>
          <w:sz w:val="28"/>
          <w:szCs w:val="28"/>
        </w:rPr>
        <w:t>;</w:t>
      </w:r>
    </w:p>
    <w:p w:rsidR="00834E8F" w:rsidRPr="00834E8F" w:rsidRDefault="00834E8F" w:rsidP="00834E8F">
      <w:pPr>
        <w:spacing w:after="0" w:line="240" w:lineRule="auto"/>
        <w:ind w:firstLine="708"/>
        <w:jc w:val="both"/>
        <w:rPr>
          <w:rFonts w:ascii="Times New Roman" w:hAnsi="Times New Roman"/>
          <w:sz w:val="28"/>
          <w:szCs w:val="28"/>
        </w:rPr>
      </w:pPr>
      <w:r w:rsidRPr="00834E8F">
        <w:rPr>
          <w:rFonts w:ascii="Times New Roman" w:hAnsi="Times New Roman"/>
          <w:sz w:val="28"/>
          <w:szCs w:val="28"/>
        </w:rPr>
        <w:t>- популяризация онлайн-торговли</w:t>
      </w:r>
      <w:r>
        <w:rPr>
          <w:rFonts w:ascii="Times New Roman" w:hAnsi="Times New Roman"/>
          <w:sz w:val="28"/>
          <w:szCs w:val="28"/>
        </w:rPr>
        <w:t>;</w:t>
      </w:r>
    </w:p>
    <w:p w:rsidR="00834E8F" w:rsidRDefault="00834E8F" w:rsidP="00834E8F">
      <w:pPr>
        <w:spacing w:after="0" w:line="240" w:lineRule="auto"/>
        <w:ind w:firstLine="708"/>
        <w:jc w:val="both"/>
        <w:rPr>
          <w:rFonts w:ascii="Times New Roman" w:hAnsi="Times New Roman"/>
          <w:sz w:val="28"/>
          <w:szCs w:val="28"/>
        </w:rPr>
      </w:pPr>
      <w:r w:rsidRPr="00834E8F">
        <w:rPr>
          <w:rFonts w:ascii="Times New Roman" w:hAnsi="Times New Roman"/>
          <w:sz w:val="28"/>
          <w:szCs w:val="28"/>
        </w:rPr>
        <w:t>- строительство на территории города крупных торгово-логистических центров</w:t>
      </w:r>
      <w:r>
        <w:rPr>
          <w:rFonts w:ascii="Times New Roman" w:hAnsi="Times New Roman"/>
          <w:sz w:val="28"/>
          <w:szCs w:val="28"/>
        </w:rPr>
        <w:t>.</w:t>
      </w:r>
    </w:p>
    <w:p w:rsidR="00954328" w:rsidRPr="00834E8F" w:rsidRDefault="00954328" w:rsidP="00834E8F">
      <w:pPr>
        <w:spacing w:after="0" w:line="240" w:lineRule="auto"/>
        <w:ind w:firstLine="708"/>
        <w:jc w:val="both"/>
        <w:rPr>
          <w:rFonts w:ascii="Times New Roman" w:hAnsi="Times New Roman"/>
          <w:sz w:val="28"/>
          <w:szCs w:val="28"/>
        </w:rPr>
      </w:pPr>
    </w:p>
    <w:p w:rsidR="00834E8F" w:rsidRPr="00834E8F" w:rsidRDefault="00834E8F" w:rsidP="00834E8F">
      <w:pPr>
        <w:spacing w:after="0" w:line="240" w:lineRule="auto"/>
        <w:ind w:firstLine="708"/>
        <w:jc w:val="both"/>
        <w:rPr>
          <w:rFonts w:ascii="Times New Roman" w:hAnsi="Times New Roman"/>
          <w:sz w:val="28"/>
          <w:szCs w:val="28"/>
        </w:rPr>
      </w:pPr>
      <w:r w:rsidRPr="00834E8F">
        <w:rPr>
          <w:rFonts w:ascii="Times New Roman" w:hAnsi="Times New Roman"/>
          <w:sz w:val="28"/>
          <w:szCs w:val="28"/>
        </w:rPr>
        <w:t>4. Увеличение доли непродовольственных товаров в структуре товарного предложения на потребительском рынке города:</w:t>
      </w:r>
    </w:p>
    <w:p w:rsidR="00834E8F" w:rsidRPr="00834E8F" w:rsidRDefault="00834E8F" w:rsidP="00834E8F">
      <w:pPr>
        <w:spacing w:after="0" w:line="240" w:lineRule="auto"/>
        <w:ind w:firstLine="708"/>
        <w:jc w:val="both"/>
        <w:rPr>
          <w:rFonts w:ascii="Times New Roman" w:hAnsi="Times New Roman"/>
          <w:sz w:val="28"/>
          <w:szCs w:val="28"/>
        </w:rPr>
      </w:pPr>
      <w:r w:rsidRPr="00834E8F">
        <w:rPr>
          <w:rFonts w:ascii="Times New Roman" w:hAnsi="Times New Roman"/>
          <w:sz w:val="28"/>
          <w:szCs w:val="28"/>
        </w:rPr>
        <w:t>- создание условий для взаимодействия инвесторов коммерческой недвижимости города с крупными непродовольственными ритейлерами</w:t>
      </w:r>
      <w:r>
        <w:rPr>
          <w:rFonts w:ascii="Times New Roman" w:hAnsi="Times New Roman"/>
          <w:sz w:val="28"/>
          <w:szCs w:val="28"/>
        </w:rPr>
        <w:t>;</w:t>
      </w:r>
    </w:p>
    <w:p w:rsidR="00267DBD" w:rsidRPr="00B03AEB" w:rsidRDefault="00834E8F" w:rsidP="00834E8F">
      <w:pPr>
        <w:spacing w:after="0" w:line="240" w:lineRule="auto"/>
        <w:ind w:firstLine="708"/>
        <w:jc w:val="both"/>
        <w:rPr>
          <w:rFonts w:ascii="Times New Roman" w:hAnsi="Times New Roman"/>
          <w:sz w:val="28"/>
          <w:szCs w:val="28"/>
        </w:rPr>
      </w:pPr>
      <w:r w:rsidRPr="00834E8F">
        <w:rPr>
          <w:rFonts w:ascii="Times New Roman" w:hAnsi="Times New Roman"/>
          <w:sz w:val="28"/>
          <w:szCs w:val="28"/>
        </w:rPr>
        <w:t>- информирование представителей непродовольственного ритейла об инвестиционном потенциале города</w:t>
      </w:r>
      <w:r>
        <w:rPr>
          <w:rFonts w:ascii="Times New Roman" w:hAnsi="Times New Roman"/>
          <w:sz w:val="28"/>
          <w:szCs w:val="28"/>
        </w:rPr>
        <w:t>.</w:t>
      </w:r>
    </w:p>
    <w:p w:rsidR="002E33EA" w:rsidRPr="00B03AEB" w:rsidRDefault="002E33EA" w:rsidP="002E33EA">
      <w:pPr>
        <w:spacing w:after="0" w:line="240" w:lineRule="auto"/>
        <w:ind w:firstLine="708"/>
        <w:jc w:val="both"/>
        <w:rPr>
          <w:rFonts w:ascii="Times New Roman" w:hAnsi="Times New Roman"/>
          <w:sz w:val="28"/>
          <w:szCs w:val="28"/>
        </w:rPr>
      </w:pPr>
    </w:p>
    <w:p w:rsidR="00EA1D14" w:rsidRDefault="00EA1D14" w:rsidP="00890CED">
      <w:pPr>
        <w:spacing w:after="0" w:line="240" w:lineRule="auto"/>
        <w:ind w:firstLine="708"/>
        <w:jc w:val="both"/>
        <w:rPr>
          <w:rFonts w:ascii="Times New Roman" w:hAnsi="Times New Roman"/>
          <w:b/>
          <w:sz w:val="28"/>
          <w:szCs w:val="28"/>
        </w:rPr>
      </w:pPr>
      <w:r w:rsidRPr="00EA1D14">
        <w:rPr>
          <w:rFonts w:ascii="Times New Roman" w:hAnsi="Times New Roman"/>
          <w:b/>
          <w:sz w:val="28"/>
          <w:szCs w:val="28"/>
        </w:rPr>
        <w:t>3.1.5. Инвестиции</w:t>
      </w:r>
    </w:p>
    <w:p w:rsidR="004E6FB9" w:rsidRPr="00EA1D14" w:rsidRDefault="004E6FB9" w:rsidP="00890CED">
      <w:pPr>
        <w:spacing w:after="0" w:line="240" w:lineRule="auto"/>
        <w:ind w:firstLine="708"/>
        <w:jc w:val="both"/>
        <w:rPr>
          <w:rFonts w:ascii="Times New Roman" w:hAnsi="Times New Roman"/>
          <w:b/>
          <w:sz w:val="28"/>
          <w:szCs w:val="28"/>
        </w:rPr>
      </w:pPr>
    </w:p>
    <w:p w:rsidR="00EA1D14" w:rsidRPr="00EA1D14" w:rsidRDefault="00EA1D14" w:rsidP="00EA1D14">
      <w:pPr>
        <w:spacing w:after="0" w:line="240" w:lineRule="auto"/>
        <w:ind w:firstLine="708"/>
        <w:jc w:val="center"/>
        <w:rPr>
          <w:rFonts w:ascii="Times New Roman" w:hAnsi="Times New Roman"/>
          <w:b/>
          <w:sz w:val="28"/>
          <w:szCs w:val="28"/>
        </w:rPr>
      </w:pPr>
      <w:r w:rsidRPr="00EA1D14">
        <w:rPr>
          <w:rFonts w:ascii="Times New Roman" w:hAnsi="Times New Roman"/>
          <w:b/>
          <w:sz w:val="28"/>
          <w:szCs w:val="28"/>
        </w:rPr>
        <w:t>Достигнутые результаты развития</w:t>
      </w:r>
    </w:p>
    <w:p w:rsidR="00EA1D14" w:rsidRDefault="00EA1D14" w:rsidP="00890CED">
      <w:pPr>
        <w:spacing w:after="0" w:line="240" w:lineRule="auto"/>
        <w:ind w:firstLine="708"/>
        <w:jc w:val="both"/>
        <w:rPr>
          <w:rFonts w:ascii="Times New Roman" w:hAnsi="Times New Roman"/>
          <w:sz w:val="28"/>
          <w:szCs w:val="28"/>
        </w:rPr>
      </w:pPr>
    </w:p>
    <w:p w:rsidR="009E3DE7" w:rsidRDefault="00272FF8" w:rsidP="00890CED">
      <w:pPr>
        <w:spacing w:after="0" w:line="240" w:lineRule="auto"/>
        <w:ind w:firstLine="708"/>
        <w:jc w:val="both"/>
        <w:rPr>
          <w:rFonts w:ascii="Times New Roman" w:hAnsi="Times New Roman"/>
          <w:sz w:val="28"/>
          <w:szCs w:val="28"/>
        </w:rPr>
      </w:pPr>
      <w:r w:rsidRPr="00272FF8">
        <w:rPr>
          <w:rFonts w:ascii="Times New Roman" w:hAnsi="Times New Roman"/>
          <w:sz w:val="28"/>
          <w:szCs w:val="28"/>
        </w:rPr>
        <w:t>В период реализации Стратегии 2020 в экономику города за счет средств частных инвесторов привлечено 13 913,4 млн. рублей. Рост инвестиций в 2017 году к уровню 2009 года в  реальной  оценке  составил 33 процента.</w:t>
      </w:r>
    </w:p>
    <w:p w:rsidR="00945210" w:rsidRDefault="00945210" w:rsidP="00945210">
      <w:pPr>
        <w:spacing w:after="0" w:line="240" w:lineRule="auto"/>
        <w:ind w:firstLine="708"/>
        <w:jc w:val="center"/>
        <w:rPr>
          <w:rFonts w:ascii="Times New Roman" w:hAnsi="Times New Roman"/>
          <w:sz w:val="28"/>
          <w:szCs w:val="28"/>
        </w:rPr>
      </w:pPr>
    </w:p>
    <w:p w:rsidR="00EA1D14" w:rsidRDefault="00945210" w:rsidP="00945210">
      <w:pPr>
        <w:spacing w:after="0" w:line="240" w:lineRule="auto"/>
        <w:ind w:firstLine="708"/>
        <w:jc w:val="center"/>
        <w:rPr>
          <w:rFonts w:ascii="Times New Roman" w:hAnsi="Times New Roman"/>
          <w:sz w:val="28"/>
          <w:szCs w:val="28"/>
        </w:rPr>
      </w:pPr>
      <w:r>
        <w:rPr>
          <w:rFonts w:ascii="Times New Roman" w:hAnsi="Times New Roman"/>
          <w:sz w:val="28"/>
          <w:szCs w:val="28"/>
        </w:rPr>
        <w:t xml:space="preserve">Объем инвестиций в основной капитал, </w:t>
      </w:r>
      <w:r w:rsidR="00EA1D14">
        <w:rPr>
          <w:rFonts w:ascii="Times New Roman" w:hAnsi="Times New Roman"/>
          <w:sz w:val="28"/>
          <w:szCs w:val="28"/>
        </w:rPr>
        <w:t>млн. руб.</w:t>
      </w:r>
    </w:p>
    <w:tbl>
      <w:tblPr>
        <w:tblStyle w:val="a5"/>
        <w:tblpPr w:leftFromText="180" w:rightFromText="180" w:vertAnchor="text" w:horzAnchor="margin" w:tblpXSpec="center" w:tblpY="291"/>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EA1D14" w:rsidRPr="00430FED" w:rsidTr="00EA1D14">
        <w:tc>
          <w:tcPr>
            <w:tcW w:w="1063"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2009</w:t>
            </w:r>
          </w:p>
        </w:tc>
        <w:tc>
          <w:tcPr>
            <w:tcW w:w="1063"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2010</w:t>
            </w:r>
          </w:p>
        </w:tc>
        <w:tc>
          <w:tcPr>
            <w:tcW w:w="1063"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2011</w:t>
            </w:r>
          </w:p>
        </w:tc>
        <w:tc>
          <w:tcPr>
            <w:tcW w:w="1063"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2012</w:t>
            </w:r>
          </w:p>
        </w:tc>
        <w:tc>
          <w:tcPr>
            <w:tcW w:w="1063"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2013</w:t>
            </w:r>
          </w:p>
        </w:tc>
        <w:tc>
          <w:tcPr>
            <w:tcW w:w="1064"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2014</w:t>
            </w:r>
          </w:p>
        </w:tc>
        <w:tc>
          <w:tcPr>
            <w:tcW w:w="1064"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2015</w:t>
            </w:r>
          </w:p>
        </w:tc>
        <w:tc>
          <w:tcPr>
            <w:tcW w:w="1064"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2016</w:t>
            </w:r>
          </w:p>
        </w:tc>
        <w:tc>
          <w:tcPr>
            <w:tcW w:w="1064"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2017</w:t>
            </w:r>
          </w:p>
        </w:tc>
      </w:tr>
      <w:tr w:rsidR="00EA1D14" w:rsidRPr="00430FED" w:rsidTr="00EA1D14">
        <w:tc>
          <w:tcPr>
            <w:tcW w:w="1063"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933,5</w:t>
            </w:r>
          </w:p>
        </w:tc>
        <w:tc>
          <w:tcPr>
            <w:tcW w:w="1063"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1161,9</w:t>
            </w:r>
          </w:p>
        </w:tc>
        <w:tc>
          <w:tcPr>
            <w:tcW w:w="1063"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976,2</w:t>
            </w:r>
          </w:p>
        </w:tc>
        <w:tc>
          <w:tcPr>
            <w:tcW w:w="1063"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1432,4</w:t>
            </w:r>
          </w:p>
        </w:tc>
        <w:tc>
          <w:tcPr>
            <w:tcW w:w="1063"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1833,6</w:t>
            </w:r>
          </w:p>
        </w:tc>
        <w:tc>
          <w:tcPr>
            <w:tcW w:w="1064"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3969,5</w:t>
            </w:r>
          </w:p>
        </w:tc>
        <w:tc>
          <w:tcPr>
            <w:tcW w:w="1064" w:type="dxa"/>
          </w:tcPr>
          <w:p w:rsidR="00EA1D14" w:rsidRPr="00430FED" w:rsidRDefault="00EA1D14" w:rsidP="00945210">
            <w:pPr>
              <w:spacing w:after="0" w:line="240" w:lineRule="auto"/>
              <w:contextualSpacing/>
              <w:jc w:val="center"/>
              <w:rPr>
                <w:rFonts w:ascii="Times New Roman" w:eastAsia="Calibri" w:hAnsi="Times New Roman"/>
                <w:sz w:val="24"/>
                <w:szCs w:val="24"/>
                <w:lang w:eastAsia="en-US"/>
              </w:rPr>
            </w:pPr>
            <w:r w:rsidRPr="00430FED">
              <w:rPr>
                <w:rFonts w:ascii="Times New Roman" w:eastAsia="Calibri" w:hAnsi="Times New Roman"/>
                <w:sz w:val="24"/>
                <w:szCs w:val="24"/>
                <w:lang w:eastAsia="en-US"/>
              </w:rPr>
              <w:t>1556,7</w:t>
            </w:r>
          </w:p>
        </w:tc>
        <w:tc>
          <w:tcPr>
            <w:tcW w:w="1064" w:type="dxa"/>
          </w:tcPr>
          <w:p w:rsidR="00EA1D14" w:rsidRPr="00AE693C" w:rsidRDefault="00EA1D14" w:rsidP="00945210">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1675,4</w:t>
            </w:r>
          </w:p>
        </w:tc>
        <w:tc>
          <w:tcPr>
            <w:tcW w:w="1064" w:type="dxa"/>
          </w:tcPr>
          <w:p w:rsidR="00EA1D14" w:rsidRPr="00AE693C" w:rsidRDefault="001C5C54" w:rsidP="00945210">
            <w:pPr>
              <w:spacing w:after="0" w:line="240"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r w:rsidR="00EA1D14">
              <w:rPr>
                <w:rFonts w:ascii="Times New Roman" w:eastAsia="Calibri" w:hAnsi="Times New Roman"/>
                <w:sz w:val="24"/>
                <w:szCs w:val="24"/>
                <w:lang w:eastAsia="en-US"/>
              </w:rPr>
              <w:t>307,6</w:t>
            </w:r>
          </w:p>
        </w:tc>
      </w:tr>
    </w:tbl>
    <w:p w:rsidR="00272FF8" w:rsidRDefault="00272FF8" w:rsidP="00890CED">
      <w:pPr>
        <w:spacing w:after="0" w:line="240" w:lineRule="auto"/>
        <w:ind w:firstLine="708"/>
        <w:jc w:val="both"/>
        <w:rPr>
          <w:rFonts w:ascii="Times New Roman" w:hAnsi="Times New Roman"/>
          <w:sz w:val="28"/>
          <w:szCs w:val="28"/>
        </w:rPr>
      </w:pPr>
    </w:p>
    <w:p w:rsidR="00272FF8" w:rsidRPr="00272FF8" w:rsidRDefault="00272FF8" w:rsidP="00272FF8">
      <w:pPr>
        <w:spacing w:after="0" w:line="240" w:lineRule="auto"/>
        <w:ind w:firstLine="708"/>
        <w:jc w:val="both"/>
        <w:rPr>
          <w:rFonts w:ascii="Times New Roman" w:hAnsi="Times New Roman"/>
          <w:sz w:val="28"/>
          <w:szCs w:val="28"/>
        </w:rPr>
      </w:pPr>
      <w:r w:rsidRPr="00272FF8">
        <w:rPr>
          <w:rFonts w:ascii="Times New Roman" w:hAnsi="Times New Roman"/>
          <w:sz w:val="28"/>
          <w:szCs w:val="28"/>
        </w:rPr>
        <w:t>Структура инвестиций за счет всех источников финансирования за период 2010-2017 годы отражает развитие приоритетных  (якорных) направлений специализации города: «Новошахтинск – город комфортного проживания» и «Новошахтинск – город современной промышленности».</w:t>
      </w:r>
    </w:p>
    <w:p w:rsidR="00272FF8" w:rsidRPr="00272FF8" w:rsidRDefault="00272FF8" w:rsidP="00272FF8">
      <w:pPr>
        <w:spacing w:after="0" w:line="240" w:lineRule="auto"/>
        <w:ind w:firstLine="708"/>
        <w:jc w:val="both"/>
        <w:rPr>
          <w:rFonts w:ascii="Times New Roman" w:hAnsi="Times New Roman"/>
          <w:sz w:val="28"/>
          <w:szCs w:val="28"/>
        </w:rPr>
      </w:pPr>
      <w:r w:rsidRPr="00272FF8">
        <w:rPr>
          <w:rFonts w:ascii="Times New Roman" w:hAnsi="Times New Roman"/>
          <w:sz w:val="28"/>
          <w:szCs w:val="28"/>
        </w:rPr>
        <w:t>70 процентов составляют инфраструктурные инвестиции (из них 19 процентов – это бюджетные инвестиции), направленные на улучшение качества городской среды и способствующие реализации направления «Новошахтинск – город комфортного проживания». Это, прежде всего, инвестиции в жилую недвижимость и торговлю, в дорожную, коммунальную и социальную инфраструктуру.</w:t>
      </w:r>
    </w:p>
    <w:p w:rsidR="00272FF8" w:rsidRPr="00272FF8" w:rsidRDefault="00272FF8" w:rsidP="00272FF8">
      <w:pPr>
        <w:spacing w:after="0" w:line="240" w:lineRule="auto"/>
        <w:ind w:firstLine="708"/>
        <w:jc w:val="both"/>
        <w:rPr>
          <w:rFonts w:ascii="Times New Roman" w:hAnsi="Times New Roman"/>
          <w:sz w:val="28"/>
          <w:szCs w:val="28"/>
        </w:rPr>
      </w:pPr>
      <w:r w:rsidRPr="00272FF8">
        <w:rPr>
          <w:rFonts w:ascii="Times New Roman" w:hAnsi="Times New Roman"/>
          <w:sz w:val="28"/>
          <w:szCs w:val="28"/>
        </w:rPr>
        <w:t>30 процентов составляют конкурентные инвестиции, за которые Новошахтинск в полной мере соперничает с городами-конкурентами. Это инвестиции, направленные на производство товаров и услуг, ориентированных не только на местный рынок. Именно такие инвестиции обеспечивают условия для долгосрочного устойчивого экономического роста.</w:t>
      </w:r>
    </w:p>
    <w:p w:rsidR="00272FF8" w:rsidRPr="00272FF8" w:rsidRDefault="00272FF8" w:rsidP="00272FF8">
      <w:pPr>
        <w:spacing w:after="0" w:line="240" w:lineRule="auto"/>
        <w:ind w:firstLine="708"/>
        <w:jc w:val="both"/>
        <w:rPr>
          <w:rFonts w:ascii="Times New Roman" w:hAnsi="Times New Roman"/>
          <w:sz w:val="28"/>
          <w:szCs w:val="28"/>
        </w:rPr>
      </w:pPr>
      <w:r w:rsidRPr="00272FF8">
        <w:rPr>
          <w:rFonts w:ascii="Times New Roman" w:hAnsi="Times New Roman"/>
          <w:sz w:val="28"/>
          <w:szCs w:val="28"/>
        </w:rPr>
        <w:t xml:space="preserve">С 2015 года обозначилась тенденция торможения инвестиционного процесса. По итогам 2017 года объем инвестиций в основной капитал по полному кругу предприятий за счет всех источников финансирования составил 1 442,7 млн. рублей, что в реальном выражении, ниже уровня 2016 года на 36,3 процентов. В результате, </w:t>
      </w:r>
      <w:r w:rsidRPr="00272FF8">
        <w:rPr>
          <w:rFonts w:ascii="Times New Roman" w:hAnsi="Times New Roman"/>
          <w:sz w:val="28"/>
          <w:szCs w:val="28"/>
        </w:rPr>
        <w:lastRenderedPageBreak/>
        <w:t>Новошахтинск по объему инвестиций в основной капитал занял 9-е место среди городских округов Ростовской области, опережая  города Зверево, Гуково и Донецк (доля объема инвестиций по городу в региональном объеме инвестиций составляет 0,5 процентов).</w:t>
      </w:r>
    </w:p>
    <w:p w:rsidR="00272FF8" w:rsidRDefault="00272FF8" w:rsidP="00272FF8">
      <w:pPr>
        <w:spacing w:after="0" w:line="240" w:lineRule="auto"/>
        <w:ind w:firstLine="708"/>
        <w:jc w:val="both"/>
        <w:rPr>
          <w:rFonts w:ascii="Times New Roman" w:hAnsi="Times New Roman"/>
          <w:sz w:val="28"/>
          <w:szCs w:val="28"/>
        </w:rPr>
      </w:pPr>
      <w:r w:rsidRPr="00272FF8">
        <w:rPr>
          <w:rFonts w:ascii="Times New Roman" w:hAnsi="Times New Roman"/>
          <w:sz w:val="28"/>
          <w:szCs w:val="28"/>
        </w:rPr>
        <w:t>Замедление темпов роста инвестиций с перспективой их снижения обусловлено макроэкономической нестабильностью и соответствует общероссийской тенденции по сокращению почти всех показателей инвестиционной деятельности, не смотря на рост инвестиционной деятельности в целом по Ростовской области  (рост объема инвестиций в Ростовской области в основном связан с масштабной подготовкой к Чемпионату мира по футболу – 2018: строительством  спортивных и рекреационных сооружений, международного аэропорта «Платов»).</w:t>
      </w:r>
    </w:p>
    <w:p w:rsidR="00272FF8" w:rsidRDefault="00272FF8" w:rsidP="00272FF8">
      <w:pPr>
        <w:spacing w:after="0" w:line="240" w:lineRule="auto"/>
        <w:ind w:firstLine="708"/>
        <w:jc w:val="both"/>
        <w:rPr>
          <w:rFonts w:ascii="Times New Roman" w:hAnsi="Times New Roman"/>
          <w:sz w:val="28"/>
          <w:szCs w:val="28"/>
        </w:rPr>
      </w:pPr>
    </w:p>
    <w:p w:rsidR="00272FF8" w:rsidRPr="004C2C8B" w:rsidRDefault="00744654" w:rsidP="00272FF8">
      <w:pPr>
        <w:spacing w:after="0" w:line="240" w:lineRule="auto"/>
        <w:ind w:firstLine="708"/>
        <w:jc w:val="both"/>
        <w:rPr>
          <w:rFonts w:ascii="Times New Roman" w:hAnsi="Times New Roman"/>
          <w:b/>
          <w:color w:val="FF0000"/>
          <w:sz w:val="28"/>
          <w:szCs w:val="28"/>
        </w:rPr>
      </w:pPr>
      <w:r w:rsidRPr="00744654">
        <w:rPr>
          <w:rFonts w:ascii="Times New Roman" w:hAnsi="Times New Roman"/>
          <w:b/>
          <w:sz w:val="28"/>
          <w:szCs w:val="28"/>
        </w:rPr>
        <w:t>Проблемы:</w:t>
      </w:r>
      <w:r w:rsidR="004C2C8B">
        <w:rPr>
          <w:rFonts w:ascii="Times New Roman" w:hAnsi="Times New Roman"/>
          <w:b/>
          <w:sz w:val="28"/>
          <w:szCs w:val="28"/>
        </w:rPr>
        <w:t xml:space="preserve"> </w:t>
      </w:r>
    </w:p>
    <w:p w:rsidR="004C2C8B" w:rsidRPr="004C2C8B" w:rsidRDefault="004C2C8B" w:rsidP="004C2C8B">
      <w:pPr>
        <w:spacing w:after="0" w:line="240" w:lineRule="auto"/>
        <w:ind w:firstLine="708"/>
        <w:jc w:val="both"/>
        <w:rPr>
          <w:rFonts w:ascii="Times New Roman" w:hAnsi="Times New Roman"/>
          <w:sz w:val="28"/>
          <w:szCs w:val="28"/>
        </w:rPr>
      </w:pPr>
      <w:r>
        <w:rPr>
          <w:rFonts w:ascii="Times New Roman" w:hAnsi="Times New Roman"/>
          <w:sz w:val="28"/>
          <w:szCs w:val="28"/>
        </w:rPr>
        <w:t>1. В</w:t>
      </w:r>
      <w:r w:rsidRPr="004C2C8B">
        <w:rPr>
          <w:rFonts w:ascii="Times New Roman" w:hAnsi="Times New Roman"/>
          <w:sz w:val="28"/>
          <w:szCs w:val="28"/>
        </w:rPr>
        <w:t>ысокая конкуренция за инвестиционные ресурсы со стороны соседних территорий (Гуково, Шахты, Красносулинский и Октябрьские районы)</w:t>
      </w:r>
      <w:r>
        <w:rPr>
          <w:rFonts w:ascii="Times New Roman" w:hAnsi="Times New Roman"/>
          <w:sz w:val="28"/>
          <w:szCs w:val="28"/>
        </w:rPr>
        <w:t>.</w:t>
      </w:r>
    </w:p>
    <w:p w:rsidR="00954328" w:rsidRPr="00954328" w:rsidRDefault="00954328" w:rsidP="00954328">
      <w:pPr>
        <w:spacing w:after="0" w:line="240" w:lineRule="auto"/>
        <w:ind w:firstLine="708"/>
        <w:jc w:val="both"/>
        <w:rPr>
          <w:rFonts w:ascii="Times New Roman" w:hAnsi="Times New Roman"/>
          <w:sz w:val="28"/>
          <w:szCs w:val="28"/>
        </w:rPr>
      </w:pPr>
      <w:r w:rsidRPr="00954328">
        <w:rPr>
          <w:rFonts w:ascii="Times New Roman" w:hAnsi="Times New Roman"/>
          <w:sz w:val="28"/>
          <w:szCs w:val="28"/>
        </w:rPr>
        <w:t xml:space="preserve">Присвоение моногородам Гуково, Зверево и Донецк статуса территорий опережающего социально-экономического развития </w:t>
      </w:r>
      <w:r>
        <w:rPr>
          <w:rFonts w:ascii="Times New Roman" w:hAnsi="Times New Roman"/>
          <w:sz w:val="28"/>
          <w:szCs w:val="28"/>
        </w:rPr>
        <w:t>позволило создать</w:t>
      </w:r>
      <w:r w:rsidRPr="00954328">
        <w:rPr>
          <w:rFonts w:ascii="Times New Roman" w:hAnsi="Times New Roman"/>
          <w:sz w:val="28"/>
          <w:szCs w:val="28"/>
        </w:rPr>
        <w:t xml:space="preserve"> на их территории особы</w:t>
      </w:r>
      <w:r>
        <w:rPr>
          <w:rFonts w:ascii="Times New Roman" w:hAnsi="Times New Roman"/>
          <w:sz w:val="28"/>
          <w:szCs w:val="28"/>
        </w:rPr>
        <w:t>е</w:t>
      </w:r>
      <w:r w:rsidRPr="00954328">
        <w:rPr>
          <w:rFonts w:ascii="Times New Roman" w:hAnsi="Times New Roman"/>
          <w:sz w:val="28"/>
          <w:szCs w:val="28"/>
        </w:rPr>
        <w:t xml:space="preserve"> преференци</w:t>
      </w:r>
      <w:r>
        <w:rPr>
          <w:rFonts w:ascii="Times New Roman" w:hAnsi="Times New Roman"/>
          <w:sz w:val="28"/>
          <w:szCs w:val="28"/>
        </w:rPr>
        <w:t>и</w:t>
      </w:r>
      <w:r w:rsidRPr="00954328">
        <w:rPr>
          <w:rFonts w:ascii="Times New Roman" w:hAnsi="Times New Roman"/>
          <w:sz w:val="28"/>
          <w:szCs w:val="28"/>
        </w:rPr>
        <w:t xml:space="preserve"> для ведения хозяйственной деятельности: освобождение от налога на прибыль, налога на имущество организаций, земельного налога, снижение тарифов по страховым взносам в государственные внебюджетные фонды (в Пенсионный фонд Российской Федерации </w:t>
      </w:r>
      <w:r>
        <w:rPr>
          <w:rFonts w:ascii="Times New Roman" w:hAnsi="Times New Roman"/>
          <w:sz w:val="28"/>
          <w:szCs w:val="28"/>
        </w:rPr>
        <w:t xml:space="preserve">– </w:t>
      </w:r>
      <w:r w:rsidRPr="00954328">
        <w:rPr>
          <w:rFonts w:ascii="Times New Roman" w:hAnsi="Times New Roman"/>
          <w:sz w:val="28"/>
          <w:szCs w:val="28"/>
        </w:rPr>
        <w:t>6% вместо 26%, в Фонд социального страхования Российской Федерации</w:t>
      </w:r>
      <w:r>
        <w:rPr>
          <w:rFonts w:ascii="Times New Roman" w:hAnsi="Times New Roman"/>
          <w:sz w:val="28"/>
          <w:szCs w:val="28"/>
        </w:rPr>
        <w:t xml:space="preserve"> </w:t>
      </w:r>
      <w:r w:rsidRPr="00954328">
        <w:rPr>
          <w:rFonts w:ascii="Times New Roman" w:hAnsi="Times New Roman"/>
          <w:sz w:val="28"/>
          <w:szCs w:val="28"/>
        </w:rPr>
        <w:t>– 1,5% вместо 2,9%, в Фонд обязательного медицинского страхования – 0,1% вместо 5,1%</w:t>
      </w:r>
      <w:r>
        <w:rPr>
          <w:rFonts w:ascii="Times New Roman" w:hAnsi="Times New Roman"/>
          <w:sz w:val="28"/>
          <w:szCs w:val="28"/>
        </w:rPr>
        <w:t>)</w:t>
      </w:r>
      <w:r w:rsidRPr="00954328">
        <w:rPr>
          <w:rFonts w:ascii="Times New Roman" w:hAnsi="Times New Roman"/>
          <w:sz w:val="28"/>
          <w:szCs w:val="28"/>
        </w:rPr>
        <w:t>.</w:t>
      </w:r>
    </w:p>
    <w:p w:rsidR="00954328" w:rsidRDefault="00954328" w:rsidP="00954328">
      <w:pPr>
        <w:spacing w:after="0" w:line="240" w:lineRule="auto"/>
        <w:ind w:firstLine="708"/>
        <w:jc w:val="both"/>
        <w:rPr>
          <w:rFonts w:ascii="Times New Roman" w:hAnsi="Times New Roman"/>
          <w:sz w:val="28"/>
          <w:szCs w:val="28"/>
        </w:rPr>
      </w:pPr>
      <w:r w:rsidRPr="00954328">
        <w:rPr>
          <w:rFonts w:ascii="Times New Roman" w:hAnsi="Times New Roman"/>
          <w:sz w:val="28"/>
          <w:szCs w:val="28"/>
        </w:rPr>
        <w:t>Обеспеченность Красносулинского и Окт</w:t>
      </w:r>
      <w:r>
        <w:rPr>
          <w:rFonts w:ascii="Times New Roman" w:hAnsi="Times New Roman"/>
          <w:sz w:val="28"/>
          <w:szCs w:val="28"/>
        </w:rPr>
        <w:t>ябрьского индустриальных парков</w:t>
      </w:r>
      <w:r w:rsidRPr="00954328">
        <w:rPr>
          <w:rFonts w:ascii="Times New Roman" w:hAnsi="Times New Roman"/>
          <w:sz w:val="28"/>
          <w:szCs w:val="28"/>
        </w:rPr>
        <w:t xml:space="preserve"> инженерными коммуникациями</w:t>
      </w:r>
      <w:r>
        <w:rPr>
          <w:rFonts w:ascii="Times New Roman" w:hAnsi="Times New Roman"/>
          <w:sz w:val="28"/>
          <w:szCs w:val="28"/>
        </w:rPr>
        <w:t xml:space="preserve"> позволяет</w:t>
      </w:r>
      <w:r w:rsidRPr="00954328">
        <w:rPr>
          <w:rFonts w:ascii="Times New Roman" w:hAnsi="Times New Roman"/>
          <w:sz w:val="28"/>
          <w:szCs w:val="28"/>
        </w:rPr>
        <w:t xml:space="preserve"> обеспечива</w:t>
      </w:r>
      <w:r>
        <w:rPr>
          <w:rFonts w:ascii="Times New Roman" w:hAnsi="Times New Roman"/>
          <w:sz w:val="28"/>
          <w:szCs w:val="28"/>
        </w:rPr>
        <w:t>ть</w:t>
      </w:r>
      <w:r w:rsidRPr="00954328">
        <w:rPr>
          <w:rFonts w:ascii="Times New Roman" w:hAnsi="Times New Roman"/>
          <w:sz w:val="28"/>
          <w:szCs w:val="28"/>
        </w:rPr>
        <w:t xml:space="preserve"> новым резидентам быстрый старт проектов.  </w:t>
      </w:r>
    </w:p>
    <w:p w:rsidR="00954328" w:rsidRDefault="00954328" w:rsidP="00954328">
      <w:pPr>
        <w:spacing w:after="0" w:line="240" w:lineRule="auto"/>
        <w:ind w:firstLine="708"/>
        <w:jc w:val="both"/>
        <w:rPr>
          <w:rFonts w:ascii="Times New Roman" w:hAnsi="Times New Roman"/>
          <w:sz w:val="28"/>
          <w:szCs w:val="28"/>
        </w:rPr>
      </w:pPr>
    </w:p>
    <w:p w:rsidR="006277DE" w:rsidRDefault="00C65CDF" w:rsidP="004C2C8B">
      <w:pPr>
        <w:spacing w:after="0" w:line="240" w:lineRule="auto"/>
        <w:ind w:firstLine="708"/>
        <w:jc w:val="both"/>
        <w:rPr>
          <w:rFonts w:ascii="Times New Roman" w:hAnsi="Times New Roman"/>
          <w:sz w:val="28"/>
          <w:szCs w:val="28"/>
        </w:rPr>
      </w:pPr>
      <w:r>
        <w:rPr>
          <w:rFonts w:ascii="Times New Roman" w:hAnsi="Times New Roman"/>
          <w:sz w:val="28"/>
          <w:szCs w:val="28"/>
        </w:rPr>
        <w:t>2. Отсутствие</w:t>
      </w:r>
      <w:r w:rsidR="004C2C8B" w:rsidRPr="004C2C8B">
        <w:rPr>
          <w:rFonts w:ascii="Times New Roman" w:hAnsi="Times New Roman"/>
          <w:sz w:val="28"/>
          <w:szCs w:val="28"/>
        </w:rPr>
        <w:t xml:space="preserve"> финансовой поддержки инвестиционной деятельности за счет средств бюджета города</w:t>
      </w:r>
      <w:r w:rsidR="006277DE">
        <w:rPr>
          <w:rFonts w:ascii="Times New Roman" w:hAnsi="Times New Roman"/>
          <w:sz w:val="28"/>
          <w:szCs w:val="28"/>
        </w:rPr>
        <w:t>.</w:t>
      </w:r>
    </w:p>
    <w:p w:rsidR="00275338" w:rsidRDefault="00275338" w:rsidP="004C2C8B">
      <w:pPr>
        <w:spacing w:after="0" w:line="240" w:lineRule="auto"/>
        <w:ind w:firstLine="708"/>
        <w:jc w:val="both"/>
        <w:rPr>
          <w:rFonts w:ascii="Times New Roman" w:hAnsi="Times New Roman"/>
          <w:sz w:val="28"/>
          <w:szCs w:val="28"/>
        </w:rPr>
      </w:pPr>
      <w:r w:rsidRPr="00275338">
        <w:rPr>
          <w:rFonts w:ascii="Times New Roman" w:hAnsi="Times New Roman"/>
          <w:sz w:val="28"/>
          <w:szCs w:val="28"/>
        </w:rPr>
        <w:t>Высокая дотационность бюджета города не позволяет устанавливать налоговые преференции и предоставлять муниципальные гарантии и субсидии на понесенные затраты хозяйствующим субъектам.</w:t>
      </w:r>
    </w:p>
    <w:p w:rsidR="00275338" w:rsidRDefault="00275338" w:rsidP="004C2C8B">
      <w:pPr>
        <w:spacing w:after="0" w:line="240" w:lineRule="auto"/>
        <w:ind w:firstLine="708"/>
        <w:jc w:val="both"/>
        <w:rPr>
          <w:rFonts w:ascii="Times New Roman" w:hAnsi="Times New Roman"/>
          <w:sz w:val="28"/>
          <w:szCs w:val="28"/>
        </w:rPr>
      </w:pPr>
    </w:p>
    <w:p w:rsidR="004C2C8B" w:rsidRPr="004C2C8B" w:rsidRDefault="00C65CDF" w:rsidP="004C2C8B">
      <w:pPr>
        <w:spacing w:after="0" w:line="240" w:lineRule="auto"/>
        <w:ind w:firstLine="708"/>
        <w:jc w:val="both"/>
        <w:rPr>
          <w:rFonts w:ascii="Times New Roman" w:hAnsi="Times New Roman"/>
          <w:sz w:val="28"/>
          <w:szCs w:val="28"/>
        </w:rPr>
      </w:pPr>
      <w:r>
        <w:rPr>
          <w:rFonts w:ascii="Times New Roman" w:hAnsi="Times New Roman"/>
          <w:sz w:val="28"/>
          <w:szCs w:val="28"/>
        </w:rPr>
        <w:t>3. О</w:t>
      </w:r>
      <w:r w:rsidR="004C2C8B" w:rsidRPr="004C2C8B">
        <w:rPr>
          <w:rFonts w:ascii="Times New Roman" w:hAnsi="Times New Roman"/>
          <w:sz w:val="28"/>
          <w:szCs w:val="28"/>
        </w:rPr>
        <w:t>тсутствие инфраструктурно подготовленных  инвестиционных  площадок для реализации инвестиционных проектов</w:t>
      </w:r>
      <w:r>
        <w:rPr>
          <w:rFonts w:ascii="Times New Roman" w:hAnsi="Times New Roman"/>
          <w:sz w:val="28"/>
          <w:szCs w:val="28"/>
        </w:rPr>
        <w:t>.</w:t>
      </w:r>
      <w:r w:rsidR="004C2C8B" w:rsidRPr="004C2C8B">
        <w:rPr>
          <w:rFonts w:ascii="Times New Roman" w:hAnsi="Times New Roman"/>
          <w:sz w:val="28"/>
          <w:szCs w:val="28"/>
        </w:rPr>
        <w:t xml:space="preserve"> </w:t>
      </w:r>
    </w:p>
    <w:p w:rsidR="006277DE" w:rsidRDefault="00275338" w:rsidP="004C2C8B">
      <w:pPr>
        <w:spacing w:after="0" w:line="240" w:lineRule="auto"/>
        <w:ind w:firstLine="708"/>
        <w:jc w:val="both"/>
        <w:rPr>
          <w:rFonts w:ascii="Times New Roman" w:hAnsi="Times New Roman"/>
          <w:sz w:val="28"/>
          <w:szCs w:val="28"/>
        </w:rPr>
      </w:pPr>
      <w:r w:rsidRPr="00275338">
        <w:rPr>
          <w:rFonts w:ascii="Times New Roman" w:hAnsi="Times New Roman"/>
          <w:sz w:val="28"/>
          <w:szCs w:val="28"/>
        </w:rPr>
        <w:t xml:space="preserve">Свободные инвестиционные площадки города – это производственные территории бывших угольных шахт. В настоящее время подведенные к ним инженерные коммуникации разрушены, а имеющиеся мощности утрачены. </w:t>
      </w:r>
      <w:r>
        <w:rPr>
          <w:rFonts w:ascii="Times New Roman" w:hAnsi="Times New Roman"/>
          <w:sz w:val="28"/>
          <w:szCs w:val="28"/>
        </w:rPr>
        <w:t>Реализация</w:t>
      </w:r>
      <w:r w:rsidRPr="00275338">
        <w:rPr>
          <w:rFonts w:ascii="Times New Roman" w:hAnsi="Times New Roman"/>
          <w:sz w:val="28"/>
          <w:szCs w:val="28"/>
        </w:rPr>
        <w:t xml:space="preserve"> инвестиционных проектов</w:t>
      </w:r>
      <w:r>
        <w:rPr>
          <w:rFonts w:ascii="Times New Roman" w:hAnsi="Times New Roman"/>
          <w:sz w:val="28"/>
          <w:szCs w:val="28"/>
        </w:rPr>
        <w:t xml:space="preserve"> на площадках города </w:t>
      </w:r>
      <w:r w:rsidR="0055501E">
        <w:rPr>
          <w:rFonts w:ascii="Times New Roman" w:hAnsi="Times New Roman"/>
          <w:sz w:val="28"/>
          <w:szCs w:val="28"/>
        </w:rPr>
        <w:t>сопровождена</w:t>
      </w:r>
      <w:r>
        <w:rPr>
          <w:rFonts w:ascii="Times New Roman" w:hAnsi="Times New Roman"/>
          <w:sz w:val="28"/>
          <w:szCs w:val="28"/>
        </w:rPr>
        <w:t xml:space="preserve"> значительными</w:t>
      </w:r>
      <w:r w:rsidRPr="00275338">
        <w:rPr>
          <w:rFonts w:ascii="Times New Roman" w:hAnsi="Times New Roman"/>
          <w:sz w:val="28"/>
          <w:szCs w:val="28"/>
        </w:rPr>
        <w:t xml:space="preserve"> </w:t>
      </w:r>
      <w:r>
        <w:rPr>
          <w:rFonts w:ascii="Times New Roman" w:hAnsi="Times New Roman"/>
          <w:sz w:val="28"/>
          <w:szCs w:val="28"/>
        </w:rPr>
        <w:t>временными</w:t>
      </w:r>
      <w:r w:rsidRPr="00275338">
        <w:rPr>
          <w:rFonts w:ascii="Times New Roman" w:hAnsi="Times New Roman"/>
          <w:sz w:val="28"/>
          <w:szCs w:val="28"/>
        </w:rPr>
        <w:t xml:space="preserve"> и финансовы</w:t>
      </w:r>
      <w:r>
        <w:rPr>
          <w:rFonts w:ascii="Times New Roman" w:hAnsi="Times New Roman"/>
          <w:sz w:val="28"/>
          <w:szCs w:val="28"/>
        </w:rPr>
        <w:t>ми</w:t>
      </w:r>
      <w:r w:rsidRPr="00275338">
        <w:rPr>
          <w:rFonts w:ascii="Times New Roman" w:hAnsi="Times New Roman"/>
          <w:sz w:val="28"/>
          <w:szCs w:val="28"/>
        </w:rPr>
        <w:t xml:space="preserve"> затрат</w:t>
      </w:r>
      <w:r>
        <w:rPr>
          <w:rFonts w:ascii="Times New Roman" w:hAnsi="Times New Roman"/>
          <w:sz w:val="28"/>
          <w:szCs w:val="28"/>
        </w:rPr>
        <w:t>ами</w:t>
      </w:r>
      <w:r w:rsidRPr="00275338">
        <w:rPr>
          <w:rFonts w:ascii="Times New Roman" w:hAnsi="Times New Roman"/>
          <w:sz w:val="28"/>
          <w:szCs w:val="28"/>
        </w:rPr>
        <w:t>. Данный фактор существенно ограничивает потенциал использования земельных участков для хозяйственной и инвестиционной деятельности.</w:t>
      </w:r>
    </w:p>
    <w:p w:rsidR="00275338" w:rsidRDefault="00275338" w:rsidP="004C2C8B">
      <w:pPr>
        <w:spacing w:after="0" w:line="240" w:lineRule="auto"/>
        <w:ind w:firstLine="708"/>
        <w:jc w:val="both"/>
        <w:rPr>
          <w:rFonts w:ascii="Times New Roman" w:hAnsi="Times New Roman"/>
          <w:sz w:val="28"/>
          <w:szCs w:val="28"/>
        </w:rPr>
      </w:pPr>
    </w:p>
    <w:p w:rsidR="006277DE" w:rsidRPr="00364A1B" w:rsidRDefault="006277DE" w:rsidP="004C2C8B">
      <w:pPr>
        <w:spacing w:after="0" w:line="240" w:lineRule="auto"/>
        <w:ind w:firstLine="708"/>
        <w:jc w:val="both"/>
        <w:rPr>
          <w:rFonts w:ascii="Times New Roman" w:hAnsi="Times New Roman"/>
          <w:b/>
          <w:color w:val="FF0000"/>
          <w:sz w:val="28"/>
          <w:szCs w:val="28"/>
        </w:rPr>
      </w:pPr>
      <w:r w:rsidRPr="006277DE">
        <w:rPr>
          <w:rFonts w:ascii="Times New Roman" w:hAnsi="Times New Roman"/>
          <w:b/>
          <w:sz w:val="28"/>
          <w:szCs w:val="28"/>
        </w:rPr>
        <w:t>Возможности внешней среды:</w:t>
      </w:r>
      <w:r w:rsidRPr="006277DE">
        <w:t xml:space="preserve"> </w:t>
      </w:r>
    </w:p>
    <w:p w:rsidR="006277DE" w:rsidRPr="006277DE" w:rsidRDefault="006277DE" w:rsidP="006277DE">
      <w:pPr>
        <w:spacing w:after="0" w:line="240" w:lineRule="auto"/>
        <w:ind w:firstLine="708"/>
        <w:jc w:val="both"/>
        <w:rPr>
          <w:rFonts w:ascii="Times New Roman" w:hAnsi="Times New Roman"/>
          <w:sz w:val="28"/>
          <w:szCs w:val="28"/>
        </w:rPr>
      </w:pPr>
      <w:r>
        <w:rPr>
          <w:rFonts w:ascii="Times New Roman" w:hAnsi="Times New Roman"/>
          <w:sz w:val="28"/>
          <w:szCs w:val="28"/>
        </w:rPr>
        <w:t>1. Р</w:t>
      </w:r>
      <w:r w:rsidRPr="006277DE">
        <w:rPr>
          <w:rFonts w:ascii="Times New Roman" w:hAnsi="Times New Roman"/>
          <w:sz w:val="28"/>
          <w:szCs w:val="28"/>
        </w:rPr>
        <w:t xml:space="preserve">асширение масштабов интеграционных процессов со странами СНГ, </w:t>
      </w:r>
      <w:r w:rsidR="00122BFA" w:rsidRPr="00122BFA">
        <w:rPr>
          <w:rFonts w:ascii="Times New Roman" w:hAnsi="Times New Roman"/>
          <w:sz w:val="28"/>
          <w:szCs w:val="28"/>
        </w:rPr>
        <w:t>BRICS,</w:t>
      </w:r>
      <w:r w:rsidR="00122BFA">
        <w:rPr>
          <w:rFonts w:ascii="Times New Roman" w:hAnsi="Times New Roman"/>
          <w:sz w:val="28"/>
          <w:szCs w:val="28"/>
        </w:rPr>
        <w:t xml:space="preserve"> </w:t>
      </w:r>
      <w:r w:rsidRPr="006277DE">
        <w:rPr>
          <w:rFonts w:ascii="Times New Roman" w:hAnsi="Times New Roman"/>
          <w:sz w:val="28"/>
          <w:szCs w:val="28"/>
        </w:rPr>
        <w:t>развитие взаимовыгодного межмуниципального сотрудничества</w:t>
      </w:r>
      <w:r w:rsidR="000A6403">
        <w:rPr>
          <w:rFonts w:ascii="Times New Roman" w:hAnsi="Times New Roman"/>
          <w:sz w:val="28"/>
          <w:szCs w:val="28"/>
        </w:rPr>
        <w:t>.</w:t>
      </w:r>
      <w:r w:rsidRPr="006277DE">
        <w:rPr>
          <w:rFonts w:ascii="Times New Roman" w:hAnsi="Times New Roman"/>
          <w:sz w:val="28"/>
          <w:szCs w:val="28"/>
        </w:rPr>
        <w:t xml:space="preserve"> </w:t>
      </w:r>
    </w:p>
    <w:p w:rsidR="00122BFA" w:rsidRPr="00E515C6" w:rsidRDefault="00E515C6" w:rsidP="006277DE">
      <w:pPr>
        <w:spacing w:after="0" w:line="240" w:lineRule="auto"/>
        <w:ind w:firstLine="708"/>
        <w:jc w:val="both"/>
        <w:rPr>
          <w:rFonts w:ascii="Times New Roman" w:hAnsi="Times New Roman"/>
          <w:sz w:val="28"/>
          <w:szCs w:val="28"/>
        </w:rPr>
      </w:pPr>
      <w:r w:rsidRPr="00E515C6">
        <w:rPr>
          <w:rFonts w:ascii="Times New Roman" w:hAnsi="Times New Roman"/>
          <w:sz w:val="28"/>
          <w:szCs w:val="28"/>
        </w:rPr>
        <w:lastRenderedPageBreak/>
        <w:t>Проводимая</w:t>
      </w:r>
      <w:r w:rsidR="00122BFA" w:rsidRPr="00E515C6">
        <w:rPr>
          <w:rFonts w:ascii="Times New Roman" w:hAnsi="Times New Roman"/>
          <w:sz w:val="28"/>
          <w:szCs w:val="28"/>
        </w:rPr>
        <w:t xml:space="preserve"> в отношении </w:t>
      </w:r>
      <w:r w:rsidRPr="00E515C6">
        <w:rPr>
          <w:rFonts w:ascii="Times New Roman" w:hAnsi="Times New Roman"/>
          <w:sz w:val="28"/>
          <w:szCs w:val="28"/>
        </w:rPr>
        <w:t>Российской Федерации санкционная политика</w:t>
      </w:r>
      <w:r w:rsidR="00122BFA" w:rsidRPr="00E515C6">
        <w:rPr>
          <w:rFonts w:ascii="Times New Roman" w:hAnsi="Times New Roman"/>
          <w:sz w:val="28"/>
          <w:szCs w:val="28"/>
        </w:rPr>
        <w:t xml:space="preserve"> зарубежны</w:t>
      </w:r>
      <w:r w:rsidRPr="00E515C6">
        <w:rPr>
          <w:rFonts w:ascii="Times New Roman" w:hAnsi="Times New Roman"/>
          <w:sz w:val="28"/>
          <w:szCs w:val="28"/>
        </w:rPr>
        <w:t>х стран нейтрализовала</w:t>
      </w:r>
      <w:r w:rsidR="00122BFA" w:rsidRPr="00E515C6">
        <w:rPr>
          <w:rFonts w:ascii="Times New Roman" w:hAnsi="Times New Roman"/>
          <w:sz w:val="28"/>
          <w:szCs w:val="28"/>
        </w:rPr>
        <w:t xml:space="preserve"> для некоторых секторов экономики высокую конкуренцию и тем самым позвол</w:t>
      </w:r>
      <w:r w:rsidRPr="00E515C6">
        <w:rPr>
          <w:rFonts w:ascii="Times New Roman" w:hAnsi="Times New Roman"/>
          <w:sz w:val="28"/>
          <w:szCs w:val="28"/>
        </w:rPr>
        <w:t>ила</w:t>
      </w:r>
      <w:r w:rsidR="00122BFA" w:rsidRPr="00E515C6">
        <w:rPr>
          <w:rFonts w:ascii="Times New Roman" w:hAnsi="Times New Roman"/>
          <w:sz w:val="28"/>
          <w:szCs w:val="28"/>
        </w:rPr>
        <w:t xml:space="preserve"> российским предприятиям расширить границы своей деятельности. </w:t>
      </w:r>
    </w:p>
    <w:p w:rsidR="00E515C6" w:rsidRPr="00E515C6" w:rsidRDefault="00E515C6" w:rsidP="006277DE">
      <w:pPr>
        <w:spacing w:after="0" w:line="240" w:lineRule="auto"/>
        <w:ind w:firstLine="708"/>
        <w:jc w:val="both"/>
        <w:rPr>
          <w:rFonts w:ascii="Times New Roman" w:hAnsi="Times New Roman"/>
          <w:sz w:val="28"/>
          <w:szCs w:val="28"/>
        </w:rPr>
      </w:pPr>
      <w:r w:rsidRPr="00E515C6">
        <w:rPr>
          <w:rFonts w:ascii="Times New Roman" w:hAnsi="Times New Roman"/>
          <w:sz w:val="28"/>
          <w:szCs w:val="28"/>
        </w:rPr>
        <w:t>Президиумом Совета при Президенте Российской Федерации по стратегическому развитию и приоритетным проектам 30.11.2016 утверждён паспорт приоритетного проекта «Системные меры развития международной кооперации и экспорта».</w:t>
      </w:r>
    </w:p>
    <w:p w:rsidR="00E515C6" w:rsidRDefault="00E515C6" w:rsidP="00E515C6">
      <w:pPr>
        <w:spacing w:after="0" w:line="240" w:lineRule="auto"/>
        <w:ind w:firstLine="708"/>
        <w:jc w:val="both"/>
        <w:rPr>
          <w:rFonts w:ascii="Times New Roman" w:hAnsi="Times New Roman"/>
          <w:sz w:val="28"/>
          <w:szCs w:val="28"/>
        </w:rPr>
      </w:pPr>
      <w:r w:rsidRPr="00E515C6">
        <w:rPr>
          <w:rFonts w:ascii="Times New Roman" w:hAnsi="Times New Roman"/>
          <w:sz w:val="28"/>
          <w:szCs w:val="28"/>
        </w:rPr>
        <w:t>Ключевая цель проекта – создание для среднего бизнеса удобных инструментов финансовой и нефинансовой поддержки несырьевого экспорта и более благоприятной для экспортёров регуляторной среды.</w:t>
      </w:r>
    </w:p>
    <w:p w:rsidR="007C1AC1" w:rsidRDefault="007C1AC1" w:rsidP="00E515C6">
      <w:pPr>
        <w:spacing w:after="0" w:line="240" w:lineRule="auto"/>
        <w:ind w:firstLine="708"/>
        <w:jc w:val="both"/>
        <w:rPr>
          <w:rFonts w:ascii="Times New Roman" w:hAnsi="Times New Roman"/>
          <w:sz w:val="28"/>
          <w:szCs w:val="28"/>
        </w:rPr>
      </w:pPr>
    </w:p>
    <w:p w:rsidR="000A6403" w:rsidRDefault="007C1AC1" w:rsidP="00E515C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0A6403">
        <w:rPr>
          <w:rFonts w:ascii="Times New Roman" w:hAnsi="Times New Roman"/>
          <w:sz w:val="28"/>
          <w:szCs w:val="28"/>
        </w:rPr>
        <w:t>Развитие социального инвестирования.</w:t>
      </w:r>
    </w:p>
    <w:p w:rsidR="000A6403" w:rsidRDefault="000A6403" w:rsidP="000A6403">
      <w:pPr>
        <w:spacing w:after="0" w:line="240" w:lineRule="auto"/>
        <w:ind w:firstLine="708"/>
        <w:jc w:val="both"/>
        <w:rPr>
          <w:rFonts w:ascii="Times New Roman" w:hAnsi="Times New Roman"/>
          <w:sz w:val="28"/>
          <w:szCs w:val="28"/>
        </w:rPr>
      </w:pPr>
      <w:r w:rsidRPr="007C1AC1">
        <w:rPr>
          <w:rFonts w:ascii="Times New Roman" w:hAnsi="Times New Roman"/>
          <w:sz w:val="28"/>
          <w:szCs w:val="28"/>
        </w:rPr>
        <w:t>Отрасли бизнеса, которые начинают развиваться благодаря социальному инвестированию, отражают палитру основных социальных проблем: обеспечение доступным жильем, образование, медицина, работа с незащищенными группами населения, финансирование малого бизнеса и так далее.</w:t>
      </w:r>
      <w:r w:rsidRPr="000A6403">
        <w:rPr>
          <w:rFonts w:ascii="Times New Roman" w:hAnsi="Times New Roman"/>
          <w:sz w:val="28"/>
          <w:szCs w:val="28"/>
        </w:rPr>
        <w:t xml:space="preserve"> </w:t>
      </w:r>
    </w:p>
    <w:p w:rsidR="000A6403" w:rsidRDefault="000A6403" w:rsidP="000A6403">
      <w:pPr>
        <w:spacing w:after="0" w:line="240" w:lineRule="auto"/>
        <w:ind w:firstLine="708"/>
        <w:jc w:val="both"/>
        <w:rPr>
          <w:rFonts w:ascii="Times New Roman" w:hAnsi="Times New Roman"/>
          <w:sz w:val="28"/>
          <w:szCs w:val="28"/>
        </w:rPr>
      </w:pPr>
      <w:r w:rsidRPr="000A6403">
        <w:rPr>
          <w:rFonts w:ascii="Times New Roman" w:hAnsi="Times New Roman"/>
          <w:sz w:val="28"/>
          <w:szCs w:val="28"/>
        </w:rPr>
        <w:t>Социальное предпринимательство в России активно развивается. Появляется все больше бизнес-проектов с социальной миссией, формируются сообщества, проводятся тематические форумы и конференции.</w:t>
      </w:r>
    </w:p>
    <w:p w:rsidR="000A6403" w:rsidRPr="007C1AC1" w:rsidRDefault="000A6403" w:rsidP="000A6403">
      <w:pPr>
        <w:spacing w:after="0" w:line="240" w:lineRule="auto"/>
        <w:ind w:firstLine="708"/>
        <w:jc w:val="both"/>
        <w:rPr>
          <w:rFonts w:ascii="Times New Roman" w:hAnsi="Times New Roman"/>
          <w:sz w:val="28"/>
          <w:szCs w:val="28"/>
        </w:rPr>
      </w:pPr>
      <w:r w:rsidRPr="007C1AC1">
        <w:rPr>
          <w:rFonts w:ascii="Times New Roman" w:hAnsi="Times New Roman"/>
          <w:sz w:val="28"/>
          <w:szCs w:val="28"/>
        </w:rPr>
        <w:t>Это и медицина с упором на продление жизни. Образование, которое будет строиться по принципу индивидуального обучения. И даже бытовое устройство жизни человека, начиная от  «интернета вещей» («умный  дом») и заканчивая 3 D печатью новых домов.</w:t>
      </w:r>
    </w:p>
    <w:p w:rsidR="006277DE" w:rsidRPr="006277DE" w:rsidRDefault="006277DE" w:rsidP="006277DE">
      <w:pPr>
        <w:spacing w:after="0" w:line="240" w:lineRule="auto"/>
        <w:ind w:firstLine="708"/>
        <w:jc w:val="both"/>
        <w:rPr>
          <w:rFonts w:ascii="Times New Roman" w:hAnsi="Times New Roman"/>
          <w:sz w:val="28"/>
          <w:szCs w:val="28"/>
        </w:rPr>
      </w:pPr>
    </w:p>
    <w:p w:rsidR="00272FF8" w:rsidRPr="00C65CDF" w:rsidRDefault="00C65CDF" w:rsidP="00C65CDF">
      <w:pPr>
        <w:spacing w:after="0" w:line="240" w:lineRule="auto"/>
        <w:ind w:firstLine="708"/>
        <w:jc w:val="center"/>
        <w:rPr>
          <w:rFonts w:ascii="Times New Roman" w:hAnsi="Times New Roman"/>
          <w:b/>
          <w:sz w:val="28"/>
          <w:szCs w:val="28"/>
        </w:rPr>
      </w:pPr>
      <w:r w:rsidRPr="00C65CDF">
        <w:rPr>
          <w:rFonts w:ascii="Times New Roman" w:hAnsi="Times New Roman"/>
          <w:b/>
          <w:sz w:val="28"/>
          <w:szCs w:val="28"/>
        </w:rPr>
        <w:t>Система целей и механизм реализации</w:t>
      </w:r>
    </w:p>
    <w:p w:rsidR="00272FF8" w:rsidRPr="00272FF8" w:rsidRDefault="00272FF8" w:rsidP="00272FF8">
      <w:pPr>
        <w:spacing w:after="0" w:line="240" w:lineRule="auto"/>
        <w:ind w:firstLine="708"/>
        <w:jc w:val="both"/>
        <w:rPr>
          <w:rFonts w:ascii="Times New Roman" w:hAnsi="Times New Roman"/>
          <w:sz w:val="28"/>
          <w:szCs w:val="28"/>
        </w:rPr>
      </w:pPr>
    </w:p>
    <w:p w:rsidR="000D466D" w:rsidRPr="000D466D" w:rsidRDefault="000D466D" w:rsidP="000D466D">
      <w:pPr>
        <w:spacing w:after="0" w:line="240" w:lineRule="auto"/>
        <w:ind w:firstLine="708"/>
        <w:jc w:val="both"/>
        <w:rPr>
          <w:rFonts w:ascii="Times New Roman" w:hAnsi="Times New Roman"/>
          <w:b/>
          <w:sz w:val="28"/>
          <w:szCs w:val="28"/>
        </w:rPr>
      </w:pPr>
      <w:r w:rsidRPr="000D466D">
        <w:rPr>
          <w:rFonts w:ascii="Times New Roman" w:hAnsi="Times New Roman"/>
          <w:b/>
          <w:sz w:val="28"/>
          <w:szCs w:val="28"/>
        </w:rPr>
        <w:t>Динамическая цель:</w:t>
      </w:r>
    </w:p>
    <w:p w:rsidR="000D466D" w:rsidRPr="000D466D" w:rsidRDefault="005C6AA2" w:rsidP="000D466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0D466D" w:rsidRPr="000D466D">
        <w:rPr>
          <w:rFonts w:ascii="Times New Roman" w:hAnsi="Times New Roman"/>
          <w:sz w:val="28"/>
          <w:szCs w:val="28"/>
        </w:rPr>
        <w:t>Рост частных инвестиций в основной капитал:</w:t>
      </w:r>
    </w:p>
    <w:p w:rsidR="000D466D" w:rsidRPr="000D466D" w:rsidRDefault="005C6AA2" w:rsidP="000D466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8B55E1">
        <w:rPr>
          <w:rFonts w:ascii="Times New Roman" w:hAnsi="Times New Roman"/>
          <w:sz w:val="28"/>
          <w:szCs w:val="28"/>
        </w:rPr>
        <w:t>2017 год – 1</w:t>
      </w:r>
      <w:r w:rsidR="00492CCE">
        <w:rPr>
          <w:rFonts w:ascii="Times New Roman" w:hAnsi="Times New Roman"/>
          <w:sz w:val="28"/>
          <w:szCs w:val="28"/>
        </w:rPr>
        <w:t>307,59 млн. руб.;</w:t>
      </w:r>
    </w:p>
    <w:p w:rsidR="000D466D" w:rsidRPr="001C5C54" w:rsidRDefault="005C6AA2" w:rsidP="000D466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0D466D" w:rsidRPr="000D466D">
        <w:rPr>
          <w:rFonts w:ascii="Times New Roman" w:hAnsi="Times New Roman"/>
          <w:sz w:val="28"/>
          <w:szCs w:val="28"/>
        </w:rPr>
        <w:t xml:space="preserve">2024 год – </w:t>
      </w:r>
      <w:r w:rsidR="00E826E3" w:rsidRPr="00E826E3">
        <w:rPr>
          <w:rFonts w:ascii="Times New Roman" w:hAnsi="Times New Roman"/>
          <w:sz w:val="28"/>
          <w:szCs w:val="28"/>
        </w:rPr>
        <w:t>3305,53</w:t>
      </w:r>
      <w:r w:rsidR="00E826E3">
        <w:rPr>
          <w:rFonts w:ascii="Times New Roman" w:hAnsi="Times New Roman"/>
          <w:sz w:val="28"/>
          <w:szCs w:val="28"/>
        </w:rPr>
        <w:t xml:space="preserve"> </w:t>
      </w:r>
      <w:r w:rsidR="000D466D" w:rsidRPr="001C5C54">
        <w:rPr>
          <w:rFonts w:ascii="Times New Roman" w:hAnsi="Times New Roman"/>
          <w:sz w:val="28"/>
          <w:szCs w:val="28"/>
        </w:rPr>
        <w:t xml:space="preserve">млн. </w:t>
      </w:r>
      <w:r w:rsidR="00DF6699" w:rsidRPr="001C5C54">
        <w:rPr>
          <w:rFonts w:ascii="Times New Roman" w:hAnsi="Times New Roman"/>
          <w:sz w:val="28"/>
          <w:szCs w:val="28"/>
        </w:rPr>
        <w:t>руб.</w:t>
      </w:r>
      <w:r w:rsidR="000D466D" w:rsidRPr="001C5C54">
        <w:rPr>
          <w:rFonts w:ascii="Times New Roman" w:hAnsi="Times New Roman"/>
          <w:sz w:val="28"/>
          <w:szCs w:val="28"/>
        </w:rPr>
        <w:t xml:space="preserve"> (рост в </w:t>
      </w:r>
      <w:r w:rsidR="008B55E1" w:rsidRPr="001C5C54">
        <w:rPr>
          <w:rFonts w:ascii="Times New Roman" w:hAnsi="Times New Roman"/>
          <w:sz w:val="28"/>
          <w:szCs w:val="28"/>
        </w:rPr>
        <w:t>2,5</w:t>
      </w:r>
      <w:r w:rsidR="000D466D" w:rsidRPr="001C5C54">
        <w:rPr>
          <w:rFonts w:ascii="Times New Roman" w:hAnsi="Times New Roman"/>
          <w:sz w:val="28"/>
          <w:szCs w:val="28"/>
        </w:rPr>
        <w:t xml:space="preserve"> раза)</w:t>
      </w:r>
      <w:r w:rsidR="00492CCE" w:rsidRPr="001C5C54">
        <w:rPr>
          <w:rFonts w:ascii="Times New Roman" w:hAnsi="Times New Roman"/>
          <w:sz w:val="28"/>
          <w:szCs w:val="28"/>
        </w:rPr>
        <w:t>;</w:t>
      </w:r>
    </w:p>
    <w:p w:rsidR="001D7D70" w:rsidRPr="001C5C54" w:rsidRDefault="005C6AA2" w:rsidP="000D466D">
      <w:pPr>
        <w:spacing w:after="0" w:line="240" w:lineRule="auto"/>
        <w:ind w:firstLine="708"/>
        <w:jc w:val="both"/>
        <w:rPr>
          <w:rFonts w:ascii="Times New Roman" w:hAnsi="Times New Roman"/>
          <w:sz w:val="28"/>
          <w:szCs w:val="28"/>
        </w:rPr>
      </w:pPr>
      <w:r w:rsidRPr="001C5C54">
        <w:rPr>
          <w:rFonts w:ascii="Times New Roman" w:hAnsi="Times New Roman"/>
          <w:sz w:val="28"/>
          <w:szCs w:val="28"/>
        </w:rPr>
        <w:t xml:space="preserve">- </w:t>
      </w:r>
      <w:r w:rsidR="000D466D" w:rsidRPr="001C5C54">
        <w:rPr>
          <w:rFonts w:ascii="Times New Roman" w:hAnsi="Times New Roman"/>
          <w:sz w:val="28"/>
          <w:szCs w:val="28"/>
        </w:rPr>
        <w:t xml:space="preserve">2030 год – </w:t>
      </w:r>
      <w:r w:rsidR="00E826E3" w:rsidRPr="001C5C54">
        <w:rPr>
          <w:rFonts w:ascii="Times New Roman" w:hAnsi="Times New Roman"/>
          <w:sz w:val="28"/>
          <w:szCs w:val="28"/>
        </w:rPr>
        <w:t xml:space="preserve">5817,48 </w:t>
      </w:r>
      <w:r w:rsidR="000D466D" w:rsidRPr="001C5C54">
        <w:rPr>
          <w:rFonts w:ascii="Times New Roman" w:hAnsi="Times New Roman"/>
          <w:sz w:val="28"/>
          <w:szCs w:val="28"/>
        </w:rPr>
        <w:t>млн.</w:t>
      </w:r>
      <w:r w:rsidR="00DF6699" w:rsidRPr="001C5C54">
        <w:rPr>
          <w:rFonts w:ascii="Times New Roman" w:hAnsi="Times New Roman"/>
          <w:sz w:val="28"/>
          <w:szCs w:val="28"/>
        </w:rPr>
        <w:t xml:space="preserve"> руб.</w:t>
      </w:r>
      <w:r w:rsidR="000D466D" w:rsidRPr="001C5C54">
        <w:rPr>
          <w:rFonts w:ascii="Times New Roman" w:hAnsi="Times New Roman"/>
          <w:sz w:val="28"/>
          <w:szCs w:val="28"/>
        </w:rPr>
        <w:t xml:space="preserve"> (рост в </w:t>
      </w:r>
      <w:r w:rsidR="008B55E1" w:rsidRPr="001C5C54">
        <w:rPr>
          <w:rFonts w:ascii="Times New Roman" w:hAnsi="Times New Roman"/>
          <w:sz w:val="28"/>
          <w:szCs w:val="28"/>
        </w:rPr>
        <w:t>4,4</w:t>
      </w:r>
      <w:r w:rsidR="000D466D" w:rsidRPr="001C5C54">
        <w:rPr>
          <w:rFonts w:ascii="Times New Roman" w:hAnsi="Times New Roman"/>
          <w:sz w:val="28"/>
          <w:szCs w:val="28"/>
        </w:rPr>
        <w:t xml:space="preserve"> раза).</w:t>
      </w:r>
      <w:r w:rsidR="001D7D70" w:rsidRPr="001C5C54">
        <w:rPr>
          <w:rFonts w:ascii="Times New Roman" w:hAnsi="Times New Roman"/>
          <w:sz w:val="28"/>
          <w:szCs w:val="28"/>
        </w:rPr>
        <w:t xml:space="preserve"> </w:t>
      </w:r>
    </w:p>
    <w:p w:rsidR="00E826E3" w:rsidRDefault="00E826E3" w:rsidP="000D466D">
      <w:pPr>
        <w:spacing w:after="0" w:line="240" w:lineRule="auto"/>
        <w:ind w:firstLine="708"/>
        <w:jc w:val="both"/>
        <w:rPr>
          <w:rFonts w:ascii="Times New Roman" w:hAnsi="Times New Roman"/>
          <w:sz w:val="28"/>
          <w:szCs w:val="28"/>
        </w:rPr>
      </w:pPr>
    </w:p>
    <w:p w:rsidR="000D466D" w:rsidRPr="000D466D" w:rsidRDefault="000D466D" w:rsidP="000D466D">
      <w:pPr>
        <w:spacing w:after="0" w:line="240" w:lineRule="auto"/>
        <w:ind w:firstLine="708"/>
        <w:jc w:val="both"/>
        <w:rPr>
          <w:rFonts w:ascii="Times New Roman" w:hAnsi="Times New Roman"/>
          <w:b/>
          <w:sz w:val="28"/>
          <w:szCs w:val="28"/>
        </w:rPr>
      </w:pPr>
      <w:r w:rsidRPr="000D466D">
        <w:rPr>
          <w:rFonts w:ascii="Times New Roman" w:hAnsi="Times New Roman"/>
          <w:b/>
          <w:sz w:val="28"/>
          <w:szCs w:val="28"/>
        </w:rPr>
        <w:t>Структурная цель:</w:t>
      </w:r>
    </w:p>
    <w:p w:rsidR="000D466D" w:rsidRPr="006C0608" w:rsidRDefault="000D466D" w:rsidP="000D466D">
      <w:pPr>
        <w:spacing w:after="0" w:line="240" w:lineRule="auto"/>
        <w:ind w:firstLine="708"/>
        <w:jc w:val="both"/>
        <w:rPr>
          <w:rFonts w:ascii="Times New Roman" w:hAnsi="Times New Roman"/>
          <w:sz w:val="28"/>
          <w:szCs w:val="28"/>
        </w:rPr>
      </w:pPr>
      <w:r w:rsidRPr="006C0608">
        <w:rPr>
          <w:rFonts w:ascii="Times New Roman" w:hAnsi="Times New Roman"/>
          <w:sz w:val="28"/>
          <w:szCs w:val="28"/>
        </w:rPr>
        <w:t>1.</w:t>
      </w:r>
      <w:r w:rsidR="00752D1C" w:rsidRPr="006C0608">
        <w:rPr>
          <w:rFonts w:ascii="Times New Roman" w:hAnsi="Times New Roman"/>
          <w:sz w:val="28"/>
          <w:szCs w:val="28"/>
        </w:rPr>
        <w:t xml:space="preserve"> </w:t>
      </w:r>
      <w:r w:rsidR="002A3194" w:rsidRPr="006C0608">
        <w:rPr>
          <w:rFonts w:ascii="Times New Roman" w:hAnsi="Times New Roman"/>
          <w:sz w:val="28"/>
          <w:szCs w:val="28"/>
        </w:rPr>
        <w:t>Создание благоприятных условий для проведения качественных структурных преобразований экономики.</w:t>
      </w:r>
    </w:p>
    <w:p w:rsidR="0067359A" w:rsidRPr="00501B92" w:rsidRDefault="0067359A" w:rsidP="00501B92">
      <w:pPr>
        <w:spacing w:after="0" w:line="240" w:lineRule="auto"/>
        <w:ind w:firstLine="708"/>
        <w:jc w:val="both"/>
        <w:rPr>
          <w:rFonts w:ascii="Times New Roman" w:hAnsi="Times New Roman"/>
          <w:color w:val="FF0000"/>
          <w:sz w:val="28"/>
          <w:szCs w:val="28"/>
        </w:rPr>
      </w:pPr>
    </w:p>
    <w:p w:rsidR="00752D1C" w:rsidRDefault="000D466D" w:rsidP="000D466D">
      <w:pPr>
        <w:spacing w:after="0" w:line="240" w:lineRule="auto"/>
        <w:ind w:firstLine="708"/>
        <w:jc w:val="both"/>
        <w:rPr>
          <w:rFonts w:ascii="Times New Roman" w:hAnsi="Times New Roman"/>
          <w:b/>
          <w:color w:val="FF0000"/>
          <w:sz w:val="28"/>
          <w:szCs w:val="28"/>
        </w:rPr>
      </w:pPr>
      <w:r w:rsidRPr="000D466D">
        <w:rPr>
          <w:rFonts w:ascii="Times New Roman" w:hAnsi="Times New Roman"/>
          <w:b/>
          <w:sz w:val="28"/>
          <w:szCs w:val="28"/>
        </w:rPr>
        <w:t>Приоритетные задачи и мероприятия:</w:t>
      </w:r>
      <w:r>
        <w:rPr>
          <w:rFonts w:ascii="Times New Roman" w:hAnsi="Times New Roman"/>
          <w:b/>
          <w:color w:val="FF0000"/>
          <w:sz w:val="28"/>
          <w:szCs w:val="28"/>
        </w:rPr>
        <w:t xml:space="preserve"> </w:t>
      </w:r>
    </w:p>
    <w:p w:rsidR="000D466D" w:rsidRPr="000D466D" w:rsidRDefault="000D466D" w:rsidP="000D466D">
      <w:pPr>
        <w:spacing w:after="0" w:line="240" w:lineRule="auto"/>
        <w:ind w:firstLine="708"/>
        <w:jc w:val="both"/>
        <w:rPr>
          <w:rFonts w:ascii="Times New Roman" w:hAnsi="Times New Roman"/>
          <w:sz w:val="28"/>
          <w:szCs w:val="28"/>
        </w:rPr>
      </w:pPr>
      <w:r w:rsidRPr="000D466D">
        <w:rPr>
          <w:rFonts w:ascii="Times New Roman" w:hAnsi="Times New Roman"/>
          <w:sz w:val="28"/>
          <w:szCs w:val="28"/>
        </w:rPr>
        <w:t xml:space="preserve">1. </w:t>
      </w:r>
      <w:r w:rsidR="00085503">
        <w:rPr>
          <w:rFonts w:ascii="Times New Roman" w:hAnsi="Times New Roman"/>
          <w:sz w:val="28"/>
          <w:szCs w:val="28"/>
        </w:rPr>
        <w:t xml:space="preserve">Организация </w:t>
      </w:r>
      <w:r w:rsidRPr="000D466D">
        <w:rPr>
          <w:rFonts w:ascii="Times New Roman" w:hAnsi="Times New Roman"/>
          <w:sz w:val="28"/>
          <w:szCs w:val="28"/>
        </w:rPr>
        <w:t xml:space="preserve"> </w:t>
      </w:r>
      <w:r w:rsidR="006C0608">
        <w:rPr>
          <w:rFonts w:ascii="Times New Roman" w:hAnsi="Times New Roman"/>
          <w:sz w:val="28"/>
          <w:szCs w:val="28"/>
        </w:rPr>
        <w:t>системной работы с инвесторами</w:t>
      </w:r>
      <w:r w:rsidR="0026164A">
        <w:rPr>
          <w:rFonts w:ascii="Times New Roman" w:hAnsi="Times New Roman"/>
          <w:sz w:val="28"/>
          <w:szCs w:val="28"/>
        </w:rPr>
        <w:t>:</w:t>
      </w:r>
      <w:r>
        <w:rPr>
          <w:rFonts w:ascii="Times New Roman" w:hAnsi="Times New Roman"/>
          <w:sz w:val="28"/>
          <w:szCs w:val="28"/>
        </w:rPr>
        <w:t xml:space="preserve"> </w:t>
      </w:r>
    </w:p>
    <w:p w:rsidR="008D3514" w:rsidRDefault="006C0608" w:rsidP="0026164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92220">
        <w:rPr>
          <w:rFonts w:ascii="Times New Roman" w:hAnsi="Times New Roman"/>
          <w:sz w:val="28"/>
          <w:szCs w:val="28"/>
        </w:rPr>
        <w:t xml:space="preserve">модернизация механизма сопровождения инвестиционных </w:t>
      </w:r>
      <w:r w:rsidRPr="006C0608">
        <w:rPr>
          <w:rFonts w:ascii="Times New Roman" w:hAnsi="Times New Roman"/>
          <w:sz w:val="28"/>
          <w:szCs w:val="28"/>
        </w:rPr>
        <w:t>проектов;</w:t>
      </w:r>
    </w:p>
    <w:p w:rsidR="000541C7" w:rsidRDefault="000541C7" w:rsidP="000541C7">
      <w:pPr>
        <w:spacing w:after="0" w:line="240" w:lineRule="auto"/>
        <w:ind w:firstLine="708"/>
        <w:jc w:val="both"/>
        <w:rPr>
          <w:rFonts w:ascii="Times New Roman" w:hAnsi="Times New Roman"/>
          <w:sz w:val="28"/>
          <w:szCs w:val="28"/>
        </w:rPr>
      </w:pPr>
      <w:r w:rsidRPr="000541C7">
        <w:rPr>
          <w:rFonts w:ascii="Times New Roman" w:hAnsi="Times New Roman"/>
          <w:sz w:val="28"/>
          <w:szCs w:val="28"/>
        </w:rPr>
        <w:t>- разработка инвестиционного паспорта города, содержащего полную информацию об инвестиционном климате города и о его инвестиционном потенциале;</w:t>
      </w:r>
    </w:p>
    <w:p w:rsidR="000541C7" w:rsidRDefault="000541C7" w:rsidP="000541C7">
      <w:pPr>
        <w:spacing w:after="0" w:line="240" w:lineRule="auto"/>
        <w:ind w:firstLine="708"/>
        <w:jc w:val="both"/>
        <w:rPr>
          <w:rFonts w:ascii="Times New Roman" w:hAnsi="Times New Roman"/>
          <w:sz w:val="28"/>
          <w:szCs w:val="28"/>
        </w:rPr>
      </w:pPr>
      <w:r w:rsidRPr="000541C7">
        <w:rPr>
          <w:rFonts w:ascii="Times New Roman" w:hAnsi="Times New Roman"/>
          <w:sz w:val="28"/>
          <w:szCs w:val="28"/>
        </w:rPr>
        <w:t>- актуализация инвестиционных площадок города, п</w:t>
      </w:r>
      <w:r>
        <w:rPr>
          <w:rFonts w:ascii="Times New Roman" w:hAnsi="Times New Roman"/>
          <w:sz w:val="28"/>
          <w:szCs w:val="28"/>
        </w:rPr>
        <w:t>озволяющих оценить их потенциал;</w:t>
      </w:r>
    </w:p>
    <w:p w:rsidR="000541C7" w:rsidRPr="000541C7" w:rsidRDefault="000541C7" w:rsidP="000541C7">
      <w:pPr>
        <w:spacing w:after="0" w:line="240" w:lineRule="auto"/>
        <w:ind w:firstLine="708"/>
        <w:jc w:val="both"/>
        <w:rPr>
          <w:rFonts w:ascii="Times New Roman" w:hAnsi="Times New Roman"/>
          <w:sz w:val="28"/>
          <w:szCs w:val="28"/>
        </w:rPr>
      </w:pPr>
      <w:r w:rsidRPr="000541C7">
        <w:rPr>
          <w:rFonts w:ascii="Times New Roman" w:hAnsi="Times New Roman"/>
          <w:sz w:val="28"/>
          <w:szCs w:val="28"/>
        </w:rPr>
        <w:t>- модернизация раздела «Инвестиции» официального сайта Администрации города Новошахтинска, повышение степени его интерактивности;</w:t>
      </w:r>
    </w:p>
    <w:p w:rsidR="000541C7" w:rsidRPr="000541C7" w:rsidRDefault="000541C7" w:rsidP="000541C7">
      <w:pPr>
        <w:spacing w:after="0" w:line="240" w:lineRule="auto"/>
        <w:ind w:firstLine="708"/>
        <w:jc w:val="both"/>
        <w:rPr>
          <w:rFonts w:ascii="Times New Roman" w:hAnsi="Times New Roman"/>
          <w:sz w:val="28"/>
          <w:szCs w:val="28"/>
        </w:rPr>
      </w:pPr>
      <w:r w:rsidRPr="000541C7">
        <w:rPr>
          <w:rFonts w:ascii="Times New Roman" w:hAnsi="Times New Roman"/>
          <w:sz w:val="28"/>
          <w:szCs w:val="28"/>
        </w:rPr>
        <w:lastRenderedPageBreak/>
        <w:t>- открытие аккаунтов в социальных сетях, посвященных инвестиционному климату города (facebook, vk), и запуск информационной кампании «Время выбирать Новошахти</w:t>
      </w:r>
      <w:r>
        <w:rPr>
          <w:rFonts w:ascii="Times New Roman" w:hAnsi="Times New Roman"/>
          <w:sz w:val="28"/>
          <w:szCs w:val="28"/>
        </w:rPr>
        <w:t>нск»;</w:t>
      </w:r>
    </w:p>
    <w:p w:rsidR="008D3514" w:rsidRDefault="000541C7" w:rsidP="0026164A">
      <w:pPr>
        <w:spacing w:after="0" w:line="240" w:lineRule="auto"/>
        <w:ind w:firstLine="708"/>
        <w:jc w:val="both"/>
        <w:rPr>
          <w:rFonts w:ascii="Times New Roman" w:hAnsi="Times New Roman"/>
          <w:sz w:val="28"/>
          <w:szCs w:val="28"/>
        </w:rPr>
      </w:pPr>
      <w:r w:rsidRPr="000541C7">
        <w:rPr>
          <w:rFonts w:ascii="Times New Roman" w:hAnsi="Times New Roman"/>
          <w:sz w:val="28"/>
          <w:szCs w:val="28"/>
        </w:rPr>
        <w:t>- стимулирование развития инвестиционных механизмов муниципально-частного партнёрства, вовлечение муниципальной собственн</w:t>
      </w:r>
      <w:r w:rsidR="00E916C2">
        <w:rPr>
          <w:rFonts w:ascii="Times New Roman" w:hAnsi="Times New Roman"/>
          <w:sz w:val="28"/>
          <w:szCs w:val="28"/>
        </w:rPr>
        <w:t>ости с высоким процентом износа;</w:t>
      </w:r>
    </w:p>
    <w:p w:rsidR="00E916C2" w:rsidRDefault="00E916C2" w:rsidP="0026164A">
      <w:pPr>
        <w:spacing w:after="0" w:line="240" w:lineRule="auto"/>
        <w:ind w:firstLine="708"/>
        <w:jc w:val="both"/>
        <w:rPr>
          <w:rFonts w:ascii="Times New Roman" w:hAnsi="Times New Roman"/>
          <w:sz w:val="28"/>
          <w:szCs w:val="28"/>
        </w:rPr>
      </w:pPr>
      <w:r w:rsidRPr="00E916C2">
        <w:rPr>
          <w:rFonts w:ascii="Times New Roman" w:hAnsi="Times New Roman"/>
          <w:sz w:val="28"/>
          <w:szCs w:val="28"/>
        </w:rPr>
        <w:t>- регулярный мониторинг совместно с «ОПОРОЙ России» ключевых услуг для инвесторов чер</w:t>
      </w:r>
      <w:r>
        <w:rPr>
          <w:rFonts w:ascii="Times New Roman" w:hAnsi="Times New Roman"/>
          <w:sz w:val="28"/>
          <w:szCs w:val="28"/>
        </w:rPr>
        <w:t>ез механизм «Тайный покупатель».</w:t>
      </w:r>
    </w:p>
    <w:p w:rsidR="000541C7" w:rsidRDefault="000541C7" w:rsidP="0026164A">
      <w:pPr>
        <w:spacing w:after="0" w:line="240" w:lineRule="auto"/>
        <w:ind w:firstLine="708"/>
        <w:jc w:val="both"/>
        <w:rPr>
          <w:rFonts w:ascii="Times New Roman" w:hAnsi="Times New Roman"/>
          <w:sz w:val="28"/>
          <w:szCs w:val="28"/>
        </w:rPr>
      </w:pPr>
    </w:p>
    <w:p w:rsidR="006C0608" w:rsidRPr="006C0608" w:rsidRDefault="00E916C2" w:rsidP="006C060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6C0608" w:rsidRPr="006C0608">
        <w:rPr>
          <w:rFonts w:ascii="Times New Roman" w:hAnsi="Times New Roman"/>
          <w:sz w:val="28"/>
          <w:szCs w:val="28"/>
        </w:rPr>
        <w:t>Сокращение административных барьеров для инвесторов:</w:t>
      </w:r>
    </w:p>
    <w:p w:rsidR="006C0608" w:rsidRDefault="00E916C2" w:rsidP="006C06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C0608" w:rsidRPr="006C0608">
        <w:rPr>
          <w:rFonts w:ascii="Times New Roman" w:hAnsi="Times New Roman"/>
          <w:sz w:val="28"/>
          <w:szCs w:val="28"/>
        </w:rPr>
        <w:t>100% достижение показателей целевых моделей улучшения инвестиционного климата;</w:t>
      </w:r>
    </w:p>
    <w:p w:rsidR="00E916C2" w:rsidRPr="006C0608" w:rsidRDefault="00E916C2" w:rsidP="006C0608">
      <w:pPr>
        <w:spacing w:after="0" w:line="240" w:lineRule="auto"/>
        <w:ind w:firstLine="708"/>
        <w:jc w:val="both"/>
        <w:rPr>
          <w:rFonts w:ascii="Times New Roman" w:hAnsi="Times New Roman"/>
          <w:sz w:val="28"/>
          <w:szCs w:val="28"/>
        </w:rPr>
      </w:pPr>
      <w:r w:rsidRPr="00E916C2">
        <w:rPr>
          <w:rFonts w:ascii="Times New Roman" w:hAnsi="Times New Roman"/>
          <w:sz w:val="28"/>
          <w:szCs w:val="28"/>
        </w:rPr>
        <w:t>- обеспечение повышения профессионального уровня и оценки компетентности сотрудников структурных подразделений по привлечению инвестиций и работе с инвесторами;</w:t>
      </w:r>
    </w:p>
    <w:p w:rsidR="006C0608" w:rsidRPr="00A92220" w:rsidRDefault="00E916C2" w:rsidP="006C06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C0608" w:rsidRPr="006C0608">
        <w:rPr>
          <w:rFonts w:ascii="Times New Roman" w:hAnsi="Times New Roman"/>
          <w:sz w:val="28"/>
          <w:szCs w:val="28"/>
        </w:rPr>
        <w:t xml:space="preserve">внедрение порядка адресной работы </w:t>
      </w:r>
      <w:r w:rsidR="00A02C6E">
        <w:rPr>
          <w:rFonts w:ascii="Times New Roman" w:hAnsi="Times New Roman"/>
          <w:sz w:val="28"/>
          <w:szCs w:val="28"/>
        </w:rPr>
        <w:t>работников Администрации</w:t>
      </w:r>
      <w:r w:rsidR="006C0608" w:rsidRPr="006C0608">
        <w:rPr>
          <w:rFonts w:ascii="Times New Roman" w:hAnsi="Times New Roman"/>
          <w:sz w:val="28"/>
          <w:szCs w:val="28"/>
        </w:rPr>
        <w:t xml:space="preserve"> </w:t>
      </w:r>
      <w:r w:rsidR="00A02C6E">
        <w:rPr>
          <w:rFonts w:ascii="Times New Roman" w:hAnsi="Times New Roman"/>
          <w:sz w:val="28"/>
          <w:szCs w:val="28"/>
        </w:rPr>
        <w:t>города</w:t>
      </w:r>
      <w:r w:rsidR="006C0608" w:rsidRPr="006C0608">
        <w:rPr>
          <w:rFonts w:ascii="Times New Roman" w:hAnsi="Times New Roman"/>
          <w:sz w:val="28"/>
          <w:szCs w:val="28"/>
        </w:rPr>
        <w:t xml:space="preserve"> с субъектами инвестиционной деятельности в части ключевых экономических показателей.</w:t>
      </w:r>
    </w:p>
    <w:p w:rsidR="00492CCE" w:rsidRPr="00492CCE" w:rsidRDefault="00492CCE" w:rsidP="00D40570">
      <w:pPr>
        <w:spacing w:after="0" w:line="240" w:lineRule="auto"/>
        <w:ind w:firstLine="709"/>
        <w:jc w:val="both"/>
        <w:rPr>
          <w:rFonts w:ascii="Times New Roman" w:hAnsi="Times New Roman"/>
          <w:sz w:val="28"/>
          <w:szCs w:val="28"/>
        </w:rPr>
      </w:pPr>
      <w:r w:rsidRPr="00492CCE">
        <w:rPr>
          <w:rFonts w:ascii="Times New Roman" w:hAnsi="Times New Roman"/>
          <w:sz w:val="28"/>
          <w:szCs w:val="28"/>
        </w:rPr>
        <w:t xml:space="preserve">- </w:t>
      </w:r>
      <w:r w:rsidR="00D40570">
        <w:rPr>
          <w:rFonts w:ascii="Times New Roman" w:hAnsi="Times New Roman"/>
          <w:sz w:val="28"/>
          <w:szCs w:val="28"/>
        </w:rPr>
        <w:t>организация взаимодействия с Торгово-промышленной палатой</w:t>
      </w:r>
      <w:r w:rsidRPr="00492CCE">
        <w:rPr>
          <w:rFonts w:ascii="Times New Roman" w:hAnsi="Times New Roman"/>
          <w:sz w:val="28"/>
          <w:szCs w:val="28"/>
        </w:rPr>
        <w:t xml:space="preserve"> РО в рамках проведения ежекв</w:t>
      </w:r>
      <w:r w:rsidR="00E916C2">
        <w:rPr>
          <w:rFonts w:ascii="Times New Roman" w:hAnsi="Times New Roman"/>
          <w:sz w:val="28"/>
          <w:szCs w:val="28"/>
        </w:rPr>
        <w:t>артальных инвестиционных сессий.</w:t>
      </w:r>
    </w:p>
    <w:p w:rsidR="008F4D35" w:rsidRDefault="008F4D35" w:rsidP="000D466D">
      <w:pPr>
        <w:spacing w:after="0" w:line="240" w:lineRule="auto"/>
        <w:ind w:firstLine="708"/>
        <w:jc w:val="both"/>
        <w:rPr>
          <w:rFonts w:ascii="Times New Roman" w:hAnsi="Times New Roman"/>
          <w:sz w:val="28"/>
          <w:szCs w:val="28"/>
        </w:rPr>
      </w:pPr>
    </w:p>
    <w:p w:rsidR="000D466D" w:rsidRDefault="000D466D" w:rsidP="002A3194">
      <w:pPr>
        <w:spacing w:after="0" w:line="240" w:lineRule="auto"/>
        <w:ind w:firstLine="708"/>
        <w:jc w:val="both"/>
        <w:rPr>
          <w:rFonts w:ascii="Times New Roman" w:hAnsi="Times New Roman"/>
          <w:sz w:val="28"/>
          <w:szCs w:val="28"/>
        </w:rPr>
      </w:pPr>
      <w:r w:rsidRPr="002A3194">
        <w:rPr>
          <w:rFonts w:ascii="Times New Roman" w:hAnsi="Times New Roman"/>
          <w:b/>
          <w:sz w:val="28"/>
          <w:szCs w:val="28"/>
        </w:rPr>
        <w:t>Стратегическая проектная инициатива:</w:t>
      </w:r>
      <w:r w:rsidRPr="002A3194">
        <w:rPr>
          <w:rFonts w:ascii="Times New Roman" w:hAnsi="Times New Roman"/>
          <w:sz w:val="28"/>
          <w:szCs w:val="28"/>
        </w:rPr>
        <w:t xml:space="preserve"> </w:t>
      </w:r>
    </w:p>
    <w:p w:rsidR="00951410" w:rsidRPr="004E6FB9" w:rsidRDefault="00951410" w:rsidP="002A3194">
      <w:pPr>
        <w:spacing w:after="0" w:line="240" w:lineRule="auto"/>
        <w:ind w:firstLine="708"/>
        <w:jc w:val="both"/>
        <w:rPr>
          <w:rFonts w:ascii="Times New Roman" w:hAnsi="Times New Roman"/>
          <w:sz w:val="28"/>
          <w:szCs w:val="28"/>
        </w:rPr>
      </w:pPr>
      <w:r w:rsidRPr="004E6FB9">
        <w:rPr>
          <w:rFonts w:ascii="Times New Roman" w:hAnsi="Times New Roman"/>
          <w:sz w:val="28"/>
          <w:szCs w:val="28"/>
        </w:rPr>
        <w:t>Новошахтинск – город позитивных изменений</w:t>
      </w:r>
      <w:r w:rsidR="004E6FB9" w:rsidRPr="004E6FB9">
        <w:rPr>
          <w:rFonts w:ascii="Times New Roman" w:hAnsi="Times New Roman"/>
          <w:sz w:val="28"/>
          <w:szCs w:val="28"/>
        </w:rPr>
        <w:t>.</w:t>
      </w:r>
    </w:p>
    <w:p w:rsidR="000D466D" w:rsidRDefault="000D466D" w:rsidP="000D466D">
      <w:pPr>
        <w:spacing w:after="0" w:line="240" w:lineRule="auto"/>
        <w:ind w:firstLine="708"/>
        <w:jc w:val="both"/>
        <w:rPr>
          <w:rFonts w:ascii="Times New Roman" w:hAnsi="Times New Roman"/>
          <w:b/>
          <w:sz w:val="28"/>
          <w:szCs w:val="28"/>
        </w:rPr>
      </w:pPr>
      <w:r w:rsidRPr="002A3194">
        <w:rPr>
          <w:rFonts w:ascii="Times New Roman" w:hAnsi="Times New Roman"/>
          <w:b/>
          <w:sz w:val="28"/>
          <w:szCs w:val="28"/>
        </w:rPr>
        <w:t>Возможности:</w:t>
      </w:r>
    </w:p>
    <w:p w:rsidR="005837BC" w:rsidRDefault="005837BC" w:rsidP="000D466D">
      <w:pPr>
        <w:spacing w:after="0" w:line="240" w:lineRule="auto"/>
        <w:ind w:firstLine="708"/>
        <w:jc w:val="both"/>
        <w:rPr>
          <w:rFonts w:ascii="Times New Roman" w:hAnsi="Times New Roman"/>
          <w:sz w:val="28"/>
          <w:szCs w:val="28"/>
        </w:rPr>
      </w:pPr>
      <w:r>
        <w:rPr>
          <w:rFonts w:ascii="Times New Roman" w:hAnsi="Times New Roman"/>
          <w:sz w:val="28"/>
          <w:szCs w:val="28"/>
        </w:rPr>
        <w:t>1. Формирование положительного образа города в глазах внешних инвесторов и, как следствие, приток инвестиций в город.</w:t>
      </w:r>
    </w:p>
    <w:p w:rsidR="005837BC" w:rsidRDefault="005837BC" w:rsidP="000D466D">
      <w:pPr>
        <w:spacing w:after="0" w:line="240" w:lineRule="auto"/>
        <w:ind w:firstLine="708"/>
        <w:jc w:val="both"/>
        <w:rPr>
          <w:rFonts w:ascii="Times New Roman" w:hAnsi="Times New Roman"/>
          <w:sz w:val="28"/>
          <w:szCs w:val="28"/>
        </w:rPr>
      </w:pPr>
      <w:r>
        <w:rPr>
          <w:rFonts w:ascii="Times New Roman" w:hAnsi="Times New Roman"/>
          <w:sz w:val="28"/>
          <w:szCs w:val="28"/>
        </w:rPr>
        <w:t>2. Позитивное восприятие изменений городской среды жителями Новошахтинска.</w:t>
      </w:r>
    </w:p>
    <w:p w:rsidR="000D466D" w:rsidRPr="002A3194" w:rsidRDefault="000D466D" w:rsidP="000D466D">
      <w:pPr>
        <w:spacing w:after="0" w:line="240" w:lineRule="auto"/>
        <w:ind w:firstLine="708"/>
        <w:jc w:val="both"/>
        <w:rPr>
          <w:rFonts w:ascii="Times New Roman" w:hAnsi="Times New Roman"/>
          <w:b/>
          <w:sz w:val="28"/>
          <w:szCs w:val="28"/>
        </w:rPr>
      </w:pPr>
      <w:r w:rsidRPr="002A3194">
        <w:rPr>
          <w:rFonts w:ascii="Times New Roman" w:hAnsi="Times New Roman"/>
          <w:b/>
          <w:sz w:val="28"/>
          <w:szCs w:val="28"/>
        </w:rPr>
        <w:t>Основные параметры:</w:t>
      </w:r>
    </w:p>
    <w:p w:rsidR="00097DAD" w:rsidRDefault="00097DAD" w:rsidP="00097DA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097DAD">
        <w:rPr>
          <w:rFonts w:ascii="Times New Roman" w:hAnsi="Times New Roman"/>
          <w:sz w:val="28"/>
          <w:szCs w:val="28"/>
        </w:rPr>
        <w:t xml:space="preserve">Внедрение проектного подхода к управлению инструментами развития </w:t>
      </w:r>
      <w:r>
        <w:rPr>
          <w:rFonts w:ascii="Times New Roman" w:hAnsi="Times New Roman"/>
          <w:sz w:val="28"/>
          <w:szCs w:val="28"/>
        </w:rPr>
        <w:t xml:space="preserve">города </w:t>
      </w:r>
      <w:r w:rsidRPr="00097DAD">
        <w:rPr>
          <w:rFonts w:ascii="Times New Roman" w:hAnsi="Times New Roman"/>
          <w:sz w:val="28"/>
          <w:szCs w:val="28"/>
        </w:rPr>
        <w:t xml:space="preserve">– принятие </w:t>
      </w:r>
      <w:r>
        <w:rPr>
          <w:rFonts w:ascii="Times New Roman" w:hAnsi="Times New Roman"/>
          <w:sz w:val="28"/>
          <w:szCs w:val="28"/>
        </w:rPr>
        <w:t>нормативно-правового акта</w:t>
      </w:r>
      <w:r w:rsidRPr="00097DAD">
        <w:rPr>
          <w:rFonts w:ascii="Times New Roman" w:hAnsi="Times New Roman"/>
          <w:sz w:val="28"/>
          <w:szCs w:val="28"/>
        </w:rPr>
        <w:t>, закрепляюще</w:t>
      </w:r>
      <w:r>
        <w:rPr>
          <w:rFonts w:ascii="Times New Roman" w:hAnsi="Times New Roman"/>
          <w:sz w:val="28"/>
          <w:szCs w:val="28"/>
        </w:rPr>
        <w:t>го</w:t>
      </w:r>
      <w:r w:rsidRPr="00097DAD">
        <w:rPr>
          <w:rFonts w:ascii="Times New Roman" w:hAnsi="Times New Roman"/>
          <w:sz w:val="28"/>
          <w:szCs w:val="28"/>
        </w:rPr>
        <w:t xml:space="preserve"> понятие «муниципальный проект», обучение сотрудников, отбор проектов в соответствии со стратегическ</w:t>
      </w:r>
      <w:r>
        <w:rPr>
          <w:rFonts w:ascii="Times New Roman" w:hAnsi="Times New Roman"/>
          <w:sz w:val="28"/>
          <w:szCs w:val="28"/>
        </w:rPr>
        <w:t>ой</w:t>
      </w:r>
      <w:r w:rsidRPr="00097DAD">
        <w:rPr>
          <w:rFonts w:ascii="Times New Roman" w:hAnsi="Times New Roman"/>
          <w:sz w:val="28"/>
          <w:szCs w:val="28"/>
        </w:rPr>
        <w:t xml:space="preserve"> проектн</w:t>
      </w:r>
      <w:r>
        <w:rPr>
          <w:rFonts w:ascii="Times New Roman" w:hAnsi="Times New Roman"/>
          <w:sz w:val="28"/>
          <w:szCs w:val="28"/>
        </w:rPr>
        <w:t>ой</w:t>
      </w:r>
      <w:r w:rsidRPr="00097DAD">
        <w:rPr>
          <w:rFonts w:ascii="Times New Roman" w:hAnsi="Times New Roman"/>
          <w:sz w:val="28"/>
          <w:szCs w:val="28"/>
        </w:rPr>
        <w:t xml:space="preserve"> инициатив</w:t>
      </w:r>
      <w:r>
        <w:rPr>
          <w:rFonts w:ascii="Times New Roman" w:hAnsi="Times New Roman"/>
          <w:sz w:val="28"/>
          <w:szCs w:val="28"/>
        </w:rPr>
        <w:t>ой.</w:t>
      </w:r>
    </w:p>
    <w:p w:rsidR="00836894" w:rsidRPr="003D1636" w:rsidRDefault="00097DAD" w:rsidP="000D466D">
      <w:pPr>
        <w:spacing w:after="0" w:line="240" w:lineRule="auto"/>
        <w:ind w:firstLine="708"/>
        <w:jc w:val="both"/>
        <w:rPr>
          <w:rFonts w:ascii="Times New Roman" w:hAnsi="Times New Roman"/>
          <w:sz w:val="28"/>
          <w:szCs w:val="28"/>
        </w:rPr>
      </w:pPr>
      <w:r>
        <w:rPr>
          <w:rFonts w:ascii="Times New Roman" w:hAnsi="Times New Roman"/>
          <w:sz w:val="28"/>
          <w:szCs w:val="28"/>
        </w:rPr>
        <w:t>2</w:t>
      </w:r>
      <w:r w:rsidR="00836894" w:rsidRPr="003D1636">
        <w:rPr>
          <w:rFonts w:ascii="Times New Roman" w:hAnsi="Times New Roman"/>
          <w:sz w:val="28"/>
          <w:szCs w:val="28"/>
        </w:rPr>
        <w:t xml:space="preserve">. Активное позиционирование города, направленное </w:t>
      </w:r>
      <w:r w:rsidR="009136E4" w:rsidRPr="003D1636">
        <w:rPr>
          <w:rFonts w:ascii="Times New Roman" w:hAnsi="Times New Roman"/>
          <w:sz w:val="28"/>
          <w:szCs w:val="28"/>
        </w:rPr>
        <w:t>на внешние аудитории:</w:t>
      </w:r>
    </w:p>
    <w:p w:rsidR="009136E4" w:rsidRDefault="009136E4" w:rsidP="009136E4">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E21D9C">
        <w:rPr>
          <w:rFonts w:ascii="Times New Roman" w:hAnsi="Times New Roman"/>
          <w:sz w:val="28"/>
          <w:szCs w:val="28"/>
        </w:rPr>
        <w:t>азвитие событийного туризма</w:t>
      </w:r>
      <w:r>
        <w:rPr>
          <w:rFonts w:ascii="Times New Roman" w:hAnsi="Times New Roman"/>
          <w:sz w:val="28"/>
          <w:szCs w:val="28"/>
        </w:rPr>
        <w:t>: городские</w:t>
      </w:r>
      <w:r w:rsidRPr="009136E4">
        <w:rPr>
          <w:rFonts w:ascii="Times New Roman" w:hAnsi="Times New Roman"/>
          <w:sz w:val="28"/>
          <w:szCs w:val="28"/>
        </w:rPr>
        <w:t xml:space="preserve"> праздники, фестивали, соревнования с личной вовлеченностью участников в события и процессы</w:t>
      </w:r>
      <w:r>
        <w:rPr>
          <w:rFonts w:ascii="Times New Roman" w:hAnsi="Times New Roman"/>
          <w:sz w:val="28"/>
          <w:szCs w:val="28"/>
        </w:rPr>
        <w:t>;</w:t>
      </w:r>
    </w:p>
    <w:p w:rsidR="000B7E9A" w:rsidRPr="00E21D9C" w:rsidRDefault="000B7E9A" w:rsidP="000B7E9A">
      <w:pPr>
        <w:spacing w:after="0" w:line="240" w:lineRule="auto"/>
        <w:ind w:firstLine="708"/>
        <w:jc w:val="both"/>
        <w:rPr>
          <w:rFonts w:ascii="Times New Roman" w:hAnsi="Times New Roman"/>
          <w:sz w:val="28"/>
          <w:szCs w:val="28"/>
        </w:rPr>
      </w:pPr>
      <w:r>
        <w:rPr>
          <w:rFonts w:ascii="Times New Roman" w:hAnsi="Times New Roman"/>
          <w:sz w:val="28"/>
          <w:szCs w:val="28"/>
        </w:rPr>
        <w:t>- у</w:t>
      </w:r>
      <w:r w:rsidRPr="00E21D9C">
        <w:rPr>
          <w:rFonts w:ascii="Times New Roman" w:hAnsi="Times New Roman"/>
          <w:sz w:val="28"/>
          <w:szCs w:val="28"/>
        </w:rPr>
        <w:t xml:space="preserve">частие в конгрессно-выставочных мероприятиях для позиционирования </w:t>
      </w:r>
      <w:r>
        <w:rPr>
          <w:rFonts w:ascii="Times New Roman" w:hAnsi="Times New Roman"/>
          <w:sz w:val="28"/>
          <w:szCs w:val="28"/>
        </w:rPr>
        <w:t>города</w:t>
      </w:r>
      <w:r w:rsidRPr="00E21D9C">
        <w:rPr>
          <w:rFonts w:ascii="Times New Roman" w:hAnsi="Times New Roman"/>
          <w:sz w:val="28"/>
          <w:szCs w:val="28"/>
        </w:rPr>
        <w:t xml:space="preserve"> на </w:t>
      </w:r>
      <w:r>
        <w:rPr>
          <w:rFonts w:ascii="Times New Roman" w:hAnsi="Times New Roman"/>
          <w:sz w:val="28"/>
          <w:szCs w:val="28"/>
        </w:rPr>
        <w:t>региональном и рос</w:t>
      </w:r>
      <w:r w:rsidRPr="00E21D9C">
        <w:rPr>
          <w:rFonts w:ascii="Times New Roman" w:hAnsi="Times New Roman"/>
          <w:sz w:val="28"/>
          <w:szCs w:val="28"/>
        </w:rPr>
        <w:t>сийском уровнях как инвестиционно-привлекательно</w:t>
      </w:r>
      <w:r>
        <w:rPr>
          <w:rFonts w:ascii="Times New Roman" w:hAnsi="Times New Roman"/>
          <w:sz w:val="28"/>
          <w:szCs w:val="28"/>
        </w:rPr>
        <w:t>й территории;</w:t>
      </w:r>
    </w:p>
    <w:p w:rsidR="00F24EA2" w:rsidRDefault="00F24EA2" w:rsidP="00F24EA2">
      <w:pPr>
        <w:spacing w:after="0" w:line="240" w:lineRule="auto"/>
        <w:ind w:firstLine="708"/>
        <w:jc w:val="both"/>
        <w:rPr>
          <w:rFonts w:ascii="Times New Roman" w:hAnsi="Times New Roman"/>
          <w:sz w:val="28"/>
          <w:szCs w:val="28"/>
        </w:rPr>
      </w:pPr>
      <w:r w:rsidRPr="00F24EA2">
        <w:rPr>
          <w:rFonts w:ascii="Times New Roman" w:hAnsi="Times New Roman"/>
          <w:sz w:val="28"/>
          <w:szCs w:val="28"/>
        </w:rPr>
        <w:t xml:space="preserve">- проведение </w:t>
      </w:r>
      <w:r w:rsidRPr="00E21D9C">
        <w:rPr>
          <w:rFonts w:ascii="Times New Roman" w:hAnsi="Times New Roman"/>
          <w:sz w:val="28"/>
          <w:szCs w:val="28"/>
        </w:rPr>
        <w:t>Дн</w:t>
      </w:r>
      <w:r>
        <w:rPr>
          <w:rFonts w:ascii="Times New Roman" w:hAnsi="Times New Roman"/>
          <w:sz w:val="28"/>
          <w:szCs w:val="28"/>
        </w:rPr>
        <w:t>ей</w:t>
      </w:r>
      <w:r w:rsidRPr="00E21D9C">
        <w:rPr>
          <w:rFonts w:ascii="Times New Roman" w:hAnsi="Times New Roman"/>
          <w:sz w:val="28"/>
          <w:szCs w:val="28"/>
        </w:rPr>
        <w:t xml:space="preserve"> открытых дверей территории</w:t>
      </w:r>
      <w:r w:rsidR="004D4CB1">
        <w:rPr>
          <w:rFonts w:ascii="Times New Roman" w:hAnsi="Times New Roman"/>
          <w:sz w:val="28"/>
          <w:szCs w:val="28"/>
        </w:rPr>
        <w:t>;</w:t>
      </w:r>
    </w:p>
    <w:p w:rsidR="004D4CB1" w:rsidRPr="004D4CB1" w:rsidRDefault="004D4CB1" w:rsidP="00F24EA2">
      <w:pPr>
        <w:spacing w:after="0" w:line="240" w:lineRule="auto"/>
        <w:ind w:firstLine="708"/>
        <w:jc w:val="both"/>
        <w:rPr>
          <w:rFonts w:ascii="Times New Roman" w:hAnsi="Times New Roman"/>
          <w:sz w:val="28"/>
          <w:szCs w:val="28"/>
        </w:rPr>
      </w:pPr>
      <w:r w:rsidRPr="004D4CB1">
        <w:rPr>
          <w:rFonts w:ascii="Times New Roman" w:hAnsi="Times New Roman"/>
          <w:sz w:val="28"/>
          <w:szCs w:val="28"/>
        </w:rPr>
        <w:t>- проведение кустовых отраслевых региональных мероприятий на территории города;</w:t>
      </w:r>
    </w:p>
    <w:p w:rsidR="004D4CB1" w:rsidRPr="008D419B" w:rsidRDefault="004D4CB1" w:rsidP="00F24EA2">
      <w:pPr>
        <w:spacing w:after="0" w:line="240" w:lineRule="auto"/>
        <w:ind w:firstLine="708"/>
        <w:jc w:val="both"/>
        <w:rPr>
          <w:rFonts w:ascii="Times New Roman" w:hAnsi="Times New Roman"/>
          <w:sz w:val="28"/>
          <w:szCs w:val="28"/>
        </w:rPr>
      </w:pPr>
      <w:r w:rsidRPr="008D419B">
        <w:rPr>
          <w:rFonts w:ascii="Times New Roman" w:hAnsi="Times New Roman"/>
          <w:sz w:val="28"/>
          <w:szCs w:val="28"/>
        </w:rPr>
        <w:t xml:space="preserve">- </w:t>
      </w:r>
      <w:r w:rsidR="008D419B" w:rsidRPr="008D419B">
        <w:rPr>
          <w:rFonts w:ascii="Times New Roman" w:hAnsi="Times New Roman"/>
          <w:sz w:val="28"/>
          <w:szCs w:val="28"/>
        </w:rPr>
        <w:t xml:space="preserve">выбор города-побратима и </w:t>
      </w:r>
      <w:r w:rsidRPr="008D419B">
        <w:rPr>
          <w:rFonts w:ascii="Times New Roman" w:hAnsi="Times New Roman"/>
          <w:sz w:val="28"/>
          <w:szCs w:val="28"/>
        </w:rPr>
        <w:t>заключение договора об установлении побратимских связей</w:t>
      </w:r>
      <w:r w:rsidR="008D419B" w:rsidRPr="008D419B">
        <w:rPr>
          <w:rFonts w:ascii="Times New Roman" w:hAnsi="Times New Roman"/>
          <w:sz w:val="28"/>
          <w:szCs w:val="28"/>
        </w:rPr>
        <w:t>;</w:t>
      </w:r>
    </w:p>
    <w:p w:rsidR="004D4CB1" w:rsidRPr="008D419B" w:rsidRDefault="008D419B" w:rsidP="00F24EA2">
      <w:pPr>
        <w:spacing w:after="0" w:line="240" w:lineRule="auto"/>
        <w:ind w:firstLine="708"/>
        <w:jc w:val="both"/>
        <w:rPr>
          <w:rFonts w:ascii="Times New Roman" w:hAnsi="Times New Roman"/>
          <w:sz w:val="28"/>
          <w:szCs w:val="28"/>
        </w:rPr>
      </w:pPr>
      <w:r w:rsidRPr="008D419B">
        <w:rPr>
          <w:rFonts w:ascii="Times New Roman" w:hAnsi="Times New Roman"/>
          <w:sz w:val="28"/>
          <w:szCs w:val="28"/>
        </w:rPr>
        <w:t>- и</w:t>
      </w:r>
      <w:r w:rsidR="004D4CB1" w:rsidRPr="008D419B">
        <w:rPr>
          <w:rFonts w:ascii="Times New Roman" w:hAnsi="Times New Roman"/>
          <w:sz w:val="28"/>
          <w:szCs w:val="28"/>
        </w:rPr>
        <w:t xml:space="preserve">спользование пиар </w:t>
      </w:r>
      <w:r w:rsidRPr="008D419B">
        <w:rPr>
          <w:rFonts w:ascii="Times New Roman" w:hAnsi="Times New Roman"/>
          <w:sz w:val="28"/>
          <w:szCs w:val="28"/>
        </w:rPr>
        <w:t>–</w:t>
      </w:r>
      <w:r w:rsidR="004D4CB1" w:rsidRPr="008D419B">
        <w:rPr>
          <w:rFonts w:ascii="Times New Roman" w:hAnsi="Times New Roman"/>
          <w:sz w:val="28"/>
          <w:szCs w:val="28"/>
        </w:rPr>
        <w:t xml:space="preserve"> кампании</w:t>
      </w:r>
      <w:r w:rsidRPr="008D419B">
        <w:rPr>
          <w:rFonts w:ascii="Times New Roman" w:hAnsi="Times New Roman"/>
          <w:sz w:val="28"/>
          <w:szCs w:val="28"/>
        </w:rPr>
        <w:t>:</w:t>
      </w:r>
      <w:r w:rsidR="004D4CB1" w:rsidRPr="008D419B">
        <w:rPr>
          <w:rFonts w:ascii="Times New Roman" w:hAnsi="Times New Roman"/>
          <w:sz w:val="28"/>
          <w:szCs w:val="28"/>
        </w:rPr>
        <w:t xml:space="preserve"> проведение акций, рекламных роликов, спонсорских мероприятий</w:t>
      </w:r>
      <w:r w:rsidRPr="008D419B">
        <w:rPr>
          <w:rFonts w:ascii="Times New Roman" w:hAnsi="Times New Roman"/>
          <w:sz w:val="28"/>
          <w:szCs w:val="28"/>
        </w:rPr>
        <w:t>,</w:t>
      </w:r>
      <w:r w:rsidR="004D4CB1" w:rsidRPr="008D419B">
        <w:rPr>
          <w:rFonts w:ascii="Times New Roman" w:hAnsi="Times New Roman"/>
          <w:sz w:val="28"/>
          <w:szCs w:val="28"/>
        </w:rPr>
        <w:t xml:space="preserve"> направленных на узнаваемость </w:t>
      </w:r>
      <w:r w:rsidRPr="008D419B">
        <w:rPr>
          <w:rFonts w:ascii="Times New Roman" w:hAnsi="Times New Roman"/>
          <w:sz w:val="28"/>
          <w:szCs w:val="28"/>
        </w:rPr>
        <w:t>города</w:t>
      </w:r>
      <w:r w:rsidR="004D4CB1" w:rsidRPr="008D419B">
        <w:rPr>
          <w:rFonts w:ascii="Times New Roman" w:hAnsi="Times New Roman"/>
          <w:sz w:val="28"/>
          <w:szCs w:val="28"/>
        </w:rPr>
        <w:t>, опр</w:t>
      </w:r>
      <w:r w:rsidRPr="008D419B">
        <w:rPr>
          <w:rFonts w:ascii="Times New Roman" w:hAnsi="Times New Roman"/>
          <w:sz w:val="28"/>
          <w:szCs w:val="28"/>
        </w:rPr>
        <w:t>еделении его места среди других муниципальных образований Ростовской области</w:t>
      </w:r>
      <w:r w:rsidR="004D4CB1" w:rsidRPr="008D419B">
        <w:rPr>
          <w:rFonts w:ascii="Times New Roman" w:hAnsi="Times New Roman"/>
          <w:sz w:val="28"/>
          <w:szCs w:val="28"/>
        </w:rPr>
        <w:t>.</w:t>
      </w:r>
    </w:p>
    <w:p w:rsidR="00836894" w:rsidRPr="003D1636" w:rsidRDefault="00097DAD" w:rsidP="000D466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w:t>
      </w:r>
      <w:r w:rsidR="00836894" w:rsidRPr="003D1636">
        <w:rPr>
          <w:rFonts w:ascii="Times New Roman" w:hAnsi="Times New Roman"/>
          <w:sz w:val="28"/>
          <w:szCs w:val="28"/>
        </w:rPr>
        <w:t xml:space="preserve">. Активное позиционирование города, направленное на </w:t>
      </w:r>
      <w:r w:rsidR="00A34471" w:rsidRPr="003D1636">
        <w:rPr>
          <w:rFonts w:ascii="Times New Roman" w:hAnsi="Times New Roman"/>
          <w:sz w:val="28"/>
          <w:szCs w:val="28"/>
        </w:rPr>
        <w:t>аудиторию городского сообщества:</w:t>
      </w:r>
      <w:r w:rsidR="00836894" w:rsidRPr="003D1636">
        <w:rPr>
          <w:rFonts w:ascii="Times New Roman" w:hAnsi="Times New Roman"/>
          <w:sz w:val="28"/>
          <w:szCs w:val="28"/>
        </w:rPr>
        <w:t xml:space="preserve"> </w:t>
      </w:r>
    </w:p>
    <w:p w:rsidR="00A34471" w:rsidRDefault="00A34471" w:rsidP="00A34471">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создание постоянных рубрик в городских средствах массовой информации, рассказывающих о </w:t>
      </w:r>
      <w:r w:rsidRPr="00E21D9C">
        <w:rPr>
          <w:rFonts w:ascii="Times New Roman" w:hAnsi="Times New Roman"/>
          <w:sz w:val="28"/>
          <w:szCs w:val="28"/>
        </w:rPr>
        <w:t>лучших достижениях в разных сферах</w:t>
      </w:r>
      <w:r w:rsidR="009370B4">
        <w:rPr>
          <w:rFonts w:ascii="Times New Roman" w:hAnsi="Times New Roman"/>
          <w:sz w:val="28"/>
          <w:szCs w:val="28"/>
        </w:rPr>
        <w:t xml:space="preserve"> жизнедеятельности города;</w:t>
      </w:r>
    </w:p>
    <w:p w:rsidR="00E21D9C" w:rsidRPr="00E21D9C" w:rsidRDefault="009370B4" w:rsidP="00E21D9C">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создание и активная работа </w:t>
      </w:r>
      <w:r w:rsidRPr="00E21D9C">
        <w:rPr>
          <w:rFonts w:ascii="Times New Roman" w:hAnsi="Times New Roman"/>
          <w:sz w:val="28"/>
          <w:szCs w:val="28"/>
        </w:rPr>
        <w:t xml:space="preserve">общественных советов </w:t>
      </w:r>
      <w:r>
        <w:rPr>
          <w:rFonts w:ascii="Times New Roman" w:hAnsi="Times New Roman"/>
          <w:sz w:val="28"/>
          <w:szCs w:val="28"/>
        </w:rPr>
        <w:t>с целью в</w:t>
      </w:r>
      <w:r w:rsidR="00E21D9C" w:rsidRPr="00E21D9C">
        <w:rPr>
          <w:rFonts w:ascii="Times New Roman" w:hAnsi="Times New Roman"/>
          <w:sz w:val="28"/>
          <w:szCs w:val="28"/>
        </w:rPr>
        <w:t>овлечени</w:t>
      </w:r>
      <w:r>
        <w:rPr>
          <w:rFonts w:ascii="Times New Roman" w:hAnsi="Times New Roman"/>
          <w:sz w:val="28"/>
          <w:szCs w:val="28"/>
        </w:rPr>
        <w:t>я</w:t>
      </w:r>
      <w:r w:rsidR="00E21D9C" w:rsidRPr="00E21D9C">
        <w:rPr>
          <w:rFonts w:ascii="Times New Roman" w:hAnsi="Times New Roman"/>
          <w:sz w:val="28"/>
          <w:szCs w:val="28"/>
        </w:rPr>
        <w:t xml:space="preserve"> </w:t>
      </w:r>
      <w:r>
        <w:rPr>
          <w:rFonts w:ascii="Times New Roman" w:hAnsi="Times New Roman"/>
          <w:sz w:val="28"/>
          <w:szCs w:val="28"/>
        </w:rPr>
        <w:t>жителей</w:t>
      </w:r>
      <w:r w:rsidR="00E21D9C" w:rsidRPr="00E21D9C">
        <w:rPr>
          <w:rFonts w:ascii="Times New Roman" w:hAnsi="Times New Roman"/>
          <w:sz w:val="28"/>
          <w:szCs w:val="28"/>
        </w:rPr>
        <w:t xml:space="preserve"> и бизнеса </w:t>
      </w:r>
      <w:r>
        <w:rPr>
          <w:rFonts w:ascii="Times New Roman" w:hAnsi="Times New Roman"/>
          <w:sz w:val="28"/>
          <w:szCs w:val="28"/>
        </w:rPr>
        <w:t>в обсуждение</w:t>
      </w:r>
      <w:r w:rsidR="00E21D9C" w:rsidRPr="00E21D9C">
        <w:rPr>
          <w:rFonts w:ascii="Times New Roman" w:hAnsi="Times New Roman"/>
          <w:sz w:val="28"/>
          <w:szCs w:val="28"/>
        </w:rPr>
        <w:t xml:space="preserve"> </w:t>
      </w:r>
      <w:r w:rsidRPr="009136E4">
        <w:rPr>
          <w:rFonts w:ascii="Times New Roman" w:hAnsi="Times New Roman"/>
          <w:sz w:val="28"/>
          <w:szCs w:val="28"/>
        </w:rPr>
        <w:t>идей развития города</w:t>
      </w:r>
      <w:r>
        <w:rPr>
          <w:rFonts w:ascii="Times New Roman" w:hAnsi="Times New Roman"/>
          <w:sz w:val="28"/>
          <w:szCs w:val="28"/>
        </w:rPr>
        <w:t>;</w:t>
      </w:r>
    </w:p>
    <w:p w:rsidR="003855D3" w:rsidRDefault="003855D3" w:rsidP="00AF707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обсуждение в социальных сетях интернет-ресурсов </w:t>
      </w:r>
      <w:r w:rsidRPr="003855D3">
        <w:rPr>
          <w:rFonts w:ascii="Times New Roman" w:hAnsi="Times New Roman"/>
          <w:sz w:val="28"/>
          <w:szCs w:val="28"/>
        </w:rPr>
        <w:t>официальны</w:t>
      </w:r>
      <w:r>
        <w:rPr>
          <w:rFonts w:ascii="Times New Roman" w:hAnsi="Times New Roman"/>
          <w:sz w:val="28"/>
          <w:szCs w:val="28"/>
        </w:rPr>
        <w:t>х</w:t>
      </w:r>
      <w:r w:rsidRPr="003855D3">
        <w:rPr>
          <w:rFonts w:ascii="Times New Roman" w:hAnsi="Times New Roman"/>
          <w:sz w:val="28"/>
          <w:szCs w:val="28"/>
        </w:rPr>
        <w:t xml:space="preserve"> отчёт</w:t>
      </w:r>
      <w:r>
        <w:rPr>
          <w:rFonts w:ascii="Times New Roman" w:hAnsi="Times New Roman"/>
          <w:sz w:val="28"/>
          <w:szCs w:val="28"/>
        </w:rPr>
        <w:t>ов</w:t>
      </w:r>
      <w:r w:rsidRPr="003855D3">
        <w:rPr>
          <w:rFonts w:ascii="Times New Roman" w:hAnsi="Times New Roman"/>
          <w:sz w:val="28"/>
          <w:szCs w:val="28"/>
        </w:rPr>
        <w:t xml:space="preserve"> и план</w:t>
      </w:r>
      <w:r>
        <w:rPr>
          <w:rFonts w:ascii="Times New Roman" w:hAnsi="Times New Roman"/>
          <w:sz w:val="28"/>
          <w:szCs w:val="28"/>
        </w:rPr>
        <w:t>ов исполнительной власти города;</w:t>
      </w:r>
    </w:p>
    <w:p w:rsidR="003855D3" w:rsidRDefault="003855D3" w:rsidP="00AF707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объединение </w:t>
      </w:r>
      <w:r w:rsidRPr="003855D3">
        <w:rPr>
          <w:rFonts w:ascii="Times New Roman" w:hAnsi="Times New Roman"/>
          <w:sz w:val="28"/>
          <w:szCs w:val="28"/>
        </w:rPr>
        <w:t>централизованны</w:t>
      </w:r>
      <w:r>
        <w:rPr>
          <w:rFonts w:ascii="Times New Roman" w:hAnsi="Times New Roman"/>
          <w:sz w:val="28"/>
          <w:szCs w:val="28"/>
        </w:rPr>
        <w:t>х</w:t>
      </w:r>
      <w:r w:rsidRPr="003855D3">
        <w:rPr>
          <w:rFonts w:ascii="Times New Roman" w:hAnsi="Times New Roman"/>
          <w:sz w:val="28"/>
          <w:szCs w:val="28"/>
        </w:rPr>
        <w:t xml:space="preserve"> и личны</w:t>
      </w:r>
      <w:r>
        <w:rPr>
          <w:rFonts w:ascii="Times New Roman" w:hAnsi="Times New Roman"/>
          <w:sz w:val="28"/>
          <w:szCs w:val="28"/>
        </w:rPr>
        <w:t>х</w:t>
      </w:r>
      <w:r w:rsidRPr="003855D3">
        <w:rPr>
          <w:rFonts w:ascii="Times New Roman" w:hAnsi="Times New Roman"/>
          <w:sz w:val="28"/>
          <w:szCs w:val="28"/>
        </w:rPr>
        <w:t xml:space="preserve"> инициатив</w:t>
      </w:r>
      <w:r>
        <w:rPr>
          <w:rFonts w:ascii="Times New Roman" w:hAnsi="Times New Roman"/>
          <w:sz w:val="28"/>
          <w:szCs w:val="28"/>
        </w:rPr>
        <w:t>, направленных</w:t>
      </w:r>
      <w:r w:rsidRPr="003855D3">
        <w:rPr>
          <w:rFonts w:ascii="Times New Roman" w:hAnsi="Times New Roman"/>
          <w:sz w:val="28"/>
          <w:szCs w:val="28"/>
        </w:rPr>
        <w:t xml:space="preserve"> на повышение уровня и качества жизни </w:t>
      </w:r>
      <w:r>
        <w:rPr>
          <w:rFonts w:ascii="Times New Roman" w:hAnsi="Times New Roman"/>
          <w:sz w:val="28"/>
          <w:szCs w:val="28"/>
        </w:rPr>
        <w:t>города</w:t>
      </w:r>
      <w:r w:rsidRPr="003855D3">
        <w:rPr>
          <w:rFonts w:ascii="Times New Roman" w:hAnsi="Times New Roman"/>
          <w:sz w:val="28"/>
          <w:szCs w:val="28"/>
        </w:rPr>
        <w:t>: осознанное потребление, краудфандинг, благотворительность, общественный активиз</w:t>
      </w:r>
      <w:r w:rsidR="004D4CB1">
        <w:rPr>
          <w:rFonts w:ascii="Times New Roman" w:hAnsi="Times New Roman"/>
          <w:sz w:val="28"/>
          <w:szCs w:val="28"/>
        </w:rPr>
        <w:t>м, организация доступной среды;</w:t>
      </w:r>
    </w:p>
    <w:p w:rsidR="008D419B" w:rsidRPr="002345F7" w:rsidRDefault="004D4CB1" w:rsidP="00836894">
      <w:pPr>
        <w:spacing w:after="0" w:line="240" w:lineRule="auto"/>
        <w:ind w:firstLine="708"/>
        <w:jc w:val="both"/>
        <w:rPr>
          <w:rFonts w:ascii="Times New Roman" w:hAnsi="Times New Roman"/>
          <w:sz w:val="28"/>
          <w:szCs w:val="28"/>
        </w:rPr>
      </w:pPr>
      <w:r w:rsidRPr="002345F7">
        <w:rPr>
          <w:rFonts w:ascii="Times New Roman" w:hAnsi="Times New Roman"/>
          <w:sz w:val="28"/>
          <w:szCs w:val="28"/>
        </w:rPr>
        <w:t xml:space="preserve">- продолжение практики </w:t>
      </w:r>
      <w:r w:rsidR="008D419B" w:rsidRPr="002345F7">
        <w:rPr>
          <w:rFonts w:ascii="Times New Roman" w:hAnsi="Times New Roman"/>
          <w:sz w:val="28"/>
          <w:szCs w:val="28"/>
        </w:rPr>
        <w:t xml:space="preserve">выездных </w:t>
      </w:r>
      <w:r w:rsidRPr="002345F7">
        <w:rPr>
          <w:rFonts w:ascii="Times New Roman" w:hAnsi="Times New Roman"/>
          <w:sz w:val="28"/>
          <w:szCs w:val="28"/>
        </w:rPr>
        <w:t xml:space="preserve">информационных групп </w:t>
      </w:r>
      <w:r w:rsidR="002345F7" w:rsidRPr="002345F7">
        <w:rPr>
          <w:rFonts w:ascii="Times New Roman" w:hAnsi="Times New Roman"/>
          <w:sz w:val="28"/>
          <w:szCs w:val="28"/>
        </w:rPr>
        <w:t xml:space="preserve">Администрации города </w:t>
      </w:r>
      <w:r w:rsidR="008D419B" w:rsidRPr="002345F7">
        <w:rPr>
          <w:rFonts w:ascii="Times New Roman" w:hAnsi="Times New Roman"/>
          <w:sz w:val="28"/>
          <w:szCs w:val="28"/>
        </w:rPr>
        <w:t xml:space="preserve">совместно </w:t>
      </w:r>
      <w:r w:rsidR="002345F7" w:rsidRPr="002345F7">
        <w:rPr>
          <w:rFonts w:ascii="Times New Roman" w:hAnsi="Times New Roman"/>
          <w:sz w:val="28"/>
          <w:szCs w:val="28"/>
        </w:rPr>
        <w:t>с действующими депутатами Новошахтинской городской Думы.</w:t>
      </w:r>
      <w:r w:rsidRPr="002345F7">
        <w:rPr>
          <w:rFonts w:ascii="Times New Roman" w:hAnsi="Times New Roman"/>
          <w:sz w:val="28"/>
          <w:szCs w:val="28"/>
        </w:rPr>
        <w:t xml:space="preserve"> </w:t>
      </w:r>
    </w:p>
    <w:p w:rsidR="00836894" w:rsidRPr="00836894" w:rsidRDefault="001A0D61" w:rsidP="00836894">
      <w:pPr>
        <w:spacing w:after="0" w:line="240" w:lineRule="auto"/>
        <w:ind w:firstLine="708"/>
        <w:jc w:val="both"/>
        <w:rPr>
          <w:rFonts w:ascii="Times New Roman" w:hAnsi="Times New Roman"/>
          <w:sz w:val="28"/>
          <w:szCs w:val="28"/>
        </w:rPr>
      </w:pPr>
      <w:r>
        <w:rPr>
          <w:rFonts w:ascii="Times New Roman" w:hAnsi="Times New Roman"/>
          <w:sz w:val="28"/>
          <w:szCs w:val="28"/>
        </w:rPr>
        <w:t>4</w:t>
      </w:r>
      <w:r w:rsidR="003855D3">
        <w:rPr>
          <w:rFonts w:ascii="Times New Roman" w:hAnsi="Times New Roman"/>
          <w:sz w:val="28"/>
          <w:szCs w:val="28"/>
        </w:rPr>
        <w:t xml:space="preserve">. </w:t>
      </w:r>
      <w:r w:rsidR="00836894" w:rsidRPr="00836894">
        <w:rPr>
          <w:rFonts w:ascii="Times New Roman" w:hAnsi="Times New Roman"/>
          <w:sz w:val="28"/>
          <w:szCs w:val="28"/>
        </w:rPr>
        <w:t>Привлечение</w:t>
      </w:r>
      <w:r w:rsidR="003855D3">
        <w:rPr>
          <w:rFonts w:ascii="Times New Roman" w:hAnsi="Times New Roman"/>
          <w:sz w:val="28"/>
          <w:szCs w:val="28"/>
        </w:rPr>
        <w:t xml:space="preserve"> </w:t>
      </w:r>
      <w:r w:rsidR="00836894" w:rsidRPr="00836894">
        <w:rPr>
          <w:rFonts w:ascii="Times New Roman" w:hAnsi="Times New Roman"/>
          <w:sz w:val="28"/>
          <w:szCs w:val="28"/>
        </w:rPr>
        <w:t>инвестиций в промышленный ком</w:t>
      </w:r>
      <w:r w:rsidR="003855D3">
        <w:rPr>
          <w:rFonts w:ascii="Times New Roman" w:hAnsi="Times New Roman"/>
          <w:sz w:val="28"/>
          <w:szCs w:val="28"/>
        </w:rPr>
        <w:t>плекс и проекты развития города.</w:t>
      </w:r>
    </w:p>
    <w:p w:rsidR="00951410" w:rsidRDefault="001A0D61" w:rsidP="00836894">
      <w:pPr>
        <w:spacing w:after="0" w:line="240" w:lineRule="auto"/>
        <w:ind w:firstLine="708"/>
        <w:jc w:val="both"/>
        <w:rPr>
          <w:rFonts w:ascii="Times New Roman" w:hAnsi="Times New Roman"/>
          <w:sz w:val="28"/>
          <w:szCs w:val="28"/>
        </w:rPr>
      </w:pPr>
      <w:r>
        <w:rPr>
          <w:rFonts w:ascii="Times New Roman" w:hAnsi="Times New Roman"/>
          <w:sz w:val="28"/>
          <w:szCs w:val="28"/>
        </w:rPr>
        <w:t>5</w:t>
      </w:r>
      <w:r w:rsidR="003855D3">
        <w:rPr>
          <w:rFonts w:ascii="Times New Roman" w:hAnsi="Times New Roman"/>
          <w:sz w:val="28"/>
          <w:szCs w:val="28"/>
        </w:rPr>
        <w:t xml:space="preserve">. </w:t>
      </w:r>
      <w:r w:rsidR="00836894" w:rsidRPr="00836894">
        <w:rPr>
          <w:rFonts w:ascii="Times New Roman" w:hAnsi="Times New Roman"/>
          <w:sz w:val="28"/>
          <w:szCs w:val="28"/>
        </w:rPr>
        <w:t xml:space="preserve">Реализация к </w:t>
      </w:r>
      <w:r w:rsidR="003855D3" w:rsidRPr="00836894">
        <w:rPr>
          <w:rFonts w:ascii="Times New Roman" w:hAnsi="Times New Roman"/>
          <w:sz w:val="28"/>
          <w:szCs w:val="28"/>
        </w:rPr>
        <w:t xml:space="preserve">2024 году </w:t>
      </w:r>
      <w:r w:rsidR="00836894" w:rsidRPr="00836894">
        <w:rPr>
          <w:rFonts w:ascii="Times New Roman" w:hAnsi="Times New Roman"/>
          <w:sz w:val="28"/>
          <w:szCs w:val="28"/>
        </w:rPr>
        <w:t>не менее 3</w:t>
      </w:r>
      <w:r w:rsidR="003855D3">
        <w:rPr>
          <w:rFonts w:ascii="Times New Roman" w:hAnsi="Times New Roman"/>
          <w:sz w:val="28"/>
          <w:szCs w:val="28"/>
        </w:rPr>
        <w:t>-х, к</w:t>
      </w:r>
      <w:r w:rsidR="00836894" w:rsidRPr="00836894">
        <w:rPr>
          <w:rFonts w:ascii="Times New Roman" w:hAnsi="Times New Roman"/>
          <w:sz w:val="28"/>
          <w:szCs w:val="28"/>
        </w:rPr>
        <w:t xml:space="preserve"> </w:t>
      </w:r>
      <w:r w:rsidR="003855D3" w:rsidRPr="00836894">
        <w:rPr>
          <w:rFonts w:ascii="Times New Roman" w:hAnsi="Times New Roman"/>
          <w:sz w:val="28"/>
          <w:szCs w:val="28"/>
        </w:rPr>
        <w:t>2030</w:t>
      </w:r>
      <w:r w:rsidR="003855D3" w:rsidRPr="003855D3">
        <w:rPr>
          <w:rFonts w:ascii="Times New Roman" w:hAnsi="Times New Roman"/>
          <w:sz w:val="28"/>
          <w:szCs w:val="28"/>
        </w:rPr>
        <w:t xml:space="preserve"> </w:t>
      </w:r>
      <w:r w:rsidR="003855D3" w:rsidRPr="00836894">
        <w:rPr>
          <w:rFonts w:ascii="Times New Roman" w:hAnsi="Times New Roman"/>
          <w:sz w:val="28"/>
          <w:szCs w:val="28"/>
        </w:rPr>
        <w:t xml:space="preserve">году </w:t>
      </w:r>
      <w:r w:rsidR="003855D3">
        <w:rPr>
          <w:rFonts w:ascii="Times New Roman" w:hAnsi="Times New Roman"/>
          <w:sz w:val="28"/>
          <w:szCs w:val="28"/>
        </w:rPr>
        <w:t xml:space="preserve">не менее 6-ти </w:t>
      </w:r>
      <w:r w:rsidR="00836894" w:rsidRPr="00836894">
        <w:rPr>
          <w:rFonts w:ascii="Times New Roman" w:hAnsi="Times New Roman"/>
          <w:sz w:val="28"/>
          <w:szCs w:val="28"/>
        </w:rPr>
        <w:t>социально-значимых для</w:t>
      </w:r>
      <w:r w:rsidR="003855D3">
        <w:rPr>
          <w:rFonts w:ascii="Times New Roman" w:hAnsi="Times New Roman"/>
          <w:sz w:val="28"/>
          <w:szCs w:val="28"/>
        </w:rPr>
        <w:t xml:space="preserve"> города инвестиционных проектов.</w:t>
      </w:r>
    </w:p>
    <w:p w:rsidR="004465EF" w:rsidRDefault="004465EF" w:rsidP="00836894">
      <w:pPr>
        <w:spacing w:after="0" w:line="240" w:lineRule="auto"/>
        <w:ind w:firstLine="708"/>
        <w:jc w:val="both"/>
        <w:rPr>
          <w:rFonts w:ascii="Times New Roman" w:hAnsi="Times New Roman"/>
          <w:sz w:val="28"/>
          <w:szCs w:val="28"/>
        </w:rPr>
      </w:pPr>
    </w:p>
    <w:p w:rsidR="004465EF" w:rsidRPr="004465EF" w:rsidRDefault="004465EF" w:rsidP="00836894">
      <w:pPr>
        <w:spacing w:after="0" w:line="240" w:lineRule="auto"/>
        <w:ind w:firstLine="708"/>
        <w:jc w:val="both"/>
        <w:rPr>
          <w:rFonts w:ascii="Times New Roman" w:hAnsi="Times New Roman"/>
          <w:b/>
          <w:sz w:val="28"/>
          <w:szCs w:val="28"/>
        </w:rPr>
      </w:pPr>
      <w:r w:rsidRPr="004465EF">
        <w:rPr>
          <w:rFonts w:ascii="Times New Roman" w:hAnsi="Times New Roman"/>
          <w:b/>
          <w:sz w:val="28"/>
          <w:szCs w:val="28"/>
        </w:rPr>
        <w:t>3.1.6</w:t>
      </w:r>
      <w:r>
        <w:rPr>
          <w:rFonts w:ascii="Times New Roman" w:hAnsi="Times New Roman"/>
          <w:b/>
          <w:sz w:val="28"/>
          <w:szCs w:val="28"/>
        </w:rPr>
        <w:t>.</w:t>
      </w:r>
      <w:r w:rsidRPr="004465EF">
        <w:rPr>
          <w:rFonts w:ascii="Times New Roman" w:hAnsi="Times New Roman"/>
          <w:b/>
          <w:sz w:val="28"/>
          <w:szCs w:val="28"/>
        </w:rPr>
        <w:t xml:space="preserve"> Труд</w:t>
      </w:r>
    </w:p>
    <w:p w:rsidR="004465EF" w:rsidRDefault="004465EF" w:rsidP="00836894">
      <w:pPr>
        <w:spacing w:after="0" w:line="240" w:lineRule="auto"/>
        <w:ind w:firstLine="708"/>
        <w:jc w:val="both"/>
        <w:rPr>
          <w:rFonts w:ascii="Times New Roman" w:hAnsi="Times New Roman"/>
          <w:sz w:val="28"/>
          <w:szCs w:val="28"/>
        </w:rPr>
      </w:pPr>
    </w:p>
    <w:p w:rsidR="004465EF" w:rsidRDefault="004465EF" w:rsidP="004465EF">
      <w:pPr>
        <w:spacing w:after="0" w:line="240" w:lineRule="auto"/>
        <w:ind w:firstLine="708"/>
        <w:jc w:val="center"/>
        <w:rPr>
          <w:rFonts w:ascii="Times New Roman" w:hAnsi="Times New Roman"/>
          <w:b/>
          <w:sz w:val="28"/>
          <w:szCs w:val="28"/>
        </w:rPr>
      </w:pPr>
      <w:r w:rsidRPr="00ED1848">
        <w:rPr>
          <w:rFonts w:ascii="Times New Roman" w:hAnsi="Times New Roman"/>
          <w:b/>
          <w:sz w:val="28"/>
          <w:szCs w:val="28"/>
        </w:rPr>
        <w:t>Достигнутые результаты развития</w:t>
      </w:r>
    </w:p>
    <w:p w:rsidR="004465EF" w:rsidRDefault="004465EF" w:rsidP="00836894">
      <w:pPr>
        <w:spacing w:after="0" w:line="240" w:lineRule="auto"/>
        <w:ind w:firstLine="708"/>
        <w:jc w:val="both"/>
        <w:rPr>
          <w:rFonts w:ascii="Times New Roman" w:hAnsi="Times New Roman"/>
          <w:sz w:val="28"/>
          <w:szCs w:val="28"/>
        </w:rPr>
      </w:pPr>
    </w:p>
    <w:p w:rsidR="004465EF" w:rsidRDefault="004465EF" w:rsidP="004465EF">
      <w:pPr>
        <w:spacing w:after="0" w:line="240" w:lineRule="auto"/>
        <w:ind w:firstLine="708"/>
        <w:jc w:val="both"/>
        <w:rPr>
          <w:rFonts w:ascii="Times New Roman" w:hAnsi="Times New Roman"/>
          <w:sz w:val="28"/>
          <w:szCs w:val="28"/>
        </w:rPr>
      </w:pPr>
      <w:r>
        <w:rPr>
          <w:rFonts w:ascii="Times New Roman" w:hAnsi="Times New Roman"/>
          <w:sz w:val="28"/>
          <w:szCs w:val="28"/>
        </w:rPr>
        <w:t>Ч</w:t>
      </w:r>
      <w:r w:rsidRPr="004465EF">
        <w:rPr>
          <w:rFonts w:ascii="Times New Roman" w:hAnsi="Times New Roman"/>
          <w:sz w:val="28"/>
          <w:szCs w:val="28"/>
        </w:rPr>
        <w:t>еловеческ</w:t>
      </w:r>
      <w:r>
        <w:rPr>
          <w:rFonts w:ascii="Times New Roman" w:hAnsi="Times New Roman"/>
          <w:sz w:val="28"/>
          <w:szCs w:val="28"/>
        </w:rPr>
        <w:t xml:space="preserve">ий </w:t>
      </w:r>
      <w:r w:rsidRPr="004465EF">
        <w:rPr>
          <w:rFonts w:ascii="Times New Roman" w:hAnsi="Times New Roman"/>
          <w:sz w:val="28"/>
          <w:szCs w:val="28"/>
        </w:rPr>
        <w:t xml:space="preserve">капитал играет решающую роль в экономическом развитии </w:t>
      </w:r>
      <w:r>
        <w:rPr>
          <w:rFonts w:ascii="Times New Roman" w:hAnsi="Times New Roman"/>
          <w:sz w:val="28"/>
          <w:szCs w:val="28"/>
        </w:rPr>
        <w:t>города</w:t>
      </w:r>
      <w:r w:rsidRPr="004465EF">
        <w:rPr>
          <w:rFonts w:ascii="Times New Roman" w:hAnsi="Times New Roman"/>
          <w:sz w:val="28"/>
          <w:szCs w:val="28"/>
        </w:rPr>
        <w:t>.</w:t>
      </w:r>
      <w:r>
        <w:rPr>
          <w:rFonts w:ascii="Times New Roman" w:hAnsi="Times New Roman"/>
          <w:sz w:val="28"/>
          <w:szCs w:val="28"/>
        </w:rPr>
        <w:t xml:space="preserve"> </w:t>
      </w:r>
      <w:r w:rsidRPr="004465EF">
        <w:rPr>
          <w:rFonts w:ascii="Times New Roman" w:hAnsi="Times New Roman"/>
          <w:sz w:val="28"/>
          <w:szCs w:val="28"/>
        </w:rPr>
        <w:t>Эффективное функционирование экономики все более и более зависит от того, насколько работники морально и материально заинтересованы в достижении высоких конечных результатов.</w:t>
      </w:r>
    </w:p>
    <w:p w:rsidR="004465EF" w:rsidRPr="004465EF" w:rsidRDefault="004465EF" w:rsidP="004465EF">
      <w:pPr>
        <w:spacing w:after="0" w:line="240" w:lineRule="auto"/>
        <w:ind w:firstLine="708"/>
        <w:jc w:val="both"/>
        <w:rPr>
          <w:rFonts w:ascii="Times New Roman" w:hAnsi="Times New Roman"/>
          <w:sz w:val="28"/>
          <w:szCs w:val="28"/>
        </w:rPr>
      </w:pPr>
      <w:r w:rsidRPr="004465EF">
        <w:rPr>
          <w:rFonts w:ascii="Times New Roman" w:hAnsi="Times New Roman"/>
          <w:sz w:val="28"/>
          <w:szCs w:val="28"/>
        </w:rPr>
        <w:t>Среднесписочная численность работающих  по полному кругу предприятий города Ново</w:t>
      </w:r>
      <w:r w:rsidR="00B11784">
        <w:rPr>
          <w:rFonts w:ascii="Times New Roman" w:hAnsi="Times New Roman"/>
          <w:sz w:val="28"/>
          <w:szCs w:val="28"/>
        </w:rPr>
        <w:t>шахтинска в 2017 году составила</w:t>
      </w:r>
      <w:r w:rsidRPr="004465EF">
        <w:rPr>
          <w:rFonts w:ascii="Times New Roman" w:hAnsi="Times New Roman"/>
          <w:sz w:val="28"/>
          <w:szCs w:val="28"/>
        </w:rPr>
        <w:t xml:space="preserve"> 13,75% от численности  постоянного населения, или 14 930 человек. </w:t>
      </w:r>
    </w:p>
    <w:p w:rsidR="00FD67AA" w:rsidRDefault="00B11784" w:rsidP="004465EF">
      <w:pPr>
        <w:spacing w:after="0" w:line="240" w:lineRule="auto"/>
        <w:ind w:firstLine="708"/>
        <w:jc w:val="both"/>
        <w:rPr>
          <w:rFonts w:ascii="Times New Roman" w:hAnsi="Times New Roman"/>
          <w:sz w:val="28"/>
          <w:szCs w:val="28"/>
        </w:rPr>
      </w:pPr>
      <w:r>
        <w:rPr>
          <w:rFonts w:ascii="Times New Roman" w:hAnsi="Times New Roman"/>
          <w:sz w:val="28"/>
          <w:szCs w:val="28"/>
        </w:rPr>
        <w:t>По состоянию на 01.01.</w:t>
      </w:r>
      <w:r w:rsidR="004465EF" w:rsidRPr="004465EF">
        <w:rPr>
          <w:rFonts w:ascii="Times New Roman" w:hAnsi="Times New Roman"/>
          <w:sz w:val="28"/>
          <w:szCs w:val="28"/>
        </w:rPr>
        <w:t>2018 численность безработных граждан, состоящих   на учете в службе занятости</w:t>
      </w:r>
      <w:r>
        <w:rPr>
          <w:rFonts w:ascii="Times New Roman" w:hAnsi="Times New Roman"/>
          <w:sz w:val="28"/>
          <w:szCs w:val="28"/>
        </w:rPr>
        <w:t>,</w:t>
      </w:r>
      <w:r w:rsidR="00015503">
        <w:rPr>
          <w:rFonts w:ascii="Times New Roman" w:hAnsi="Times New Roman"/>
          <w:sz w:val="28"/>
          <w:szCs w:val="28"/>
        </w:rPr>
        <w:t xml:space="preserve"> составила 345 человек</w:t>
      </w:r>
      <w:r>
        <w:rPr>
          <w:rFonts w:ascii="Times New Roman" w:hAnsi="Times New Roman"/>
          <w:sz w:val="28"/>
          <w:szCs w:val="28"/>
        </w:rPr>
        <w:t xml:space="preserve">. </w:t>
      </w:r>
      <w:r w:rsidR="004465EF" w:rsidRPr="004465EF">
        <w:rPr>
          <w:rFonts w:ascii="Times New Roman" w:hAnsi="Times New Roman"/>
          <w:sz w:val="28"/>
          <w:szCs w:val="28"/>
        </w:rPr>
        <w:t>Доля трудоустроенных граждан в общей численности граждан, обратившихся за содействием с целью поиска подходящей работы в органы службы занятост</w:t>
      </w:r>
      <w:r w:rsidR="00FD67AA">
        <w:rPr>
          <w:rFonts w:ascii="Times New Roman" w:hAnsi="Times New Roman"/>
          <w:sz w:val="28"/>
          <w:szCs w:val="28"/>
        </w:rPr>
        <w:t>и за 2017 год, составила 81,5%</w:t>
      </w:r>
      <w:r w:rsidR="00DF1EFD">
        <w:rPr>
          <w:rFonts w:ascii="Times New Roman" w:hAnsi="Times New Roman"/>
          <w:sz w:val="28"/>
          <w:szCs w:val="28"/>
        </w:rPr>
        <w:t>;</w:t>
      </w:r>
      <w:r w:rsidR="00FD67AA">
        <w:rPr>
          <w:rFonts w:ascii="Times New Roman" w:hAnsi="Times New Roman"/>
          <w:sz w:val="28"/>
          <w:szCs w:val="28"/>
        </w:rPr>
        <w:t xml:space="preserve"> </w:t>
      </w:r>
      <w:r w:rsidR="00DF1EFD">
        <w:rPr>
          <w:rFonts w:ascii="Times New Roman" w:hAnsi="Times New Roman"/>
          <w:sz w:val="28"/>
          <w:szCs w:val="28"/>
        </w:rPr>
        <w:t>д</w:t>
      </w:r>
      <w:r w:rsidR="004465EF" w:rsidRPr="004465EF">
        <w:rPr>
          <w:rFonts w:ascii="Times New Roman" w:hAnsi="Times New Roman"/>
          <w:sz w:val="28"/>
          <w:szCs w:val="28"/>
        </w:rPr>
        <w:t>оля трудоустроенных женщин, имеющих несовершеннолетних детей  –  50,7 %.</w:t>
      </w:r>
      <w:r w:rsidR="00015503">
        <w:rPr>
          <w:rFonts w:ascii="Times New Roman" w:hAnsi="Times New Roman"/>
          <w:sz w:val="28"/>
          <w:szCs w:val="28"/>
        </w:rPr>
        <w:t xml:space="preserve"> </w:t>
      </w:r>
      <w:r w:rsidR="00FD67AA">
        <w:rPr>
          <w:rFonts w:ascii="Times New Roman" w:hAnsi="Times New Roman"/>
          <w:sz w:val="28"/>
          <w:szCs w:val="28"/>
        </w:rPr>
        <w:t>Коэффициент напряженности на рынке труда города на конец 2017 года составил 0,3 процента.</w:t>
      </w:r>
    </w:p>
    <w:p w:rsidR="00945210" w:rsidRDefault="00945210" w:rsidP="004465EF">
      <w:pPr>
        <w:spacing w:after="0" w:line="240" w:lineRule="auto"/>
        <w:ind w:firstLine="708"/>
        <w:jc w:val="both"/>
        <w:rPr>
          <w:rFonts w:ascii="Times New Roman" w:hAnsi="Times New Roman"/>
          <w:sz w:val="28"/>
          <w:szCs w:val="28"/>
        </w:rPr>
      </w:pPr>
    </w:p>
    <w:p w:rsidR="00015503" w:rsidRDefault="00015503" w:rsidP="00945210">
      <w:pPr>
        <w:spacing w:after="0" w:line="240" w:lineRule="auto"/>
        <w:ind w:firstLine="708"/>
        <w:jc w:val="center"/>
        <w:rPr>
          <w:rFonts w:ascii="Times New Roman" w:hAnsi="Times New Roman"/>
          <w:sz w:val="28"/>
          <w:szCs w:val="28"/>
        </w:rPr>
      </w:pPr>
      <w:r w:rsidRPr="00015503">
        <w:rPr>
          <w:rFonts w:ascii="Times New Roman" w:hAnsi="Times New Roman"/>
          <w:sz w:val="28"/>
          <w:szCs w:val="28"/>
        </w:rPr>
        <w:t>Динамика ключевых показателей сферы труда и социального развития города Новошахтинска и Ростовской области в 2009 – 2017 годах</w:t>
      </w:r>
    </w:p>
    <w:p w:rsidR="008B5E33" w:rsidRDefault="008B5E33" w:rsidP="00015503">
      <w:pPr>
        <w:spacing w:after="0" w:line="240" w:lineRule="auto"/>
        <w:ind w:firstLine="708"/>
        <w:jc w:val="both"/>
        <w:rPr>
          <w:rFonts w:ascii="Times New Roman" w:hAnsi="Times New Roman"/>
          <w:sz w:val="28"/>
          <w:szCs w:val="28"/>
        </w:rPr>
      </w:pPr>
    </w:p>
    <w:tbl>
      <w:tblPr>
        <w:tblStyle w:val="a5"/>
        <w:tblW w:w="5000" w:type="pct"/>
        <w:tblLook w:val="04A0" w:firstRow="1" w:lastRow="0" w:firstColumn="1" w:lastColumn="0" w:noHBand="0" w:noVBand="1"/>
      </w:tblPr>
      <w:tblGrid>
        <w:gridCol w:w="1457"/>
        <w:gridCol w:w="996"/>
        <w:gridCol w:w="996"/>
        <w:gridCol w:w="996"/>
        <w:gridCol w:w="996"/>
        <w:gridCol w:w="996"/>
        <w:gridCol w:w="996"/>
        <w:gridCol w:w="996"/>
        <w:gridCol w:w="996"/>
        <w:gridCol w:w="996"/>
      </w:tblGrid>
      <w:tr w:rsidR="008B5E33" w:rsidRPr="008B5E33" w:rsidTr="00BC5E27">
        <w:tc>
          <w:tcPr>
            <w:tcW w:w="699" w:type="pct"/>
          </w:tcPr>
          <w:p w:rsidR="008B5E33" w:rsidRPr="0068770A" w:rsidRDefault="008B5E33" w:rsidP="000E3130">
            <w:pPr>
              <w:spacing w:after="0" w:line="240" w:lineRule="auto"/>
              <w:jc w:val="both"/>
              <w:rPr>
                <w:rFonts w:ascii="Times New Roman" w:hAnsi="Times New Roman"/>
                <w:sz w:val="24"/>
                <w:szCs w:val="24"/>
              </w:rPr>
            </w:pPr>
          </w:p>
        </w:tc>
        <w:tc>
          <w:tcPr>
            <w:tcW w:w="478" w:type="pct"/>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2009</w:t>
            </w:r>
          </w:p>
        </w:tc>
        <w:tc>
          <w:tcPr>
            <w:tcW w:w="478" w:type="pct"/>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2010</w:t>
            </w:r>
          </w:p>
        </w:tc>
        <w:tc>
          <w:tcPr>
            <w:tcW w:w="478" w:type="pct"/>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2011</w:t>
            </w:r>
          </w:p>
        </w:tc>
        <w:tc>
          <w:tcPr>
            <w:tcW w:w="478" w:type="pct"/>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2012</w:t>
            </w:r>
          </w:p>
        </w:tc>
        <w:tc>
          <w:tcPr>
            <w:tcW w:w="478" w:type="pct"/>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2013</w:t>
            </w:r>
          </w:p>
        </w:tc>
        <w:tc>
          <w:tcPr>
            <w:tcW w:w="478" w:type="pct"/>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2014</w:t>
            </w:r>
          </w:p>
        </w:tc>
        <w:tc>
          <w:tcPr>
            <w:tcW w:w="478" w:type="pct"/>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2015</w:t>
            </w:r>
          </w:p>
        </w:tc>
        <w:tc>
          <w:tcPr>
            <w:tcW w:w="478" w:type="pct"/>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2016</w:t>
            </w:r>
          </w:p>
        </w:tc>
        <w:tc>
          <w:tcPr>
            <w:tcW w:w="478" w:type="pct"/>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2017</w:t>
            </w:r>
          </w:p>
        </w:tc>
      </w:tr>
      <w:tr w:rsidR="008B5E33" w:rsidRPr="008B5E33" w:rsidTr="008B5E33">
        <w:tc>
          <w:tcPr>
            <w:tcW w:w="5000" w:type="pct"/>
            <w:gridSpan w:val="10"/>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bCs/>
                <w:sz w:val="24"/>
                <w:szCs w:val="24"/>
              </w:rPr>
              <w:t>Уровень регистрируемой безработицы в среднем за год, процентов</w:t>
            </w:r>
          </w:p>
        </w:tc>
      </w:tr>
      <w:tr w:rsidR="008B5E33" w:rsidRPr="008B5E33" w:rsidTr="00BC5E27">
        <w:tc>
          <w:tcPr>
            <w:tcW w:w="699" w:type="pct"/>
          </w:tcPr>
          <w:p w:rsidR="008B5E33" w:rsidRPr="0068770A" w:rsidRDefault="008B5E33" w:rsidP="000E3130">
            <w:pPr>
              <w:spacing w:after="0" w:line="240" w:lineRule="auto"/>
              <w:jc w:val="both"/>
              <w:rPr>
                <w:rFonts w:ascii="Times New Roman" w:hAnsi="Times New Roman"/>
                <w:sz w:val="24"/>
                <w:szCs w:val="24"/>
              </w:rPr>
            </w:pPr>
            <w:r w:rsidRPr="0068770A">
              <w:rPr>
                <w:rFonts w:ascii="Times New Roman" w:hAnsi="Times New Roman"/>
                <w:sz w:val="24"/>
                <w:szCs w:val="24"/>
              </w:rPr>
              <w:t>Г</w:t>
            </w:r>
            <w:r w:rsidR="0068770A" w:rsidRPr="0068770A">
              <w:rPr>
                <w:rFonts w:ascii="Times New Roman" w:hAnsi="Times New Roman"/>
                <w:sz w:val="24"/>
                <w:szCs w:val="24"/>
              </w:rPr>
              <w:t>ород</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3,2</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1,8</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1,7</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1,2</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1,2</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1,1</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1,5</w:t>
            </w:r>
          </w:p>
        </w:tc>
        <w:tc>
          <w:tcPr>
            <w:tcW w:w="478" w:type="pct"/>
            <w:vAlign w:val="center"/>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1,0</w:t>
            </w:r>
          </w:p>
        </w:tc>
        <w:tc>
          <w:tcPr>
            <w:tcW w:w="478" w:type="pct"/>
            <w:vAlign w:val="center"/>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0,86</w:t>
            </w:r>
          </w:p>
        </w:tc>
      </w:tr>
      <w:tr w:rsidR="008B5E33" w:rsidRPr="008B5E33" w:rsidTr="00BC5E27">
        <w:tc>
          <w:tcPr>
            <w:tcW w:w="699" w:type="pct"/>
          </w:tcPr>
          <w:p w:rsidR="008B5E33" w:rsidRPr="0068770A" w:rsidRDefault="008B5E33" w:rsidP="000E3130">
            <w:pPr>
              <w:spacing w:after="0" w:line="240" w:lineRule="auto"/>
              <w:jc w:val="both"/>
              <w:rPr>
                <w:rFonts w:ascii="Times New Roman" w:hAnsi="Times New Roman"/>
                <w:sz w:val="24"/>
                <w:szCs w:val="24"/>
              </w:rPr>
            </w:pPr>
            <w:r w:rsidRPr="0068770A">
              <w:rPr>
                <w:rFonts w:ascii="Times New Roman" w:hAnsi="Times New Roman"/>
                <w:sz w:val="24"/>
                <w:szCs w:val="24"/>
              </w:rPr>
              <w:t>Ростовская область</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1,7</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1,3</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1,1</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0,9</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0,8</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0,8</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0,9</w:t>
            </w:r>
          </w:p>
        </w:tc>
        <w:tc>
          <w:tcPr>
            <w:tcW w:w="478" w:type="pct"/>
            <w:vAlign w:val="center"/>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0,8</w:t>
            </w:r>
          </w:p>
        </w:tc>
        <w:tc>
          <w:tcPr>
            <w:tcW w:w="478" w:type="pct"/>
            <w:vAlign w:val="center"/>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0,8</w:t>
            </w:r>
          </w:p>
        </w:tc>
      </w:tr>
      <w:tr w:rsidR="008B5E33" w:rsidRPr="008B5E33" w:rsidTr="008B5E33">
        <w:tc>
          <w:tcPr>
            <w:tcW w:w="5000" w:type="pct"/>
            <w:gridSpan w:val="10"/>
          </w:tcPr>
          <w:p w:rsidR="008B5E33" w:rsidRPr="0068770A" w:rsidRDefault="00BC5E27" w:rsidP="008B5E33">
            <w:pPr>
              <w:spacing w:after="0" w:line="240" w:lineRule="auto"/>
              <w:jc w:val="center"/>
              <w:rPr>
                <w:rFonts w:ascii="Times New Roman" w:hAnsi="Times New Roman"/>
                <w:sz w:val="24"/>
                <w:szCs w:val="24"/>
              </w:rPr>
            </w:pPr>
            <w:r>
              <w:rPr>
                <w:rFonts w:ascii="Times New Roman" w:hAnsi="Times New Roman"/>
                <w:sz w:val="24"/>
                <w:szCs w:val="24"/>
              </w:rPr>
              <w:t>Среднемесячная заработная плата</w:t>
            </w:r>
            <w:r w:rsidR="008B5E33" w:rsidRPr="0068770A">
              <w:rPr>
                <w:rFonts w:ascii="Times New Roman" w:hAnsi="Times New Roman"/>
                <w:sz w:val="24"/>
                <w:szCs w:val="24"/>
              </w:rPr>
              <w:t>, рублей</w:t>
            </w:r>
          </w:p>
        </w:tc>
      </w:tr>
      <w:tr w:rsidR="008B5E33" w:rsidRPr="008B5E33" w:rsidTr="00BC5E27">
        <w:tc>
          <w:tcPr>
            <w:tcW w:w="699" w:type="pct"/>
          </w:tcPr>
          <w:p w:rsidR="008B5E33" w:rsidRPr="0068770A" w:rsidRDefault="008B5E33" w:rsidP="000E3130">
            <w:pPr>
              <w:spacing w:after="0" w:line="240" w:lineRule="auto"/>
              <w:jc w:val="both"/>
              <w:rPr>
                <w:rFonts w:ascii="Times New Roman" w:hAnsi="Times New Roman"/>
                <w:sz w:val="24"/>
                <w:szCs w:val="24"/>
              </w:rPr>
            </w:pPr>
            <w:r w:rsidRPr="0068770A">
              <w:rPr>
                <w:rFonts w:ascii="Times New Roman" w:hAnsi="Times New Roman"/>
                <w:sz w:val="24"/>
                <w:szCs w:val="24"/>
              </w:rPr>
              <w:t xml:space="preserve">Город </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10142,4</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10982,7</w:t>
            </w:r>
          </w:p>
        </w:tc>
        <w:tc>
          <w:tcPr>
            <w:tcW w:w="478" w:type="pct"/>
            <w:vAlign w:val="center"/>
          </w:tcPr>
          <w:p w:rsidR="008B5E33" w:rsidRPr="0068770A" w:rsidRDefault="00BC5E27" w:rsidP="00B160F5">
            <w:pPr>
              <w:spacing w:after="0" w:line="240" w:lineRule="auto"/>
              <w:jc w:val="center"/>
              <w:rPr>
                <w:rFonts w:ascii="Times New Roman" w:hAnsi="Times New Roman"/>
                <w:sz w:val="24"/>
                <w:szCs w:val="24"/>
              </w:rPr>
            </w:pPr>
            <w:r>
              <w:rPr>
                <w:rFonts w:ascii="Times New Roman" w:hAnsi="Times New Roman"/>
                <w:sz w:val="24"/>
                <w:szCs w:val="24"/>
              </w:rPr>
              <w:t>12265,6</w:t>
            </w:r>
          </w:p>
        </w:tc>
        <w:tc>
          <w:tcPr>
            <w:tcW w:w="478" w:type="pct"/>
            <w:vAlign w:val="center"/>
          </w:tcPr>
          <w:p w:rsidR="008B5E33" w:rsidRPr="0068770A" w:rsidRDefault="00BC5E27" w:rsidP="00B160F5">
            <w:pPr>
              <w:spacing w:after="0" w:line="240" w:lineRule="auto"/>
              <w:jc w:val="center"/>
              <w:rPr>
                <w:rFonts w:ascii="Times New Roman" w:hAnsi="Times New Roman"/>
                <w:sz w:val="24"/>
                <w:szCs w:val="24"/>
              </w:rPr>
            </w:pPr>
            <w:r>
              <w:rPr>
                <w:rFonts w:ascii="Times New Roman" w:hAnsi="Times New Roman"/>
                <w:sz w:val="24"/>
                <w:szCs w:val="24"/>
              </w:rPr>
              <w:t>14396,7</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16661,5</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17611,5</w:t>
            </w:r>
          </w:p>
        </w:tc>
        <w:tc>
          <w:tcPr>
            <w:tcW w:w="478" w:type="pct"/>
            <w:vAlign w:val="center"/>
          </w:tcPr>
          <w:p w:rsidR="008B5E33" w:rsidRPr="0068770A" w:rsidRDefault="008B5E33" w:rsidP="00B160F5">
            <w:pPr>
              <w:spacing w:after="0" w:line="240" w:lineRule="auto"/>
              <w:jc w:val="center"/>
              <w:rPr>
                <w:rFonts w:ascii="Times New Roman" w:hAnsi="Times New Roman"/>
                <w:sz w:val="24"/>
                <w:szCs w:val="24"/>
              </w:rPr>
            </w:pPr>
            <w:r w:rsidRPr="0068770A">
              <w:rPr>
                <w:rFonts w:ascii="Times New Roman" w:hAnsi="Times New Roman"/>
                <w:sz w:val="24"/>
                <w:szCs w:val="24"/>
              </w:rPr>
              <w:t>18423,8</w:t>
            </w:r>
          </w:p>
        </w:tc>
        <w:tc>
          <w:tcPr>
            <w:tcW w:w="478" w:type="pct"/>
            <w:vAlign w:val="center"/>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20043,5</w:t>
            </w:r>
          </w:p>
        </w:tc>
        <w:tc>
          <w:tcPr>
            <w:tcW w:w="478" w:type="pct"/>
            <w:vAlign w:val="center"/>
          </w:tcPr>
          <w:p w:rsidR="008B5E33" w:rsidRPr="0068770A" w:rsidRDefault="008B5E33" w:rsidP="008B5E33">
            <w:pPr>
              <w:spacing w:after="0" w:line="240" w:lineRule="auto"/>
              <w:jc w:val="center"/>
              <w:rPr>
                <w:rFonts w:ascii="Times New Roman" w:hAnsi="Times New Roman"/>
                <w:sz w:val="24"/>
                <w:szCs w:val="24"/>
              </w:rPr>
            </w:pPr>
            <w:r w:rsidRPr="0068770A">
              <w:rPr>
                <w:rFonts w:ascii="Times New Roman" w:hAnsi="Times New Roman"/>
                <w:sz w:val="24"/>
                <w:szCs w:val="24"/>
              </w:rPr>
              <w:t>21526,5</w:t>
            </w:r>
          </w:p>
        </w:tc>
      </w:tr>
      <w:tr w:rsidR="00BC5E27" w:rsidRPr="008B5E33" w:rsidTr="00BC5E27">
        <w:tc>
          <w:tcPr>
            <w:tcW w:w="699" w:type="pct"/>
          </w:tcPr>
          <w:p w:rsidR="00BC5E27" w:rsidRPr="0068770A" w:rsidRDefault="00BC5E27" w:rsidP="000825A7">
            <w:pPr>
              <w:spacing w:after="0" w:line="240" w:lineRule="auto"/>
              <w:jc w:val="both"/>
              <w:rPr>
                <w:rFonts w:ascii="Times New Roman" w:hAnsi="Times New Roman"/>
                <w:sz w:val="24"/>
                <w:szCs w:val="24"/>
              </w:rPr>
            </w:pPr>
            <w:r w:rsidRPr="0068770A">
              <w:rPr>
                <w:rFonts w:ascii="Times New Roman" w:hAnsi="Times New Roman"/>
                <w:sz w:val="24"/>
                <w:szCs w:val="24"/>
              </w:rPr>
              <w:lastRenderedPageBreak/>
              <w:t>Ростовская область</w:t>
            </w:r>
          </w:p>
        </w:tc>
        <w:tc>
          <w:tcPr>
            <w:tcW w:w="478" w:type="pct"/>
            <w:vAlign w:val="center"/>
          </w:tcPr>
          <w:p w:rsidR="00BC5E27" w:rsidRPr="0068770A" w:rsidRDefault="00BC5E27" w:rsidP="00B160F5">
            <w:pPr>
              <w:spacing w:after="0" w:line="240" w:lineRule="auto"/>
              <w:jc w:val="center"/>
              <w:rPr>
                <w:rFonts w:ascii="Times New Roman" w:hAnsi="Times New Roman"/>
                <w:sz w:val="24"/>
                <w:szCs w:val="24"/>
              </w:rPr>
            </w:pPr>
            <w:r>
              <w:rPr>
                <w:rFonts w:ascii="Times New Roman" w:hAnsi="Times New Roman"/>
                <w:sz w:val="24"/>
                <w:szCs w:val="24"/>
              </w:rPr>
              <w:t>13882,5</w:t>
            </w:r>
          </w:p>
        </w:tc>
        <w:tc>
          <w:tcPr>
            <w:tcW w:w="478" w:type="pct"/>
            <w:vAlign w:val="center"/>
          </w:tcPr>
          <w:p w:rsidR="00BC5E27" w:rsidRPr="0068770A" w:rsidRDefault="00BC5E27" w:rsidP="00B160F5">
            <w:pPr>
              <w:spacing w:after="0" w:line="240" w:lineRule="auto"/>
              <w:jc w:val="center"/>
              <w:rPr>
                <w:rFonts w:ascii="Times New Roman" w:hAnsi="Times New Roman"/>
                <w:sz w:val="24"/>
                <w:szCs w:val="24"/>
              </w:rPr>
            </w:pPr>
            <w:r>
              <w:rPr>
                <w:rFonts w:ascii="Times New Roman" w:hAnsi="Times New Roman"/>
                <w:sz w:val="24"/>
                <w:szCs w:val="24"/>
              </w:rPr>
              <w:t>15153,0</w:t>
            </w:r>
          </w:p>
        </w:tc>
        <w:tc>
          <w:tcPr>
            <w:tcW w:w="478" w:type="pct"/>
            <w:vAlign w:val="center"/>
          </w:tcPr>
          <w:p w:rsidR="00BC5E27" w:rsidRDefault="00BC5E27" w:rsidP="00B160F5">
            <w:pPr>
              <w:spacing w:after="0" w:line="240" w:lineRule="auto"/>
              <w:jc w:val="center"/>
              <w:rPr>
                <w:rFonts w:ascii="Times New Roman" w:hAnsi="Times New Roman"/>
                <w:sz w:val="24"/>
                <w:szCs w:val="24"/>
              </w:rPr>
            </w:pPr>
            <w:r>
              <w:rPr>
                <w:rFonts w:ascii="Times New Roman" w:hAnsi="Times New Roman"/>
                <w:sz w:val="24"/>
                <w:szCs w:val="24"/>
              </w:rPr>
              <w:t>16949,5</w:t>
            </w:r>
          </w:p>
        </w:tc>
        <w:tc>
          <w:tcPr>
            <w:tcW w:w="478" w:type="pct"/>
            <w:vAlign w:val="center"/>
          </w:tcPr>
          <w:p w:rsidR="00BC5E27" w:rsidRDefault="00BC5E27" w:rsidP="00B160F5">
            <w:pPr>
              <w:spacing w:after="0" w:line="240" w:lineRule="auto"/>
              <w:jc w:val="center"/>
              <w:rPr>
                <w:rFonts w:ascii="Times New Roman" w:hAnsi="Times New Roman"/>
                <w:sz w:val="24"/>
                <w:szCs w:val="24"/>
              </w:rPr>
            </w:pPr>
            <w:r>
              <w:rPr>
                <w:rFonts w:ascii="Times New Roman" w:hAnsi="Times New Roman"/>
                <w:sz w:val="24"/>
                <w:szCs w:val="24"/>
              </w:rPr>
              <w:t>19189,4</w:t>
            </w:r>
          </w:p>
        </w:tc>
        <w:tc>
          <w:tcPr>
            <w:tcW w:w="478" w:type="pct"/>
            <w:vAlign w:val="center"/>
          </w:tcPr>
          <w:p w:rsidR="00BC5E27" w:rsidRPr="0068770A" w:rsidRDefault="00286DB9" w:rsidP="00B160F5">
            <w:pPr>
              <w:spacing w:after="0" w:line="240" w:lineRule="auto"/>
              <w:jc w:val="center"/>
              <w:rPr>
                <w:rFonts w:ascii="Times New Roman" w:hAnsi="Times New Roman"/>
                <w:sz w:val="24"/>
                <w:szCs w:val="24"/>
              </w:rPr>
            </w:pPr>
            <w:r>
              <w:rPr>
                <w:rFonts w:ascii="Times New Roman" w:hAnsi="Times New Roman"/>
                <w:sz w:val="24"/>
                <w:szCs w:val="24"/>
              </w:rPr>
              <w:t>21867,1</w:t>
            </w:r>
          </w:p>
        </w:tc>
        <w:tc>
          <w:tcPr>
            <w:tcW w:w="478" w:type="pct"/>
            <w:vAlign w:val="center"/>
          </w:tcPr>
          <w:p w:rsidR="00BC5E27" w:rsidRPr="0068770A" w:rsidRDefault="00286DB9" w:rsidP="00B160F5">
            <w:pPr>
              <w:spacing w:after="0" w:line="240" w:lineRule="auto"/>
              <w:jc w:val="center"/>
              <w:rPr>
                <w:rFonts w:ascii="Times New Roman" w:hAnsi="Times New Roman"/>
                <w:sz w:val="24"/>
                <w:szCs w:val="24"/>
              </w:rPr>
            </w:pPr>
            <w:r>
              <w:rPr>
                <w:rFonts w:ascii="Times New Roman" w:hAnsi="Times New Roman"/>
                <w:sz w:val="24"/>
                <w:szCs w:val="24"/>
              </w:rPr>
              <w:t>23817,6</w:t>
            </w:r>
          </w:p>
        </w:tc>
        <w:tc>
          <w:tcPr>
            <w:tcW w:w="478" w:type="pct"/>
            <w:vAlign w:val="center"/>
          </w:tcPr>
          <w:p w:rsidR="00BC5E27" w:rsidRPr="0068770A" w:rsidRDefault="00286DB9" w:rsidP="00B160F5">
            <w:pPr>
              <w:spacing w:after="0" w:line="240" w:lineRule="auto"/>
              <w:jc w:val="center"/>
              <w:rPr>
                <w:rFonts w:ascii="Times New Roman" w:hAnsi="Times New Roman"/>
                <w:sz w:val="24"/>
                <w:szCs w:val="24"/>
              </w:rPr>
            </w:pPr>
            <w:r>
              <w:rPr>
                <w:rFonts w:ascii="Times New Roman" w:hAnsi="Times New Roman"/>
                <w:sz w:val="24"/>
                <w:szCs w:val="24"/>
              </w:rPr>
              <w:t>25007,5</w:t>
            </w:r>
          </w:p>
        </w:tc>
        <w:tc>
          <w:tcPr>
            <w:tcW w:w="478" w:type="pct"/>
            <w:vAlign w:val="center"/>
          </w:tcPr>
          <w:p w:rsidR="00BC5E27" w:rsidRPr="0068770A" w:rsidRDefault="00286DB9" w:rsidP="008B5E33">
            <w:pPr>
              <w:spacing w:after="0" w:line="240" w:lineRule="auto"/>
              <w:jc w:val="center"/>
              <w:rPr>
                <w:rFonts w:ascii="Times New Roman" w:hAnsi="Times New Roman"/>
                <w:sz w:val="24"/>
                <w:szCs w:val="24"/>
              </w:rPr>
            </w:pPr>
            <w:r>
              <w:rPr>
                <w:rFonts w:ascii="Times New Roman" w:hAnsi="Times New Roman"/>
                <w:sz w:val="24"/>
                <w:szCs w:val="24"/>
              </w:rPr>
              <w:t>26689,1</w:t>
            </w:r>
          </w:p>
        </w:tc>
        <w:tc>
          <w:tcPr>
            <w:tcW w:w="478" w:type="pct"/>
            <w:vAlign w:val="center"/>
          </w:tcPr>
          <w:p w:rsidR="00BC5E27" w:rsidRPr="0068770A" w:rsidRDefault="00286DB9" w:rsidP="008B5E33">
            <w:pPr>
              <w:spacing w:after="0" w:line="240" w:lineRule="auto"/>
              <w:jc w:val="center"/>
              <w:rPr>
                <w:rFonts w:ascii="Times New Roman" w:hAnsi="Times New Roman"/>
                <w:sz w:val="24"/>
                <w:szCs w:val="24"/>
              </w:rPr>
            </w:pPr>
            <w:r>
              <w:rPr>
                <w:rFonts w:ascii="Times New Roman" w:hAnsi="Times New Roman"/>
                <w:sz w:val="24"/>
                <w:szCs w:val="24"/>
              </w:rPr>
              <w:t>28499,6</w:t>
            </w:r>
          </w:p>
        </w:tc>
      </w:tr>
    </w:tbl>
    <w:p w:rsidR="000E3130" w:rsidRPr="008B5E33" w:rsidRDefault="000E3130" w:rsidP="000E3130">
      <w:pPr>
        <w:spacing w:after="0" w:line="240" w:lineRule="auto"/>
        <w:jc w:val="both"/>
        <w:rPr>
          <w:rFonts w:ascii="Times New Roman" w:hAnsi="Times New Roman"/>
          <w:sz w:val="28"/>
          <w:szCs w:val="28"/>
        </w:rPr>
      </w:pPr>
    </w:p>
    <w:p w:rsidR="00FD67AA" w:rsidRDefault="00FD67AA" w:rsidP="00FD67AA">
      <w:pPr>
        <w:spacing w:after="0" w:line="240" w:lineRule="auto"/>
        <w:ind w:firstLine="708"/>
        <w:jc w:val="both"/>
        <w:rPr>
          <w:rFonts w:ascii="Times New Roman" w:hAnsi="Times New Roman"/>
          <w:sz w:val="28"/>
          <w:szCs w:val="28"/>
        </w:rPr>
      </w:pPr>
      <w:r w:rsidRPr="004465EF">
        <w:rPr>
          <w:rFonts w:ascii="Times New Roman" w:hAnsi="Times New Roman"/>
          <w:sz w:val="28"/>
          <w:szCs w:val="28"/>
        </w:rPr>
        <w:t xml:space="preserve">Основным фактором, влияющим на рынок труда, является несбалансированность спроса и предложения. Профессиональные качества безработных во многих случаях не соответствуют предъявляемым требованиям работодателей, а условия работы и оплаты труда не соответствуют запросам безработных. </w:t>
      </w:r>
    </w:p>
    <w:p w:rsidR="00DB1325" w:rsidRDefault="00DB1325" w:rsidP="00FD67AA">
      <w:pPr>
        <w:spacing w:after="0" w:line="240" w:lineRule="auto"/>
        <w:ind w:firstLine="708"/>
        <w:jc w:val="both"/>
        <w:rPr>
          <w:rFonts w:ascii="Times New Roman" w:hAnsi="Times New Roman"/>
          <w:sz w:val="28"/>
          <w:szCs w:val="28"/>
        </w:rPr>
      </w:pPr>
      <w:r w:rsidRPr="00DB1325">
        <w:rPr>
          <w:rFonts w:ascii="Times New Roman" w:hAnsi="Times New Roman"/>
          <w:sz w:val="28"/>
          <w:szCs w:val="28"/>
        </w:rPr>
        <w:t>Увеличился разрыв между наличием свободных рабочих мест на предприятиях и в организациях города и предложением рабочей силы. В начале 2017  года на одну свободную вакансию претендовало 0,5 чел., на конец 2017 года – 0,3 ищущих работу граждан.</w:t>
      </w:r>
    </w:p>
    <w:p w:rsidR="004465EF" w:rsidRDefault="00FD67AA" w:rsidP="00272FF8">
      <w:pPr>
        <w:spacing w:after="0" w:line="240" w:lineRule="auto"/>
        <w:ind w:firstLine="708"/>
        <w:jc w:val="both"/>
        <w:rPr>
          <w:rFonts w:ascii="Times New Roman" w:hAnsi="Times New Roman"/>
          <w:sz w:val="28"/>
          <w:szCs w:val="28"/>
        </w:rPr>
      </w:pPr>
      <w:r w:rsidRPr="00FD67AA">
        <w:rPr>
          <w:rFonts w:ascii="Times New Roman" w:hAnsi="Times New Roman"/>
          <w:sz w:val="28"/>
          <w:szCs w:val="28"/>
        </w:rPr>
        <w:t xml:space="preserve">С целью создания безопасных условий трудовой деятельности, повышения социальной ответственности работодателей перед работниками и снятия социальной напряженности в трудовых коллективах городе активно развивается социальное партнерство. Доля организаций, охваченных коллективно-договорным регулированием в 2017 году, составила 77,6%. </w:t>
      </w:r>
    </w:p>
    <w:p w:rsidR="00351C4C" w:rsidRDefault="00351C4C" w:rsidP="00272FF8">
      <w:pPr>
        <w:spacing w:after="0" w:line="240" w:lineRule="auto"/>
        <w:ind w:firstLine="708"/>
        <w:jc w:val="both"/>
        <w:rPr>
          <w:rFonts w:ascii="Times New Roman" w:hAnsi="Times New Roman"/>
          <w:sz w:val="28"/>
          <w:szCs w:val="28"/>
        </w:rPr>
      </w:pPr>
    </w:p>
    <w:p w:rsidR="00FD67AA" w:rsidRPr="00694E6C" w:rsidRDefault="00FD67AA" w:rsidP="00272FF8">
      <w:pPr>
        <w:spacing w:after="0" w:line="240" w:lineRule="auto"/>
        <w:ind w:firstLine="708"/>
        <w:jc w:val="both"/>
        <w:rPr>
          <w:rFonts w:ascii="Times New Roman" w:hAnsi="Times New Roman"/>
          <w:b/>
          <w:color w:val="FF0000"/>
          <w:sz w:val="28"/>
          <w:szCs w:val="28"/>
          <w:u w:val="single"/>
        </w:rPr>
      </w:pPr>
      <w:r w:rsidRPr="00FD67AA">
        <w:rPr>
          <w:rFonts w:ascii="Times New Roman" w:hAnsi="Times New Roman"/>
          <w:b/>
          <w:sz w:val="28"/>
          <w:szCs w:val="28"/>
        </w:rPr>
        <w:t>Проблемы:</w:t>
      </w:r>
      <w:r w:rsidR="00694E6C">
        <w:rPr>
          <w:rFonts w:ascii="Times New Roman" w:hAnsi="Times New Roman"/>
          <w:b/>
          <w:sz w:val="28"/>
          <w:szCs w:val="28"/>
        </w:rPr>
        <w:t xml:space="preserve"> </w:t>
      </w:r>
    </w:p>
    <w:p w:rsidR="00295F95" w:rsidRPr="00295F95" w:rsidRDefault="00694E6C" w:rsidP="00694E6C">
      <w:pPr>
        <w:spacing w:after="0" w:line="240" w:lineRule="auto"/>
        <w:ind w:firstLine="708"/>
        <w:jc w:val="both"/>
        <w:rPr>
          <w:rFonts w:ascii="Times New Roman" w:hAnsi="Times New Roman"/>
          <w:sz w:val="28"/>
          <w:szCs w:val="28"/>
        </w:rPr>
      </w:pPr>
      <w:r w:rsidRPr="00295F95">
        <w:rPr>
          <w:rFonts w:ascii="Times New Roman" w:hAnsi="Times New Roman"/>
          <w:sz w:val="28"/>
          <w:szCs w:val="28"/>
        </w:rPr>
        <w:t xml:space="preserve">1. Несоответствие </w:t>
      </w:r>
      <w:r w:rsidR="00295F95" w:rsidRPr="00295F95">
        <w:rPr>
          <w:rFonts w:ascii="Times New Roman" w:hAnsi="Times New Roman"/>
          <w:sz w:val="28"/>
          <w:szCs w:val="28"/>
        </w:rPr>
        <w:t xml:space="preserve">квалификации рабочей силы и </w:t>
      </w:r>
      <w:r w:rsidRPr="00295F95">
        <w:rPr>
          <w:rFonts w:ascii="Times New Roman" w:hAnsi="Times New Roman"/>
          <w:sz w:val="28"/>
          <w:szCs w:val="28"/>
        </w:rPr>
        <w:t>уровня заработной платы вакансий, предлагаемых на рынке труда, ожиданиям соискателей</w:t>
      </w:r>
      <w:r w:rsidR="00295F95" w:rsidRPr="00295F95">
        <w:rPr>
          <w:rFonts w:ascii="Times New Roman" w:hAnsi="Times New Roman"/>
          <w:sz w:val="28"/>
          <w:szCs w:val="28"/>
        </w:rPr>
        <w:t>.</w:t>
      </w:r>
    </w:p>
    <w:p w:rsidR="00295F95" w:rsidRPr="00295F95" w:rsidRDefault="00295F95" w:rsidP="00295F95">
      <w:pPr>
        <w:spacing w:after="0" w:line="240" w:lineRule="auto"/>
        <w:ind w:firstLine="708"/>
        <w:jc w:val="both"/>
        <w:rPr>
          <w:rFonts w:ascii="Times New Roman" w:hAnsi="Times New Roman"/>
          <w:sz w:val="28"/>
          <w:szCs w:val="28"/>
        </w:rPr>
      </w:pPr>
      <w:r w:rsidRPr="00295F95">
        <w:rPr>
          <w:rFonts w:ascii="Times New Roman" w:hAnsi="Times New Roman"/>
          <w:sz w:val="28"/>
          <w:szCs w:val="28"/>
        </w:rPr>
        <w:t>Заявленные вакансии не обеспечивают достойного уровня заработной платы, отсутствует дифференциация в оплате труда и должностью (профессии) работника.</w:t>
      </w:r>
    </w:p>
    <w:p w:rsidR="00694E6C" w:rsidRPr="00295F95" w:rsidRDefault="00694E6C" w:rsidP="00694E6C">
      <w:pPr>
        <w:spacing w:after="0" w:line="240" w:lineRule="auto"/>
        <w:ind w:firstLine="708"/>
        <w:jc w:val="both"/>
        <w:rPr>
          <w:rFonts w:ascii="Times New Roman" w:hAnsi="Times New Roman"/>
          <w:sz w:val="28"/>
          <w:szCs w:val="28"/>
        </w:rPr>
      </w:pPr>
      <w:r w:rsidRPr="00295F95">
        <w:rPr>
          <w:rFonts w:ascii="Times New Roman" w:hAnsi="Times New Roman"/>
          <w:sz w:val="28"/>
          <w:szCs w:val="28"/>
        </w:rPr>
        <w:t xml:space="preserve">Средняя заработная плата по заявляемым вакансиям в центре занятости населения города составляет на уровне минимального размера оплаты труда, установленного федеральным законодательством. </w:t>
      </w:r>
    </w:p>
    <w:p w:rsidR="00311D3F" w:rsidRPr="00311D3F" w:rsidRDefault="00311D3F" w:rsidP="00311D3F">
      <w:pPr>
        <w:spacing w:after="0" w:line="240" w:lineRule="auto"/>
        <w:ind w:firstLine="708"/>
        <w:jc w:val="both"/>
        <w:rPr>
          <w:rFonts w:ascii="Times New Roman" w:hAnsi="Times New Roman"/>
          <w:sz w:val="28"/>
          <w:szCs w:val="28"/>
        </w:rPr>
      </w:pPr>
      <w:r w:rsidRPr="00311D3F">
        <w:rPr>
          <w:rFonts w:ascii="Times New Roman" w:hAnsi="Times New Roman"/>
          <w:sz w:val="28"/>
          <w:szCs w:val="28"/>
        </w:rPr>
        <w:t xml:space="preserve">Потребность в квалифицированных кадрах по состоянию на 01.01.2018 составила – 1197 чел., из них по составу: </w:t>
      </w:r>
    </w:p>
    <w:p w:rsidR="00311D3F" w:rsidRPr="00311D3F" w:rsidRDefault="00311D3F" w:rsidP="00311D3F">
      <w:pPr>
        <w:spacing w:after="0" w:line="240" w:lineRule="auto"/>
        <w:ind w:firstLine="708"/>
        <w:jc w:val="both"/>
        <w:rPr>
          <w:rFonts w:ascii="Times New Roman" w:hAnsi="Times New Roman"/>
          <w:sz w:val="28"/>
          <w:szCs w:val="28"/>
        </w:rPr>
      </w:pPr>
      <w:r w:rsidRPr="00311D3F">
        <w:rPr>
          <w:rFonts w:ascii="Times New Roman" w:hAnsi="Times New Roman"/>
          <w:sz w:val="28"/>
          <w:szCs w:val="28"/>
        </w:rPr>
        <w:t xml:space="preserve">- рабочие вакансии – 856 чел., из них: </w:t>
      </w:r>
    </w:p>
    <w:p w:rsidR="00311D3F" w:rsidRPr="00311D3F" w:rsidRDefault="00311D3F" w:rsidP="00311D3F">
      <w:pPr>
        <w:spacing w:after="0" w:line="240" w:lineRule="auto"/>
        <w:ind w:firstLine="708"/>
        <w:jc w:val="both"/>
        <w:rPr>
          <w:rFonts w:ascii="Times New Roman" w:hAnsi="Times New Roman"/>
          <w:sz w:val="28"/>
          <w:szCs w:val="28"/>
        </w:rPr>
      </w:pPr>
      <w:r w:rsidRPr="00311D3F">
        <w:rPr>
          <w:rFonts w:ascii="Times New Roman" w:hAnsi="Times New Roman"/>
          <w:sz w:val="28"/>
          <w:szCs w:val="28"/>
        </w:rPr>
        <w:t>профессии, требующие профессиональной подготовки, – 665 человек (</w:t>
      </w:r>
      <w:r>
        <w:rPr>
          <w:rFonts w:ascii="Times New Roman" w:hAnsi="Times New Roman"/>
          <w:sz w:val="28"/>
          <w:szCs w:val="28"/>
        </w:rPr>
        <w:t xml:space="preserve">уровень заработной платы от </w:t>
      </w:r>
      <w:r w:rsidRPr="00311D3F">
        <w:rPr>
          <w:rFonts w:ascii="Times New Roman" w:hAnsi="Times New Roman"/>
          <w:sz w:val="28"/>
          <w:szCs w:val="28"/>
        </w:rPr>
        <w:t xml:space="preserve">12 000 </w:t>
      </w:r>
      <w:r>
        <w:rPr>
          <w:rFonts w:ascii="Times New Roman" w:hAnsi="Times New Roman"/>
          <w:sz w:val="28"/>
          <w:szCs w:val="28"/>
        </w:rPr>
        <w:t>до</w:t>
      </w:r>
      <w:r w:rsidRPr="00311D3F">
        <w:rPr>
          <w:rFonts w:ascii="Times New Roman" w:hAnsi="Times New Roman"/>
          <w:sz w:val="28"/>
          <w:szCs w:val="28"/>
        </w:rPr>
        <w:t xml:space="preserve"> 30 000 рублей);                  </w:t>
      </w:r>
    </w:p>
    <w:p w:rsidR="00311D3F" w:rsidRPr="00311D3F" w:rsidRDefault="00311D3F" w:rsidP="00311D3F">
      <w:pPr>
        <w:spacing w:after="0" w:line="240" w:lineRule="auto"/>
        <w:ind w:firstLine="708"/>
        <w:jc w:val="both"/>
        <w:rPr>
          <w:rFonts w:ascii="Times New Roman" w:hAnsi="Times New Roman"/>
          <w:sz w:val="28"/>
          <w:szCs w:val="28"/>
        </w:rPr>
      </w:pPr>
      <w:r w:rsidRPr="00311D3F">
        <w:rPr>
          <w:rFonts w:ascii="Times New Roman" w:hAnsi="Times New Roman"/>
          <w:sz w:val="28"/>
          <w:szCs w:val="28"/>
        </w:rPr>
        <w:t xml:space="preserve">неквалифицированные рабочие – 191 человек  (11 163,0 рублей); </w:t>
      </w:r>
    </w:p>
    <w:p w:rsidR="00311D3F" w:rsidRPr="00311D3F" w:rsidRDefault="00311D3F" w:rsidP="00311D3F">
      <w:pPr>
        <w:spacing w:after="0" w:line="240" w:lineRule="auto"/>
        <w:ind w:firstLine="708"/>
        <w:jc w:val="both"/>
        <w:rPr>
          <w:rFonts w:ascii="Times New Roman" w:hAnsi="Times New Roman"/>
          <w:sz w:val="28"/>
          <w:szCs w:val="28"/>
        </w:rPr>
      </w:pPr>
      <w:r w:rsidRPr="00311D3F">
        <w:rPr>
          <w:rFonts w:ascii="Times New Roman" w:hAnsi="Times New Roman"/>
          <w:sz w:val="28"/>
          <w:szCs w:val="28"/>
        </w:rPr>
        <w:t xml:space="preserve">- специалисты и служащие – 322 человек (12 000 – 35 000 рублей); </w:t>
      </w:r>
    </w:p>
    <w:p w:rsidR="00311D3F" w:rsidRPr="00311D3F" w:rsidRDefault="00311D3F" w:rsidP="00311D3F">
      <w:pPr>
        <w:spacing w:after="0" w:line="240" w:lineRule="auto"/>
        <w:ind w:firstLine="708"/>
        <w:jc w:val="both"/>
        <w:rPr>
          <w:rFonts w:ascii="Times New Roman" w:hAnsi="Times New Roman"/>
          <w:sz w:val="28"/>
          <w:szCs w:val="28"/>
        </w:rPr>
      </w:pPr>
      <w:r w:rsidRPr="00311D3F">
        <w:rPr>
          <w:rFonts w:ascii="Times New Roman" w:hAnsi="Times New Roman"/>
          <w:sz w:val="28"/>
          <w:szCs w:val="28"/>
        </w:rPr>
        <w:t>- руководящие работники – 19 человек (15 000 – 29 000).</w:t>
      </w:r>
    </w:p>
    <w:p w:rsidR="00311D3F" w:rsidRPr="00311D3F" w:rsidRDefault="00311D3F" w:rsidP="00311D3F">
      <w:pPr>
        <w:spacing w:after="0" w:line="240" w:lineRule="auto"/>
        <w:ind w:firstLine="708"/>
        <w:jc w:val="both"/>
        <w:rPr>
          <w:rFonts w:ascii="Times New Roman" w:hAnsi="Times New Roman"/>
          <w:sz w:val="28"/>
          <w:szCs w:val="28"/>
        </w:rPr>
      </w:pPr>
      <w:r w:rsidRPr="00311D3F">
        <w:rPr>
          <w:rFonts w:ascii="Times New Roman" w:hAnsi="Times New Roman"/>
          <w:sz w:val="28"/>
          <w:szCs w:val="28"/>
        </w:rPr>
        <w:t>Средняя заработная плата с предыдущего места работы, поставленного на учет безработного, составила в 2017 году – 15 740,5 рублей.</w:t>
      </w:r>
    </w:p>
    <w:p w:rsidR="00295F95" w:rsidRDefault="00311D3F" w:rsidP="00311D3F">
      <w:pPr>
        <w:spacing w:after="0" w:line="240" w:lineRule="auto"/>
        <w:ind w:firstLine="708"/>
        <w:jc w:val="both"/>
        <w:rPr>
          <w:rFonts w:ascii="Times New Roman" w:hAnsi="Times New Roman"/>
          <w:color w:val="FF0000"/>
          <w:sz w:val="28"/>
          <w:szCs w:val="28"/>
        </w:rPr>
      </w:pPr>
      <w:r w:rsidRPr="00311D3F">
        <w:rPr>
          <w:rFonts w:ascii="Times New Roman" w:hAnsi="Times New Roman"/>
          <w:sz w:val="28"/>
          <w:szCs w:val="28"/>
        </w:rPr>
        <w:t xml:space="preserve">Уровень заработной платы, заявленный соискателями, </w:t>
      </w:r>
      <w:r>
        <w:rPr>
          <w:rFonts w:ascii="Times New Roman" w:hAnsi="Times New Roman"/>
          <w:sz w:val="28"/>
          <w:szCs w:val="28"/>
        </w:rPr>
        <w:t>составляет</w:t>
      </w:r>
      <w:r w:rsidRPr="00311D3F">
        <w:rPr>
          <w:rFonts w:ascii="Times New Roman" w:hAnsi="Times New Roman"/>
          <w:sz w:val="28"/>
          <w:szCs w:val="28"/>
        </w:rPr>
        <w:t xml:space="preserve"> от 20 000 рублей</w:t>
      </w:r>
      <w:r>
        <w:rPr>
          <w:rFonts w:ascii="Times New Roman" w:hAnsi="Times New Roman"/>
          <w:sz w:val="28"/>
          <w:szCs w:val="28"/>
        </w:rPr>
        <w:t xml:space="preserve"> и выше</w:t>
      </w:r>
      <w:r w:rsidRPr="00311D3F">
        <w:rPr>
          <w:rFonts w:ascii="Times New Roman" w:hAnsi="Times New Roman"/>
          <w:sz w:val="28"/>
          <w:szCs w:val="28"/>
        </w:rPr>
        <w:t>.</w:t>
      </w:r>
    </w:p>
    <w:p w:rsidR="00311D3F" w:rsidRDefault="00311D3F" w:rsidP="00694E6C">
      <w:pPr>
        <w:spacing w:after="0" w:line="240" w:lineRule="auto"/>
        <w:ind w:firstLine="708"/>
        <w:jc w:val="both"/>
        <w:rPr>
          <w:rFonts w:ascii="Times New Roman" w:hAnsi="Times New Roman"/>
          <w:color w:val="FF0000"/>
          <w:sz w:val="28"/>
          <w:szCs w:val="28"/>
        </w:rPr>
      </w:pPr>
    </w:p>
    <w:p w:rsidR="00311D3F" w:rsidRPr="009D197E" w:rsidRDefault="00311D3F" w:rsidP="00311D3F">
      <w:pPr>
        <w:spacing w:after="0" w:line="240" w:lineRule="auto"/>
        <w:ind w:firstLine="708"/>
        <w:jc w:val="both"/>
        <w:rPr>
          <w:rFonts w:ascii="Times New Roman" w:hAnsi="Times New Roman"/>
          <w:sz w:val="28"/>
          <w:szCs w:val="28"/>
        </w:rPr>
      </w:pPr>
      <w:r w:rsidRPr="009D197E">
        <w:rPr>
          <w:rFonts w:ascii="Times New Roman" w:hAnsi="Times New Roman"/>
          <w:sz w:val="28"/>
          <w:szCs w:val="28"/>
        </w:rPr>
        <w:t>2. Низкая конкурентоспособность некоторых категорий рабочей силы.</w:t>
      </w:r>
    </w:p>
    <w:p w:rsidR="00BB5D69" w:rsidRPr="009D197E" w:rsidRDefault="00311D3F" w:rsidP="00311D3F">
      <w:pPr>
        <w:spacing w:after="0" w:line="240" w:lineRule="auto"/>
        <w:ind w:firstLine="708"/>
        <w:jc w:val="both"/>
        <w:rPr>
          <w:rFonts w:ascii="Times New Roman" w:hAnsi="Times New Roman"/>
          <w:sz w:val="28"/>
          <w:szCs w:val="28"/>
        </w:rPr>
      </w:pPr>
      <w:r w:rsidRPr="009D197E">
        <w:rPr>
          <w:rFonts w:ascii="Times New Roman" w:hAnsi="Times New Roman"/>
          <w:sz w:val="28"/>
          <w:szCs w:val="28"/>
        </w:rPr>
        <w:t xml:space="preserve">К таким категориям относятся: </w:t>
      </w:r>
    </w:p>
    <w:p w:rsidR="00BB5D69" w:rsidRPr="009D197E" w:rsidRDefault="00311D3F" w:rsidP="00311D3F">
      <w:pPr>
        <w:spacing w:after="0" w:line="240" w:lineRule="auto"/>
        <w:ind w:firstLine="708"/>
        <w:jc w:val="both"/>
        <w:rPr>
          <w:rFonts w:ascii="Times New Roman" w:hAnsi="Times New Roman"/>
          <w:sz w:val="28"/>
          <w:szCs w:val="28"/>
        </w:rPr>
      </w:pPr>
      <w:r w:rsidRPr="009D197E">
        <w:rPr>
          <w:rFonts w:ascii="Times New Roman" w:hAnsi="Times New Roman"/>
          <w:sz w:val="28"/>
          <w:szCs w:val="28"/>
        </w:rPr>
        <w:t>- работники старшего возраста (предпенсионный возраст)</w:t>
      </w:r>
      <w:r w:rsidR="00BB5D69" w:rsidRPr="009D197E">
        <w:rPr>
          <w:rFonts w:ascii="Times New Roman" w:hAnsi="Times New Roman"/>
          <w:sz w:val="28"/>
          <w:szCs w:val="28"/>
        </w:rPr>
        <w:t>;</w:t>
      </w:r>
    </w:p>
    <w:p w:rsidR="00BB5D69" w:rsidRPr="009D197E" w:rsidRDefault="00BB5D69" w:rsidP="00BB5D69">
      <w:pPr>
        <w:spacing w:after="0" w:line="240" w:lineRule="auto"/>
        <w:ind w:firstLine="708"/>
        <w:jc w:val="both"/>
        <w:rPr>
          <w:rFonts w:ascii="Times New Roman" w:hAnsi="Times New Roman"/>
          <w:sz w:val="28"/>
          <w:szCs w:val="28"/>
        </w:rPr>
      </w:pPr>
      <w:r w:rsidRPr="009D197E">
        <w:rPr>
          <w:rFonts w:ascii="Times New Roman" w:hAnsi="Times New Roman"/>
          <w:sz w:val="28"/>
          <w:szCs w:val="28"/>
        </w:rPr>
        <w:t>- молодежь, не имеющая профессии или опыта работы;</w:t>
      </w:r>
    </w:p>
    <w:p w:rsidR="00BB5D69" w:rsidRPr="009D197E" w:rsidRDefault="00BB5D69" w:rsidP="00BB5D69">
      <w:pPr>
        <w:spacing w:after="0" w:line="240" w:lineRule="auto"/>
        <w:ind w:firstLine="708"/>
        <w:jc w:val="both"/>
        <w:rPr>
          <w:rFonts w:ascii="Times New Roman" w:hAnsi="Times New Roman"/>
          <w:sz w:val="28"/>
          <w:szCs w:val="28"/>
        </w:rPr>
      </w:pPr>
      <w:r w:rsidRPr="009D197E">
        <w:rPr>
          <w:rFonts w:ascii="Times New Roman" w:hAnsi="Times New Roman"/>
          <w:sz w:val="28"/>
          <w:szCs w:val="28"/>
        </w:rPr>
        <w:t>- родители с несовершеннолетними детьми.</w:t>
      </w:r>
    </w:p>
    <w:p w:rsidR="00BB5D69" w:rsidRPr="00500F5E" w:rsidRDefault="00BB5D69" w:rsidP="00311D3F">
      <w:pPr>
        <w:spacing w:after="0" w:line="240" w:lineRule="auto"/>
        <w:ind w:firstLine="708"/>
        <w:jc w:val="both"/>
        <w:rPr>
          <w:rFonts w:ascii="Times New Roman" w:hAnsi="Times New Roman"/>
          <w:sz w:val="28"/>
          <w:szCs w:val="28"/>
        </w:rPr>
      </w:pPr>
      <w:r w:rsidRPr="00500F5E">
        <w:rPr>
          <w:rFonts w:ascii="Times New Roman" w:hAnsi="Times New Roman"/>
          <w:sz w:val="28"/>
          <w:szCs w:val="28"/>
        </w:rPr>
        <w:t xml:space="preserve">В 2017 году в городской центр занятости </w:t>
      </w:r>
      <w:r w:rsidR="00311D3F" w:rsidRPr="00500F5E">
        <w:rPr>
          <w:rFonts w:ascii="Times New Roman" w:hAnsi="Times New Roman"/>
          <w:sz w:val="28"/>
          <w:szCs w:val="28"/>
        </w:rPr>
        <w:t>обратилось</w:t>
      </w:r>
      <w:r w:rsidRPr="00500F5E">
        <w:rPr>
          <w:rFonts w:ascii="Times New Roman" w:hAnsi="Times New Roman"/>
          <w:sz w:val="28"/>
          <w:szCs w:val="28"/>
        </w:rPr>
        <w:t>:</w:t>
      </w:r>
    </w:p>
    <w:p w:rsidR="00311D3F" w:rsidRPr="00500F5E" w:rsidRDefault="00BB5D69" w:rsidP="00311D3F">
      <w:pPr>
        <w:spacing w:after="0" w:line="240" w:lineRule="auto"/>
        <w:ind w:firstLine="708"/>
        <w:jc w:val="both"/>
        <w:rPr>
          <w:rFonts w:ascii="Times New Roman" w:hAnsi="Times New Roman"/>
          <w:sz w:val="28"/>
          <w:szCs w:val="28"/>
        </w:rPr>
      </w:pPr>
      <w:r w:rsidRPr="00500F5E">
        <w:rPr>
          <w:rFonts w:ascii="Times New Roman" w:hAnsi="Times New Roman"/>
          <w:sz w:val="28"/>
          <w:szCs w:val="28"/>
        </w:rPr>
        <w:t>-</w:t>
      </w:r>
      <w:r w:rsidR="00311D3F" w:rsidRPr="00500F5E">
        <w:rPr>
          <w:rFonts w:ascii="Times New Roman" w:hAnsi="Times New Roman"/>
          <w:sz w:val="28"/>
          <w:szCs w:val="28"/>
        </w:rPr>
        <w:t xml:space="preserve"> </w:t>
      </w:r>
      <w:r w:rsidRPr="00500F5E">
        <w:rPr>
          <w:rFonts w:ascii="Times New Roman" w:hAnsi="Times New Roman"/>
          <w:sz w:val="28"/>
          <w:szCs w:val="28"/>
        </w:rPr>
        <w:t xml:space="preserve">103 человека старшего возраста, трудоустроено 65 </w:t>
      </w:r>
      <w:r w:rsidR="00311D3F" w:rsidRPr="00500F5E">
        <w:rPr>
          <w:rFonts w:ascii="Times New Roman" w:hAnsi="Times New Roman"/>
          <w:sz w:val="28"/>
          <w:szCs w:val="28"/>
        </w:rPr>
        <w:t>челов</w:t>
      </w:r>
      <w:r w:rsidR="00500F5E" w:rsidRPr="00500F5E">
        <w:rPr>
          <w:rFonts w:ascii="Times New Roman" w:hAnsi="Times New Roman"/>
          <w:sz w:val="28"/>
          <w:szCs w:val="28"/>
        </w:rPr>
        <w:t>ек</w:t>
      </w:r>
      <w:r w:rsidRPr="00500F5E">
        <w:rPr>
          <w:rFonts w:ascii="Times New Roman" w:hAnsi="Times New Roman"/>
          <w:sz w:val="28"/>
          <w:szCs w:val="28"/>
        </w:rPr>
        <w:t xml:space="preserve">; </w:t>
      </w:r>
    </w:p>
    <w:p w:rsidR="00311D3F" w:rsidRPr="00500F5E" w:rsidRDefault="00BB5D69" w:rsidP="00311D3F">
      <w:pPr>
        <w:spacing w:after="0" w:line="240" w:lineRule="auto"/>
        <w:ind w:firstLine="708"/>
        <w:jc w:val="both"/>
        <w:rPr>
          <w:rFonts w:ascii="Times New Roman" w:hAnsi="Times New Roman"/>
          <w:sz w:val="28"/>
          <w:szCs w:val="28"/>
        </w:rPr>
      </w:pPr>
      <w:r w:rsidRPr="00500F5E">
        <w:rPr>
          <w:rFonts w:ascii="Times New Roman" w:hAnsi="Times New Roman"/>
          <w:sz w:val="28"/>
          <w:szCs w:val="28"/>
        </w:rPr>
        <w:lastRenderedPageBreak/>
        <w:t xml:space="preserve">- </w:t>
      </w:r>
      <w:r w:rsidR="00311D3F" w:rsidRPr="00500F5E">
        <w:rPr>
          <w:rFonts w:ascii="Times New Roman" w:hAnsi="Times New Roman"/>
          <w:sz w:val="28"/>
          <w:szCs w:val="28"/>
        </w:rPr>
        <w:t xml:space="preserve">458 </w:t>
      </w:r>
      <w:r w:rsidRPr="00500F5E">
        <w:rPr>
          <w:rFonts w:ascii="Times New Roman" w:hAnsi="Times New Roman"/>
          <w:sz w:val="28"/>
          <w:szCs w:val="28"/>
        </w:rPr>
        <w:t>молодых людей</w:t>
      </w:r>
      <w:r w:rsidR="00311D3F" w:rsidRPr="00500F5E">
        <w:rPr>
          <w:rFonts w:ascii="Times New Roman" w:hAnsi="Times New Roman"/>
          <w:sz w:val="28"/>
          <w:szCs w:val="28"/>
        </w:rPr>
        <w:t xml:space="preserve">, из них неработающие ранее, 363 чел., молодежь, не имеющая опыта работы 470 чел; </w:t>
      </w:r>
      <w:r w:rsidR="007811C0" w:rsidRPr="00500F5E">
        <w:rPr>
          <w:rFonts w:ascii="Times New Roman" w:hAnsi="Times New Roman"/>
          <w:sz w:val="28"/>
          <w:szCs w:val="28"/>
        </w:rPr>
        <w:t>т</w:t>
      </w:r>
      <w:r w:rsidR="00311D3F" w:rsidRPr="00500F5E">
        <w:rPr>
          <w:rFonts w:ascii="Times New Roman" w:hAnsi="Times New Roman"/>
          <w:sz w:val="28"/>
          <w:szCs w:val="28"/>
        </w:rPr>
        <w:t>рудоустроено</w:t>
      </w:r>
      <w:r w:rsidR="007811C0" w:rsidRPr="00500F5E">
        <w:rPr>
          <w:rFonts w:ascii="Times New Roman" w:hAnsi="Times New Roman"/>
          <w:sz w:val="28"/>
          <w:szCs w:val="28"/>
        </w:rPr>
        <w:t xml:space="preserve">, соответственно, </w:t>
      </w:r>
      <w:r w:rsidR="00311D3F" w:rsidRPr="00500F5E">
        <w:rPr>
          <w:rFonts w:ascii="Times New Roman" w:hAnsi="Times New Roman"/>
          <w:sz w:val="28"/>
          <w:szCs w:val="28"/>
        </w:rPr>
        <w:t>418 чел., 339 чел.,</w:t>
      </w:r>
      <w:r w:rsidR="009D197E" w:rsidRPr="00500F5E">
        <w:rPr>
          <w:rFonts w:ascii="Times New Roman" w:hAnsi="Times New Roman"/>
          <w:sz w:val="28"/>
          <w:szCs w:val="28"/>
        </w:rPr>
        <w:t xml:space="preserve"> 406 чел.; </w:t>
      </w:r>
    </w:p>
    <w:p w:rsidR="00311D3F" w:rsidRPr="009D197E" w:rsidRDefault="009D197E" w:rsidP="00311D3F">
      <w:pPr>
        <w:spacing w:after="0" w:line="240" w:lineRule="auto"/>
        <w:ind w:firstLine="708"/>
        <w:jc w:val="both"/>
        <w:rPr>
          <w:rFonts w:ascii="Times New Roman" w:hAnsi="Times New Roman"/>
          <w:sz w:val="28"/>
          <w:szCs w:val="28"/>
        </w:rPr>
      </w:pPr>
      <w:r w:rsidRPr="009D197E">
        <w:rPr>
          <w:rFonts w:ascii="Times New Roman" w:hAnsi="Times New Roman"/>
          <w:sz w:val="28"/>
          <w:szCs w:val="28"/>
        </w:rPr>
        <w:t xml:space="preserve">- </w:t>
      </w:r>
      <w:r w:rsidR="00311D3F" w:rsidRPr="009D197E">
        <w:rPr>
          <w:rFonts w:ascii="Times New Roman" w:hAnsi="Times New Roman"/>
          <w:sz w:val="28"/>
          <w:szCs w:val="28"/>
        </w:rPr>
        <w:t xml:space="preserve">526 </w:t>
      </w:r>
      <w:r w:rsidRPr="009D197E">
        <w:rPr>
          <w:rFonts w:ascii="Times New Roman" w:hAnsi="Times New Roman"/>
          <w:sz w:val="28"/>
          <w:szCs w:val="28"/>
        </w:rPr>
        <w:t>родител</w:t>
      </w:r>
      <w:r>
        <w:rPr>
          <w:rFonts w:ascii="Times New Roman" w:hAnsi="Times New Roman"/>
          <w:sz w:val="28"/>
          <w:szCs w:val="28"/>
        </w:rPr>
        <w:t>ей</w:t>
      </w:r>
      <w:r w:rsidRPr="009D197E">
        <w:rPr>
          <w:rFonts w:ascii="Times New Roman" w:hAnsi="Times New Roman"/>
          <w:sz w:val="28"/>
          <w:szCs w:val="28"/>
        </w:rPr>
        <w:t xml:space="preserve"> с несовершеннолетними детьми</w:t>
      </w:r>
      <w:r w:rsidR="00311D3F" w:rsidRPr="009D197E">
        <w:rPr>
          <w:rFonts w:ascii="Times New Roman" w:hAnsi="Times New Roman"/>
          <w:sz w:val="28"/>
          <w:szCs w:val="28"/>
        </w:rPr>
        <w:t>, тру</w:t>
      </w:r>
      <w:r w:rsidR="00500F5E">
        <w:rPr>
          <w:rFonts w:ascii="Times New Roman" w:hAnsi="Times New Roman"/>
          <w:sz w:val="28"/>
          <w:szCs w:val="28"/>
        </w:rPr>
        <w:t>доустроено 290 чел</w:t>
      </w:r>
      <w:r w:rsidR="00311D3F" w:rsidRPr="009D197E">
        <w:rPr>
          <w:rFonts w:ascii="Times New Roman" w:hAnsi="Times New Roman"/>
          <w:sz w:val="28"/>
          <w:szCs w:val="28"/>
        </w:rPr>
        <w:t>.</w:t>
      </w:r>
    </w:p>
    <w:p w:rsidR="00EA6492" w:rsidRDefault="00EA6492" w:rsidP="00311D3F">
      <w:pPr>
        <w:spacing w:after="0" w:line="240" w:lineRule="auto"/>
        <w:ind w:firstLine="708"/>
        <w:jc w:val="both"/>
        <w:rPr>
          <w:rFonts w:ascii="Times New Roman" w:hAnsi="Times New Roman"/>
          <w:color w:val="FF0000"/>
          <w:sz w:val="28"/>
          <w:szCs w:val="28"/>
        </w:rPr>
      </w:pPr>
    </w:p>
    <w:p w:rsidR="00F00159" w:rsidRPr="00B46856" w:rsidRDefault="00694E6C" w:rsidP="00694E6C">
      <w:pPr>
        <w:spacing w:after="0" w:line="240" w:lineRule="auto"/>
        <w:jc w:val="both"/>
        <w:rPr>
          <w:rFonts w:ascii="Times New Roman" w:hAnsi="Times New Roman"/>
          <w:b/>
          <w:color w:val="FF0000"/>
          <w:sz w:val="28"/>
          <w:szCs w:val="28"/>
        </w:rPr>
      </w:pPr>
      <w:r>
        <w:rPr>
          <w:rFonts w:ascii="Times New Roman" w:hAnsi="Times New Roman"/>
          <w:sz w:val="28"/>
          <w:szCs w:val="28"/>
        </w:rPr>
        <w:tab/>
      </w:r>
      <w:r w:rsidRPr="00694E6C">
        <w:rPr>
          <w:rFonts w:ascii="Times New Roman" w:hAnsi="Times New Roman"/>
          <w:b/>
          <w:sz w:val="28"/>
          <w:szCs w:val="28"/>
        </w:rPr>
        <w:t>Возможности внешней среды:</w:t>
      </w:r>
      <w:r w:rsidR="00B46856">
        <w:rPr>
          <w:rFonts w:ascii="Times New Roman" w:hAnsi="Times New Roman"/>
          <w:b/>
          <w:sz w:val="28"/>
          <w:szCs w:val="28"/>
        </w:rPr>
        <w:t xml:space="preserve"> </w:t>
      </w:r>
    </w:p>
    <w:p w:rsidR="000C1458" w:rsidRPr="001B2F5C" w:rsidRDefault="00B46856" w:rsidP="00B46856">
      <w:pPr>
        <w:spacing w:after="0" w:line="240" w:lineRule="auto"/>
        <w:ind w:firstLine="708"/>
        <w:jc w:val="both"/>
        <w:rPr>
          <w:rFonts w:ascii="Times New Roman" w:hAnsi="Times New Roman"/>
          <w:sz w:val="28"/>
          <w:szCs w:val="28"/>
        </w:rPr>
      </w:pPr>
      <w:r w:rsidRPr="001B2F5C">
        <w:rPr>
          <w:rFonts w:ascii="Times New Roman" w:hAnsi="Times New Roman"/>
          <w:sz w:val="28"/>
          <w:szCs w:val="28"/>
        </w:rPr>
        <w:t>1. Рост конкуренции между работодателями</w:t>
      </w:r>
      <w:r w:rsidR="000C1458" w:rsidRPr="001B2F5C">
        <w:rPr>
          <w:rFonts w:ascii="Times New Roman" w:hAnsi="Times New Roman"/>
          <w:sz w:val="28"/>
          <w:szCs w:val="28"/>
        </w:rPr>
        <w:t xml:space="preserve"> за квалифицированные кадры.</w:t>
      </w:r>
    </w:p>
    <w:p w:rsidR="001B2F5C" w:rsidRPr="001B2F5C" w:rsidRDefault="00C84A89" w:rsidP="00C84A89">
      <w:pPr>
        <w:spacing w:after="0" w:line="240" w:lineRule="auto"/>
        <w:ind w:firstLine="708"/>
        <w:jc w:val="both"/>
        <w:rPr>
          <w:rFonts w:ascii="Times New Roman" w:hAnsi="Times New Roman"/>
          <w:sz w:val="28"/>
          <w:szCs w:val="28"/>
        </w:rPr>
      </w:pPr>
      <w:r w:rsidRPr="001B2F5C">
        <w:rPr>
          <w:rFonts w:ascii="Times New Roman" w:hAnsi="Times New Roman"/>
          <w:sz w:val="28"/>
          <w:szCs w:val="28"/>
        </w:rPr>
        <w:t xml:space="preserve">Развитие инновационных процессов в нашей стране связано с пониманием того, что конкурентоспособность человеческого ресурса считается основным фактором научно-технических нововведений, решающим условием существования и развития большинства предприятий. Единство квалифицированного персонала на предприятии позволяет достичь всех поставленных целей и помогает развитию любой фирмы. </w:t>
      </w:r>
    </w:p>
    <w:p w:rsidR="00C84A89" w:rsidRPr="001B2F5C" w:rsidRDefault="001B2F5C" w:rsidP="00C84A89">
      <w:pPr>
        <w:spacing w:after="0" w:line="240" w:lineRule="auto"/>
        <w:ind w:firstLine="708"/>
        <w:jc w:val="both"/>
        <w:rPr>
          <w:rFonts w:ascii="Times New Roman" w:hAnsi="Times New Roman"/>
          <w:sz w:val="28"/>
          <w:szCs w:val="28"/>
        </w:rPr>
      </w:pPr>
      <w:r w:rsidRPr="001B2F5C">
        <w:rPr>
          <w:rFonts w:ascii="Times New Roman" w:hAnsi="Times New Roman"/>
          <w:sz w:val="28"/>
          <w:szCs w:val="28"/>
        </w:rPr>
        <w:t xml:space="preserve">В ходе форума «Россия – страна возможностей» глава Сбербанка Герман Греф заявил </w:t>
      </w:r>
      <w:r w:rsidR="00C84A89" w:rsidRPr="001B2F5C">
        <w:rPr>
          <w:rFonts w:ascii="Times New Roman" w:hAnsi="Times New Roman"/>
          <w:sz w:val="28"/>
          <w:szCs w:val="28"/>
        </w:rPr>
        <w:t>о «тотальной» охоте за специалистами в области big data</w:t>
      </w:r>
      <w:r w:rsidRPr="001B2F5C">
        <w:rPr>
          <w:rFonts w:ascii="Times New Roman" w:hAnsi="Times New Roman"/>
          <w:sz w:val="28"/>
          <w:szCs w:val="28"/>
        </w:rPr>
        <w:t>,</w:t>
      </w:r>
      <w:r w:rsidR="00C84A89" w:rsidRPr="001B2F5C">
        <w:rPr>
          <w:rFonts w:ascii="Times New Roman" w:hAnsi="Times New Roman"/>
          <w:sz w:val="28"/>
          <w:szCs w:val="28"/>
        </w:rPr>
        <w:t xml:space="preserve"> машинного обучения</w:t>
      </w:r>
      <w:r w:rsidRPr="001B2F5C">
        <w:rPr>
          <w:rFonts w:ascii="Times New Roman" w:hAnsi="Times New Roman"/>
          <w:sz w:val="28"/>
          <w:szCs w:val="28"/>
        </w:rPr>
        <w:t xml:space="preserve"> и искусственного интеллекта.</w:t>
      </w:r>
    </w:p>
    <w:p w:rsidR="00C84A89" w:rsidRPr="001B2F5C" w:rsidRDefault="00C84A89" w:rsidP="00C84A89">
      <w:pPr>
        <w:spacing w:after="0" w:line="240" w:lineRule="auto"/>
        <w:ind w:firstLine="708"/>
        <w:jc w:val="both"/>
        <w:rPr>
          <w:rFonts w:ascii="Times New Roman" w:hAnsi="Times New Roman"/>
          <w:sz w:val="28"/>
          <w:szCs w:val="28"/>
        </w:rPr>
      </w:pPr>
      <w:r w:rsidRPr="001B2F5C">
        <w:rPr>
          <w:rFonts w:ascii="Times New Roman" w:hAnsi="Times New Roman"/>
          <w:sz w:val="28"/>
          <w:szCs w:val="28"/>
        </w:rPr>
        <w:t>При этом Греф отметил, что в целом в России наблюдается отток квалифицированных специалистов.</w:t>
      </w:r>
    </w:p>
    <w:p w:rsidR="00C84A89" w:rsidRPr="001B2F5C" w:rsidRDefault="001B2F5C" w:rsidP="00C84A89">
      <w:pPr>
        <w:spacing w:after="0" w:line="240" w:lineRule="auto"/>
        <w:ind w:firstLine="708"/>
        <w:jc w:val="both"/>
        <w:rPr>
          <w:rFonts w:ascii="Times New Roman" w:hAnsi="Times New Roman"/>
          <w:sz w:val="28"/>
          <w:szCs w:val="28"/>
        </w:rPr>
      </w:pPr>
      <w:r w:rsidRPr="001B2F5C">
        <w:rPr>
          <w:rFonts w:ascii="Times New Roman" w:hAnsi="Times New Roman"/>
          <w:sz w:val="28"/>
          <w:szCs w:val="28"/>
        </w:rPr>
        <w:t xml:space="preserve">По его словам: </w:t>
      </w:r>
      <w:r w:rsidR="00C84A89" w:rsidRPr="001B2F5C">
        <w:rPr>
          <w:rFonts w:ascii="Times New Roman" w:hAnsi="Times New Roman"/>
          <w:sz w:val="28"/>
          <w:szCs w:val="28"/>
        </w:rPr>
        <w:t>«</w:t>
      </w:r>
      <w:r w:rsidRPr="001B2F5C">
        <w:rPr>
          <w:rFonts w:ascii="Times New Roman" w:hAnsi="Times New Roman"/>
          <w:sz w:val="28"/>
          <w:szCs w:val="28"/>
        </w:rPr>
        <w:t>у</w:t>
      </w:r>
      <w:r w:rsidR="00C84A89" w:rsidRPr="001B2F5C">
        <w:rPr>
          <w:rFonts w:ascii="Times New Roman" w:hAnsi="Times New Roman"/>
          <w:sz w:val="28"/>
          <w:szCs w:val="28"/>
        </w:rPr>
        <w:t xml:space="preserve"> нас в стране есть гигантская конкуренция за квалифицированные кадры. И она, к сожалению, будет только обостряться. &lt;...&gt; нам нужно во что бы то ни стало прекратить отток людей. Более того, обеспечить приток квалифицированных людей из других юрисдикций, которые помогут нам преодолеть вызовы технологического развития».</w:t>
      </w:r>
    </w:p>
    <w:p w:rsidR="00DD1E7C" w:rsidRPr="001B2F5C" w:rsidRDefault="00DD1E7C" w:rsidP="001B2F5C">
      <w:pPr>
        <w:spacing w:after="0" w:line="240" w:lineRule="auto"/>
        <w:jc w:val="both"/>
        <w:rPr>
          <w:rFonts w:ascii="Times New Roman" w:hAnsi="Times New Roman"/>
          <w:sz w:val="28"/>
          <w:szCs w:val="28"/>
        </w:rPr>
      </w:pPr>
    </w:p>
    <w:p w:rsidR="00A111AF" w:rsidRPr="00450349" w:rsidRDefault="00B46856" w:rsidP="00B46856">
      <w:pPr>
        <w:spacing w:after="0" w:line="240" w:lineRule="auto"/>
        <w:ind w:firstLine="708"/>
        <w:jc w:val="both"/>
        <w:rPr>
          <w:rFonts w:ascii="Times New Roman" w:hAnsi="Times New Roman"/>
          <w:sz w:val="28"/>
          <w:szCs w:val="28"/>
        </w:rPr>
      </w:pPr>
      <w:r w:rsidRPr="00450349">
        <w:rPr>
          <w:rFonts w:ascii="Times New Roman" w:hAnsi="Times New Roman"/>
          <w:sz w:val="28"/>
          <w:szCs w:val="28"/>
        </w:rPr>
        <w:t xml:space="preserve">2. </w:t>
      </w:r>
      <w:r w:rsidR="00A111AF" w:rsidRPr="00450349">
        <w:rPr>
          <w:rFonts w:ascii="Times New Roman" w:hAnsi="Times New Roman"/>
          <w:sz w:val="28"/>
          <w:szCs w:val="28"/>
        </w:rPr>
        <w:t>Продвижение концепции Vision Zero или «Нулевой травматизм».</w:t>
      </w:r>
    </w:p>
    <w:p w:rsidR="00A111AF" w:rsidRPr="00450349" w:rsidRDefault="00A111AF" w:rsidP="00B46856">
      <w:pPr>
        <w:spacing w:after="0" w:line="240" w:lineRule="auto"/>
        <w:ind w:firstLine="708"/>
        <w:jc w:val="both"/>
        <w:rPr>
          <w:rFonts w:ascii="Times New Roman" w:hAnsi="Times New Roman"/>
          <w:sz w:val="28"/>
          <w:szCs w:val="28"/>
        </w:rPr>
      </w:pPr>
      <w:r w:rsidRPr="00450349">
        <w:rPr>
          <w:rFonts w:ascii="Times New Roman" w:hAnsi="Times New Roman"/>
          <w:sz w:val="28"/>
          <w:szCs w:val="28"/>
        </w:rPr>
        <w:t>Разработанная Международной ассоциацией социального обеспечения (МАСО) концепция Vision Zero или «Нулевой травматизм» – это качественно новый подход к организации профилактики, объединяющий три направления – безопасность, гигиену труда и благополучие работников на всех уровнях производства.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 Следование каждому из этих правил предполагает серьезную организационную работу и применение специального инструментария, позволяющего достичь поставленные цели.</w:t>
      </w:r>
    </w:p>
    <w:p w:rsidR="00A111AF" w:rsidRPr="00450349" w:rsidRDefault="00A111AF" w:rsidP="00A111AF">
      <w:pPr>
        <w:spacing w:after="0" w:line="240" w:lineRule="auto"/>
        <w:ind w:firstLine="708"/>
        <w:jc w:val="both"/>
        <w:rPr>
          <w:rFonts w:ascii="Times New Roman" w:hAnsi="Times New Roman"/>
          <w:sz w:val="28"/>
          <w:szCs w:val="28"/>
        </w:rPr>
      </w:pPr>
      <w:r w:rsidRPr="00450349">
        <w:rPr>
          <w:rFonts w:ascii="Times New Roman" w:hAnsi="Times New Roman"/>
          <w:sz w:val="28"/>
          <w:szCs w:val="28"/>
        </w:rPr>
        <w:t>На площадке Международной специализированной выставки «Безопасность и охрана труда - 2017» состоялось подписание Меморандума между Министерством труда и социальной защиты РФ и Международной ассоциацией социального обеспечения о взаимопонимании и сотрудниче</w:t>
      </w:r>
      <w:r w:rsidR="00450349" w:rsidRPr="00450349">
        <w:rPr>
          <w:rFonts w:ascii="Times New Roman" w:hAnsi="Times New Roman"/>
          <w:sz w:val="28"/>
          <w:szCs w:val="28"/>
        </w:rPr>
        <w:t>стве по продвижению Концепции «Н</w:t>
      </w:r>
      <w:r w:rsidRPr="00450349">
        <w:rPr>
          <w:rFonts w:ascii="Times New Roman" w:hAnsi="Times New Roman"/>
          <w:sz w:val="28"/>
          <w:szCs w:val="28"/>
        </w:rPr>
        <w:t xml:space="preserve">улевого травматизма». </w:t>
      </w:r>
    </w:p>
    <w:p w:rsidR="002E0759" w:rsidRPr="00450349" w:rsidRDefault="00450349" w:rsidP="002E07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Ростовской области </w:t>
      </w:r>
      <w:r w:rsidR="002E0759" w:rsidRPr="00450349">
        <w:rPr>
          <w:rFonts w:ascii="Times New Roman" w:hAnsi="Times New Roman"/>
          <w:sz w:val="28"/>
          <w:szCs w:val="28"/>
        </w:rPr>
        <w:t>Программа «Нулевой травматизм» разработана в соответствии с подпрограммой «Улучшение условий и охраны труда в Ростовской области» государственной программы Ростовской области «Содействие занятости населения», утвержденной постановлением Правительства Ростовской области от 25.09.2013 № 586.</w:t>
      </w:r>
    </w:p>
    <w:p w:rsidR="00B46856" w:rsidRDefault="00B46856" w:rsidP="00B46856">
      <w:pPr>
        <w:spacing w:after="0" w:line="240" w:lineRule="auto"/>
        <w:ind w:firstLine="708"/>
        <w:jc w:val="both"/>
        <w:rPr>
          <w:rFonts w:ascii="Times New Roman" w:hAnsi="Times New Roman"/>
          <w:sz w:val="28"/>
          <w:szCs w:val="28"/>
        </w:rPr>
      </w:pPr>
    </w:p>
    <w:p w:rsidR="005E3150" w:rsidRDefault="005E3150" w:rsidP="00B46856">
      <w:pPr>
        <w:spacing w:after="0" w:line="240" w:lineRule="auto"/>
        <w:ind w:firstLine="708"/>
        <w:jc w:val="both"/>
        <w:rPr>
          <w:rFonts w:ascii="Times New Roman" w:hAnsi="Times New Roman"/>
          <w:sz w:val="28"/>
          <w:szCs w:val="28"/>
        </w:rPr>
      </w:pPr>
    </w:p>
    <w:p w:rsidR="005E3150" w:rsidRDefault="005E3150" w:rsidP="00B46856">
      <w:pPr>
        <w:spacing w:after="0" w:line="240" w:lineRule="auto"/>
        <w:ind w:firstLine="708"/>
        <w:jc w:val="both"/>
        <w:rPr>
          <w:rFonts w:ascii="Times New Roman" w:hAnsi="Times New Roman"/>
          <w:sz w:val="28"/>
          <w:szCs w:val="28"/>
        </w:rPr>
      </w:pPr>
    </w:p>
    <w:p w:rsidR="005E3150" w:rsidRDefault="005E3150" w:rsidP="00B46856">
      <w:pPr>
        <w:spacing w:after="0" w:line="240" w:lineRule="auto"/>
        <w:ind w:firstLine="708"/>
        <w:jc w:val="both"/>
        <w:rPr>
          <w:rFonts w:ascii="Times New Roman" w:hAnsi="Times New Roman"/>
          <w:sz w:val="28"/>
          <w:szCs w:val="28"/>
        </w:rPr>
      </w:pPr>
    </w:p>
    <w:p w:rsidR="00694E6C" w:rsidRPr="00694E6C" w:rsidRDefault="00694E6C" w:rsidP="00694E6C">
      <w:pPr>
        <w:spacing w:after="0" w:line="240" w:lineRule="auto"/>
        <w:ind w:firstLine="708"/>
        <w:jc w:val="center"/>
        <w:rPr>
          <w:rFonts w:ascii="Times New Roman" w:hAnsi="Times New Roman"/>
          <w:b/>
          <w:sz w:val="28"/>
          <w:szCs w:val="28"/>
        </w:rPr>
      </w:pPr>
      <w:r w:rsidRPr="00694E6C">
        <w:rPr>
          <w:rFonts w:ascii="Times New Roman" w:hAnsi="Times New Roman"/>
          <w:b/>
          <w:sz w:val="28"/>
          <w:szCs w:val="28"/>
        </w:rPr>
        <w:lastRenderedPageBreak/>
        <w:t>Система целей и механизм реализации</w:t>
      </w:r>
    </w:p>
    <w:p w:rsidR="00694E6C" w:rsidRPr="00694E6C" w:rsidRDefault="00694E6C" w:rsidP="00694E6C">
      <w:pPr>
        <w:spacing w:after="0" w:line="240" w:lineRule="auto"/>
        <w:ind w:firstLine="708"/>
        <w:jc w:val="both"/>
        <w:rPr>
          <w:rFonts w:ascii="Times New Roman" w:hAnsi="Times New Roman"/>
          <w:b/>
          <w:sz w:val="28"/>
          <w:szCs w:val="28"/>
        </w:rPr>
      </w:pPr>
    </w:p>
    <w:p w:rsidR="00694E6C" w:rsidRPr="00694E6C" w:rsidRDefault="00437334" w:rsidP="00694E6C">
      <w:pPr>
        <w:spacing w:after="0" w:line="240" w:lineRule="auto"/>
        <w:ind w:firstLine="708"/>
        <w:jc w:val="both"/>
        <w:rPr>
          <w:rFonts w:ascii="Times New Roman" w:hAnsi="Times New Roman"/>
          <w:b/>
          <w:sz w:val="28"/>
          <w:szCs w:val="28"/>
        </w:rPr>
      </w:pPr>
      <w:r>
        <w:rPr>
          <w:rFonts w:ascii="Times New Roman" w:hAnsi="Times New Roman"/>
          <w:b/>
          <w:sz w:val="28"/>
          <w:szCs w:val="28"/>
        </w:rPr>
        <w:t>Динамическая цель</w:t>
      </w:r>
      <w:r w:rsidR="00694E6C" w:rsidRPr="00694E6C">
        <w:rPr>
          <w:rFonts w:ascii="Times New Roman" w:hAnsi="Times New Roman"/>
          <w:b/>
          <w:sz w:val="28"/>
          <w:szCs w:val="28"/>
        </w:rPr>
        <w:t>:</w:t>
      </w:r>
    </w:p>
    <w:p w:rsidR="00B46856" w:rsidRPr="004A07ED" w:rsidRDefault="00437334" w:rsidP="00B46856">
      <w:pPr>
        <w:spacing w:after="0" w:line="240" w:lineRule="auto"/>
        <w:ind w:firstLine="708"/>
        <w:jc w:val="both"/>
        <w:rPr>
          <w:rFonts w:ascii="Times New Roman" w:hAnsi="Times New Roman"/>
          <w:sz w:val="28"/>
          <w:szCs w:val="28"/>
        </w:rPr>
      </w:pPr>
      <w:r w:rsidRPr="004A07ED">
        <w:rPr>
          <w:rFonts w:ascii="Times New Roman" w:hAnsi="Times New Roman"/>
          <w:sz w:val="28"/>
          <w:szCs w:val="28"/>
        </w:rPr>
        <w:t>1. С</w:t>
      </w:r>
      <w:r w:rsidR="004A07ED" w:rsidRPr="004A07ED">
        <w:rPr>
          <w:rFonts w:ascii="Times New Roman" w:hAnsi="Times New Roman"/>
          <w:sz w:val="28"/>
          <w:szCs w:val="28"/>
        </w:rPr>
        <w:t>охранение</w:t>
      </w:r>
      <w:r w:rsidRPr="004A07ED">
        <w:rPr>
          <w:rFonts w:ascii="Times New Roman" w:hAnsi="Times New Roman"/>
          <w:sz w:val="28"/>
          <w:szCs w:val="28"/>
        </w:rPr>
        <w:t xml:space="preserve"> уровня регистрируемой</w:t>
      </w:r>
      <w:r w:rsidR="00B46856" w:rsidRPr="004A07ED">
        <w:rPr>
          <w:rFonts w:ascii="Times New Roman" w:hAnsi="Times New Roman"/>
          <w:sz w:val="28"/>
          <w:szCs w:val="28"/>
        </w:rPr>
        <w:t xml:space="preserve"> безработицы</w:t>
      </w:r>
      <w:r w:rsidR="004A07ED" w:rsidRPr="004A07ED">
        <w:rPr>
          <w:rFonts w:ascii="Times New Roman" w:hAnsi="Times New Roman"/>
          <w:sz w:val="28"/>
          <w:szCs w:val="28"/>
        </w:rPr>
        <w:t xml:space="preserve"> ниже 1,0%.</w:t>
      </w:r>
    </w:p>
    <w:p w:rsidR="00501B92" w:rsidRDefault="00501B92" w:rsidP="00501B92">
      <w:pPr>
        <w:spacing w:after="0" w:line="240" w:lineRule="auto"/>
        <w:ind w:firstLine="708"/>
        <w:jc w:val="both"/>
        <w:rPr>
          <w:rFonts w:ascii="Times New Roman" w:hAnsi="Times New Roman"/>
          <w:b/>
          <w:sz w:val="28"/>
          <w:szCs w:val="28"/>
        </w:rPr>
      </w:pPr>
    </w:p>
    <w:p w:rsidR="00F00159" w:rsidRPr="00694E6C" w:rsidRDefault="00694E6C" w:rsidP="00C77287">
      <w:pPr>
        <w:spacing w:after="0" w:line="240" w:lineRule="auto"/>
        <w:ind w:firstLine="709"/>
        <w:jc w:val="both"/>
        <w:rPr>
          <w:rFonts w:ascii="Times New Roman" w:hAnsi="Times New Roman"/>
          <w:b/>
          <w:sz w:val="28"/>
          <w:szCs w:val="28"/>
        </w:rPr>
      </w:pPr>
      <w:r w:rsidRPr="00694E6C">
        <w:rPr>
          <w:rFonts w:ascii="Times New Roman" w:hAnsi="Times New Roman"/>
          <w:b/>
          <w:sz w:val="28"/>
          <w:szCs w:val="28"/>
        </w:rPr>
        <w:t>Структурная цель:</w:t>
      </w:r>
    </w:p>
    <w:p w:rsidR="00516901" w:rsidRDefault="005325E2" w:rsidP="0051690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516901" w:rsidRPr="00516901">
        <w:rPr>
          <w:rFonts w:ascii="Times New Roman" w:hAnsi="Times New Roman"/>
          <w:sz w:val="28"/>
          <w:szCs w:val="28"/>
        </w:rPr>
        <w:t>Развитие рынка труда, обеспечивающего трудовую занятость и доходы населения города.</w:t>
      </w:r>
    </w:p>
    <w:p w:rsidR="001413A9" w:rsidRDefault="001413A9" w:rsidP="00516901">
      <w:pPr>
        <w:spacing w:after="0" w:line="240" w:lineRule="auto"/>
        <w:ind w:firstLine="709"/>
        <w:jc w:val="both"/>
        <w:rPr>
          <w:rFonts w:ascii="Times New Roman" w:hAnsi="Times New Roman"/>
          <w:sz w:val="28"/>
          <w:szCs w:val="28"/>
        </w:rPr>
      </w:pPr>
    </w:p>
    <w:p w:rsidR="00694E6C" w:rsidRPr="00694E6C" w:rsidRDefault="00694E6C" w:rsidP="00C77287">
      <w:pPr>
        <w:spacing w:after="0" w:line="240" w:lineRule="auto"/>
        <w:ind w:firstLine="709"/>
        <w:jc w:val="both"/>
        <w:rPr>
          <w:rFonts w:ascii="Times New Roman" w:hAnsi="Times New Roman"/>
          <w:b/>
          <w:sz w:val="28"/>
          <w:szCs w:val="28"/>
        </w:rPr>
      </w:pPr>
      <w:r w:rsidRPr="00694E6C">
        <w:rPr>
          <w:rFonts w:ascii="Times New Roman" w:hAnsi="Times New Roman"/>
          <w:b/>
          <w:sz w:val="28"/>
          <w:szCs w:val="28"/>
        </w:rPr>
        <w:t xml:space="preserve">Приоритетные задачи и мероприятия: </w:t>
      </w:r>
    </w:p>
    <w:p w:rsidR="00694E6C" w:rsidRDefault="00FA0B32" w:rsidP="00C77287">
      <w:pPr>
        <w:spacing w:after="0" w:line="240" w:lineRule="auto"/>
        <w:ind w:firstLine="709"/>
        <w:jc w:val="both"/>
        <w:rPr>
          <w:rFonts w:ascii="Times New Roman" w:hAnsi="Times New Roman"/>
          <w:sz w:val="28"/>
          <w:szCs w:val="28"/>
        </w:rPr>
      </w:pPr>
      <w:r>
        <w:rPr>
          <w:rFonts w:ascii="Times New Roman" w:hAnsi="Times New Roman"/>
          <w:sz w:val="28"/>
          <w:szCs w:val="28"/>
        </w:rPr>
        <w:t>1.</w:t>
      </w:r>
      <w:r w:rsidR="004F61AD" w:rsidRPr="004F61AD">
        <w:rPr>
          <w:rFonts w:ascii="Times New Roman" w:hAnsi="Times New Roman"/>
          <w:sz w:val="28"/>
          <w:szCs w:val="28"/>
        </w:rPr>
        <w:t xml:space="preserve"> </w:t>
      </w:r>
      <w:r>
        <w:rPr>
          <w:rFonts w:ascii="Times New Roman" w:hAnsi="Times New Roman"/>
          <w:sz w:val="28"/>
          <w:szCs w:val="28"/>
        </w:rPr>
        <w:t>С</w:t>
      </w:r>
      <w:r w:rsidR="004F61AD" w:rsidRPr="004F61AD">
        <w:rPr>
          <w:rFonts w:ascii="Times New Roman" w:hAnsi="Times New Roman"/>
          <w:sz w:val="28"/>
          <w:szCs w:val="28"/>
        </w:rPr>
        <w:t>одействие трудоус</w:t>
      </w:r>
      <w:r>
        <w:rPr>
          <w:rFonts w:ascii="Times New Roman" w:hAnsi="Times New Roman"/>
          <w:sz w:val="28"/>
          <w:szCs w:val="28"/>
        </w:rPr>
        <w:t>тройству граждан, ищущих работу:</w:t>
      </w:r>
    </w:p>
    <w:p w:rsidR="00FA0B32" w:rsidRPr="00500F5E" w:rsidRDefault="00FA0B32" w:rsidP="004465EF">
      <w:pPr>
        <w:spacing w:after="0" w:line="240" w:lineRule="auto"/>
        <w:ind w:firstLine="708"/>
        <w:jc w:val="both"/>
        <w:rPr>
          <w:rFonts w:ascii="Times New Roman" w:hAnsi="Times New Roman"/>
          <w:sz w:val="28"/>
          <w:szCs w:val="28"/>
        </w:rPr>
      </w:pPr>
      <w:r w:rsidRPr="00500F5E">
        <w:rPr>
          <w:rFonts w:ascii="Times New Roman" w:hAnsi="Times New Roman"/>
          <w:sz w:val="28"/>
          <w:szCs w:val="28"/>
        </w:rPr>
        <w:t>- активная реализация на территории города мероприятий</w:t>
      </w:r>
      <w:r w:rsidR="00500F5E" w:rsidRPr="00500F5E">
        <w:rPr>
          <w:rFonts w:ascii="Times New Roman" w:hAnsi="Times New Roman"/>
          <w:sz w:val="28"/>
          <w:szCs w:val="28"/>
        </w:rPr>
        <w:t>, обеспечивающих права на труд лиц, обладающих низкой конкурентоспособностью;</w:t>
      </w:r>
    </w:p>
    <w:p w:rsidR="00867F52" w:rsidRPr="004465EF" w:rsidRDefault="00867F52" w:rsidP="00867F52">
      <w:pPr>
        <w:spacing w:after="0" w:line="240" w:lineRule="auto"/>
        <w:ind w:firstLine="708"/>
        <w:jc w:val="both"/>
        <w:rPr>
          <w:rFonts w:ascii="Times New Roman" w:hAnsi="Times New Roman"/>
          <w:sz w:val="28"/>
          <w:szCs w:val="28"/>
        </w:rPr>
      </w:pPr>
      <w:r w:rsidRPr="004465EF">
        <w:rPr>
          <w:rFonts w:ascii="Times New Roman" w:hAnsi="Times New Roman"/>
          <w:sz w:val="28"/>
          <w:szCs w:val="28"/>
        </w:rPr>
        <w:t xml:space="preserve">- создание условий для развития наставничества на предприятиях; </w:t>
      </w:r>
    </w:p>
    <w:p w:rsidR="004465EF" w:rsidRDefault="004465EF" w:rsidP="004465EF">
      <w:pPr>
        <w:spacing w:after="0" w:line="240" w:lineRule="auto"/>
        <w:ind w:firstLine="708"/>
        <w:jc w:val="both"/>
        <w:rPr>
          <w:rFonts w:ascii="Times New Roman" w:hAnsi="Times New Roman"/>
          <w:sz w:val="28"/>
          <w:szCs w:val="28"/>
        </w:rPr>
      </w:pPr>
      <w:r w:rsidRPr="004465EF">
        <w:rPr>
          <w:rFonts w:ascii="Times New Roman" w:hAnsi="Times New Roman"/>
          <w:sz w:val="28"/>
          <w:szCs w:val="28"/>
        </w:rPr>
        <w:t xml:space="preserve">- привлечение трудовых ресурсов из соседних территорий </w:t>
      </w:r>
      <w:r w:rsidR="00FA0B32">
        <w:rPr>
          <w:rFonts w:ascii="Times New Roman" w:hAnsi="Times New Roman"/>
          <w:sz w:val="28"/>
          <w:szCs w:val="28"/>
        </w:rPr>
        <w:t>с целью удовлетворения потребностей экономики города в квалифицированных кадрах</w:t>
      </w:r>
      <w:r w:rsidRPr="004465EF">
        <w:rPr>
          <w:rFonts w:ascii="Times New Roman" w:hAnsi="Times New Roman"/>
          <w:sz w:val="28"/>
          <w:szCs w:val="28"/>
        </w:rPr>
        <w:t>;</w:t>
      </w:r>
    </w:p>
    <w:p w:rsidR="00867F52" w:rsidRPr="004465EF" w:rsidRDefault="00867F52" w:rsidP="004465EF">
      <w:pPr>
        <w:spacing w:after="0" w:line="240" w:lineRule="auto"/>
        <w:ind w:firstLine="708"/>
        <w:jc w:val="both"/>
        <w:rPr>
          <w:rFonts w:ascii="Times New Roman" w:hAnsi="Times New Roman"/>
          <w:sz w:val="28"/>
          <w:szCs w:val="28"/>
        </w:rPr>
      </w:pPr>
      <w:r>
        <w:rPr>
          <w:rFonts w:ascii="Times New Roman" w:hAnsi="Times New Roman"/>
          <w:sz w:val="28"/>
          <w:szCs w:val="28"/>
        </w:rPr>
        <w:t>- с</w:t>
      </w:r>
      <w:r w:rsidRPr="00867F52">
        <w:rPr>
          <w:rFonts w:ascii="Times New Roman" w:hAnsi="Times New Roman"/>
          <w:sz w:val="28"/>
          <w:szCs w:val="28"/>
        </w:rPr>
        <w:t>окращение доли занятых в неформальном секторе в общей</w:t>
      </w:r>
      <w:r>
        <w:rPr>
          <w:rFonts w:ascii="Times New Roman" w:hAnsi="Times New Roman"/>
          <w:sz w:val="28"/>
          <w:szCs w:val="28"/>
        </w:rPr>
        <w:t xml:space="preserve"> численности занятого населения.</w:t>
      </w:r>
    </w:p>
    <w:p w:rsidR="00500F5E" w:rsidRDefault="00500F5E" w:rsidP="00500F5E">
      <w:pPr>
        <w:spacing w:after="0" w:line="240" w:lineRule="auto"/>
        <w:ind w:firstLine="708"/>
        <w:jc w:val="both"/>
        <w:rPr>
          <w:rFonts w:ascii="Times New Roman" w:hAnsi="Times New Roman"/>
          <w:sz w:val="28"/>
          <w:szCs w:val="28"/>
        </w:rPr>
      </w:pPr>
    </w:p>
    <w:p w:rsidR="002E0759" w:rsidRDefault="00867F52" w:rsidP="004465EF">
      <w:pPr>
        <w:spacing w:after="0" w:line="240" w:lineRule="auto"/>
        <w:ind w:firstLine="708"/>
        <w:jc w:val="both"/>
        <w:rPr>
          <w:rFonts w:ascii="Times New Roman" w:hAnsi="Times New Roman"/>
          <w:sz w:val="28"/>
          <w:szCs w:val="28"/>
        </w:rPr>
      </w:pPr>
      <w:r w:rsidRPr="002E0759">
        <w:rPr>
          <w:rFonts w:ascii="Times New Roman" w:hAnsi="Times New Roman"/>
          <w:sz w:val="28"/>
          <w:szCs w:val="28"/>
        </w:rPr>
        <w:t xml:space="preserve">2. </w:t>
      </w:r>
      <w:r w:rsidR="002E0759" w:rsidRPr="002E0759">
        <w:rPr>
          <w:rFonts w:ascii="Times New Roman" w:hAnsi="Times New Roman"/>
          <w:sz w:val="28"/>
          <w:szCs w:val="28"/>
        </w:rPr>
        <w:t xml:space="preserve">Развитие </w:t>
      </w:r>
      <w:r w:rsidR="002E0759">
        <w:rPr>
          <w:rFonts w:ascii="Times New Roman" w:hAnsi="Times New Roman"/>
          <w:sz w:val="28"/>
          <w:szCs w:val="28"/>
        </w:rPr>
        <w:t>социального партнерства:</w:t>
      </w:r>
    </w:p>
    <w:p w:rsidR="002E0759" w:rsidRPr="00722F23" w:rsidRDefault="002E0759" w:rsidP="002E0759">
      <w:pPr>
        <w:spacing w:after="0" w:line="240" w:lineRule="auto"/>
        <w:ind w:firstLine="708"/>
        <w:jc w:val="both"/>
        <w:rPr>
          <w:rFonts w:ascii="Times New Roman" w:hAnsi="Times New Roman"/>
          <w:sz w:val="28"/>
          <w:szCs w:val="28"/>
        </w:rPr>
      </w:pPr>
      <w:r w:rsidRPr="00722F23">
        <w:rPr>
          <w:rFonts w:ascii="Times New Roman" w:hAnsi="Times New Roman"/>
          <w:sz w:val="28"/>
          <w:szCs w:val="28"/>
        </w:rPr>
        <w:t>- разработка мероприятий и охват программой «Нулевой травматизм» более 60% предприятий города;</w:t>
      </w:r>
      <w:r w:rsidRPr="00722F23">
        <w:t xml:space="preserve"> </w:t>
      </w:r>
    </w:p>
    <w:p w:rsidR="00867F52" w:rsidRPr="00722F23" w:rsidRDefault="00867F52" w:rsidP="004465EF">
      <w:pPr>
        <w:spacing w:after="0" w:line="240" w:lineRule="auto"/>
        <w:ind w:firstLine="708"/>
        <w:jc w:val="both"/>
        <w:rPr>
          <w:rFonts w:ascii="Times New Roman" w:hAnsi="Times New Roman"/>
          <w:sz w:val="28"/>
          <w:szCs w:val="28"/>
        </w:rPr>
      </w:pPr>
      <w:r w:rsidRPr="00722F23">
        <w:rPr>
          <w:rFonts w:ascii="Times New Roman" w:hAnsi="Times New Roman"/>
          <w:sz w:val="28"/>
          <w:szCs w:val="28"/>
        </w:rPr>
        <w:t xml:space="preserve">-  </w:t>
      </w:r>
      <w:r w:rsidR="00832396" w:rsidRPr="00722F23">
        <w:rPr>
          <w:rFonts w:ascii="Times New Roman" w:hAnsi="Times New Roman"/>
          <w:sz w:val="28"/>
          <w:szCs w:val="28"/>
        </w:rPr>
        <w:t>достижение стопроцентного охвата организаций города коллективно-договорным регулированием;</w:t>
      </w:r>
    </w:p>
    <w:p w:rsidR="00867F52" w:rsidRPr="00867F52" w:rsidRDefault="00867F52" w:rsidP="004465EF">
      <w:pPr>
        <w:spacing w:after="0" w:line="240" w:lineRule="auto"/>
        <w:ind w:firstLine="708"/>
        <w:jc w:val="both"/>
        <w:rPr>
          <w:rFonts w:ascii="Times New Roman" w:hAnsi="Times New Roman"/>
          <w:color w:val="FF0000"/>
          <w:sz w:val="28"/>
          <w:szCs w:val="28"/>
        </w:rPr>
      </w:pPr>
      <w:r w:rsidRPr="00722F23">
        <w:rPr>
          <w:rFonts w:ascii="Times New Roman" w:hAnsi="Times New Roman"/>
          <w:sz w:val="28"/>
          <w:szCs w:val="28"/>
        </w:rPr>
        <w:t xml:space="preserve">- </w:t>
      </w:r>
      <w:r w:rsidR="00832396" w:rsidRPr="00722F23">
        <w:rPr>
          <w:rFonts w:ascii="Times New Roman" w:hAnsi="Times New Roman"/>
          <w:sz w:val="28"/>
          <w:szCs w:val="28"/>
        </w:rPr>
        <w:t xml:space="preserve">реализация </w:t>
      </w:r>
      <w:r w:rsidR="00832396" w:rsidRPr="00516901">
        <w:rPr>
          <w:rFonts w:ascii="Times New Roman" w:hAnsi="Times New Roman"/>
          <w:sz w:val="28"/>
          <w:szCs w:val="28"/>
        </w:rPr>
        <w:t>мероприятий, направленных на сохранение жизни и здоровья работников, создание безопасных усло</w:t>
      </w:r>
      <w:r w:rsidR="00722F23">
        <w:rPr>
          <w:rFonts w:ascii="Times New Roman" w:hAnsi="Times New Roman"/>
          <w:sz w:val="28"/>
          <w:szCs w:val="28"/>
        </w:rPr>
        <w:t>вий труда в организациях города;</w:t>
      </w:r>
      <w:r w:rsidR="00832396" w:rsidRPr="00516901">
        <w:rPr>
          <w:rFonts w:ascii="Times New Roman" w:hAnsi="Times New Roman"/>
          <w:sz w:val="28"/>
          <w:szCs w:val="28"/>
        </w:rPr>
        <w:t xml:space="preserve"> </w:t>
      </w:r>
      <w:r w:rsidR="00832396" w:rsidRPr="00FD67AA">
        <w:rPr>
          <w:rFonts w:ascii="Times New Roman" w:hAnsi="Times New Roman"/>
          <w:sz w:val="28"/>
          <w:szCs w:val="28"/>
        </w:rPr>
        <w:t xml:space="preserve">привлечение </w:t>
      </w:r>
      <w:r w:rsidR="00722F23" w:rsidRPr="00FD67AA">
        <w:rPr>
          <w:rFonts w:ascii="Times New Roman" w:hAnsi="Times New Roman"/>
          <w:sz w:val="28"/>
          <w:szCs w:val="28"/>
        </w:rPr>
        <w:t xml:space="preserve">к социальному партнерству </w:t>
      </w:r>
      <w:r w:rsidR="00832396" w:rsidRPr="00FD67AA">
        <w:rPr>
          <w:rFonts w:ascii="Times New Roman" w:hAnsi="Times New Roman"/>
          <w:sz w:val="28"/>
          <w:szCs w:val="28"/>
        </w:rPr>
        <w:t>предпринимателей.</w:t>
      </w:r>
    </w:p>
    <w:p w:rsidR="00867F52" w:rsidRPr="00867F52" w:rsidRDefault="00867F52" w:rsidP="004465EF">
      <w:pPr>
        <w:spacing w:after="0" w:line="240" w:lineRule="auto"/>
        <w:ind w:firstLine="708"/>
        <w:jc w:val="both"/>
        <w:rPr>
          <w:rFonts w:ascii="Times New Roman" w:hAnsi="Times New Roman"/>
          <w:color w:val="FF0000"/>
          <w:sz w:val="28"/>
          <w:szCs w:val="28"/>
        </w:rPr>
      </w:pPr>
    </w:p>
    <w:p w:rsidR="000D466D" w:rsidRDefault="00AF75CB" w:rsidP="00272FF8">
      <w:pPr>
        <w:spacing w:after="0" w:line="240" w:lineRule="auto"/>
        <w:ind w:firstLine="708"/>
        <w:jc w:val="both"/>
        <w:rPr>
          <w:rFonts w:ascii="Times New Roman" w:hAnsi="Times New Roman"/>
          <w:b/>
          <w:sz w:val="28"/>
          <w:szCs w:val="28"/>
        </w:rPr>
      </w:pPr>
      <w:r w:rsidRPr="00AF75CB">
        <w:rPr>
          <w:rFonts w:ascii="Times New Roman" w:hAnsi="Times New Roman"/>
          <w:b/>
          <w:sz w:val="28"/>
          <w:szCs w:val="28"/>
        </w:rPr>
        <w:t>3.2. Развитая социальная сфера</w:t>
      </w:r>
    </w:p>
    <w:p w:rsidR="00AF75CB" w:rsidRPr="00DB1120" w:rsidRDefault="00AF75CB" w:rsidP="00272FF8">
      <w:pPr>
        <w:spacing w:after="0" w:line="240" w:lineRule="auto"/>
        <w:ind w:firstLine="708"/>
        <w:jc w:val="both"/>
        <w:rPr>
          <w:rFonts w:ascii="Times New Roman" w:hAnsi="Times New Roman"/>
          <w:b/>
          <w:color w:val="FF0000"/>
          <w:sz w:val="28"/>
          <w:szCs w:val="28"/>
        </w:rPr>
      </w:pPr>
      <w:r>
        <w:rPr>
          <w:rFonts w:ascii="Times New Roman" w:hAnsi="Times New Roman"/>
          <w:b/>
          <w:sz w:val="28"/>
          <w:szCs w:val="28"/>
        </w:rPr>
        <w:t>3.2.1. Здравоохранение</w:t>
      </w:r>
      <w:r w:rsidR="00DB1120">
        <w:rPr>
          <w:rFonts w:ascii="Times New Roman" w:hAnsi="Times New Roman"/>
          <w:b/>
          <w:sz w:val="28"/>
          <w:szCs w:val="28"/>
        </w:rPr>
        <w:t xml:space="preserve"> </w:t>
      </w:r>
    </w:p>
    <w:p w:rsidR="00ED1848" w:rsidRDefault="00ED1848" w:rsidP="00272FF8">
      <w:pPr>
        <w:spacing w:after="0" w:line="240" w:lineRule="auto"/>
        <w:ind w:firstLine="708"/>
        <w:jc w:val="both"/>
        <w:rPr>
          <w:rFonts w:ascii="Times New Roman" w:hAnsi="Times New Roman"/>
          <w:b/>
          <w:sz w:val="28"/>
          <w:szCs w:val="28"/>
        </w:rPr>
      </w:pPr>
    </w:p>
    <w:p w:rsidR="00ED1848" w:rsidRDefault="00ED1848" w:rsidP="00ED1848">
      <w:pPr>
        <w:spacing w:after="0" w:line="240" w:lineRule="auto"/>
        <w:ind w:firstLine="708"/>
        <w:jc w:val="center"/>
        <w:rPr>
          <w:rFonts w:ascii="Times New Roman" w:hAnsi="Times New Roman"/>
          <w:b/>
          <w:sz w:val="28"/>
          <w:szCs w:val="28"/>
        </w:rPr>
      </w:pPr>
      <w:r w:rsidRPr="00ED1848">
        <w:rPr>
          <w:rFonts w:ascii="Times New Roman" w:hAnsi="Times New Roman"/>
          <w:b/>
          <w:sz w:val="28"/>
          <w:szCs w:val="28"/>
        </w:rPr>
        <w:t>Достигнутые результаты развития</w:t>
      </w:r>
    </w:p>
    <w:p w:rsidR="00ED1848" w:rsidRDefault="00ED1848" w:rsidP="00ED1848">
      <w:pPr>
        <w:spacing w:after="0" w:line="240" w:lineRule="auto"/>
        <w:ind w:firstLine="708"/>
        <w:jc w:val="both"/>
        <w:rPr>
          <w:rFonts w:ascii="Times New Roman" w:hAnsi="Times New Roman"/>
          <w:sz w:val="28"/>
          <w:szCs w:val="28"/>
        </w:rPr>
      </w:pPr>
    </w:p>
    <w:p w:rsidR="0071278B" w:rsidRDefault="0071278B" w:rsidP="00ED1848">
      <w:pPr>
        <w:spacing w:after="0" w:line="240" w:lineRule="auto"/>
        <w:ind w:firstLine="708"/>
        <w:jc w:val="both"/>
        <w:rPr>
          <w:rFonts w:ascii="Times New Roman" w:hAnsi="Times New Roman"/>
          <w:sz w:val="28"/>
          <w:szCs w:val="28"/>
        </w:rPr>
      </w:pPr>
      <w:r w:rsidRPr="0071278B">
        <w:rPr>
          <w:rFonts w:ascii="Times New Roman" w:hAnsi="Times New Roman"/>
          <w:sz w:val="28"/>
          <w:szCs w:val="28"/>
        </w:rPr>
        <w:t>Модернизация системы здравоохранения, капитальный ремонт центральной поликлиники, отделения акушерства и гинекологии и комплекса зданий детской городской больницы и проводимые мероприятия по техническому переоснащению учреждений здравоохранения города современной медицинской техникой способствовали повышению качества оказания медицинской помощи населению и усилению профилактики заболеваний. В результате снижены риски преждевременной смертности от болезней системы кровообращения, онкологических заболеваний и туберкулеза.</w:t>
      </w:r>
    </w:p>
    <w:p w:rsidR="0071278B" w:rsidRDefault="0071278B" w:rsidP="0071278B">
      <w:pPr>
        <w:spacing w:after="0" w:line="240" w:lineRule="auto"/>
        <w:ind w:firstLine="708"/>
        <w:jc w:val="both"/>
        <w:rPr>
          <w:rFonts w:ascii="Times New Roman" w:hAnsi="Times New Roman"/>
          <w:sz w:val="28"/>
          <w:szCs w:val="28"/>
        </w:rPr>
      </w:pPr>
      <w:r w:rsidRPr="0071278B">
        <w:rPr>
          <w:rFonts w:ascii="Times New Roman" w:hAnsi="Times New Roman"/>
          <w:sz w:val="28"/>
          <w:szCs w:val="28"/>
        </w:rPr>
        <w:t xml:space="preserve">Тем не менее, вышеуказанные причины смертности остаются наиболее распространёнными в городе. К основным факторам, непосредственно влияющим на здоровье жителей, можно отнести: естественное старение, экология (вода, воздух), социальные факторы (стрессы, уровень качества жизни и т.д.). </w:t>
      </w:r>
    </w:p>
    <w:p w:rsidR="00EC079D" w:rsidRDefault="00EC079D" w:rsidP="0071278B">
      <w:pPr>
        <w:spacing w:after="0" w:line="240" w:lineRule="auto"/>
        <w:ind w:firstLine="708"/>
        <w:jc w:val="both"/>
        <w:rPr>
          <w:rFonts w:ascii="Times New Roman" w:hAnsi="Times New Roman"/>
          <w:sz w:val="28"/>
          <w:szCs w:val="28"/>
        </w:rPr>
      </w:pPr>
    </w:p>
    <w:tbl>
      <w:tblPr>
        <w:tblStyle w:val="a5"/>
        <w:tblpPr w:leftFromText="180" w:rightFromText="180" w:vertAnchor="text" w:horzAnchor="margin" w:tblpXSpec="center" w:tblpY="27"/>
        <w:tblW w:w="0" w:type="auto"/>
        <w:tblLook w:val="04A0" w:firstRow="1" w:lastRow="0" w:firstColumn="1" w:lastColumn="0" w:noHBand="0" w:noVBand="1"/>
      </w:tblPr>
      <w:tblGrid>
        <w:gridCol w:w="6663"/>
        <w:gridCol w:w="1418"/>
        <w:gridCol w:w="1275"/>
      </w:tblGrid>
      <w:tr w:rsidR="00EC079D" w:rsidTr="00EC079D">
        <w:tc>
          <w:tcPr>
            <w:tcW w:w="6663" w:type="dxa"/>
          </w:tcPr>
          <w:p w:rsidR="00EC079D" w:rsidRDefault="00EC079D" w:rsidP="00945210">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на 100 тыс. населения</w:t>
            </w:r>
          </w:p>
        </w:tc>
        <w:tc>
          <w:tcPr>
            <w:tcW w:w="1418" w:type="dxa"/>
          </w:tcPr>
          <w:p w:rsidR="00EC079D" w:rsidRDefault="00EC079D" w:rsidP="00EC079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2009</w:t>
            </w:r>
          </w:p>
        </w:tc>
        <w:tc>
          <w:tcPr>
            <w:tcW w:w="1275" w:type="dxa"/>
          </w:tcPr>
          <w:p w:rsidR="00EC079D" w:rsidRDefault="00EC079D" w:rsidP="00EC079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2017</w:t>
            </w:r>
          </w:p>
        </w:tc>
      </w:tr>
      <w:tr w:rsidR="00EC079D" w:rsidTr="00EC079D">
        <w:tc>
          <w:tcPr>
            <w:tcW w:w="6663" w:type="dxa"/>
          </w:tcPr>
          <w:p w:rsidR="00EC079D" w:rsidRDefault="00EC079D" w:rsidP="00EC079D">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смертность от всех причин </w:t>
            </w:r>
          </w:p>
        </w:tc>
        <w:tc>
          <w:tcPr>
            <w:tcW w:w="1418" w:type="dxa"/>
          </w:tcPr>
          <w:p w:rsidR="00EC079D" w:rsidRDefault="00EC079D" w:rsidP="00EC079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16,1</w:t>
            </w:r>
          </w:p>
        </w:tc>
        <w:tc>
          <w:tcPr>
            <w:tcW w:w="1275" w:type="dxa"/>
          </w:tcPr>
          <w:p w:rsidR="00EC079D" w:rsidRDefault="00EC079D" w:rsidP="00EC079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14,3</w:t>
            </w:r>
          </w:p>
        </w:tc>
      </w:tr>
      <w:tr w:rsidR="00EC079D" w:rsidTr="00EC079D">
        <w:tc>
          <w:tcPr>
            <w:tcW w:w="6663" w:type="dxa"/>
          </w:tcPr>
          <w:p w:rsidR="00EC079D" w:rsidRDefault="00EC079D" w:rsidP="00EC079D">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смертность от болезней системы кровообращения</w:t>
            </w:r>
          </w:p>
        </w:tc>
        <w:tc>
          <w:tcPr>
            <w:tcW w:w="1418" w:type="dxa"/>
          </w:tcPr>
          <w:p w:rsidR="00EC079D" w:rsidRDefault="00EC079D" w:rsidP="00EC079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992,1</w:t>
            </w:r>
          </w:p>
        </w:tc>
        <w:tc>
          <w:tcPr>
            <w:tcW w:w="1275" w:type="dxa"/>
          </w:tcPr>
          <w:p w:rsidR="00EC079D" w:rsidRDefault="00EC079D" w:rsidP="00EC079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681,4</w:t>
            </w:r>
          </w:p>
        </w:tc>
      </w:tr>
      <w:tr w:rsidR="00EC079D" w:rsidTr="00EC079D">
        <w:tc>
          <w:tcPr>
            <w:tcW w:w="6663" w:type="dxa"/>
          </w:tcPr>
          <w:p w:rsidR="00EC079D" w:rsidRDefault="00EC079D" w:rsidP="00EC079D">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смертность от новообразований </w:t>
            </w:r>
          </w:p>
          <w:p w:rsidR="00EC079D" w:rsidRDefault="00EC079D" w:rsidP="00EC079D">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(в том числе злокачественных)</w:t>
            </w:r>
          </w:p>
        </w:tc>
        <w:tc>
          <w:tcPr>
            <w:tcW w:w="1418" w:type="dxa"/>
          </w:tcPr>
          <w:p w:rsidR="00EC079D" w:rsidRDefault="00EC079D" w:rsidP="00EC079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206,6</w:t>
            </w:r>
          </w:p>
        </w:tc>
        <w:tc>
          <w:tcPr>
            <w:tcW w:w="1275" w:type="dxa"/>
          </w:tcPr>
          <w:p w:rsidR="00EC079D" w:rsidRDefault="00EC079D" w:rsidP="00EC079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184,6</w:t>
            </w:r>
          </w:p>
        </w:tc>
      </w:tr>
      <w:tr w:rsidR="00EC079D" w:rsidTr="00EC079D">
        <w:tc>
          <w:tcPr>
            <w:tcW w:w="6663" w:type="dxa"/>
          </w:tcPr>
          <w:p w:rsidR="00EC079D" w:rsidRDefault="00EC079D" w:rsidP="00EC079D">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смертность от туберкулеза</w:t>
            </w:r>
          </w:p>
        </w:tc>
        <w:tc>
          <w:tcPr>
            <w:tcW w:w="1418" w:type="dxa"/>
          </w:tcPr>
          <w:p w:rsidR="00EC079D" w:rsidRDefault="00EC079D" w:rsidP="00EC079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38,5</w:t>
            </w:r>
          </w:p>
        </w:tc>
        <w:tc>
          <w:tcPr>
            <w:tcW w:w="1275" w:type="dxa"/>
          </w:tcPr>
          <w:p w:rsidR="00EC079D" w:rsidRDefault="00EC079D" w:rsidP="00EC079D">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11,9</w:t>
            </w:r>
          </w:p>
        </w:tc>
      </w:tr>
    </w:tbl>
    <w:p w:rsidR="00EC079D" w:rsidRDefault="00EC079D" w:rsidP="0071278B">
      <w:pPr>
        <w:spacing w:after="0" w:line="240" w:lineRule="auto"/>
        <w:ind w:firstLine="708"/>
        <w:jc w:val="both"/>
        <w:rPr>
          <w:rFonts w:ascii="Times New Roman" w:hAnsi="Times New Roman"/>
          <w:sz w:val="28"/>
          <w:szCs w:val="28"/>
        </w:rPr>
      </w:pPr>
    </w:p>
    <w:p w:rsidR="0071278B" w:rsidRDefault="0071278B" w:rsidP="0071278B">
      <w:pPr>
        <w:spacing w:after="0" w:line="240" w:lineRule="auto"/>
        <w:ind w:firstLine="708"/>
        <w:jc w:val="both"/>
        <w:rPr>
          <w:rFonts w:ascii="Times New Roman" w:hAnsi="Times New Roman"/>
          <w:sz w:val="28"/>
          <w:szCs w:val="28"/>
        </w:rPr>
      </w:pPr>
      <w:r w:rsidRPr="0071278B">
        <w:rPr>
          <w:rFonts w:ascii="Times New Roman" w:hAnsi="Times New Roman"/>
          <w:sz w:val="28"/>
          <w:szCs w:val="28"/>
        </w:rPr>
        <w:t xml:space="preserve">Оптимизация работы и повышение ресурсной обеспеченности неонатальной службы позволили увеличить объем оказываемой медицинской помощи на этапах выхаживания новорожденных. В результате реализации комплекса мероприятий, направленных на охрану здоровья матери и ребенка, показатель младенческой смертности (на 1000 человек родившихся живыми) снизился с 15 случаев в 2009 году до </w:t>
      </w:r>
      <w:r w:rsidR="00B162A0">
        <w:rPr>
          <w:rFonts w:ascii="Times New Roman" w:hAnsi="Times New Roman"/>
          <w:sz w:val="28"/>
          <w:szCs w:val="28"/>
        </w:rPr>
        <w:t>13,0</w:t>
      </w:r>
      <w:r w:rsidRPr="0071278B">
        <w:rPr>
          <w:rFonts w:ascii="Times New Roman" w:hAnsi="Times New Roman"/>
          <w:sz w:val="28"/>
          <w:szCs w:val="28"/>
        </w:rPr>
        <w:t xml:space="preserve"> случаев в 2017 году. Однако, несмотря на принятые за последние годы меры, Новошахтинск среди соседних муниципальных образований выделяется высокой детской смертностью</w:t>
      </w:r>
      <w:r w:rsidR="00B162A0">
        <w:rPr>
          <w:rFonts w:ascii="Times New Roman" w:hAnsi="Times New Roman"/>
          <w:sz w:val="28"/>
          <w:szCs w:val="28"/>
        </w:rPr>
        <w:t>, уступая только г.Гуково – 13,9 (г.Шахты – 6,1, г.Донецк – 7,4, г.Новочеркасск – 7,7)</w:t>
      </w:r>
      <w:r w:rsidRPr="0071278B">
        <w:rPr>
          <w:rFonts w:ascii="Times New Roman" w:hAnsi="Times New Roman"/>
          <w:sz w:val="28"/>
          <w:szCs w:val="28"/>
        </w:rPr>
        <w:t>.</w:t>
      </w:r>
    </w:p>
    <w:p w:rsidR="00C0288A" w:rsidRDefault="00C0288A" w:rsidP="0071278B">
      <w:pPr>
        <w:spacing w:after="0" w:line="240" w:lineRule="auto"/>
        <w:ind w:firstLine="708"/>
        <w:jc w:val="both"/>
        <w:rPr>
          <w:rFonts w:ascii="Times New Roman" w:hAnsi="Times New Roman"/>
          <w:sz w:val="28"/>
          <w:szCs w:val="28"/>
        </w:rPr>
      </w:pPr>
    </w:p>
    <w:p w:rsidR="0052058B" w:rsidRPr="0052058B" w:rsidRDefault="0052058B" w:rsidP="0071278B">
      <w:pPr>
        <w:spacing w:after="0" w:line="240" w:lineRule="auto"/>
        <w:ind w:firstLine="708"/>
        <w:jc w:val="both"/>
        <w:rPr>
          <w:rFonts w:ascii="Times New Roman" w:hAnsi="Times New Roman"/>
          <w:b/>
          <w:sz w:val="28"/>
          <w:szCs w:val="28"/>
        </w:rPr>
      </w:pPr>
      <w:r w:rsidRPr="0052058B">
        <w:rPr>
          <w:rFonts w:ascii="Times New Roman" w:hAnsi="Times New Roman"/>
          <w:b/>
          <w:sz w:val="28"/>
          <w:szCs w:val="28"/>
        </w:rPr>
        <w:t>Проблемы:</w:t>
      </w:r>
    </w:p>
    <w:p w:rsidR="0052058B" w:rsidRPr="009F38AD" w:rsidRDefault="0052058B" w:rsidP="00ED6548">
      <w:pPr>
        <w:pStyle w:val="a4"/>
        <w:numPr>
          <w:ilvl w:val="0"/>
          <w:numId w:val="7"/>
        </w:numPr>
        <w:spacing w:line="240" w:lineRule="auto"/>
        <w:rPr>
          <w:sz w:val="28"/>
        </w:rPr>
      </w:pPr>
      <w:r w:rsidRPr="009F38AD">
        <w:rPr>
          <w:sz w:val="28"/>
        </w:rPr>
        <w:t>Низкая укомплектованность медицинскими кадрами.</w:t>
      </w:r>
    </w:p>
    <w:p w:rsidR="0052058B" w:rsidRPr="0052058B" w:rsidRDefault="0052058B" w:rsidP="0052058B">
      <w:pPr>
        <w:spacing w:after="0" w:line="240" w:lineRule="auto"/>
        <w:ind w:firstLine="708"/>
        <w:jc w:val="both"/>
        <w:rPr>
          <w:rFonts w:ascii="Times New Roman" w:hAnsi="Times New Roman"/>
          <w:sz w:val="28"/>
          <w:szCs w:val="28"/>
        </w:rPr>
      </w:pPr>
      <w:r w:rsidRPr="0052058B">
        <w:rPr>
          <w:rFonts w:ascii="Times New Roman" w:hAnsi="Times New Roman"/>
          <w:sz w:val="28"/>
          <w:szCs w:val="28"/>
        </w:rPr>
        <w:t xml:space="preserve">Не смотря на принимаемые меры по привлечению врачей и постоянный рост уровня заработной платы, процент укомплектованности врачебными кадрами в городе составляет 50,45 процентов (среднеобластной показатель </w:t>
      </w:r>
      <w:r w:rsidR="005759FA" w:rsidRPr="005759FA">
        <w:rPr>
          <w:rFonts w:ascii="Times New Roman" w:hAnsi="Times New Roman"/>
          <w:sz w:val="28"/>
          <w:szCs w:val="28"/>
        </w:rPr>
        <w:t>–</w:t>
      </w:r>
      <w:r w:rsidRPr="0052058B">
        <w:rPr>
          <w:rFonts w:ascii="Times New Roman" w:hAnsi="Times New Roman"/>
          <w:sz w:val="28"/>
          <w:szCs w:val="28"/>
        </w:rPr>
        <w:t xml:space="preserve"> 68,41 процент); сестринскими кадрами </w:t>
      </w:r>
      <w:r w:rsidR="005759FA" w:rsidRPr="005759FA">
        <w:rPr>
          <w:rFonts w:ascii="Times New Roman" w:hAnsi="Times New Roman"/>
          <w:sz w:val="28"/>
          <w:szCs w:val="28"/>
        </w:rPr>
        <w:t>–</w:t>
      </w:r>
      <w:r w:rsidRPr="0052058B">
        <w:rPr>
          <w:rFonts w:ascii="Times New Roman" w:hAnsi="Times New Roman"/>
          <w:sz w:val="28"/>
          <w:szCs w:val="28"/>
        </w:rPr>
        <w:t xml:space="preserve"> 59,6 процентов (среднеобластной показатель – 67,42 процентов).</w:t>
      </w:r>
      <w:r>
        <w:rPr>
          <w:rFonts w:ascii="Times New Roman" w:hAnsi="Times New Roman"/>
          <w:sz w:val="28"/>
          <w:szCs w:val="28"/>
        </w:rPr>
        <w:t xml:space="preserve"> П</w:t>
      </w:r>
      <w:r w:rsidRPr="0052058B">
        <w:rPr>
          <w:rFonts w:ascii="Times New Roman" w:hAnsi="Times New Roman"/>
          <w:sz w:val="28"/>
          <w:szCs w:val="28"/>
        </w:rPr>
        <w:t xml:space="preserve">рактически половина врачей составляют люди старше 55-ти лет. </w:t>
      </w:r>
    </w:p>
    <w:p w:rsidR="005759FA" w:rsidRDefault="0052058B" w:rsidP="0052058B">
      <w:pPr>
        <w:spacing w:after="0" w:line="240" w:lineRule="auto"/>
        <w:ind w:firstLine="708"/>
        <w:jc w:val="both"/>
        <w:rPr>
          <w:rFonts w:ascii="Times New Roman" w:hAnsi="Times New Roman"/>
          <w:sz w:val="28"/>
          <w:szCs w:val="28"/>
        </w:rPr>
      </w:pPr>
      <w:r w:rsidRPr="0052058B">
        <w:rPr>
          <w:rFonts w:ascii="Times New Roman" w:hAnsi="Times New Roman"/>
          <w:sz w:val="28"/>
          <w:szCs w:val="28"/>
        </w:rPr>
        <w:t>При сравнении показателей обеспеченности населения врачами города Новошахтинска и конкурирующих городских округов и муниципальных районов области (в расчете на 10000 населения) выявлено, что Новошахтинск на протяжении времени с 2010 года по 2017 год находится на 23-26 местах из 55 мест по области</w:t>
      </w:r>
      <w:r w:rsidR="005759FA">
        <w:rPr>
          <w:rFonts w:ascii="Times New Roman" w:hAnsi="Times New Roman"/>
          <w:sz w:val="28"/>
          <w:szCs w:val="28"/>
        </w:rPr>
        <w:t>.</w:t>
      </w:r>
    </w:p>
    <w:p w:rsidR="0052058B" w:rsidRDefault="0052058B" w:rsidP="0052058B">
      <w:pPr>
        <w:spacing w:after="0" w:line="240" w:lineRule="auto"/>
        <w:ind w:firstLine="708"/>
        <w:jc w:val="both"/>
        <w:rPr>
          <w:rFonts w:ascii="Times New Roman" w:hAnsi="Times New Roman"/>
          <w:sz w:val="28"/>
          <w:szCs w:val="28"/>
        </w:rPr>
      </w:pPr>
      <w:r w:rsidRPr="0052058B">
        <w:rPr>
          <w:rFonts w:ascii="Times New Roman" w:hAnsi="Times New Roman"/>
          <w:sz w:val="28"/>
          <w:szCs w:val="28"/>
        </w:rPr>
        <w:t>По обеспеченности средним медицинским персоналом Новошахтинск занимает 32-36 место из 55 мест по области по данному показателю и стабильно 10 место среди городских округов, хуже показатели только в городах Гуково и Зверево.</w:t>
      </w:r>
    </w:p>
    <w:p w:rsidR="001708E0" w:rsidRDefault="001708E0" w:rsidP="00571CB9">
      <w:pPr>
        <w:spacing w:after="0" w:line="240" w:lineRule="auto"/>
        <w:ind w:firstLine="708"/>
        <w:jc w:val="both"/>
        <w:rPr>
          <w:rFonts w:ascii="Times New Roman" w:hAnsi="Times New Roman"/>
          <w:color w:val="FF0000"/>
          <w:sz w:val="28"/>
          <w:szCs w:val="28"/>
        </w:rPr>
      </w:pPr>
    </w:p>
    <w:p w:rsidR="00571CB9" w:rsidRPr="009F38AD" w:rsidRDefault="001708E0" w:rsidP="00571CB9">
      <w:pPr>
        <w:spacing w:after="0" w:line="240" w:lineRule="auto"/>
        <w:ind w:firstLine="708"/>
        <w:jc w:val="both"/>
        <w:rPr>
          <w:rFonts w:ascii="Times New Roman" w:hAnsi="Times New Roman"/>
          <w:sz w:val="28"/>
          <w:szCs w:val="28"/>
        </w:rPr>
      </w:pPr>
      <w:r w:rsidRPr="009F38AD">
        <w:rPr>
          <w:rFonts w:ascii="Times New Roman" w:hAnsi="Times New Roman"/>
          <w:sz w:val="28"/>
          <w:szCs w:val="28"/>
        </w:rPr>
        <w:t xml:space="preserve">2. </w:t>
      </w:r>
      <w:r w:rsidR="00571CB9" w:rsidRPr="009F38AD">
        <w:rPr>
          <w:rFonts w:ascii="Times New Roman" w:hAnsi="Times New Roman"/>
          <w:sz w:val="28"/>
          <w:szCs w:val="28"/>
        </w:rPr>
        <w:t>Высокий уровень смертности от болезней системы кровообращения</w:t>
      </w:r>
      <w:r w:rsidRPr="009F38AD">
        <w:rPr>
          <w:rFonts w:ascii="Times New Roman" w:hAnsi="Times New Roman"/>
          <w:sz w:val="28"/>
          <w:szCs w:val="28"/>
        </w:rPr>
        <w:t>.</w:t>
      </w:r>
    </w:p>
    <w:p w:rsidR="001708E0" w:rsidRPr="001708E0" w:rsidRDefault="001708E0" w:rsidP="001708E0">
      <w:pPr>
        <w:spacing w:after="0" w:line="240" w:lineRule="auto"/>
        <w:ind w:firstLine="708"/>
        <w:jc w:val="both"/>
        <w:rPr>
          <w:rFonts w:ascii="Times New Roman" w:hAnsi="Times New Roman"/>
          <w:sz w:val="28"/>
          <w:szCs w:val="28"/>
        </w:rPr>
      </w:pPr>
      <w:r w:rsidRPr="001708E0">
        <w:rPr>
          <w:rFonts w:ascii="Times New Roman" w:hAnsi="Times New Roman"/>
          <w:sz w:val="28"/>
          <w:szCs w:val="28"/>
        </w:rPr>
        <w:t xml:space="preserve">Несмотря на устойчивую тенденцию снижения смертности от болезней системы кровообращения в городе, заболевания сердечно-сосудистой системы являются основной причиной смерти не только среди неинфекционных заболеваний, но и в общей структуре смертности. </w:t>
      </w:r>
    </w:p>
    <w:p w:rsidR="001708E0" w:rsidRPr="001708E0" w:rsidRDefault="001708E0" w:rsidP="001708E0">
      <w:pPr>
        <w:spacing w:after="0" w:line="240" w:lineRule="auto"/>
        <w:ind w:firstLine="708"/>
        <w:jc w:val="both"/>
        <w:rPr>
          <w:rFonts w:ascii="Times New Roman" w:hAnsi="Times New Roman"/>
          <w:sz w:val="28"/>
          <w:szCs w:val="28"/>
        </w:rPr>
      </w:pPr>
      <w:r w:rsidRPr="001708E0">
        <w:rPr>
          <w:rFonts w:ascii="Times New Roman" w:hAnsi="Times New Roman"/>
          <w:sz w:val="28"/>
          <w:szCs w:val="28"/>
        </w:rPr>
        <w:t xml:space="preserve">Показатель смертности от болезней системы кровообращения на протяжении последних лет стабильно превышает областной показатель. </w:t>
      </w:r>
    </w:p>
    <w:p w:rsidR="001708E0" w:rsidRPr="001708E0" w:rsidRDefault="001708E0" w:rsidP="001708E0">
      <w:pPr>
        <w:spacing w:after="0" w:line="240" w:lineRule="auto"/>
        <w:ind w:firstLine="708"/>
        <w:jc w:val="both"/>
        <w:rPr>
          <w:rFonts w:ascii="Times New Roman" w:hAnsi="Times New Roman"/>
          <w:sz w:val="28"/>
          <w:szCs w:val="28"/>
        </w:rPr>
      </w:pPr>
      <w:r w:rsidRPr="001708E0">
        <w:rPr>
          <w:rFonts w:ascii="Times New Roman" w:hAnsi="Times New Roman"/>
          <w:sz w:val="28"/>
          <w:szCs w:val="28"/>
        </w:rPr>
        <w:t>Заболевания сердечно-сосудистой системы – одна из причин инвалидизации населения и основная причина смертности в трудоспособном возрасте. По статистическим данным за 2017 год, в городе смертность населения в трудоспособном возрасте от болезней системы кровообращения составила 192,12  на 100 тыс. населения (для сравнения: смертность населения в трудоспособном возрасте от всех причин – 566,5 на 100 тыс. населения; на втором месте – смертность от внешних причин – 94,0 на 100 тыс. населения; на третьем месте – смертность от новообразований – 67,0 на 100 тыс. населения).</w:t>
      </w:r>
    </w:p>
    <w:p w:rsidR="00850A52" w:rsidRDefault="001708E0" w:rsidP="001708E0">
      <w:pPr>
        <w:spacing w:after="0" w:line="240" w:lineRule="auto"/>
        <w:ind w:firstLine="708"/>
        <w:jc w:val="both"/>
        <w:rPr>
          <w:rFonts w:ascii="Times New Roman" w:hAnsi="Times New Roman"/>
          <w:sz w:val="28"/>
          <w:szCs w:val="28"/>
        </w:rPr>
      </w:pPr>
      <w:r w:rsidRPr="00CE5EA5">
        <w:rPr>
          <w:rFonts w:ascii="Times New Roman" w:hAnsi="Times New Roman"/>
          <w:sz w:val="28"/>
          <w:szCs w:val="28"/>
        </w:rPr>
        <w:t xml:space="preserve">В городе </w:t>
      </w:r>
      <w:r w:rsidR="00850F16">
        <w:rPr>
          <w:rFonts w:ascii="Times New Roman" w:hAnsi="Times New Roman"/>
          <w:sz w:val="28"/>
          <w:szCs w:val="28"/>
        </w:rPr>
        <w:t>имеет место недостаточное количество</w:t>
      </w:r>
      <w:r w:rsidRPr="00CE5EA5">
        <w:rPr>
          <w:rFonts w:ascii="Times New Roman" w:hAnsi="Times New Roman"/>
          <w:sz w:val="28"/>
          <w:szCs w:val="28"/>
        </w:rPr>
        <w:t xml:space="preserve"> врач</w:t>
      </w:r>
      <w:r w:rsidR="00850F16">
        <w:rPr>
          <w:rFonts w:ascii="Times New Roman" w:hAnsi="Times New Roman"/>
          <w:sz w:val="28"/>
          <w:szCs w:val="28"/>
        </w:rPr>
        <w:t>ей-кардиологов (один в поликлинике и один в стационаре)</w:t>
      </w:r>
      <w:r w:rsidRPr="00CE5EA5">
        <w:rPr>
          <w:rFonts w:ascii="Times New Roman" w:hAnsi="Times New Roman"/>
          <w:sz w:val="28"/>
          <w:szCs w:val="28"/>
        </w:rPr>
        <w:t xml:space="preserve">. </w:t>
      </w:r>
      <w:r w:rsidR="00850A52" w:rsidRPr="00850A52">
        <w:rPr>
          <w:rFonts w:ascii="Times New Roman" w:hAnsi="Times New Roman"/>
          <w:sz w:val="28"/>
          <w:szCs w:val="28"/>
        </w:rPr>
        <w:t xml:space="preserve">В терапевтическом отделении №1 </w:t>
      </w:r>
      <w:r w:rsidR="00850A52" w:rsidRPr="00850A52">
        <w:rPr>
          <w:rFonts w:ascii="Times New Roman" w:hAnsi="Times New Roman"/>
          <w:sz w:val="28"/>
          <w:szCs w:val="28"/>
        </w:rPr>
        <w:lastRenderedPageBreak/>
        <w:t xml:space="preserve">осуществляется оказание медицинской помощи кардиологическим больным с последующим направлением в кардиологический центр г. Ростова </w:t>
      </w:r>
      <w:r w:rsidR="00850F16">
        <w:rPr>
          <w:rFonts w:ascii="Times New Roman" w:hAnsi="Times New Roman"/>
          <w:sz w:val="28"/>
          <w:szCs w:val="28"/>
        </w:rPr>
        <w:t>-</w:t>
      </w:r>
      <w:r w:rsidR="00850A52" w:rsidRPr="00850A52">
        <w:rPr>
          <w:rFonts w:ascii="Times New Roman" w:hAnsi="Times New Roman"/>
          <w:sz w:val="28"/>
          <w:szCs w:val="28"/>
        </w:rPr>
        <w:t xml:space="preserve"> на </w:t>
      </w:r>
      <w:r w:rsidR="00850F16">
        <w:rPr>
          <w:rFonts w:ascii="Times New Roman" w:hAnsi="Times New Roman"/>
          <w:sz w:val="28"/>
          <w:szCs w:val="28"/>
        </w:rPr>
        <w:t xml:space="preserve">- </w:t>
      </w:r>
      <w:r w:rsidR="00850A52" w:rsidRPr="00850A52">
        <w:rPr>
          <w:rFonts w:ascii="Times New Roman" w:hAnsi="Times New Roman"/>
          <w:sz w:val="28"/>
          <w:szCs w:val="28"/>
        </w:rPr>
        <w:t>Дону.</w:t>
      </w:r>
    </w:p>
    <w:p w:rsidR="00850A52" w:rsidRPr="00CE5EA5" w:rsidRDefault="00850A52" w:rsidP="001708E0">
      <w:pPr>
        <w:spacing w:after="0" w:line="240" w:lineRule="auto"/>
        <w:ind w:firstLine="708"/>
        <w:jc w:val="both"/>
        <w:rPr>
          <w:rFonts w:ascii="Times New Roman" w:hAnsi="Times New Roman"/>
          <w:sz w:val="28"/>
          <w:szCs w:val="28"/>
        </w:rPr>
      </w:pPr>
    </w:p>
    <w:p w:rsidR="00571CB9" w:rsidRPr="009F38AD" w:rsidRDefault="00107DE2" w:rsidP="00107DE2">
      <w:pPr>
        <w:spacing w:after="0" w:line="240" w:lineRule="auto"/>
        <w:ind w:firstLine="709"/>
        <w:rPr>
          <w:rFonts w:ascii="Times New Roman" w:hAnsi="Times New Roman"/>
          <w:sz w:val="28"/>
        </w:rPr>
      </w:pPr>
      <w:r w:rsidRPr="009F38AD">
        <w:rPr>
          <w:rFonts w:ascii="Times New Roman" w:hAnsi="Times New Roman"/>
          <w:sz w:val="28"/>
          <w:szCs w:val="28"/>
        </w:rPr>
        <w:t xml:space="preserve">3. </w:t>
      </w:r>
      <w:r w:rsidR="00571CB9" w:rsidRPr="009F38AD">
        <w:rPr>
          <w:rFonts w:ascii="Times New Roman" w:hAnsi="Times New Roman"/>
          <w:sz w:val="28"/>
        </w:rPr>
        <w:t>Высокий уровень младенческой смертности</w:t>
      </w:r>
    </w:p>
    <w:p w:rsidR="00107DE2" w:rsidRPr="00927554" w:rsidRDefault="00107DE2" w:rsidP="00107DE2">
      <w:pPr>
        <w:spacing w:after="0" w:line="240" w:lineRule="auto"/>
        <w:ind w:firstLine="709"/>
        <w:jc w:val="both"/>
        <w:rPr>
          <w:rFonts w:ascii="Times New Roman" w:hAnsi="Times New Roman"/>
          <w:sz w:val="28"/>
          <w:szCs w:val="28"/>
        </w:rPr>
      </w:pPr>
      <w:r w:rsidRPr="00927554">
        <w:rPr>
          <w:rFonts w:ascii="Times New Roman" w:hAnsi="Times New Roman"/>
          <w:sz w:val="28"/>
          <w:szCs w:val="28"/>
        </w:rPr>
        <w:t xml:space="preserve">По </w:t>
      </w:r>
      <w:r w:rsidR="00927554" w:rsidRPr="00927554">
        <w:rPr>
          <w:rFonts w:ascii="Times New Roman" w:hAnsi="Times New Roman"/>
          <w:sz w:val="28"/>
          <w:szCs w:val="28"/>
        </w:rPr>
        <w:t>итогам</w:t>
      </w:r>
      <w:r w:rsidRPr="00927554">
        <w:rPr>
          <w:rFonts w:ascii="Times New Roman" w:hAnsi="Times New Roman"/>
          <w:sz w:val="28"/>
          <w:szCs w:val="28"/>
        </w:rPr>
        <w:t xml:space="preserve"> 2017 год</w:t>
      </w:r>
      <w:r w:rsidR="00927554" w:rsidRPr="00927554">
        <w:rPr>
          <w:rFonts w:ascii="Times New Roman" w:hAnsi="Times New Roman"/>
          <w:sz w:val="28"/>
          <w:szCs w:val="28"/>
        </w:rPr>
        <w:t>а</w:t>
      </w:r>
      <w:r w:rsidRPr="00927554">
        <w:rPr>
          <w:rFonts w:ascii="Times New Roman" w:hAnsi="Times New Roman"/>
          <w:sz w:val="28"/>
          <w:szCs w:val="28"/>
        </w:rPr>
        <w:t>, показатель младенческой смертности в городе составил 13,0 на 1 000 родившихся живыми, что выше среднеобластного уровня (6,5).</w:t>
      </w:r>
    </w:p>
    <w:p w:rsidR="00107DE2" w:rsidRPr="00755A31" w:rsidRDefault="00107DE2" w:rsidP="00107DE2">
      <w:pPr>
        <w:spacing w:after="0" w:line="240" w:lineRule="auto"/>
        <w:ind w:firstLine="708"/>
        <w:jc w:val="both"/>
        <w:rPr>
          <w:rFonts w:ascii="Times New Roman" w:hAnsi="Times New Roman"/>
          <w:sz w:val="28"/>
          <w:szCs w:val="28"/>
        </w:rPr>
      </w:pPr>
      <w:r w:rsidRPr="00755A31">
        <w:rPr>
          <w:rFonts w:ascii="Times New Roman" w:hAnsi="Times New Roman"/>
          <w:sz w:val="28"/>
          <w:szCs w:val="28"/>
        </w:rPr>
        <w:t>Снижению показателя младенческой смертности препятствуют:</w:t>
      </w:r>
    </w:p>
    <w:p w:rsidR="004A0619" w:rsidRPr="004A0619" w:rsidRDefault="004A0619" w:rsidP="004A061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A0619">
        <w:rPr>
          <w:rFonts w:ascii="Times New Roman" w:hAnsi="Times New Roman"/>
          <w:sz w:val="28"/>
          <w:szCs w:val="28"/>
        </w:rPr>
        <w:t>кадровый дефицит (укомплектованность участковыми врачами – педиатрами  составляет 55%);</w:t>
      </w:r>
    </w:p>
    <w:p w:rsidR="004A0619" w:rsidRPr="004A0619" w:rsidRDefault="004A0619" w:rsidP="004A061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A0619">
        <w:rPr>
          <w:rFonts w:ascii="Times New Roman" w:hAnsi="Times New Roman"/>
          <w:sz w:val="28"/>
          <w:szCs w:val="28"/>
        </w:rPr>
        <w:t>высокий процент семей, находящихся в социально неблагополучных  условиях;</w:t>
      </w:r>
    </w:p>
    <w:p w:rsidR="004A0619" w:rsidRDefault="004A0619" w:rsidP="004A061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A0619">
        <w:rPr>
          <w:rFonts w:ascii="Times New Roman" w:hAnsi="Times New Roman"/>
          <w:sz w:val="28"/>
          <w:szCs w:val="28"/>
        </w:rPr>
        <w:t>младенческие потери на дому (в структуре младенческой смертности смертность на дому, в т.ч. от внешних причин, в 2017 году составила 9,1%).</w:t>
      </w:r>
    </w:p>
    <w:p w:rsidR="00115735" w:rsidRDefault="00115735" w:rsidP="004A0619">
      <w:pPr>
        <w:spacing w:after="0" w:line="240" w:lineRule="auto"/>
        <w:ind w:firstLine="708"/>
        <w:jc w:val="both"/>
        <w:rPr>
          <w:rFonts w:ascii="Times New Roman" w:hAnsi="Times New Roman"/>
          <w:sz w:val="28"/>
          <w:szCs w:val="28"/>
        </w:rPr>
      </w:pPr>
    </w:p>
    <w:p w:rsidR="00571CB9" w:rsidRPr="00494AA9" w:rsidRDefault="00571CB9" w:rsidP="00494AA9">
      <w:pPr>
        <w:tabs>
          <w:tab w:val="center" w:pos="5456"/>
        </w:tabs>
        <w:spacing w:after="0" w:line="240" w:lineRule="auto"/>
        <w:ind w:firstLine="708"/>
        <w:jc w:val="both"/>
        <w:rPr>
          <w:rFonts w:ascii="Times New Roman" w:hAnsi="Times New Roman"/>
          <w:b/>
          <w:color w:val="FF0000"/>
          <w:sz w:val="28"/>
          <w:szCs w:val="28"/>
        </w:rPr>
      </w:pPr>
      <w:r w:rsidRPr="00571CB9">
        <w:rPr>
          <w:rFonts w:ascii="Times New Roman" w:hAnsi="Times New Roman"/>
          <w:b/>
          <w:sz w:val="28"/>
          <w:szCs w:val="28"/>
        </w:rPr>
        <w:t>Возможности внешней среды:</w:t>
      </w:r>
      <w:r>
        <w:rPr>
          <w:rFonts w:ascii="Times New Roman" w:hAnsi="Times New Roman"/>
          <w:b/>
          <w:sz w:val="28"/>
          <w:szCs w:val="28"/>
        </w:rPr>
        <w:t xml:space="preserve"> </w:t>
      </w:r>
      <w:r w:rsidR="00494AA9">
        <w:rPr>
          <w:rFonts w:ascii="Times New Roman" w:hAnsi="Times New Roman"/>
          <w:b/>
          <w:sz w:val="28"/>
          <w:szCs w:val="28"/>
        </w:rPr>
        <w:tab/>
      </w:r>
    </w:p>
    <w:p w:rsidR="00B213C7" w:rsidRDefault="00277EA0" w:rsidP="00FD1AB2">
      <w:pPr>
        <w:spacing w:after="0" w:line="240" w:lineRule="auto"/>
        <w:ind w:firstLine="708"/>
        <w:jc w:val="both"/>
        <w:rPr>
          <w:rFonts w:ascii="Times New Roman" w:hAnsi="Times New Roman"/>
          <w:sz w:val="28"/>
          <w:szCs w:val="28"/>
        </w:rPr>
      </w:pPr>
      <w:r w:rsidRPr="00277EA0">
        <w:rPr>
          <w:rFonts w:ascii="Times New Roman" w:hAnsi="Times New Roman"/>
          <w:sz w:val="28"/>
          <w:szCs w:val="28"/>
        </w:rPr>
        <w:t xml:space="preserve">1. </w:t>
      </w:r>
      <w:r w:rsidR="00FD1AB2" w:rsidRPr="00277EA0">
        <w:rPr>
          <w:rFonts w:ascii="Times New Roman" w:hAnsi="Times New Roman"/>
          <w:sz w:val="28"/>
          <w:szCs w:val="28"/>
        </w:rPr>
        <w:t>Приоритизация профилактики в сфере охраны здоровья</w:t>
      </w:r>
      <w:r w:rsidR="00B213C7">
        <w:rPr>
          <w:rFonts w:ascii="Times New Roman" w:hAnsi="Times New Roman"/>
          <w:sz w:val="28"/>
          <w:szCs w:val="28"/>
        </w:rPr>
        <w:t>.</w:t>
      </w:r>
      <w:r w:rsidR="00FD1AB2" w:rsidRPr="00277EA0">
        <w:rPr>
          <w:rFonts w:ascii="Times New Roman" w:hAnsi="Times New Roman"/>
          <w:sz w:val="28"/>
          <w:szCs w:val="28"/>
        </w:rPr>
        <w:t xml:space="preserve"> </w:t>
      </w:r>
    </w:p>
    <w:p w:rsidR="005D44DE" w:rsidRDefault="00FD1AB2" w:rsidP="00FD1AB2">
      <w:pPr>
        <w:spacing w:after="0" w:line="240" w:lineRule="auto"/>
        <w:ind w:firstLine="708"/>
        <w:jc w:val="both"/>
        <w:rPr>
          <w:rFonts w:ascii="Times New Roman" w:hAnsi="Times New Roman"/>
          <w:sz w:val="28"/>
          <w:szCs w:val="28"/>
        </w:rPr>
      </w:pPr>
      <w:r w:rsidRPr="00277EA0">
        <w:rPr>
          <w:rFonts w:ascii="Times New Roman" w:hAnsi="Times New Roman"/>
          <w:sz w:val="28"/>
          <w:szCs w:val="28"/>
        </w:rPr>
        <w:t xml:space="preserve">В Российской Федерации приоритет развития профилактики в сфере охраны здоровья установлен статьей 12 Федерального закона от 21 ноября 2011 г. №323-ФЗ «Об основах охраны здоровья граждан в Российской Федерации». </w:t>
      </w:r>
    </w:p>
    <w:p w:rsidR="00FD1AB2" w:rsidRDefault="00FD1AB2" w:rsidP="00FD1AB2">
      <w:pPr>
        <w:spacing w:after="0" w:line="240" w:lineRule="auto"/>
        <w:ind w:firstLine="708"/>
        <w:jc w:val="both"/>
        <w:rPr>
          <w:rFonts w:ascii="Times New Roman" w:hAnsi="Times New Roman"/>
          <w:sz w:val="28"/>
          <w:szCs w:val="28"/>
        </w:rPr>
      </w:pPr>
      <w:r w:rsidRPr="00A04F0B">
        <w:rPr>
          <w:rFonts w:ascii="Times New Roman" w:hAnsi="Times New Roman"/>
          <w:sz w:val="28"/>
          <w:szCs w:val="28"/>
        </w:rPr>
        <w:t xml:space="preserve">В </w:t>
      </w:r>
      <w:r w:rsidR="00A04F0B" w:rsidRPr="00A04F0B">
        <w:rPr>
          <w:rFonts w:ascii="Times New Roman" w:hAnsi="Times New Roman"/>
          <w:sz w:val="28"/>
          <w:szCs w:val="28"/>
        </w:rPr>
        <w:t>Ростовской области</w:t>
      </w:r>
      <w:r w:rsidRPr="00A04F0B">
        <w:rPr>
          <w:rFonts w:ascii="Times New Roman" w:hAnsi="Times New Roman"/>
          <w:sz w:val="28"/>
          <w:szCs w:val="28"/>
        </w:rPr>
        <w:t xml:space="preserve"> ведется активная работа по улучшению состояния здоровья и качества жизни населения, ежемесячно</w:t>
      </w:r>
      <w:r w:rsidR="00A04F0B" w:rsidRPr="00A04F0B">
        <w:rPr>
          <w:rFonts w:ascii="Times New Roman" w:hAnsi="Times New Roman"/>
          <w:sz w:val="28"/>
          <w:szCs w:val="28"/>
        </w:rPr>
        <w:t>,</w:t>
      </w:r>
      <w:r w:rsidRPr="00A04F0B">
        <w:rPr>
          <w:rFonts w:ascii="Times New Roman" w:hAnsi="Times New Roman"/>
          <w:sz w:val="28"/>
          <w:szCs w:val="28"/>
        </w:rPr>
        <w:t xml:space="preserve"> начиная с 2011 года</w:t>
      </w:r>
      <w:r w:rsidR="00A04F0B" w:rsidRPr="00A04F0B">
        <w:rPr>
          <w:rFonts w:ascii="Times New Roman" w:hAnsi="Times New Roman"/>
          <w:sz w:val="28"/>
          <w:szCs w:val="28"/>
        </w:rPr>
        <w:t>,</w:t>
      </w:r>
      <w:r w:rsidRPr="00A04F0B">
        <w:rPr>
          <w:rFonts w:ascii="Times New Roman" w:hAnsi="Times New Roman"/>
          <w:sz w:val="28"/>
          <w:szCs w:val="28"/>
        </w:rPr>
        <w:t xml:space="preserve"> проводятся  акции «Тихий Дон – здоровье в каждый дом», на которых жителям оказывается  организационная помощь в работе по формированию здорового образа жизни и профилактике неинфекционных заболеваний.</w:t>
      </w:r>
      <w:r w:rsidR="00277EA0" w:rsidRPr="00A04F0B">
        <w:rPr>
          <w:rFonts w:ascii="Times New Roman" w:hAnsi="Times New Roman"/>
          <w:sz w:val="28"/>
          <w:szCs w:val="28"/>
        </w:rPr>
        <w:t xml:space="preserve"> </w:t>
      </w:r>
    </w:p>
    <w:p w:rsidR="00B213C7" w:rsidRDefault="00B213C7" w:rsidP="00FD1AB2">
      <w:pPr>
        <w:spacing w:after="0" w:line="240" w:lineRule="auto"/>
        <w:ind w:firstLine="708"/>
        <w:jc w:val="both"/>
        <w:rPr>
          <w:rFonts w:ascii="Times New Roman" w:hAnsi="Times New Roman"/>
          <w:sz w:val="28"/>
          <w:szCs w:val="28"/>
        </w:rPr>
      </w:pPr>
    </w:p>
    <w:p w:rsidR="00277EA0" w:rsidRPr="00A04F0B" w:rsidRDefault="00277EA0" w:rsidP="00277EA0">
      <w:pPr>
        <w:spacing w:after="0" w:line="240" w:lineRule="auto"/>
        <w:ind w:firstLine="708"/>
        <w:jc w:val="both"/>
        <w:rPr>
          <w:rFonts w:ascii="Times New Roman" w:hAnsi="Times New Roman"/>
          <w:sz w:val="28"/>
          <w:szCs w:val="28"/>
        </w:rPr>
      </w:pPr>
      <w:r w:rsidRPr="00A04F0B">
        <w:rPr>
          <w:rFonts w:ascii="Times New Roman" w:hAnsi="Times New Roman"/>
          <w:sz w:val="28"/>
          <w:szCs w:val="28"/>
        </w:rPr>
        <w:t>2. Рост заинтересованности работодателей в охране здоровья сотрудников.</w:t>
      </w:r>
    </w:p>
    <w:p w:rsidR="00FD1AB2" w:rsidRPr="00277EA0" w:rsidRDefault="00277EA0" w:rsidP="00277EA0">
      <w:pPr>
        <w:spacing w:after="0" w:line="240" w:lineRule="auto"/>
        <w:ind w:firstLine="708"/>
        <w:jc w:val="both"/>
        <w:rPr>
          <w:rFonts w:ascii="Times New Roman" w:hAnsi="Times New Roman"/>
          <w:sz w:val="28"/>
          <w:szCs w:val="28"/>
        </w:rPr>
      </w:pPr>
      <w:r w:rsidRPr="00A04F0B">
        <w:rPr>
          <w:rFonts w:ascii="Times New Roman" w:hAnsi="Times New Roman"/>
          <w:sz w:val="28"/>
          <w:szCs w:val="28"/>
        </w:rPr>
        <w:t xml:space="preserve">Руководители предприятий и организаций признают </w:t>
      </w:r>
      <w:r w:rsidRPr="00277EA0">
        <w:rPr>
          <w:rFonts w:ascii="Times New Roman" w:hAnsi="Times New Roman"/>
          <w:sz w:val="28"/>
          <w:szCs w:val="28"/>
        </w:rPr>
        <w:t>профилактику и предотвращение заболеваний более выгодным вложением средств, чем лечение уже заболевших сотрудников. Проводится вакцинация сотрудников предприятий против гриппа и диспансеризация и на некоторых предприятиях предусмотрены формы поощрения   сотрудников, ведущих здоровый образ жизни.</w:t>
      </w:r>
    </w:p>
    <w:p w:rsidR="00512278" w:rsidRDefault="00512278" w:rsidP="00571CB9">
      <w:pPr>
        <w:spacing w:after="0" w:line="240" w:lineRule="auto"/>
        <w:ind w:firstLine="708"/>
        <w:jc w:val="center"/>
        <w:rPr>
          <w:rFonts w:ascii="Times New Roman" w:hAnsi="Times New Roman"/>
          <w:b/>
          <w:sz w:val="28"/>
          <w:szCs w:val="28"/>
        </w:rPr>
      </w:pPr>
    </w:p>
    <w:p w:rsidR="0052058B" w:rsidRPr="00571CB9" w:rsidRDefault="0052058B" w:rsidP="00571CB9">
      <w:pPr>
        <w:spacing w:after="0" w:line="240" w:lineRule="auto"/>
        <w:ind w:firstLine="708"/>
        <w:jc w:val="center"/>
        <w:rPr>
          <w:rFonts w:ascii="Times New Roman" w:hAnsi="Times New Roman"/>
          <w:b/>
          <w:sz w:val="28"/>
          <w:szCs w:val="28"/>
        </w:rPr>
      </w:pPr>
      <w:r w:rsidRPr="00571CB9">
        <w:rPr>
          <w:rFonts w:ascii="Times New Roman" w:hAnsi="Times New Roman"/>
          <w:b/>
          <w:sz w:val="28"/>
          <w:szCs w:val="28"/>
        </w:rPr>
        <w:t>Система целей и механизм реализации</w:t>
      </w:r>
    </w:p>
    <w:p w:rsidR="0052058B" w:rsidRPr="00571CB9" w:rsidRDefault="0052058B" w:rsidP="0052058B">
      <w:pPr>
        <w:spacing w:after="0" w:line="240" w:lineRule="auto"/>
        <w:ind w:firstLine="708"/>
        <w:jc w:val="both"/>
        <w:rPr>
          <w:rFonts w:ascii="Times New Roman" w:hAnsi="Times New Roman"/>
          <w:b/>
          <w:sz w:val="28"/>
          <w:szCs w:val="28"/>
        </w:rPr>
      </w:pPr>
    </w:p>
    <w:p w:rsidR="0052058B" w:rsidRDefault="00494AA9" w:rsidP="0052058B">
      <w:pPr>
        <w:spacing w:after="0" w:line="240" w:lineRule="auto"/>
        <w:ind w:firstLine="708"/>
        <w:jc w:val="both"/>
        <w:rPr>
          <w:rFonts w:ascii="Times New Roman" w:hAnsi="Times New Roman"/>
          <w:b/>
          <w:sz w:val="28"/>
          <w:szCs w:val="28"/>
        </w:rPr>
      </w:pPr>
      <w:r>
        <w:rPr>
          <w:rFonts w:ascii="Times New Roman" w:hAnsi="Times New Roman"/>
          <w:b/>
          <w:sz w:val="28"/>
          <w:szCs w:val="28"/>
        </w:rPr>
        <w:t>Динамические цели</w:t>
      </w:r>
      <w:r w:rsidR="0052058B" w:rsidRPr="00571CB9">
        <w:rPr>
          <w:rFonts w:ascii="Times New Roman" w:hAnsi="Times New Roman"/>
          <w:b/>
          <w:sz w:val="28"/>
          <w:szCs w:val="28"/>
        </w:rPr>
        <w:t>:</w:t>
      </w:r>
    </w:p>
    <w:p w:rsidR="00FA6C2B" w:rsidRPr="00FA6C2B" w:rsidRDefault="00FA6C2B" w:rsidP="00FA6C2B">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FA6C2B">
        <w:rPr>
          <w:rFonts w:ascii="Times New Roman" w:hAnsi="Times New Roman"/>
          <w:sz w:val="28"/>
          <w:szCs w:val="28"/>
        </w:rPr>
        <w:t>Снижение смертности от всех причин:</w:t>
      </w:r>
    </w:p>
    <w:p w:rsidR="00FA6C2B" w:rsidRPr="00FA6C2B" w:rsidRDefault="00FA6C2B" w:rsidP="00FA6C2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A6C2B">
        <w:rPr>
          <w:rFonts w:ascii="Times New Roman" w:hAnsi="Times New Roman"/>
          <w:sz w:val="28"/>
          <w:szCs w:val="28"/>
        </w:rPr>
        <w:t>2017 год – 14,3 на 1 000 человек населения</w:t>
      </w:r>
      <w:r>
        <w:rPr>
          <w:rFonts w:ascii="Times New Roman" w:hAnsi="Times New Roman"/>
          <w:sz w:val="28"/>
          <w:szCs w:val="28"/>
        </w:rPr>
        <w:t>;</w:t>
      </w:r>
    </w:p>
    <w:p w:rsidR="00FA6C2B" w:rsidRPr="00FA6C2B" w:rsidRDefault="00FA6C2B" w:rsidP="00FA6C2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A6C2B">
        <w:rPr>
          <w:rFonts w:ascii="Times New Roman" w:hAnsi="Times New Roman"/>
          <w:sz w:val="28"/>
          <w:szCs w:val="28"/>
        </w:rPr>
        <w:t>2024 год – 12,0 на 1 000 человек населения</w:t>
      </w:r>
      <w:r>
        <w:rPr>
          <w:rFonts w:ascii="Times New Roman" w:hAnsi="Times New Roman"/>
          <w:sz w:val="28"/>
          <w:szCs w:val="28"/>
        </w:rPr>
        <w:t>;</w:t>
      </w:r>
    </w:p>
    <w:p w:rsidR="00FA6C2B" w:rsidRPr="00FA6C2B" w:rsidRDefault="00FA6C2B" w:rsidP="00FA6C2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A6C2B">
        <w:rPr>
          <w:rFonts w:ascii="Times New Roman" w:hAnsi="Times New Roman"/>
          <w:sz w:val="28"/>
          <w:szCs w:val="28"/>
        </w:rPr>
        <w:t>2030 год – 11,4 на 1 000 человек населения.</w:t>
      </w:r>
    </w:p>
    <w:p w:rsidR="00FA6C2B" w:rsidRDefault="00FA6C2B" w:rsidP="00FA6C2B">
      <w:pPr>
        <w:spacing w:after="0" w:line="240" w:lineRule="auto"/>
        <w:ind w:firstLine="708"/>
        <w:jc w:val="both"/>
        <w:rPr>
          <w:rFonts w:ascii="Times New Roman" w:hAnsi="Times New Roman"/>
          <w:sz w:val="28"/>
          <w:szCs w:val="28"/>
        </w:rPr>
      </w:pPr>
    </w:p>
    <w:p w:rsidR="00FA6C2B" w:rsidRPr="00FA6C2B" w:rsidRDefault="005325E2" w:rsidP="00FA6C2B">
      <w:pPr>
        <w:spacing w:after="0" w:line="240" w:lineRule="auto"/>
        <w:ind w:firstLine="708"/>
        <w:jc w:val="both"/>
        <w:rPr>
          <w:rFonts w:ascii="Times New Roman" w:hAnsi="Times New Roman"/>
          <w:sz w:val="28"/>
          <w:szCs w:val="28"/>
        </w:rPr>
      </w:pPr>
      <w:r>
        <w:rPr>
          <w:rFonts w:ascii="Times New Roman" w:hAnsi="Times New Roman"/>
          <w:sz w:val="28"/>
          <w:szCs w:val="28"/>
        </w:rPr>
        <w:t>1.1. С</w:t>
      </w:r>
      <w:r w:rsidR="00FA6C2B" w:rsidRPr="00FA6C2B">
        <w:rPr>
          <w:rFonts w:ascii="Times New Roman" w:hAnsi="Times New Roman"/>
          <w:sz w:val="28"/>
          <w:szCs w:val="28"/>
        </w:rPr>
        <w:t>нижение смертности населения в трудоспособном возрасте:</w:t>
      </w:r>
    </w:p>
    <w:p w:rsidR="00FA6C2B" w:rsidRPr="00FA6C2B" w:rsidRDefault="00FA6C2B" w:rsidP="00FA6C2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A6C2B">
        <w:rPr>
          <w:rFonts w:ascii="Times New Roman" w:hAnsi="Times New Roman"/>
          <w:sz w:val="28"/>
          <w:szCs w:val="28"/>
        </w:rPr>
        <w:t>2017 год – 566,5 на 100 тыс. человек соответствующего возраста</w:t>
      </w:r>
      <w:r>
        <w:rPr>
          <w:rFonts w:ascii="Times New Roman" w:hAnsi="Times New Roman"/>
          <w:sz w:val="28"/>
          <w:szCs w:val="28"/>
        </w:rPr>
        <w:t>;</w:t>
      </w:r>
    </w:p>
    <w:p w:rsidR="00FA6C2B" w:rsidRPr="00FA6C2B" w:rsidRDefault="00FA6C2B" w:rsidP="00FA6C2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A6C2B">
        <w:rPr>
          <w:rFonts w:ascii="Times New Roman" w:hAnsi="Times New Roman"/>
          <w:sz w:val="28"/>
          <w:szCs w:val="28"/>
        </w:rPr>
        <w:t>2024 год – 329,1 на 100 тыс. человек соответствующего возраста</w:t>
      </w:r>
      <w:r>
        <w:rPr>
          <w:rFonts w:ascii="Times New Roman" w:hAnsi="Times New Roman"/>
          <w:sz w:val="28"/>
          <w:szCs w:val="28"/>
        </w:rPr>
        <w:t>;</w:t>
      </w:r>
    </w:p>
    <w:p w:rsidR="004A67B1" w:rsidRDefault="00FA6C2B" w:rsidP="00FA6C2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A6C2B">
        <w:rPr>
          <w:rFonts w:ascii="Times New Roman" w:hAnsi="Times New Roman"/>
          <w:sz w:val="28"/>
          <w:szCs w:val="28"/>
        </w:rPr>
        <w:t>2030 год – 245,0 на 100 тыс. человек соответствующего возраста.</w:t>
      </w:r>
    </w:p>
    <w:p w:rsidR="00FA6C2B" w:rsidRDefault="00FA6C2B" w:rsidP="00FA6C2B">
      <w:pPr>
        <w:spacing w:after="0" w:line="240" w:lineRule="auto"/>
        <w:ind w:firstLine="708"/>
        <w:jc w:val="both"/>
        <w:rPr>
          <w:rFonts w:ascii="Times New Roman" w:hAnsi="Times New Roman"/>
          <w:sz w:val="28"/>
          <w:szCs w:val="28"/>
        </w:rPr>
      </w:pPr>
    </w:p>
    <w:p w:rsidR="00371326" w:rsidRPr="00371326" w:rsidRDefault="00757525" w:rsidP="00371326">
      <w:pPr>
        <w:spacing w:after="0" w:line="240" w:lineRule="auto"/>
        <w:ind w:firstLine="708"/>
        <w:jc w:val="both"/>
        <w:rPr>
          <w:rFonts w:ascii="Times New Roman" w:hAnsi="Times New Roman"/>
          <w:b/>
          <w:sz w:val="28"/>
          <w:szCs w:val="28"/>
        </w:rPr>
      </w:pPr>
      <w:r>
        <w:rPr>
          <w:rFonts w:ascii="Times New Roman" w:hAnsi="Times New Roman"/>
          <w:b/>
          <w:sz w:val="28"/>
          <w:szCs w:val="28"/>
        </w:rPr>
        <w:t>Структурные цели</w:t>
      </w:r>
      <w:r w:rsidR="00371326" w:rsidRPr="00371326">
        <w:rPr>
          <w:rFonts w:ascii="Times New Roman" w:hAnsi="Times New Roman"/>
          <w:b/>
          <w:sz w:val="28"/>
          <w:szCs w:val="28"/>
        </w:rPr>
        <w:t>:</w:t>
      </w:r>
    </w:p>
    <w:p w:rsidR="00737608" w:rsidRPr="00737608" w:rsidRDefault="00737608" w:rsidP="00737608">
      <w:pPr>
        <w:spacing w:after="0" w:line="240" w:lineRule="auto"/>
        <w:ind w:firstLine="708"/>
        <w:rPr>
          <w:rFonts w:ascii="Times New Roman" w:hAnsi="Times New Roman"/>
          <w:sz w:val="28"/>
        </w:rPr>
      </w:pPr>
      <w:r w:rsidRPr="00737608">
        <w:rPr>
          <w:rFonts w:ascii="Times New Roman" w:hAnsi="Times New Roman"/>
          <w:sz w:val="28"/>
        </w:rPr>
        <w:t>1. Переход от системы диагностики и лечения к охране здоровья населения города.</w:t>
      </w:r>
    </w:p>
    <w:p w:rsidR="00737608" w:rsidRPr="00737608" w:rsidRDefault="005325E2" w:rsidP="00737608">
      <w:pPr>
        <w:spacing w:after="0" w:line="240" w:lineRule="auto"/>
        <w:ind w:firstLine="708"/>
        <w:rPr>
          <w:rFonts w:ascii="Times New Roman" w:hAnsi="Times New Roman"/>
          <w:sz w:val="28"/>
        </w:rPr>
      </w:pPr>
      <w:r>
        <w:rPr>
          <w:rFonts w:ascii="Times New Roman" w:hAnsi="Times New Roman"/>
          <w:sz w:val="28"/>
        </w:rPr>
        <w:lastRenderedPageBreak/>
        <w:t xml:space="preserve">1.1. </w:t>
      </w:r>
      <w:r w:rsidR="00737608" w:rsidRPr="00737608">
        <w:rPr>
          <w:rFonts w:ascii="Times New Roman" w:hAnsi="Times New Roman"/>
          <w:sz w:val="28"/>
        </w:rPr>
        <w:t>Увеличение ожидаемой продолжительности здоровой жизни:</w:t>
      </w:r>
    </w:p>
    <w:p w:rsidR="00737608" w:rsidRPr="00737608" w:rsidRDefault="00737608" w:rsidP="00737608">
      <w:pPr>
        <w:spacing w:after="0" w:line="240" w:lineRule="auto"/>
        <w:ind w:firstLine="708"/>
        <w:rPr>
          <w:rFonts w:ascii="Times New Roman" w:hAnsi="Times New Roman"/>
          <w:sz w:val="28"/>
        </w:rPr>
      </w:pPr>
      <w:r w:rsidRPr="00737608">
        <w:rPr>
          <w:rFonts w:ascii="Times New Roman" w:hAnsi="Times New Roman"/>
          <w:sz w:val="28"/>
        </w:rPr>
        <w:t>- 2017 год – н/д;</w:t>
      </w:r>
    </w:p>
    <w:p w:rsidR="00737608" w:rsidRPr="00737608" w:rsidRDefault="00737608" w:rsidP="00737608">
      <w:pPr>
        <w:spacing w:after="0" w:line="240" w:lineRule="auto"/>
        <w:ind w:firstLine="708"/>
        <w:rPr>
          <w:rFonts w:ascii="Times New Roman" w:hAnsi="Times New Roman"/>
          <w:sz w:val="28"/>
        </w:rPr>
      </w:pPr>
      <w:r w:rsidRPr="00737608">
        <w:rPr>
          <w:rFonts w:ascii="Times New Roman" w:hAnsi="Times New Roman"/>
          <w:sz w:val="28"/>
        </w:rPr>
        <w:t>- 2024 год – 67 лет;</w:t>
      </w:r>
    </w:p>
    <w:p w:rsidR="00737608" w:rsidRPr="00737608" w:rsidRDefault="00737608" w:rsidP="00737608">
      <w:pPr>
        <w:spacing w:after="0" w:line="240" w:lineRule="auto"/>
        <w:ind w:firstLine="708"/>
        <w:rPr>
          <w:rFonts w:ascii="Times New Roman" w:hAnsi="Times New Roman"/>
          <w:sz w:val="28"/>
        </w:rPr>
      </w:pPr>
      <w:r w:rsidRPr="00737608">
        <w:rPr>
          <w:rFonts w:ascii="Times New Roman" w:hAnsi="Times New Roman"/>
          <w:sz w:val="28"/>
        </w:rPr>
        <w:t>- 2030 год – 71 год.</w:t>
      </w:r>
    </w:p>
    <w:p w:rsidR="00737608" w:rsidRPr="00737608" w:rsidRDefault="00737608" w:rsidP="00737608">
      <w:pPr>
        <w:spacing w:after="0" w:line="240" w:lineRule="auto"/>
        <w:ind w:firstLine="708"/>
        <w:rPr>
          <w:rFonts w:ascii="Times New Roman" w:hAnsi="Times New Roman"/>
          <w:sz w:val="28"/>
        </w:rPr>
      </w:pPr>
    </w:p>
    <w:p w:rsidR="00737608" w:rsidRPr="00737608" w:rsidRDefault="005325E2" w:rsidP="00737608">
      <w:pPr>
        <w:spacing w:after="0" w:line="240" w:lineRule="auto"/>
        <w:ind w:firstLine="708"/>
        <w:rPr>
          <w:rFonts w:ascii="Times New Roman" w:hAnsi="Times New Roman"/>
          <w:sz w:val="28"/>
        </w:rPr>
      </w:pPr>
      <w:r>
        <w:rPr>
          <w:rFonts w:ascii="Times New Roman" w:hAnsi="Times New Roman"/>
          <w:sz w:val="28"/>
        </w:rPr>
        <w:t xml:space="preserve">1.2. </w:t>
      </w:r>
      <w:r w:rsidR="00737608" w:rsidRPr="00737608">
        <w:rPr>
          <w:rFonts w:ascii="Times New Roman" w:hAnsi="Times New Roman"/>
          <w:sz w:val="28"/>
        </w:rPr>
        <w:t>Увеличение доли граждан, приверженных здоровому образу жизни:</w:t>
      </w:r>
    </w:p>
    <w:p w:rsidR="00737608" w:rsidRPr="00737608" w:rsidRDefault="00737608" w:rsidP="00737608">
      <w:pPr>
        <w:spacing w:after="0" w:line="240" w:lineRule="auto"/>
        <w:ind w:firstLine="708"/>
        <w:rPr>
          <w:rFonts w:ascii="Times New Roman" w:hAnsi="Times New Roman"/>
          <w:sz w:val="28"/>
        </w:rPr>
      </w:pPr>
      <w:r w:rsidRPr="00737608">
        <w:rPr>
          <w:rFonts w:ascii="Times New Roman" w:hAnsi="Times New Roman"/>
          <w:sz w:val="28"/>
        </w:rPr>
        <w:t>- 2017 год – н/д;</w:t>
      </w:r>
    </w:p>
    <w:p w:rsidR="00737608" w:rsidRPr="00737608" w:rsidRDefault="00737608" w:rsidP="00737608">
      <w:pPr>
        <w:spacing w:after="0" w:line="240" w:lineRule="auto"/>
        <w:ind w:firstLine="708"/>
        <w:rPr>
          <w:rFonts w:ascii="Times New Roman" w:hAnsi="Times New Roman"/>
          <w:sz w:val="28"/>
        </w:rPr>
      </w:pPr>
      <w:r w:rsidRPr="00737608">
        <w:rPr>
          <w:rFonts w:ascii="Times New Roman" w:hAnsi="Times New Roman"/>
          <w:sz w:val="28"/>
        </w:rPr>
        <w:t>- 2024 год – 60,0%;</w:t>
      </w:r>
    </w:p>
    <w:p w:rsidR="00690D4D" w:rsidRPr="00737608" w:rsidRDefault="00737608" w:rsidP="00737608">
      <w:pPr>
        <w:spacing w:after="0" w:line="240" w:lineRule="auto"/>
        <w:ind w:firstLine="708"/>
        <w:rPr>
          <w:rFonts w:ascii="Times New Roman" w:hAnsi="Times New Roman"/>
          <w:sz w:val="28"/>
        </w:rPr>
      </w:pPr>
      <w:r w:rsidRPr="00737608">
        <w:rPr>
          <w:rFonts w:ascii="Times New Roman" w:hAnsi="Times New Roman"/>
          <w:sz w:val="28"/>
        </w:rPr>
        <w:t>- 2030 год – 65,0%.</w:t>
      </w:r>
    </w:p>
    <w:p w:rsidR="00690D4D" w:rsidRPr="00917A85" w:rsidRDefault="00690D4D" w:rsidP="00FF3A48">
      <w:pPr>
        <w:spacing w:after="0" w:line="240" w:lineRule="auto"/>
        <w:rPr>
          <w:rFonts w:ascii="Times New Roman" w:hAnsi="Times New Roman"/>
          <w:color w:val="FF0000"/>
          <w:sz w:val="28"/>
        </w:rPr>
      </w:pPr>
    </w:p>
    <w:p w:rsidR="00371326" w:rsidRPr="00371326" w:rsidRDefault="00371326" w:rsidP="00371326">
      <w:pPr>
        <w:spacing w:after="0" w:line="240" w:lineRule="auto"/>
        <w:ind w:firstLine="708"/>
        <w:jc w:val="both"/>
        <w:rPr>
          <w:rFonts w:ascii="Times New Roman" w:hAnsi="Times New Roman"/>
          <w:b/>
          <w:sz w:val="28"/>
          <w:szCs w:val="28"/>
        </w:rPr>
      </w:pPr>
      <w:r w:rsidRPr="00371326">
        <w:rPr>
          <w:rFonts w:ascii="Times New Roman" w:hAnsi="Times New Roman"/>
          <w:b/>
          <w:sz w:val="28"/>
          <w:szCs w:val="28"/>
        </w:rPr>
        <w:t>Приоритетные задачи</w:t>
      </w:r>
      <w:r w:rsidR="00EF3DF9" w:rsidRPr="00EF3DF9">
        <w:t xml:space="preserve"> </w:t>
      </w:r>
      <w:r w:rsidR="00EF3DF9" w:rsidRPr="00EF3DF9">
        <w:rPr>
          <w:rFonts w:ascii="Times New Roman" w:hAnsi="Times New Roman"/>
          <w:b/>
          <w:sz w:val="28"/>
          <w:szCs w:val="28"/>
        </w:rPr>
        <w:t xml:space="preserve">и мероприятия: </w:t>
      </w:r>
    </w:p>
    <w:p w:rsidR="00AF14E9" w:rsidRPr="00AF14E9" w:rsidRDefault="00AF14E9" w:rsidP="00AF14E9">
      <w:pPr>
        <w:spacing w:after="0" w:line="240" w:lineRule="auto"/>
        <w:ind w:firstLine="708"/>
        <w:jc w:val="both"/>
        <w:rPr>
          <w:rFonts w:ascii="Times New Roman" w:hAnsi="Times New Roman"/>
          <w:sz w:val="28"/>
          <w:szCs w:val="28"/>
        </w:rPr>
      </w:pPr>
      <w:r w:rsidRPr="00AF14E9">
        <w:rPr>
          <w:rFonts w:ascii="Times New Roman" w:hAnsi="Times New Roman"/>
          <w:sz w:val="28"/>
          <w:szCs w:val="28"/>
        </w:rPr>
        <w:t>1.</w:t>
      </w:r>
      <w:r w:rsidRPr="00AF14E9">
        <w:rPr>
          <w:rFonts w:ascii="Times New Roman" w:hAnsi="Times New Roman"/>
          <w:sz w:val="28"/>
          <w:szCs w:val="28"/>
        </w:rPr>
        <w:tab/>
        <w:t>Создание условий для увеличения ожидаемой продолжительности жизни населения города за счет формирования здорового образа жизни и профилактики неинфекционных и инфекционных заболеваний взрослых и детей:</w:t>
      </w:r>
    </w:p>
    <w:p w:rsidR="00AF14E9" w:rsidRPr="00AF14E9" w:rsidRDefault="00AF14E9" w:rsidP="00AF14E9">
      <w:pPr>
        <w:spacing w:after="0" w:line="240" w:lineRule="auto"/>
        <w:ind w:firstLine="708"/>
        <w:jc w:val="both"/>
        <w:rPr>
          <w:rFonts w:ascii="Times New Roman" w:hAnsi="Times New Roman"/>
          <w:sz w:val="28"/>
          <w:szCs w:val="28"/>
        </w:rPr>
      </w:pPr>
      <w:r w:rsidRPr="00AF14E9">
        <w:rPr>
          <w:rFonts w:ascii="Times New Roman" w:hAnsi="Times New Roman"/>
          <w:sz w:val="28"/>
          <w:szCs w:val="28"/>
        </w:rPr>
        <w:t>- проведение информационной работы с населением города и руководителями предприятий о необходимости прохождения жителями города диспансеризации, профилактических осмотров и вакцинации;</w:t>
      </w:r>
    </w:p>
    <w:p w:rsidR="00AF14E9" w:rsidRPr="00AF14E9" w:rsidRDefault="00AF14E9" w:rsidP="00AF14E9">
      <w:pPr>
        <w:spacing w:after="0" w:line="240" w:lineRule="auto"/>
        <w:ind w:firstLine="708"/>
        <w:jc w:val="both"/>
        <w:rPr>
          <w:rFonts w:ascii="Times New Roman" w:hAnsi="Times New Roman"/>
          <w:sz w:val="28"/>
          <w:szCs w:val="28"/>
        </w:rPr>
      </w:pPr>
      <w:r w:rsidRPr="00AF14E9">
        <w:rPr>
          <w:rFonts w:ascii="Times New Roman" w:hAnsi="Times New Roman"/>
          <w:sz w:val="28"/>
          <w:szCs w:val="28"/>
        </w:rPr>
        <w:t xml:space="preserve">- </w:t>
      </w:r>
      <w:r>
        <w:rPr>
          <w:rFonts w:ascii="Times New Roman" w:hAnsi="Times New Roman"/>
          <w:sz w:val="28"/>
          <w:szCs w:val="28"/>
        </w:rPr>
        <w:t xml:space="preserve">активизация межведомственного </w:t>
      </w:r>
      <w:r w:rsidRPr="00AF14E9">
        <w:rPr>
          <w:rFonts w:ascii="Times New Roman" w:hAnsi="Times New Roman"/>
          <w:sz w:val="28"/>
          <w:szCs w:val="28"/>
        </w:rPr>
        <w:t>взаимодействия, направленного на снижение потребления алкоголя жителями города;</w:t>
      </w:r>
    </w:p>
    <w:p w:rsidR="00AF14E9" w:rsidRDefault="00AF14E9" w:rsidP="00AF14E9">
      <w:pPr>
        <w:spacing w:after="0" w:line="240" w:lineRule="auto"/>
        <w:ind w:firstLine="708"/>
        <w:jc w:val="both"/>
        <w:rPr>
          <w:rFonts w:ascii="Times New Roman" w:hAnsi="Times New Roman"/>
          <w:sz w:val="28"/>
          <w:szCs w:val="28"/>
        </w:rPr>
      </w:pPr>
      <w:r w:rsidRPr="00AF14E9">
        <w:rPr>
          <w:rFonts w:ascii="Times New Roman" w:hAnsi="Times New Roman"/>
          <w:sz w:val="28"/>
          <w:szCs w:val="28"/>
        </w:rPr>
        <w:t>- реализация мер по улучшению условий и охраны труда в городе, в том числе проведение специальной оценки условий труда; осуществление надзора за обеспечением медицинским осмотром лиц, занятых во вредных и оп</w:t>
      </w:r>
      <w:r w:rsidR="00733662">
        <w:rPr>
          <w:rFonts w:ascii="Times New Roman" w:hAnsi="Times New Roman"/>
          <w:sz w:val="28"/>
          <w:szCs w:val="28"/>
        </w:rPr>
        <w:t>асных производственных условиях;</w:t>
      </w:r>
    </w:p>
    <w:p w:rsidR="00733662" w:rsidRPr="00733662" w:rsidRDefault="00733662" w:rsidP="0073366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33662">
        <w:rPr>
          <w:rFonts w:ascii="Times New Roman" w:hAnsi="Times New Roman"/>
          <w:sz w:val="28"/>
          <w:szCs w:val="28"/>
        </w:rPr>
        <w:t>создание бережливого производства в поликлинических отделениях муниципал</w:t>
      </w:r>
      <w:r>
        <w:rPr>
          <w:rFonts w:ascii="Times New Roman" w:hAnsi="Times New Roman"/>
          <w:sz w:val="28"/>
          <w:szCs w:val="28"/>
        </w:rPr>
        <w:t>ьных учреждений здравоохранения;</w:t>
      </w:r>
    </w:p>
    <w:p w:rsidR="00733662" w:rsidRPr="00AF14E9" w:rsidRDefault="00733662" w:rsidP="0073366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33662">
        <w:rPr>
          <w:rFonts w:ascii="Times New Roman" w:hAnsi="Times New Roman"/>
          <w:sz w:val="28"/>
          <w:szCs w:val="28"/>
        </w:rPr>
        <w:t>создание единого цифрового пространства в муниципальных учр</w:t>
      </w:r>
      <w:r>
        <w:rPr>
          <w:rFonts w:ascii="Times New Roman" w:hAnsi="Times New Roman"/>
          <w:sz w:val="28"/>
          <w:szCs w:val="28"/>
        </w:rPr>
        <w:t>еждениях здравоохранения города.</w:t>
      </w:r>
    </w:p>
    <w:p w:rsidR="00AF14E9" w:rsidRDefault="00AF14E9" w:rsidP="00371326">
      <w:pPr>
        <w:spacing w:after="0" w:line="240" w:lineRule="auto"/>
        <w:ind w:firstLine="708"/>
        <w:jc w:val="both"/>
        <w:rPr>
          <w:rFonts w:ascii="Times New Roman" w:hAnsi="Times New Roman"/>
          <w:sz w:val="28"/>
          <w:szCs w:val="28"/>
        </w:rPr>
      </w:pPr>
    </w:p>
    <w:p w:rsidR="00371326" w:rsidRPr="00014456" w:rsidRDefault="00AF14E9" w:rsidP="00371326">
      <w:pPr>
        <w:spacing w:after="0" w:line="240" w:lineRule="auto"/>
        <w:ind w:firstLine="708"/>
        <w:jc w:val="both"/>
        <w:rPr>
          <w:rFonts w:ascii="Times New Roman" w:hAnsi="Times New Roman"/>
          <w:sz w:val="28"/>
          <w:szCs w:val="28"/>
        </w:rPr>
      </w:pPr>
      <w:r>
        <w:rPr>
          <w:rFonts w:ascii="Times New Roman" w:hAnsi="Times New Roman"/>
          <w:sz w:val="28"/>
          <w:szCs w:val="28"/>
        </w:rPr>
        <w:t>2</w:t>
      </w:r>
      <w:r w:rsidR="00371326" w:rsidRPr="00014456">
        <w:rPr>
          <w:rFonts w:ascii="Times New Roman" w:hAnsi="Times New Roman"/>
          <w:sz w:val="28"/>
          <w:szCs w:val="28"/>
        </w:rPr>
        <w:t>.</w:t>
      </w:r>
      <w:r w:rsidR="00371326" w:rsidRPr="00014456">
        <w:rPr>
          <w:rFonts w:ascii="Times New Roman" w:hAnsi="Times New Roman"/>
          <w:sz w:val="28"/>
          <w:szCs w:val="28"/>
        </w:rPr>
        <w:tab/>
        <w:t>Повышение укомплектованности врачебными кадрами:</w:t>
      </w:r>
    </w:p>
    <w:p w:rsidR="00371326" w:rsidRP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информационно – пропагандистская работа в социальных сетях и СМИ по привлечению специалистов в учреждения здравоохранения;</w:t>
      </w:r>
    </w:p>
    <w:p w:rsidR="00371326" w:rsidRP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работа по профориентации среди учащихся старших классов города и медицинских колледжей городов Шахт и Новочеркасска и отбору наиболее достойных кандидатов для контрактно - целевой подготовки в Ростовском Государств</w:t>
      </w:r>
      <w:r>
        <w:rPr>
          <w:rFonts w:ascii="Times New Roman" w:hAnsi="Times New Roman"/>
          <w:sz w:val="28"/>
          <w:szCs w:val="28"/>
        </w:rPr>
        <w:t>енном медицинском университете;</w:t>
      </w:r>
    </w:p>
    <w:p w:rsidR="00371326" w:rsidRP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осуществление контрактно - целевой подготовки в Ростовском Государственном медицинском университете и медколледжах области;</w:t>
      </w:r>
    </w:p>
    <w:p w:rsidR="00371326" w:rsidRP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xml:space="preserve">- </w:t>
      </w:r>
      <w:r>
        <w:rPr>
          <w:rFonts w:ascii="Times New Roman" w:hAnsi="Times New Roman"/>
          <w:sz w:val="28"/>
          <w:szCs w:val="28"/>
        </w:rPr>
        <w:t xml:space="preserve">осуществление </w:t>
      </w:r>
      <w:r w:rsidRPr="00371326">
        <w:rPr>
          <w:rFonts w:ascii="Times New Roman" w:hAnsi="Times New Roman"/>
          <w:sz w:val="28"/>
          <w:szCs w:val="28"/>
        </w:rPr>
        <w:t>выплат стипендий студентам, обучающимся по целевым направлениям</w:t>
      </w:r>
      <w:r>
        <w:rPr>
          <w:rFonts w:ascii="Times New Roman" w:hAnsi="Times New Roman"/>
          <w:sz w:val="28"/>
          <w:szCs w:val="28"/>
        </w:rPr>
        <w:t>, за счет средств бюджета города</w:t>
      </w:r>
      <w:r w:rsidRPr="00371326">
        <w:rPr>
          <w:rFonts w:ascii="Times New Roman" w:hAnsi="Times New Roman"/>
          <w:sz w:val="28"/>
          <w:szCs w:val="28"/>
        </w:rPr>
        <w:t xml:space="preserve">; </w:t>
      </w:r>
    </w:p>
    <w:p w:rsidR="00371326" w:rsidRP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предоставление служебных жилых помещений специализированного жилищного фонда;</w:t>
      </w:r>
    </w:p>
    <w:p w:rsid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осуществление единовременных выплат в размере 500,0 тыс. рублей</w:t>
      </w:r>
      <w:r>
        <w:rPr>
          <w:rFonts w:ascii="Times New Roman" w:hAnsi="Times New Roman"/>
          <w:sz w:val="28"/>
          <w:szCs w:val="28"/>
        </w:rPr>
        <w:t xml:space="preserve"> за счет средств областного бюджета</w:t>
      </w:r>
      <w:r w:rsidR="00BB7C19">
        <w:rPr>
          <w:rFonts w:ascii="Times New Roman" w:hAnsi="Times New Roman"/>
          <w:sz w:val="28"/>
          <w:szCs w:val="28"/>
        </w:rPr>
        <w:t>;</w:t>
      </w:r>
    </w:p>
    <w:p w:rsidR="00BB7C19" w:rsidRDefault="00BB7C19" w:rsidP="00371326">
      <w:pPr>
        <w:spacing w:after="0" w:line="240" w:lineRule="auto"/>
        <w:ind w:firstLine="708"/>
        <w:jc w:val="both"/>
        <w:rPr>
          <w:rFonts w:ascii="Times New Roman" w:hAnsi="Times New Roman"/>
          <w:sz w:val="28"/>
          <w:szCs w:val="28"/>
        </w:rPr>
      </w:pPr>
      <w:r w:rsidRPr="00BB7C19">
        <w:rPr>
          <w:rFonts w:ascii="Times New Roman" w:hAnsi="Times New Roman"/>
          <w:sz w:val="28"/>
          <w:szCs w:val="28"/>
        </w:rPr>
        <w:t>- формирование и внедрение института наставничества для повышения профессионального мастерства и уровня компетенций молодых специалистов (врачей, медицинских с</w:t>
      </w:r>
      <w:r>
        <w:rPr>
          <w:rFonts w:ascii="Times New Roman" w:hAnsi="Times New Roman"/>
          <w:sz w:val="28"/>
          <w:szCs w:val="28"/>
        </w:rPr>
        <w:t>естер) в первые два года работы.</w:t>
      </w:r>
    </w:p>
    <w:p w:rsidR="00371326" w:rsidRPr="00371326" w:rsidRDefault="00371326" w:rsidP="00371326">
      <w:pPr>
        <w:spacing w:after="0" w:line="240" w:lineRule="auto"/>
        <w:ind w:firstLine="708"/>
        <w:jc w:val="both"/>
        <w:rPr>
          <w:rFonts w:ascii="Times New Roman" w:hAnsi="Times New Roman"/>
          <w:sz w:val="28"/>
          <w:szCs w:val="28"/>
        </w:rPr>
      </w:pPr>
    </w:p>
    <w:p w:rsidR="00371326" w:rsidRPr="00014456" w:rsidRDefault="00AF14E9" w:rsidP="00371326">
      <w:pPr>
        <w:spacing w:after="0" w:line="240" w:lineRule="auto"/>
        <w:ind w:firstLine="708"/>
        <w:jc w:val="both"/>
        <w:rPr>
          <w:rFonts w:ascii="Times New Roman" w:hAnsi="Times New Roman"/>
          <w:sz w:val="28"/>
          <w:szCs w:val="28"/>
        </w:rPr>
      </w:pPr>
      <w:r>
        <w:rPr>
          <w:rFonts w:ascii="Times New Roman" w:hAnsi="Times New Roman"/>
          <w:sz w:val="28"/>
          <w:szCs w:val="28"/>
        </w:rPr>
        <w:t>3</w:t>
      </w:r>
      <w:r w:rsidR="00A60DB9">
        <w:rPr>
          <w:rFonts w:ascii="Times New Roman" w:hAnsi="Times New Roman"/>
          <w:sz w:val="28"/>
          <w:szCs w:val="28"/>
        </w:rPr>
        <w:t xml:space="preserve">. Снижение показателя </w:t>
      </w:r>
      <w:r w:rsidR="00371326" w:rsidRPr="00014456">
        <w:rPr>
          <w:rFonts w:ascii="Times New Roman" w:hAnsi="Times New Roman"/>
          <w:sz w:val="28"/>
          <w:szCs w:val="28"/>
        </w:rPr>
        <w:t>смертности от болезней системы кровообращения:</w:t>
      </w:r>
    </w:p>
    <w:p w:rsidR="00371326" w:rsidRP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lastRenderedPageBreak/>
        <w:t>- маршрутизация пациентов с ОКС и ОНМК, формирование алгоритмов оказания им экстренной  медицинской помощи с учетом времени прибытия бригад скорой медицинской помощи;</w:t>
      </w:r>
    </w:p>
    <w:p w:rsidR="00371326" w:rsidRP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соблюдение времени доезда скорой помощи до больного до 20 мин;</w:t>
      </w:r>
    </w:p>
    <w:p w:rsid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проведение догоспитального тромболизиса</w:t>
      </w:r>
      <w:r w:rsidR="00BB7C19">
        <w:rPr>
          <w:rFonts w:ascii="Times New Roman" w:hAnsi="Times New Roman"/>
          <w:sz w:val="28"/>
          <w:szCs w:val="28"/>
        </w:rPr>
        <w:t xml:space="preserve"> при остром коронарном синдроме.</w:t>
      </w:r>
    </w:p>
    <w:p w:rsidR="00BB7C19" w:rsidRDefault="00BB7C19" w:rsidP="00371326">
      <w:pPr>
        <w:spacing w:after="0" w:line="240" w:lineRule="auto"/>
        <w:ind w:firstLine="708"/>
        <w:jc w:val="both"/>
        <w:rPr>
          <w:rFonts w:ascii="Times New Roman" w:hAnsi="Times New Roman"/>
          <w:sz w:val="28"/>
          <w:szCs w:val="28"/>
        </w:rPr>
      </w:pPr>
      <w:r w:rsidRPr="00BB7C19">
        <w:rPr>
          <w:rFonts w:ascii="Times New Roman" w:hAnsi="Times New Roman"/>
          <w:sz w:val="28"/>
          <w:szCs w:val="28"/>
        </w:rPr>
        <w:t>- обеспечение приоритета ранней диагностики, профилактики и лечени</w:t>
      </w:r>
      <w:r>
        <w:rPr>
          <w:rFonts w:ascii="Times New Roman" w:hAnsi="Times New Roman"/>
          <w:sz w:val="28"/>
          <w:szCs w:val="28"/>
        </w:rPr>
        <w:t>я на ранних стадиях заболеваний.</w:t>
      </w:r>
    </w:p>
    <w:p w:rsidR="00A13244" w:rsidRDefault="00A13244" w:rsidP="00371326">
      <w:pPr>
        <w:spacing w:after="0" w:line="240" w:lineRule="auto"/>
        <w:ind w:firstLine="708"/>
        <w:jc w:val="both"/>
        <w:rPr>
          <w:rFonts w:ascii="Times New Roman" w:hAnsi="Times New Roman"/>
          <w:sz w:val="28"/>
          <w:szCs w:val="28"/>
        </w:rPr>
      </w:pPr>
    </w:p>
    <w:p w:rsidR="00371326" w:rsidRPr="00371326" w:rsidRDefault="00AF14E9" w:rsidP="00371326">
      <w:pPr>
        <w:spacing w:after="0" w:line="240" w:lineRule="auto"/>
        <w:ind w:firstLine="708"/>
        <w:jc w:val="both"/>
        <w:rPr>
          <w:rFonts w:ascii="Times New Roman" w:hAnsi="Times New Roman"/>
          <w:sz w:val="28"/>
          <w:szCs w:val="28"/>
        </w:rPr>
      </w:pPr>
      <w:r>
        <w:rPr>
          <w:rFonts w:ascii="Times New Roman" w:hAnsi="Times New Roman"/>
          <w:sz w:val="28"/>
          <w:szCs w:val="28"/>
        </w:rPr>
        <w:t>4</w:t>
      </w:r>
      <w:r w:rsidR="00371326" w:rsidRPr="00371326">
        <w:rPr>
          <w:rFonts w:ascii="Times New Roman" w:hAnsi="Times New Roman"/>
          <w:sz w:val="28"/>
          <w:szCs w:val="28"/>
        </w:rPr>
        <w:t>. Снижение показателя младенческой смертности:</w:t>
      </w:r>
    </w:p>
    <w:p w:rsidR="00371326" w:rsidRP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xml:space="preserve">- </w:t>
      </w:r>
      <w:r w:rsidR="00A13244">
        <w:rPr>
          <w:rFonts w:ascii="Times New Roman" w:hAnsi="Times New Roman"/>
          <w:sz w:val="28"/>
          <w:szCs w:val="28"/>
        </w:rPr>
        <w:t xml:space="preserve">проведение </w:t>
      </w:r>
      <w:r w:rsidRPr="00371326">
        <w:rPr>
          <w:rFonts w:ascii="Times New Roman" w:hAnsi="Times New Roman"/>
          <w:sz w:val="28"/>
          <w:szCs w:val="28"/>
        </w:rPr>
        <w:t>работ</w:t>
      </w:r>
      <w:r w:rsidR="00A13244">
        <w:rPr>
          <w:rFonts w:ascii="Times New Roman" w:hAnsi="Times New Roman"/>
          <w:sz w:val="28"/>
          <w:szCs w:val="28"/>
        </w:rPr>
        <w:t>ы</w:t>
      </w:r>
      <w:r w:rsidRPr="00371326">
        <w:rPr>
          <w:rFonts w:ascii="Times New Roman" w:hAnsi="Times New Roman"/>
          <w:sz w:val="28"/>
          <w:szCs w:val="28"/>
        </w:rPr>
        <w:t xml:space="preserve"> с беременными, проживающими на территории города</w:t>
      </w:r>
      <w:r w:rsidR="00A13244">
        <w:rPr>
          <w:rFonts w:ascii="Times New Roman" w:hAnsi="Times New Roman"/>
          <w:sz w:val="28"/>
          <w:szCs w:val="28"/>
        </w:rPr>
        <w:t xml:space="preserve">, </w:t>
      </w:r>
      <w:r w:rsidRPr="00371326">
        <w:rPr>
          <w:rFonts w:ascii="Times New Roman" w:hAnsi="Times New Roman"/>
          <w:sz w:val="28"/>
          <w:szCs w:val="28"/>
        </w:rPr>
        <w:t xml:space="preserve"> осуществление мо</w:t>
      </w:r>
      <w:r w:rsidR="00014456">
        <w:rPr>
          <w:rFonts w:ascii="Times New Roman" w:hAnsi="Times New Roman"/>
          <w:sz w:val="28"/>
          <w:szCs w:val="28"/>
        </w:rPr>
        <w:t>ниторинга отказов беременных от</w:t>
      </w:r>
      <w:r w:rsidRPr="00371326">
        <w:rPr>
          <w:rFonts w:ascii="Times New Roman" w:hAnsi="Times New Roman"/>
          <w:sz w:val="28"/>
          <w:szCs w:val="28"/>
        </w:rPr>
        <w:t xml:space="preserve"> госпитализации, обследований, консультаций областных специалистов и нерегулярного посещения врача женской консультации;</w:t>
      </w:r>
    </w:p>
    <w:p w:rsidR="00371326" w:rsidRP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формирование единого информационного банка о  семьях, находящихся в социально – опасном положении</w:t>
      </w:r>
      <w:r w:rsidR="00A13244">
        <w:rPr>
          <w:rFonts w:ascii="Times New Roman" w:hAnsi="Times New Roman"/>
          <w:sz w:val="28"/>
          <w:szCs w:val="28"/>
        </w:rPr>
        <w:t>,</w:t>
      </w:r>
      <w:r w:rsidR="00A13244" w:rsidRPr="00A13244">
        <w:rPr>
          <w:rFonts w:ascii="Times New Roman" w:hAnsi="Times New Roman"/>
          <w:sz w:val="28"/>
          <w:szCs w:val="28"/>
        </w:rPr>
        <w:t xml:space="preserve"> а также находящихся в трудной жизненной ситуации</w:t>
      </w:r>
      <w:r w:rsidRPr="00371326">
        <w:rPr>
          <w:rFonts w:ascii="Times New Roman" w:hAnsi="Times New Roman"/>
          <w:sz w:val="28"/>
          <w:szCs w:val="28"/>
        </w:rPr>
        <w:t>;</w:t>
      </w:r>
    </w:p>
    <w:p w:rsidR="00371326" w:rsidRDefault="00371326" w:rsidP="00371326">
      <w:pPr>
        <w:spacing w:after="0" w:line="240" w:lineRule="auto"/>
        <w:ind w:firstLine="708"/>
        <w:jc w:val="both"/>
        <w:rPr>
          <w:rFonts w:ascii="Times New Roman" w:hAnsi="Times New Roman"/>
          <w:sz w:val="28"/>
          <w:szCs w:val="28"/>
        </w:rPr>
      </w:pPr>
      <w:r w:rsidRPr="00371326">
        <w:rPr>
          <w:rFonts w:ascii="Times New Roman" w:hAnsi="Times New Roman"/>
          <w:sz w:val="28"/>
          <w:szCs w:val="28"/>
        </w:rPr>
        <w:t>- распространение санит</w:t>
      </w:r>
      <w:r w:rsidR="00A13244">
        <w:rPr>
          <w:rFonts w:ascii="Times New Roman" w:hAnsi="Times New Roman"/>
          <w:sz w:val="28"/>
          <w:szCs w:val="28"/>
        </w:rPr>
        <w:t>арно – гигиенических знаний</w:t>
      </w:r>
      <w:r w:rsidRPr="00371326">
        <w:rPr>
          <w:rFonts w:ascii="Times New Roman" w:hAnsi="Times New Roman"/>
          <w:sz w:val="28"/>
          <w:szCs w:val="28"/>
        </w:rPr>
        <w:t xml:space="preserve"> о необходимости ранней постановки </w:t>
      </w:r>
      <w:r w:rsidR="00BB7C19">
        <w:rPr>
          <w:rFonts w:ascii="Times New Roman" w:hAnsi="Times New Roman"/>
          <w:sz w:val="28"/>
          <w:szCs w:val="28"/>
        </w:rPr>
        <w:t xml:space="preserve">беременных </w:t>
      </w:r>
      <w:r w:rsidRPr="00371326">
        <w:rPr>
          <w:rFonts w:ascii="Times New Roman" w:hAnsi="Times New Roman"/>
          <w:sz w:val="28"/>
          <w:szCs w:val="28"/>
        </w:rPr>
        <w:t>на учет.</w:t>
      </w:r>
    </w:p>
    <w:p w:rsidR="00A13244" w:rsidRDefault="00A13244" w:rsidP="00BD6101">
      <w:pPr>
        <w:spacing w:after="0" w:line="240" w:lineRule="auto"/>
        <w:jc w:val="both"/>
        <w:rPr>
          <w:rFonts w:ascii="Times New Roman" w:hAnsi="Times New Roman"/>
          <w:sz w:val="28"/>
          <w:szCs w:val="28"/>
        </w:rPr>
      </w:pPr>
    </w:p>
    <w:p w:rsidR="00B53372" w:rsidRPr="00B53372" w:rsidRDefault="00B53372" w:rsidP="00B53372">
      <w:pPr>
        <w:spacing w:after="0" w:line="240" w:lineRule="auto"/>
        <w:ind w:firstLine="708"/>
        <w:jc w:val="both"/>
        <w:rPr>
          <w:rFonts w:ascii="Times New Roman" w:hAnsi="Times New Roman"/>
          <w:b/>
          <w:sz w:val="28"/>
          <w:szCs w:val="28"/>
        </w:rPr>
      </w:pPr>
      <w:r w:rsidRPr="00B53372">
        <w:rPr>
          <w:rFonts w:ascii="Times New Roman" w:hAnsi="Times New Roman"/>
          <w:b/>
          <w:sz w:val="28"/>
          <w:szCs w:val="28"/>
        </w:rPr>
        <w:t>Стратегическая проектная инициатива:</w:t>
      </w:r>
    </w:p>
    <w:p w:rsidR="00B53372" w:rsidRPr="00B53372" w:rsidRDefault="00B53372" w:rsidP="00B53372">
      <w:pPr>
        <w:spacing w:after="0" w:line="240" w:lineRule="auto"/>
        <w:ind w:firstLine="708"/>
        <w:jc w:val="both"/>
        <w:rPr>
          <w:rFonts w:ascii="Times New Roman" w:hAnsi="Times New Roman"/>
          <w:sz w:val="28"/>
          <w:szCs w:val="28"/>
        </w:rPr>
      </w:pPr>
      <w:r w:rsidRPr="00B53372">
        <w:rPr>
          <w:rFonts w:ascii="Times New Roman" w:hAnsi="Times New Roman"/>
          <w:sz w:val="28"/>
          <w:szCs w:val="28"/>
        </w:rPr>
        <w:t>Создание современного больничного комплекса по адресу</w:t>
      </w:r>
      <w:r>
        <w:rPr>
          <w:rFonts w:ascii="Times New Roman" w:hAnsi="Times New Roman"/>
          <w:sz w:val="28"/>
          <w:szCs w:val="28"/>
        </w:rPr>
        <w:t>:</w:t>
      </w:r>
      <w:r w:rsidRPr="00B53372">
        <w:rPr>
          <w:rFonts w:ascii="Times New Roman" w:hAnsi="Times New Roman"/>
          <w:sz w:val="28"/>
          <w:szCs w:val="28"/>
        </w:rPr>
        <w:t xml:space="preserve"> ул. Энгельса, 8.</w:t>
      </w:r>
    </w:p>
    <w:p w:rsidR="00B53372" w:rsidRPr="00B53372" w:rsidRDefault="00B53372" w:rsidP="00B53372">
      <w:pPr>
        <w:spacing w:after="0" w:line="240" w:lineRule="auto"/>
        <w:ind w:firstLine="708"/>
        <w:jc w:val="both"/>
        <w:rPr>
          <w:rFonts w:ascii="Times New Roman" w:hAnsi="Times New Roman"/>
          <w:b/>
          <w:sz w:val="28"/>
          <w:szCs w:val="28"/>
        </w:rPr>
      </w:pPr>
      <w:r w:rsidRPr="00B53372">
        <w:rPr>
          <w:rFonts w:ascii="Times New Roman" w:hAnsi="Times New Roman"/>
          <w:b/>
          <w:sz w:val="28"/>
          <w:szCs w:val="28"/>
        </w:rPr>
        <w:t>Возможности:</w:t>
      </w:r>
    </w:p>
    <w:p w:rsidR="00B53372" w:rsidRPr="00B53372" w:rsidRDefault="00B53372" w:rsidP="00B53372">
      <w:pPr>
        <w:spacing w:after="0" w:line="240" w:lineRule="auto"/>
        <w:ind w:firstLine="708"/>
        <w:jc w:val="both"/>
        <w:rPr>
          <w:rFonts w:ascii="Times New Roman" w:hAnsi="Times New Roman"/>
          <w:sz w:val="28"/>
          <w:szCs w:val="28"/>
        </w:rPr>
      </w:pPr>
      <w:r w:rsidRPr="00B53372">
        <w:rPr>
          <w:rFonts w:ascii="Times New Roman" w:hAnsi="Times New Roman"/>
          <w:sz w:val="28"/>
          <w:szCs w:val="28"/>
        </w:rPr>
        <w:t>Улучшение качества и доступности медицинской помощи.</w:t>
      </w:r>
    </w:p>
    <w:p w:rsidR="00B53372" w:rsidRPr="00FB5A5A" w:rsidRDefault="00B53372" w:rsidP="00B53372">
      <w:pPr>
        <w:spacing w:after="0" w:line="240" w:lineRule="auto"/>
        <w:ind w:firstLine="708"/>
        <w:jc w:val="both"/>
        <w:rPr>
          <w:rFonts w:ascii="Times New Roman" w:hAnsi="Times New Roman"/>
          <w:b/>
          <w:sz w:val="28"/>
          <w:szCs w:val="28"/>
        </w:rPr>
      </w:pPr>
      <w:r w:rsidRPr="00FB5A5A">
        <w:rPr>
          <w:rFonts w:ascii="Times New Roman" w:hAnsi="Times New Roman"/>
          <w:b/>
          <w:sz w:val="28"/>
          <w:szCs w:val="28"/>
        </w:rPr>
        <w:t>Основные параметры:</w:t>
      </w:r>
    </w:p>
    <w:p w:rsidR="00B53372" w:rsidRDefault="00DC46AF" w:rsidP="00B53372">
      <w:pPr>
        <w:spacing w:after="0" w:line="240" w:lineRule="auto"/>
        <w:ind w:firstLine="708"/>
        <w:jc w:val="both"/>
        <w:rPr>
          <w:rFonts w:ascii="Times New Roman" w:hAnsi="Times New Roman"/>
          <w:sz w:val="28"/>
          <w:szCs w:val="28"/>
        </w:rPr>
      </w:pPr>
      <w:r>
        <w:rPr>
          <w:rFonts w:ascii="Times New Roman" w:hAnsi="Times New Roman"/>
          <w:sz w:val="28"/>
          <w:szCs w:val="28"/>
        </w:rPr>
        <w:t>- П</w:t>
      </w:r>
      <w:r w:rsidR="00B53372" w:rsidRPr="00B53372">
        <w:rPr>
          <w:rFonts w:ascii="Times New Roman" w:hAnsi="Times New Roman"/>
          <w:sz w:val="28"/>
          <w:szCs w:val="28"/>
        </w:rPr>
        <w:t xml:space="preserve">роведение капитального ремонта комплекса зданий МБУЗ «ЦГБ» по адресу   ул. Энгельса, 8 в рамках программы местного развития и обеспечения занятости для шахтерских городов и поселков по </w:t>
      </w:r>
      <w:r w:rsidR="00B53372" w:rsidRPr="00DF75B9">
        <w:rPr>
          <w:rFonts w:ascii="Times New Roman" w:hAnsi="Times New Roman"/>
          <w:sz w:val="28"/>
          <w:szCs w:val="28"/>
        </w:rPr>
        <w:t>направлению «Рекультивация использованных земель, ликвидация экологических и иных по</w:t>
      </w:r>
      <w:r>
        <w:rPr>
          <w:rFonts w:ascii="Times New Roman" w:hAnsi="Times New Roman"/>
          <w:sz w:val="28"/>
          <w:szCs w:val="28"/>
        </w:rPr>
        <w:t>следствий ведения горных работ».</w:t>
      </w:r>
    </w:p>
    <w:p w:rsidR="00733662" w:rsidRPr="00733662" w:rsidRDefault="00733662" w:rsidP="00733662">
      <w:pPr>
        <w:spacing w:after="0" w:line="240" w:lineRule="auto"/>
        <w:ind w:firstLine="708"/>
        <w:jc w:val="both"/>
        <w:rPr>
          <w:rFonts w:ascii="Times New Roman" w:hAnsi="Times New Roman"/>
          <w:sz w:val="28"/>
          <w:szCs w:val="28"/>
        </w:rPr>
      </w:pPr>
      <w:r w:rsidRPr="00733662">
        <w:rPr>
          <w:rFonts w:ascii="Times New Roman" w:hAnsi="Times New Roman"/>
          <w:sz w:val="28"/>
          <w:szCs w:val="28"/>
        </w:rPr>
        <w:t>- Создание центра медицинской профилактики</w:t>
      </w:r>
      <w:r>
        <w:rPr>
          <w:rFonts w:ascii="Times New Roman" w:hAnsi="Times New Roman"/>
          <w:sz w:val="28"/>
          <w:szCs w:val="28"/>
        </w:rPr>
        <w:t>,</w:t>
      </w:r>
      <w:r w:rsidRPr="00733662">
        <w:rPr>
          <w:rFonts w:ascii="Times New Roman" w:hAnsi="Times New Roman"/>
          <w:sz w:val="28"/>
          <w:szCs w:val="28"/>
        </w:rPr>
        <w:t xml:space="preserve"> здоровья для детей и взрослых на базе поликлиник.</w:t>
      </w:r>
    </w:p>
    <w:p w:rsidR="00B53372" w:rsidRPr="00B53372" w:rsidRDefault="00FB5A5A" w:rsidP="00B5337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C46AF">
        <w:rPr>
          <w:rFonts w:ascii="Times New Roman" w:hAnsi="Times New Roman"/>
          <w:sz w:val="28"/>
          <w:szCs w:val="28"/>
        </w:rPr>
        <w:t>С</w:t>
      </w:r>
      <w:r w:rsidR="00B53372" w:rsidRPr="00B53372">
        <w:rPr>
          <w:rFonts w:ascii="Times New Roman" w:hAnsi="Times New Roman"/>
          <w:sz w:val="28"/>
          <w:szCs w:val="28"/>
        </w:rPr>
        <w:t>оздание возможности закрепления врачебных кадров, повышение укомплектованности врачами-консультантами по здоровьесберегающим технологиям, инстр</w:t>
      </w:r>
      <w:r w:rsidR="00DC46AF">
        <w:rPr>
          <w:rFonts w:ascii="Times New Roman" w:hAnsi="Times New Roman"/>
          <w:sz w:val="28"/>
          <w:szCs w:val="28"/>
        </w:rPr>
        <w:t>укторами общественного здоровья.</w:t>
      </w:r>
    </w:p>
    <w:p w:rsidR="00B53372" w:rsidRPr="00B53372" w:rsidRDefault="00FB5A5A" w:rsidP="00B5337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C46AF">
        <w:rPr>
          <w:rFonts w:ascii="Times New Roman" w:hAnsi="Times New Roman"/>
          <w:sz w:val="28"/>
          <w:szCs w:val="28"/>
        </w:rPr>
        <w:t>О</w:t>
      </w:r>
      <w:r w:rsidR="00B53372" w:rsidRPr="00B53372">
        <w:rPr>
          <w:rFonts w:ascii="Times New Roman" w:hAnsi="Times New Roman"/>
          <w:sz w:val="28"/>
          <w:szCs w:val="28"/>
        </w:rPr>
        <w:t>беспечение охвата всего населения профилактическими медицинскими осмотрами не реже одного раза в год, проведен</w:t>
      </w:r>
      <w:r w:rsidR="00DC46AF">
        <w:rPr>
          <w:rFonts w:ascii="Times New Roman" w:hAnsi="Times New Roman"/>
          <w:sz w:val="28"/>
          <w:szCs w:val="28"/>
        </w:rPr>
        <w:t>ие массовых скринингов здоровья.</w:t>
      </w:r>
    </w:p>
    <w:p w:rsidR="00B53372" w:rsidRPr="00B53372" w:rsidRDefault="00FB5A5A" w:rsidP="00B5337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C46AF">
        <w:rPr>
          <w:rFonts w:ascii="Times New Roman" w:hAnsi="Times New Roman"/>
          <w:sz w:val="28"/>
          <w:szCs w:val="28"/>
        </w:rPr>
        <w:t>С</w:t>
      </w:r>
      <w:r w:rsidR="00B53372" w:rsidRPr="00B53372">
        <w:rPr>
          <w:rFonts w:ascii="Times New Roman" w:hAnsi="Times New Roman"/>
          <w:sz w:val="28"/>
          <w:szCs w:val="28"/>
        </w:rPr>
        <w:t>нижение заболеваемости в два раза до 4</w:t>
      </w:r>
      <w:r w:rsidR="00DC46AF">
        <w:rPr>
          <w:rFonts w:ascii="Times New Roman" w:hAnsi="Times New Roman"/>
          <w:sz w:val="28"/>
          <w:szCs w:val="28"/>
        </w:rPr>
        <w:t>10,0 на 1 000 человек населения.</w:t>
      </w:r>
    </w:p>
    <w:p w:rsidR="00B53372" w:rsidRPr="00B53372" w:rsidRDefault="00FB5A5A" w:rsidP="00B5337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C46AF">
        <w:rPr>
          <w:rFonts w:ascii="Times New Roman" w:hAnsi="Times New Roman"/>
          <w:sz w:val="28"/>
          <w:szCs w:val="28"/>
        </w:rPr>
        <w:t>С</w:t>
      </w:r>
      <w:r w:rsidR="00B53372" w:rsidRPr="00B53372">
        <w:rPr>
          <w:rFonts w:ascii="Times New Roman" w:hAnsi="Times New Roman"/>
          <w:sz w:val="28"/>
          <w:szCs w:val="28"/>
        </w:rPr>
        <w:t>нижение уровня инвалидизации населения до 65,0 на 1 000 человек населения.</w:t>
      </w:r>
    </w:p>
    <w:p w:rsidR="00B53372" w:rsidRDefault="00B53372" w:rsidP="00B53372">
      <w:pPr>
        <w:spacing w:after="0" w:line="240" w:lineRule="auto"/>
        <w:ind w:firstLine="708"/>
        <w:jc w:val="both"/>
        <w:rPr>
          <w:rFonts w:ascii="Times New Roman" w:hAnsi="Times New Roman"/>
          <w:sz w:val="28"/>
          <w:szCs w:val="28"/>
        </w:rPr>
      </w:pPr>
    </w:p>
    <w:p w:rsidR="00107C29" w:rsidRDefault="00107C29" w:rsidP="00107C29">
      <w:pPr>
        <w:spacing w:after="0" w:line="240" w:lineRule="auto"/>
        <w:ind w:firstLine="708"/>
        <w:jc w:val="both"/>
        <w:rPr>
          <w:rFonts w:ascii="Times New Roman" w:hAnsi="Times New Roman"/>
          <w:b/>
          <w:sz w:val="28"/>
          <w:szCs w:val="28"/>
        </w:rPr>
      </w:pPr>
      <w:r w:rsidRPr="00107C29">
        <w:rPr>
          <w:rFonts w:ascii="Times New Roman" w:hAnsi="Times New Roman"/>
          <w:b/>
          <w:sz w:val="28"/>
          <w:szCs w:val="28"/>
        </w:rPr>
        <w:t>3.2.2. Образование</w:t>
      </w:r>
      <w:r w:rsidR="00274416">
        <w:rPr>
          <w:rFonts w:ascii="Times New Roman" w:hAnsi="Times New Roman"/>
          <w:b/>
          <w:sz w:val="28"/>
          <w:szCs w:val="28"/>
        </w:rPr>
        <w:t xml:space="preserve"> </w:t>
      </w:r>
    </w:p>
    <w:p w:rsidR="00895376" w:rsidRPr="00107C29" w:rsidRDefault="00895376" w:rsidP="00107C29">
      <w:pPr>
        <w:spacing w:after="0" w:line="240" w:lineRule="auto"/>
        <w:ind w:firstLine="708"/>
        <w:jc w:val="both"/>
        <w:rPr>
          <w:rFonts w:ascii="Times New Roman" w:hAnsi="Times New Roman"/>
          <w:b/>
          <w:sz w:val="28"/>
          <w:szCs w:val="28"/>
        </w:rPr>
      </w:pPr>
    </w:p>
    <w:p w:rsidR="00107C29" w:rsidRPr="00107C29" w:rsidRDefault="00107C29" w:rsidP="00107C29">
      <w:pPr>
        <w:spacing w:after="0" w:line="240" w:lineRule="auto"/>
        <w:ind w:firstLine="708"/>
        <w:jc w:val="center"/>
        <w:rPr>
          <w:rFonts w:ascii="Times New Roman" w:hAnsi="Times New Roman"/>
          <w:b/>
          <w:sz w:val="28"/>
          <w:szCs w:val="28"/>
        </w:rPr>
      </w:pPr>
      <w:r w:rsidRPr="00107C29">
        <w:rPr>
          <w:rFonts w:ascii="Times New Roman" w:hAnsi="Times New Roman"/>
          <w:b/>
          <w:sz w:val="28"/>
          <w:szCs w:val="28"/>
        </w:rPr>
        <w:t>Достигнутые результаты развития</w:t>
      </w:r>
    </w:p>
    <w:p w:rsidR="00405EE7" w:rsidRDefault="00405EE7" w:rsidP="004C7378">
      <w:pPr>
        <w:spacing w:after="0" w:line="240" w:lineRule="auto"/>
        <w:ind w:firstLine="708"/>
        <w:jc w:val="both"/>
        <w:rPr>
          <w:rFonts w:ascii="Times New Roman" w:hAnsi="Times New Roman"/>
          <w:sz w:val="28"/>
          <w:szCs w:val="28"/>
        </w:rPr>
      </w:pPr>
    </w:p>
    <w:p w:rsidR="004C7378" w:rsidRDefault="004C7378" w:rsidP="004C7378">
      <w:pPr>
        <w:spacing w:after="0" w:line="240" w:lineRule="auto"/>
        <w:ind w:firstLine="708"/>
        <w:jc w:val="both"/>
        <w:rPr>
          <w:rFonts w:ascii="Times New Roman" w:hAnsi="Times New Roman"/>
          <w:sz w:val="28"/>
          <w:szCs w:val="28"/>
        </w:rPr>
      </w:pPr>
      <w:r w:rsidRPr="00DC46C0">
        <w:rPr>
          <w:rFonts w:ascii="Times New Roman" w:hAnsi="Times New Roman"/>
          <w:sz w:val="28"/>
          <w:szCs w:val="28"/>
        </w:rPr>
        <w:t xml:space="preserve">В сфере общего образования, в целях обеспечения безопасных условий осуществления образовательной деятельности и доступа учащихся к современным условиям обучения, за период реализации Стратегии 2020 проведен капитальный ремонт четырех школ (МБОУ СОШ № 28 (1 корпус), МБОУ СОШ № 1, МБОУ </w:t>
      </w:r>
      <w:r w:rsidRPr="00DC46C0">
        <w:rPr>
          <w:rFonts w:ascii="Times New Roman" w:hAnsi="Times New Roman"/>
          <w:sz w:val="28"/>
          <w:szCs w:val="28"/>
        </w:rPr>
        <w:lastRenderedPageBreak/>
        <w:t xml:space="preserve">СОШ № 27, МБОУ СОШ № 8), обновлена материально-техническая база всех общеобразовательных учреждений города, обеспечена их безопасность, приобретены технические средства обучения. </w:t>
      </w:r>
    </w:p>
    <w:p w:rsidR="00405EE7" w:rsidRPr="00DC46C0" w:rsidRDefault="00405EE7" w:rsidP="004C7378">
      <w:pPr>
        <w:spacing w:after="0" w:line="240" w:lineRule="auto"/>
        <w:ind w:firstLine="708"/>
        <w:jc w:val="both"/>
        <w:rPr>
          <w:rFonts w:ascii="Times New Roman" w:hAnsi="Times New Roman"/>
          <w:sz w:val="28"/>
          <w:szCs w:val="28"/>
        </w:rPr>
      </w:pPr>
      <w:r w:rsidRPr="00405EE7">
        <w:rPr>
          <w:rFonts w:ascii="Times New Roman" w:hAnsi="Times New Roman"/>
          <w:sz w:val="28"/>
          <w:szCs w:val="28"/>
        </w:rPr>
        <w:t>В результате доля муниципальных образовательных организаций, соответствующих современным требованиям обучения, в общем количестве муниципальных образовательных учреждений составляет 92,7% (в 2014 году – 75,4%).</w:t>
      </w:r>
    </w:p>
    <w:p w:rsidR="004C7378" w:rsidRPr="00DC46C0" w:rsidRDefault="004C7378" w:rsidP="004C7378">
      <w:pPr>
        <w:spacing w:after="0" w:line="240" w:lineRule="auto"/>
        <w:ind w:firstLine="708"/>
        <w:jc w:val="both"/>
        <w:rPr>
          <w:rFonts w:ascii="Times New Roman" w:hAnsi="Times New Roman"/>
          <w:sz w:val="28"/>
          <w:szCs w:val="28"/>
        </w:rPr>
      </w:pPr>
      <w:r w:rsidRPr="00DC46C0">
        <w:rPr>
          <w:rFonts w:ascii="Times New Roman" w:hAnsi="Times New Roman"/>
          <w:sz w:val="28"/>
          <w:szCs w:val="28"/>
        </w:rPr>
        <w:t xml:space="preserve">Результатом планомерной ежедневной работы специалистов сферы дополнительного образования стало увеличение охвата детей в возрасте 5 – 18 лет, пользующихся услугами дополнительного образования, на 55,5 процентов по сравнению с 2009 годом (97,2 процента в 2017 году). </w:t>
      </w:r>
    </w:p>
    <w:p w:rsidR="004C7378" w:rsidRPr="00DC46C0" w:rsidRDefault="004C7378" w:rsidP="004C7378">
      <w:pPr>
        <w:spacing w:after="0" w:line="240" w:lineRule="auto"/>
        <w:ind w:firstLine="708"/>
        <w:jc w:val="both"/>
        <w:rPr>
          <w:rFonts w:ascii="Times New Roman" w:hAnsi="Times New Roman"/>
          <w:sz w:val="28"/>
          <w:szCs w:val="28"/>
        </w:rPr>
      </w:pPr>
      <w:r w:rsidRPr="00DC46C0">
        <w:rPr>
          <w:rFonts w:ascii="Times New Roman" w:hAnsi="Times New Roman"/>
          <w:sz w:val="28"/>
          <w:szCs w:val="28"/>
        </w:rPr>
        <w:t>Следует отметить, что процент охвата детей дополнительным образованием в возрасте 5-18 лет в городе Новошахтинске по итогам 2017 года является самым высоким в Ростовской области.</w:t>
      </w:r>
    </w:p>
    <w:p w:rsidR="003A2920" w:rsidRPr="00DC46C0" w:rsidRDefault="004C7378" w:rsidP="004C7378">
      <w:pPr>
        <w:spacing w:after="0" w:line="240" w:lineRule="auto"/>
        <w:ind w:firstLine="708"/>
        <w:jc w:val="both"/>
        <w:rPr>
          <w:rFonts w:ascii="Times New Roman" w:hAnsi="Times New Roman"/>
          <w:sz w:val="28"/>
          <w:szCs w:val="28"/>
        </w:rPr>
      </w:pPr>
      <w:r w:rsidRPr="00DC46C0">
        <w:rPr>
          <w:rFonts w:ascii="Times New Roman" w:hAnsi="Times New Roman"/>
          <w:sz w:val="28"/>
          <w:szCs w:val="28"/>
        </w:rPr>
        <w:t>Ежегодно воспитанники учреждений дополнительного образования занимают более 2 500 побед различного уровня.</w:t>
      </w:r>
    </w:p>
    <w:p w:rsidR="00285C7A" w:rsidRPr="00285C7A" w:rsidRDefault="00285C7A" w:rsidP="0052058B">
      <w:pPr>
        <w:spacing w:after="0" w:line="240" w:lineRule="auto"/>
        <w:ind w:firstLine="708"/>
        <w:jc w:val="both"/>
        <w:rPr>
          <w:rFonts w:ascii="Times New Roman" w:hAnsi="Times New Roman"/>
          <w:sz w:val="28"/>
          <w:szCs w:val="28"/>
        </w:rPr>
      </w:pPr>
    </w:p>
    <w:p w:rsidR="00285C7A" w:rsidRPr="004C7378" w:rsidRDefault="004C7378" w:rsidP="0052058B">
      <w:pPr>
        <w:spacing w:after="0" w:line="240" w:lineRule="auto"/>
        <w:ind w:firstLine="708"/>
        <w:jc w:val="both"/>
        <w:rPr>
          <w:rFonts w:ascii="Times New Roman" w:hAnsi="Times New Roman"/>
          <w:b/>
          <w:sz w:val="28"/>
          <w:szCs w:val="28"/>
        </w:rPr>
      </w:pPr>
      <w:r w:rsidRPr="004C7378">
        <w:rPr>
          <w:rFonts w:ascii="Times New Roman" w:hAnsi="Times New Roman"/>
          <w:b/>
          <w:sz w:val="28"/>
          <w:szCs w:val="28"/>
        </w:rPr>
        <w:t>Проблемы:</w:t>
      </w:r>
    </w:p>
    <w:p w:rsidR="00AD6E55" w:rsidRPr="00DC46AF" w:rsidRDefault="00AA70C6" w:rsidP="00AD6E55">
      <w:pPr>
        <w:spacing w:after="0" w:line="240" w:lineRule="auto"/>
        <w:ind w:firstLine="708"/>
        <w:jc w:val="both"/>
        <w:rPr>
          <w:rFonts w:ascii="Times New Roman" w:hAnsi="Times New Roman"/>
          <w:sz w:val="28"/>
          <w:szCs w:val="28"/>
        </w:rPr>
      </w:pPr>
      <w:r w:rsidRPr="00DC46AF">
        <w:rPr>
          <w:rFonts w:ascii="Times New Roman" w:hAnsi="Times New Roman"/>
          <w:sz w:val="28"/>
          <w:szCs w:val="28"/>
        </w:rPr>
        <w:t xml:space="preserve">1. </w:t>
      </w:r>
      <w:r w:rsidR="00AD6E55" w:rsidRPr="00DC46AF">
        <w:rPr>
          <w:rFonts w:ascii="Times New Roman" w:hAnsi="Times New Roman"/>
          <w:sz w:val="28"/>
          <w:szCs w:val="28"/>
        </w:rPr>
        <w:t>Необходимость совершенствования методов и технологий обучения в сфере общего образования</w:t>
      </w:r>
      <w:r w:rsidRPr="00DC46AF">
        <w:rPr>
          <w:rFonts w:ascii="Times New Roman" w:hAnsi="Times New Roman"/>
          <w:sz w:val="28"/>
          <w:szCs w:val="28"/>
        </w:rPr>
        <w:t>.</w:t>
      </w:r>
    </w:p>
    <w:p w:rsidR="00AD6E55" w:rsidRPr="00AD6E55" w:rsidRDefault="00AD6E55" w:rsidP="00AD6E55">
      <w:pPr>
        <w:spacing w:after="0" w:line="240" w:lineRule="auto"/>
        <w:ind w:firstLine="708"/>
        <w:jc w:val="both"/>
        <w:rPr>
          <w:rFonts w:ascii="Times New Roman" w:hAnsi="Times New Roman"/>
          <w:sz w:val="28"/>
          <w:szCs w:val="28"/>
        </w:rPr>
      </w:pPr>
      <w:r w:rsidRPr="00AD6E55">
        <w:rPr>
          <w:rFonts w:ascii="Times New Roman" w:hAnsi="Times New Roman"/>
          <w:sz w:val="28"/>
          <w:szCs w:val="28"/>
        </w:rPr>
        <w:t>Введение федеральных государственных образовательных стандартов общего образования, методологической основой которых является системно-деятельностный подход, требует совершенствования образовательного процесса, методов психолого-педагогического воздействия на формирующуюся личность ребенка с целью развития интеллектуальных, коммуникативных и творческих способностей.</w:t>
      </w:r>
    </w:p>
    <w:p w:rsidR="00AD6E55" w:rsidRDefault="00AD6E55" w:rsidP="00AD6E55">
      <w:pPr>
        <w:spacing w:after="0" w:line="240" w:lineRule="auto"/>
        <w:ind w:firstLine="708"/>
        <w:jc w:val="both"/>
        <w:rPr>
          <w:rFonts w:ascii="Times New Roman" w:hAnsi="Times New Roman"/>
          <w:sz w:val="28"/>
          <w:szCs w:val="28"/>
        </w:rPr>
      </w:pPr>
      <w:r w:rsidRPr="00AD6E55">
        <w:rPr>
          <w:rFonts w:ascii="Times New Roman" w:hAnsi="Times New Roman"/>
          <w:sz w:val="28"/>
          <w:szCs w:val="28"/>
        </w:rPr>
        <w:t>Определение условий организации образовательного процесса через применение современных образовательных технологий способствует повышению качества знаний обучающихся, созданию для них благоприятной образовательной среды, повышает мотивацию к обучению.</w:t>
      </w:r>
    </w:p>
    <w:p w:rsidR="00DC46AF" w:rsidRPr="00AD6E55" w:rsidRDefault="00DC46AF" w:rsidP="00AD6E55">
      <w:pPr>
        <w:spacing w:after="0" w:line="240" w:lineRule="auto"/>
        <w:ind w:firstLine="708"/>
        <w:jc w:val="both"/>
        <w:rPr>
          <w:rFonts w:ascii="Times New Roman" w:hAnsi="Times New Roman"/>
          <w:sz w:val="28"/>
          <w:szCs w:val="28"/>
        </w:rPr>
      </w:pPr>
    </w:p>
    <w:p w:rsidR="00AD6E55" w:rsidRPr="00DC46AF" w:rsidRDefault="00AA70C6" w:rsidP="00AD6E55">
      <w:pPr>
        <w:spacing w:after="0" w:line="240" w:lineRule="auto"/>
        <w:ind w:firstLine="708"/>
        <w:jc w:val="both"/>
        <w:rPr>
          <w:rFonts w:ascii="Times New Roman" w:hAnsi="Times New Roman"/>
          <w:sz w:val="28"/>
          <w:szCs w:val="28"/>
        </w:rPr>
      </w:pPr>
      <w:r w:rsidRPr="00DC46AF">
        <w:rPr>
          <w:rFonts w:ascii="Times New Roman" w:hAnsi="Times New Roman"/>
          <w:sz w:val="28"/>
          <w:szCs w:val="28"/>
        </w:rPr>
        <w:t xml:space="preserve">2. </w:t>
      </w:r>
      <w:r w:rsidR="00AD6E55" w:rsidRPr="00DC46AF">
        <w:rPr>
          <w:rFonts w:ascii="Times New Roman" w:hAnsi="Times New Roman"/>
          <w:sz w:val="28"/>
          <w:szCs w:val="28"/>
        </w:rPr>
        <w:t>Потребность введения дополнительных мест в общеобразовательных организациях (ликвидация второй смены обучения)</w:t>
      </w:r>
      <w:r w:rsidRPr="00DC46AF">
        <w:rPr>
          <w:rFonts w:ascii="Times New Roman" w:hAnsi="Times New Roman"/>
          <w:sz w:val="28"/>
          <w:szCs w:val="28"/>
        </w:rPr>
        <w:t>.</w:t>
      </w:r>
    </w:p>
    <w:p w:rsidR="00AD6E55" w:rsidRDefault="00136276" w:rsidP="00AD6E55">
      <w:pPr>
        <w:spacing w:after="0" w:line="240" w:lineRule="auto"/>
        <w:ind w:firstLine="708"/>
        <w:jc w:val="both"/>
        <w:rPr>
          <w:rFonts w:ascii="Times New Roman" w:hAnsi="Times New Roman"/>
          <w:sz w:val="28"/>
          <w:szCs w:val="28"/>
        </w:rPr>
      </w:pPr>
      <w:r>
        <w:rPr>
          <w:rFonts w:ascii="Times New Roman" w:hAnsi="Times New Roman"/>
          <w:sz w:val="28"/>
          <w:szCs w:val="28"/>
        </w:rPr>
        <w:t>П</w:t>
      </w:r>
      <w:r w:rsidR="00AD6E55" w:rsidRPr="00AD6E55">
        <w:rPr>
          <w:rFonts w:ascii="Times New Roman" w:hAnsi="Times New Roman"/>
          <w:sz w:val="28"/>
          <w:szCs w:val="28"/>
        </w:rPr>
        <w:t>отребность</w:t>
      </w:r>
      <w:r>
        <w:rPr>
          <w:rFonts w:ascii="Times New Roman" w:hAnsi="Times New Roman"/>
          <w:sz w:val="28"/>
          <w:szCs w:val="28"/>
        </w:rPr>
        <w:t xml:space="preserve"> обучения в одну смену</w:t>
      </w:r>
      <w:r w:rsidR="00AD6E55" w:rsidRPr="00AD6E55">
        <w:rPr>
          <w:rFonts w:ascii="Times New Roman" w:hAnsi="Times New Roman"/>
          <w:sz w:val="28"/>
          <w:szCs w:val="28"/>
        </w:rPr>
        <w:t xml:space="preserve">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AA39B0" w:rsidRPr="00AD6E55" w:rsidRDefault="00AA39B0" w:rsidP="00AD6E55">
      <w:pPr>
        <w:spacing w:after="0" w:line="240" w:lineRule="auto"/>
        <w:ind w:firstLine="708"/>
        <w:jc w:val="both"/>
        <w:rPr>
          <w:rFonts w:ascii="Times New Roman" w:hAnsi="Times New Roman"/>
          <w:sz w:val="28"/>
          <w:szCs w:val="28"/>
        </w:rPr>
      </w:pPr>
      <w:r w:rsidRPr="00AA39B0">
        <w:rPr>
          <w:rFonts w:ascii="Times New Roman" w:hAnsi="Times New Roman"/>
          <w:sz w:val="28"/>
          <w:szCs w:val="28"/>
        </w:rPr>
        <w:t>Организация образовательного процесса в одну смену позволяет существенно повысить доступность качественного школьного образования, а также  расширяет возможности обучающихся для посещения учреждений дополнительного образования, внеклассных мероприятий, занятий по интересам и т.д.</w:t>
      </w:r>
    </w:p>
    <w:p w:rsidR="00AD6E55" w:rsidRPr="00AD6E55" w:rsidRDefault="00AD6E55" w:rsidP="00AD6E55">
      <w:pPr>
        <w:spacing w:after="0" w:line="240" w:lineRule="auto"/>
        <w:ind w:firstLine="708"/>
        <w:jc w:val="both"/>
        <w:rPr>
          <w:rFonts w:ascii="Times New Roman" w:hAnsi="Times New Roman"/>
          <w:sz w:val="28"/>
          <w:szCs w:val="28"/>
        </w:rPr>
      </w:pPr>
      <w:r w:rsidRPr="00AD6E55">
        <w:rPr>
          <w:rFonts w:ascii="Times New Roman" w:hAnsi="Times New Roman"/>
          <w:sz w:val="28"/>
          <w:szCs w:val="28"/>
        </w:rPr>
        <w:t>По итогам 2017 года удельный вес обучающихся</w:t>
      </w:r>
      <w:r w:rsidR="008B444A">
        <w:rPr>
          <w:rFonts w:ascii="Times New Roman" w:hAnsi="Times New Roman"/>
          <w:sz w:val="28"/>
          <w:szCs w:val="28"/>
        </w:rPr>
        <w:t xml:space="preserve"> общеобразовательных школ города</w:t>
      </w:r>
      <w:r w:rsidRPr="00AD6E55">
        <w:rPr>
          <w:rFonts w:ascii="Times New Roman" w:hAnsi="Times New Roman"/>
          <w:sz w:val="28"/>
          <w:szCs w:val="28"/>
        </w:rPr>
        <w:t xml:space="preserve">, занимающихся в первую смену, к общему числу обучающихся, составил 89,8% (2013 год – 81,8%). </w:t>
      </w:r>
    </w:p>
    <w:p w:rsidR="00DC46AF" w:rsidRDefault="00AD6E55" w:rsidP="00AD6E55">
      <w:pPr>
        <w:spacing w:after="0" w:line="240" w:lineRule="auto"/>
        <w:ind w:firstLine="708"/>
        <w:jc w:val="both"/>
        <w:rPr>
          <w:rFonts w:ascii="Times New Roman" w:hAnsi="Times New Roman"/>
          <w:sz w:val="28"/>
          <w:szCs w:val="28"/>
        </w:rPr>
      </w:pPr>
      <w:r w:rsidRPr="00AD6E55">
        <w:rPr>
          <w:rFonts w:ascii="Times New Roman" w:hAnsi="Times New Roman"/>
          <w:sz w:val="28"/>
          <w:szCs w:val="28"/>
        </w:rPr>
        <w:t xml:space="preserve">В 2018-2019 учебном году в две смены образовательный процесс организован в пяти школах города, во вторую смену обучаются 813 школьников, что составляет 9,6% от общего количества обучающихся. Отмечается высокая переуплотненность в </w:t>
      </w:r>
      <w:r w:rsidRPr="00AD6E55">
        <w:rPr>
          <w:rFonts w:ascii="Times New Roman" w:hAnsi="Times New Roman"/>
          <w:sz w:val="28"/>
          <w:szCs w:val="28"/>
        </w:rPr>
        <w:lastRenderedPageBreak/>
        <w:t xml:space="preserve">первую смену в </w:t>
      </w:r>
      <w:r w:rsidR="006B3488">
        <w:rPr>
          <w:rFonts w:ascii="Times New Roman" w:hAnsi="Times New Roman"/>
          <w:sz w:val="28"/>
          <w:szCs w:val="28"/>
        </w:rPr>
        <w:t>пяти</w:t>
      </w:r>
      <w:r w:rsidRPr="00AD6E55">
        <w:rPr>
          <w:rFonts w:ascii="Times New Roman" w:hAnsi="Times New Roman"/>
          <w:sz w:val="28"/>
          <w:szCs w:val="28"/>
        </w:rPr>
        <w:t xml:space="preserve"> </w:t>
      </w:r>
      <w:r w:rsidR="00885534">
        <w:rPr>
          <w:rFonts w:ascii="Times New Roman" w:hAnsi="Times New Roman"/>
          <w:sz w:val="28"/>
          <w:szCs w:val="28"/>
        </w:rPr>
        <w:t>обще</w:t>
      </w:r>
      <w:r w:rsidRPr="00AD6E55">
        <w:rPr>
          <w:rFonts w:ascii="Times New Roman" w:hAnsi="Times New Roman"/>
          <w:sz w:val="28"/>
          <w:szCs w:val="28"/>
        </w:rPr>
        <w:t xml:space="preserve">образовательных организациях: МБОУ СОШ №1, </w:t>
      </w:r>
      <w:r w:rsidR="006B3488">
        <w:rPr>
          <w:rFonts w:ascii="Times New Roman" w:hAnsi="Times New Roman"/>
          <w:sz w:val="28"/>
          <w:szCs w:val="28"/>
        </w:rPr>
        <w:t xml:space="preserve">7, </w:t>
      </w:r>
      <w:r w:rsidRPr="00AD6E55">
        <w:rPr>
          <w:rFonts w:ascii="Times New Roman" w:hAnsi="Times New Roman"/>
          <w:sz w:val="28"/>
          <w:szCs w:val="28"/>
        </w:rPr>
        <w:t>14, 24, 40.</w:t>
      </w:r>
    </w:p>
    <w:p w:rsidR="00DC46AF" w:rsidRDefault="00DC46AF" w:rsidP="00AD6E55">
      <w:pPr>
        <w:spacing w:after="0" w:line="240" w:lineRule="auto"/>
        <w:ind w:firstLine="708"/>
        <w:jc w:val="both"/>
        <w:rPr>
          <w:rFonts w:ascii="Times New Roman" w:hAnsi="Times New Roman"/>
          <w:sz w:val="28"/>
          <w:szCs w:val="28"/>
        </w:rPr>
      </w:pPr>
    </w:p>
    <w:p w:rsidR="00AD6E55" w:rsidRPr="00DC46AF" w:rsidRDefault="00136276" w:rsidP="00AD6E55">
      <w:pPr>
        <w:spacing w:after="0" w:line="240" w:lineRule="auto"/>
        <w:ind w:firstLine="708"/>
        <w:jc w:val="both"/>
        <w:rPr>
          <w:rFonts w:ascii="Times New Roman" w:hAnsi="Times New Roman"/>
          <w:sz w:val="28"/>
          <w:szCs w:val="28"/>
        </w:rPr>
      </w:pPr>
      <w:r w:rsidRPr="00DC46AF">
        <w:rPr>
          <w:rFonts w:ascii="Times New Roman" w:hAnsi="Times New Roman"/>
          <w:sz w:val="28"/>
          <w:szCs w:val="28"/>
        </w:rPr>
        <w:t xml:space="preserve">3. </w:t>
      </w:r>
      <w:r w:rsidR="00AD6E55" w:rsidRPr="00DC46AF">
        <w:rPr>
          <w:rFonts w:ascii="Times New Roman" w:hAnsi="Times New Roman"/>
          <w:sz w:val="28"/>
          <w:szCs w:val="28"/>
        </w:rPr>
        <w:t>Потребность в новых подходах к развитию дополнительного образования детей, в том числе с учетом изменения технологического уклада и запроса экономики</w:t>
      </w:r>
      <w:r w:rsidRPr="00DC46AF">
        <w:rPr>
          <w:rFonts w:ascii="Times New Roman" w:hAnsi="Times New Roman"/>
          <w:sz w:val="28"/>
          <w:szCs w:val="28"/>
        </w:rPr>
        <w:t>.</w:t>
      </w:r>
    </w:p>
    <w:p w:rsidR="00AD6E55" w:rsidRPr="00AD6E55" w:rsidRDefault="00AD6E55" w:rsidP="00AD6E55">
      <w:pPr>
        <w:spacing w:after="0" w:line="240" w:lineRule="auto"/>
        <w:ind w:firstLine="708"/>
        <w:jc w:val="both"/>
        <w:rPr>
          <w:rFonts w:ascii="Times New Roman" w:hAnsi="Times New Roman"/>
          <w:sz w:val="28"/>
          <w:szCs w:val="28"/>
        </w:rPr>
      </w:pPr>
      <w:r w:rsidRPr="00AD6E55">
        <w:rPr>
          <w:rFonts w:ascii="Times New Roman" w:hAnsi="Times New Roman"/>
          <w:sz w:val="28"/>
          <w:szCs w:val="28"/>
        </w:rPr>
        <w:t>В настоящее время дополнительное образование детей должно стать инструментом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p>
    <w:p w:rsidR="00AD6E55" w:rsidRPr="00AD6E55" w:rsidRDefault="00AD6E55" w:rsidP="00AD6E55">
      <w:pPr>
        <w:spacing w:after="0" w:line="240" w:lineRule="auto"/>
        <w:ind w:firstLine="708"/>
        <w:jc w:val="both"/>
        <w:rPr>
          <w:rFonts w:ascii="Times New Roman" w:hAnsi="Times New Roman"/>
          <w:sz w:val="28"/>
          <w:szCs w:val="28"/>
        </w:rPr>
      </w:pPr>
      <w:r w:rsidRPr="00AD6E55">
        <w:rPr>
          <w:rFonts w:ascii="Times New Roman" w:hAnsi="Times New Roman"/>
          <w:sz w:val="28"/>
          <w:szCs w:val="28"/>
        </w:rPr>
        <w:t>За период 2009-2017 годы в учреждениях дополнительного образования открыты новые отделения: туристско-краеведческое, военно-патриотическое, отделение радиопеленгации «Охота на лис», робототехника, гандбол, тяжелая и легкая атлетика, тхэквондо, пауэрлифтинг, спортивная гимнастика, водное поло, настольный теннис, а также отделения струнных и духовых инструментов.</w:t>
      </w:r>
    </w:p>
    <w:p w:rsidR="00AD6E55" w:rsidRPr="00AD6E55" w:rsidRDefault="00AD6E55" w:rsidP="00AD6E55">
      <w:pPr>
        <w:spacing w:after="0" w:line="240" w:lineRule="auto"/>
        <w:ind w:firstLine="708"/>
        <w:jc w:val="both"/>
        <w:rPr>
          <w:rFonts w:ascii="Times New Roman" w:hAnsi="Times New Roman"/>
          <w:sz w:val="28"/>
          <w:szCs w:val="28"/>
        </w:rPr>
      </w:pPr>
      <w:r w:rsidRPr="00AD6E55">
        <w:rPr>
          <w:rFonts w:ascii="Times New Roman" w:hAnsi="Times New Roman"/>
          <w:sz w:val="28"/>
          <w:szCs w:val="28"/>
        </w:rPr>
        <w:t xml:space="preserve">Вместе с тем сегодня назрела потребность открытия муниципального центра для одаренных детей, который </w:t>
      </w:r>
      <w:r w:rsidR="00B128D4">
        <w:rPr>
          <w:rFonts w:ascii="Times New Roman" w:hAnsi="Times New Roman"/>
          <w:sz w:val="28"/>
          <w:szCs w:val="28"/>
        </w:rPr>
        <w:t>можно</w:t>
      </w:r>
      <w:r w:rsidRPr="00AD6E55">
        <w:rPr>
          <w:rFonts w:ascii="Times New Roman" w:hAnsi="Times New Roman"/>
          <w:sz w:val="28"/>
          <w:szCs w:val="28"/>
        </w:rPr>
        <w:t xml:space="preserve"> создать на базе учреждения дополнительного образования.</w:t>
      </w:r>
    </w:p>
    <w:p w:rsidR="00285C7A" w:rsidRPr="00285C7A" w:rsidRDefault="00285C7A" w:rsidP="0052058B">
      <w:pPr>
        <w:spacing w:after="0" w:line="240" w:lineRule="auto"/>
        <w:ind w:firstLine="708"/>
        <w:jc w:val="both"/>
        <w:rPr>
          <w:rFonts w:ascii="Times New Roman" w:hAnsi="Times New Roman"/>
          <w:sz w:val="28"/>
          <w:szCs w:val="28"/>
        </w:rPr>
      </w:pPr>
    </w:p>
    <w:p w:rsidR="000D7858" w:rsidRDefault="00AA39B0" w:rsidP="00AA39B0">
      <w:pPr>
        <w:spacing w:after="0" w:line="240" w:lineRule="auto"/>
        <w:ind w:firstLine="708"/>
        <w:jc w:val="both"/>
        <w:rPr>
          <w:rFonts w:ascii="Times New Roman" w:hAnsi="Times New Roman"/>
          <w:b/>
          <w:sz w:val="28"/>
          <w:szCs w:val="28"/>
        </w:rPr>
      </w:pPr>
      <w:r w:rsidRPr="00AA39B0">
        <w:rPr>
          <w:rFonts w:ascii="Times New Roman" w:hAnsi="Times New Roman"/>
          <w:b/>
          <w:sz w:val="28"/>
          <w:szCs w:val="28"/>
        </w:rPr>
        <w:t>Возможности внешней среды</w:t>
      </w:r>
      <w:r>
        <w:rPr>
          <w:rFonts w:ascii="Times New Roman" w:hAnsi="Times New Roman"/>
          <w:b/>
          <w:sz w:val="28"/>
          <w:szCs w:val="28"/>
        </w:rPr>
        <w:t>:</w:t>
      </w:r>
      <w:r w:rsidR="00DC46AF">
        <w:rPr>
          <w:rFonts w:ascii="Times New Roman" w:hAnsi="Times New Roman"/>
          <w:b/>
          <w:sz w:val="28"/>
          <w:szCs w:val="28"/>
        </w:rPr>
        <w:t xml:space="preserve"> </w:t>
      </w:r>
    </w:p>
    <w:p w:rsidR="00AA39B0" w:rsidRPr="00AA39B0" w:rsidRDefault="00C76D86" w:rsidP="00AA39B0">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AA39B0" w:rsidRPr="00AA39B0">
        <w:rPr>
          <w:rFonts w:ascii="Times New Roman" w:hAnsi="Times New Roman"/>
          <w:sz w:val="28"/>
          <w:szCs w:val="28"/>
        </w:rPr>
        <w:t>Информатизация образования</w:t>
      </w:r>
      <w:r>
        <w:rPr>
          <w:rFonts w:ascii="Times New Roman" w:hAnsi="Times New Roman"/>
          <w:sz w:val="28"/>
          <w:szCs w:val="28"/>
        </w:rPr>
        <w:t>.</w:t>
      </w:r>
    </w:p>
    <w:p w:rsidR="00AA39B0" w:rsidRPr="00AA39B0" w:rsidRDefault="00AA39B0" w:rsidP="00AA39B0">
      <w:pPr>
        <w:spacing w:after="0" w:line="240" w:lineRule="auto"/>
        <w:ind w:firstLine="708"/>
        <w:jc w:val="both"/>
        <w:rPr>
          <w:rFonts w:ascii="Times New Roman" w:hAnsi="Times New Roman"/>
          <w:sz w:val="28"/>
          <w:szCs w:val="28"/>
        </w:rPr>
      </w:pPr>
      <w:r w:rsidRPr="00AA39B0">
        <w:rPr>
          <w:rFonts w:ascii="Times New Roman" w:hAnsi="Times New Roman"/>
          <w:sz w:val="28"/>
          <w:szCs w:val="28"/>
        </w:rPr>
        <w:t xml:space="preserve">Информатизация образования, в первую очередь, направлена на разработку методов и средств, ориентированных на реализацию основных воспитательных и образовательных педагогических целей с помощью использования новейших достижений компьютерной техники. </w:t>
      </w:r>
    </w:p>
    <w:p w:rsidR="00AA39B0" w:rsidRDefault="00AA39B0" w:rsidP="00AA39B0">
      <w:pPr>
        <w:spacing w:after="0" w:line="240" w:lineRule="auto"/>
        <w:ind w:firstLine="708"/>
        <w:jc w:val="both"/>
        <w:rPr>
          <w:rFonts w:ascii="Times New Roman" w:hAnsi="Times New Roman"/>
          <w:sz w:val="28"/>
          <w:szCs w:val="28"/>
        </w:rPr>
      </w:pPr>
      <w:r w:rsidRPr="00AA39B0">
        <w:rPr>
          <w:rFonts w:ascii="Times New Roman" w:hAnsi="Times New Roman"/>
          <w:sz w:val="28"/>
          <w:szCs w:val="28"/>
        </w:rPr>
        <w:t xml:space="preserve">Информатизация образования позволяет совершенствовать методы и технологии отбора учебных материалов, методику преподавания традиционных школьных дисциплин, не связанных с информатикой, способствует дополнительной мотивации обучающихся, которая приводит к повышению эффективности обучения и его индивидуализации, развивает у школьников альтернативное и логическое мышление.  </w:t>
      </w:r>
    </w:p>
    <w:p w:rsidR="00E438FD" w:rsidRDefault="00E438FD" w:rsidP="00AA39B0">
      <w:pPr>
        <w:spacing w:after="0" w:line="240" w:lineRule="auto"/>
        <w:ind w:firstLine="708"/>
        <w:jc w:val="both"/>
        <w:rPr>
          <w:rFonts w:ascii="Times New Roman" w:hAnsi="Times New Roman"/>
          <w:sz w:val="28"/>
          <w:szCs w:val="28"/>
        </w:rPr>
      </w:pPr>
      <w:r w:rsidRPr="00E438FD">
        <w:rPr>
          <w:rFonts w:ascii="Times New Roman" w:hAnsi="Times New Roman"/>
          <w:sz w:val="28"/>
          <w:szCs w:val="28"/>
        </w:rPr>
        <w:t>25</w:t>
      </w:r>
      <w:r>
        <w:rPr>
          <w:rFonts w:ascii="Times New Roman" w:hAnsi="Times New Roman"/>
          <w:sz w:val="28"/>
          <w:szCs w:val="28"/>
        </w:rPr>
        <w:t>.10.</w:t>
      </w:r>
      <w:r w:rsidRPr="00E438FD">
        <w:rPr>
          <w:rFonts w:ascii="Times New Roman" w:hAnsi="Times New Roman"/>
          <w:sz w:val="28"/>
          <w:szCs w:val="28"/>
        </w:rPr>
        <w:t>2016</w:t>
      </w:r>
      <w:r>
        <w:rPr>
          <w:rFonts w:ascii="Times New Roman" w:hAnsi="Times New Roman"/>
          <w:sz w:val="28"/>
          <w:szCs w:val="28"/>
        </w:rPr>
        <w:t xml:space="preserve"> президиумом</w:t>
      </w:r>
      <w:r w:rsidRPr="00E438FD">
        <w:rPr>
          <w:rFonts w:ascii="Times New Roman" w:hAnsi="Times New Roman"/>
          <w:sz w:val="28"/>
          <w:szCs w:val="28"/>
        </w:rPr>
        <w:t xml:space="preserve"> Совета при Президенте Российской Федерации по стратегическому развитию и приоритетным проектам</w:t>
      </w:r>
      <w:r>
        <w:rPr>
          <w:rFonts w:ascii="Times New Roman" w:hAnsi="Times New Roman"/>
          <w:sz w:val="28"/>
          <w:szCs w:val="28"/>
        </w:rPr>
        <w:t xml:space="preserve"> у</w:t>
      </w:r>
      <w:r w:rsidRPr="00E438FD">
        <w:rPr>
          <w:rFonts w:ascii="Times New Roman" w:hAnsi="Times New Roman"/>
          <w:sz w:val="28"/>
          <w:szCs w:val="28"/>
        </w:rPr>
        <w:t>тверждён паспорт приоритетного проекта «Современная цифровая образовательная среда»</w:t>
      </w:r>
      <w:r>
        <w:rPr>
          <w:rFonts w:ascii="Times New Roman" w:hAnsi="Times New Roman"/>
          <w:sz w:val="28"/>
          <w:szCs w:val="28"/>
        </w:rPr>
        <w:t>.</w:t>
      </w:r>
    </w:p>
    <w:p w:rsidR="00E438FD" w:rsidRDefault="00E438FD" w:rsidP="00E438FD">
      <w:pPr>
        <w:spacing w:after="0" w:line="240" w:lineRule="auto"/>
        <w:ind w:firstLine="708"/>
        <w:jc w:val="both"/>
        <w:rPr>
          <w:rFonts w:ascii="Times New Roman" w:hAnsi="Times New Roman"/>
          <w:sz w:val="28"/>
          <w:szCs w:val="28"/>
        </w:rPr>
      </w:pPr>
      <w:r w:rsidRPr="00E438FD">
        <w:rPr>
          <w:rFonts w:ascii="Times New Roman" w:hAnsi="Times New Roman"/>
          <w:sz w:val="28"/>
          <w:szCs w:val="28"/>
        </w:rPr>
        <w:t>Реализация приоритетного проекта включает, в том числе, создание платформы, работающей по принципу единого окна, для размещения онлайн-курсов, а также отечественного программного обеспечения, которое позволит массово разрабатывать и внедрять онлайн-курсы на всех уровнях образования.</w:t>
      </w:r>
    </w:p>
    <w:p w:rsidR="00E438FD" w:rsidRDefault="00E438FD" w:rsidP="00AA39B0">
      <w:pPr>
        <w:spacing w:after="0" w:line="240" w:lineRule="auto"/>
        <w:ind w:firstLine="708"/>
        <w:jc w:val="both"/>
        <w:rPr>
          <w:rFonts w:ascii="Times New Roman" w:hAnsi="Times New Roman"/>
          <w:sz w:val="28"/>
          <w:szCs w:val="28"/>
        </w:rPr>
      </w:pPr>
    </w:p>
    <w:p w:rsidR="00AA39B0" w:rsidRPr="00C76D86" w:rsidRDefault="00AA39B0" w:rsidP="00ED6548">
      <w:pPr>
        <w:pStyle w:val="a4"/>
        <w:numPr>
          <w:ilvl w:val="0"/>
          <w:numId w:val="7"/>
        </w:numPr>
        <w:spacing w:line="240" w:lineRule="auto"/>
        <w:rPr>
          <w:sz w:val="28"/>
        </w:rPr>
      </w:pPr>
      <w:r w:rsidRPr="00C76D86">
        <w:rPr>
          <w:sz w:val="28"/>
        </w:rPr>
        <w:t>Ранняя профориентация детей</w:t>
      </w:r>
      <w:r w:rsidR="00C76D86">
        <w:rPr>
          <w:sz w:val="28"/>
        </w:rPr>
        <w:t>.</w:t>
      </w:r>
    </w:p>
    <w:p w:rsidR="00125AC0" w:rsidRDefault="00AA39B0" w:rsidP="00AA39B0">
      <w:pPr>
        <w:spacing w:after="0" w:line="240" w:lineRule="auto"/>
        <w:ind w:firstLine="708"/>
        <w:jc w:val="both"/>
        <w:rPr>
          <w:rFonts w:ascii="Times New Roman" w:hAnsi="Times New Roman"/>
          <w:sz w:val="28"/>
          <w:szCs w:val="28"/>
        </w:rPr>
      </w:pPr>
      <w:r w:rsidRPr="00AA39B0">
        <w:rPr>
          <w:rFonts w:ascii="Times New Roman" w:hAnsi="Times New Roman"/>
          <w:sz w:val="28"/>
          <w:szCs w:val="28"/>
        </w:rPr>
        <w:t xml:space="preserve">Анализ практики работы с </w:t>
      </w:r>
      <w:r w:rsidR="00C76D86">
        <w:rPr>
          <w:rFonts w:ascii="Times New Roman" w:hAnsi="Times New Roman"/>
          <w:sz w:val="28"/>
          <w:szCs w:val="28"/>
        </w:rPr>
        <w:t>молодежью на рынке труда свиде</w:t>
      </w:r>
      <w:r w:rsidRPr="00AA39B0">
        <w:rPr>
          <w:rFonts w:ascii="Times New Roman" w:hAnsi="Times New Roman"/>
          <w:sz w:val="28"/>
          <w:szCs w:val="28"/>
        </w:rPr>
        <w:t xml:space="preserve">тельствует о наличии проблем в системе профессионального становления выпускников общеобразовательных учреждений. Одна из таких проблем </w:t>
      </w:r>
      <w:r w:rsidR="00C76D86">
        <w:rPr>
          <w:rFonts w:ascii="Times New Roman" w:hAnsi="Times New Roman"/>
          <w:sz w:val="28"/>
          <w:szCs w:val="28"/>
        </w:rPr>
        <w:t>–</w:t>
      </w:r>
      <w:r w:rsidRPr="00AA39B0">
        <w:rPr>
          <w:rFonts w:ascii="Times New Roman" w:hAnsi="Times New Roman"/>
          <w:sz w:val="28"/>
          <w:szCs w:val="28"/>
        </w:rPr>
        <w:t xml:space="preserve">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w:t>
      </w:r>
      <w:r w:rsidR="00C76D86">
        <w:rPr>
          <w:rFonts w:ascii="Times New Roman" w:hAnsi="Times New Roman"/>
          <w:sz w:val="28"/>
          <w:szCs w:val="28"/>
        </w:rPr>
        <w:t>–</w:t>
      </w:r>
      <w:r w:rsidRPr="00AA39B0">
        <w:rPr>
          <w:rFonts w:ascii="Times New Roman" w:hAnsi="Times New Roman"/>
          <w:sz w:val="28"/>
          <w:szCs w:val="28"/>
        </w:rPr>
        <w:t xml:space="preserve"> с другой. </w:t>
      </w:r>
    </w:p>
    <w:p w:rsidR="00285C7A" w:rsidRDefault="00AA39B0" w:rsidP="00AA39B0">
      <w:pPr>
        <w:spacing w:after="0" w:line="240" w:lineRule="auto"/>
        <w:ind w:firstLine="708"/>
        <w:jc w:val="both"/>
        <w:rPr>
          <w:rFonts w:ascii="Times New Roman" w:hAnsi="Times New Roman"/>
          <w:sz w:val="28"/>
          <w:szCs w:val="28"/>
        </w:rPr>
      </w:pPr>
      <w:r w:rsidRPr="00AA39B0">
        <w:rPr>
          <w:rFonts w:ascii="Times New Roman" w:hAnsi="Times New Roman"/>
          <w:sz w:val="28"/>
          <w:szCs w:val="28"/>
        </w:rPr>
        <w:t xml:space="preserve">Формирование у подрастающего поколения мотивации к труду и потребности приобретения востребованной на рынке труда профессии становится приоритетным в системе образования, а также возрастает роль и значение ранней </w:t>
      </w:r>
      <w:r w:rsidRPr="00AA39B0">
        <w:rPr>
          <w:rFonts w:ascii="Times New Roman" w:hAnsi="Times New Roman"/>
          <w:sz w:val="28"/>
          <w:szCs w:val="28"/>
        </w:rPr>
        <w:lastRenderedPageBreak/>
        <w:t>профессиональной ориентации школьников и их психолого-педагогической поддержки в личностно-профессиональном становлении.</w:t>
      </w:r>
    </w:p>
    <w:p w:rsidR="007C271E" w:rsidRDefault="007C271E" w:rsidP="0052058B">
      <w:pPr>
        <w:spacing w:after="0" w:line="240" w:lineRule="auto"/>
        <w:ind w:firstLine="708"/>
        <w:jc w:val="both"/>
        <w:rPr>
          <w:rFonts w:ascii="Times New Roman" w:hAnsi="Times New Roman"/>
          <w:sz w:val="28"/>
          <w:szCs w:val="28"/>
        </w:rPr>
      </w:pPr>
    </w:p>
    <w:p w:rsidR="00C579BC" w:rsidRDefault="00C579BC" w:rsidP="00C579BC">
      <w:pPr>
        <w:spacing w:after="0" w:line="240" w:lineRule="auto"/>
        <w:ind w:firstLine="708"/>
        <w:jc w:val="center"/>
        <w:rPr>
          <w:rFonts w:ascii="Times New Roman" w:hAnsi="Times New Roman"/>
          <w:b/>
          <w:sz w:val="28"/>
          <w:szCs w:val="28"/>
        </w:rPr>
      </w:pPr>
      <w:r w:rsidRPr="00C579BC">
        <w:rPr>
          <w:rFonts w:ascii="Times New Roman" w:hAnsi="Times New Roman"/>
          <w:b/>
          <w:sz w:val="28"/>
          <w:szCs w:val="28"/>
        </w:rPr>
        <w:t>Система целей и механизм реализации</w:t>
      </w:r>
    </w:p>
    <w:p w:rsidR="00C579BC" w:rsidRPr="00C579BC" w:rsidRDefault="00C579BC" w:rsidP="00C579BC">
      <w:pPr>
        <w:spacing w:after="0" w:line="240" w:lineRule="auto"/>
        <w:ind w:firstLine="708"/>
        <w:jc w:val="center"/>
        <w:rPr>
          <w:rFonts w:ascii="Times New Roman" w:hAnsi="Times New Roman"/>
          <w:b/>
          <w:sz w:val="28"/>
          <w:szCs w:val="28"/>
        </w:rPr>
      </w:pPr>
    </w:p>
    <w:p w:rsidR="00C579BC" w:rsidRPr="00C579BC" w:rsidRDefault="00C579BC" w:rsidP="00C579BC">
      <w:pPr>
        <w:spacing w:after="0" w:line="240" w:lineRule="auto"/>
        <w:ind w:firstLine="708"/>
        <w:jc w:val="both"/>
        <w:rPr>
          <w:rFonts w:ascii="Times New Roman" w:hAnsi="Times New Roman"/>
          <w:b/>
          <w:sz w:val="28"/>
          <w:szCs w:val="28"/>
        </w:rPr>
      </w:pPr>
      <w:r w:rsidRPr="00C579BC">
        <w:rPr>
          <w:rFonts w:ascii="Times New Roman" w:hAnsi="Times New Roman"/>
          <w:b/>
          <w:sz w:val="28"/>
          <w:szCs w:val="28"/>
        </w:rPr>
        <w:t>Динамические цели:</w:t>
      </w:r>
    </w:p>
    <w:p w:rsidR="00C579BC" w:rsidRPr="00C579BC" w:rsidRDefault="00C579BC" w:rsidP="00C579BC">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C579BC">
        <w:rPr>
          <w:rFonts w:ascii="Times New Roman" w:hAnsi="Times New Roman"/>
          <w:sz w:val="28"/>
          <w:szCs w:val="28"/>
        </w:rPr>
        <w:t>Увеличение количества победителей и призеров регионального этапа всероссийской олимпиады школьников от общего количества участников:</w:t>
      </w:r>
    </w:p>
    <w:p w:rsidR="00C579BC" w:rsidRPr="00C579BC" w:rsidRDefault="00DC46AF" w:rsidP="00C579BC">
      <w:pPr>
        <w:spacing w:after="0" w:line="240" w:lineRule="auto"/>
        <w:ind w:firstLine="708"/>
        <w:jc w:val="both"/>
        <w:rPr>
          <w:rFonts w:ascii="Times New Roman" w:hAnsi="Times New Roman"/>
          <w:sz w:val="28"/>
          <w:szCs w:val="28"/>
        </w:rPr>
      </w:pPr>
      <w:r>
        <w:rPr>
          <w:rFonts w:ascii="Times New Roman" w:hAnsi="Times New Roman"/>
          <w:sz w:val="28"/>
          <w:szCs w:val="28"/>
        </w:rPr>
        <w:t>-</w:t>
      </w:r>
      <w:r w:rsidR="00C579BC" w:rsidRPr="00C579BC">
        <w:rPr>
          <w:rFonts w:ascii="Times New Roman" w:hAnsi="Times New Roman"/>
          <w:sz w:val="28"/>
          <w:szCs w:val="28"/>
        </w:rPr>
        <w:t xml:space="preserve"> 2017 год – 0,23%</w:t>
      </w:r>
      <w:r>
        <w:rPr>
          <w:rFonts w:ascii="Times New Roman" w:hAnsi="Times New Roman"/>
          <w:sz w:val="28"/>
          <w:szCs w:val="28"/>
        </w:rPr>
        <w:t>;</w:t>
      </w:r>
    </w:p>
    <w:p w:rsidR="00C579BC" w:rsidRPr="00C579BC" w:rsidRDefault="00DC46AF" w:rsidP="00C579BC">
      <w:pPr>
        <w:spacing w:after="0" w:line="240" w:lineRule="auto"/>
        <w:ind w:firstLine="708"/>
        <w:jc w:val="both"/>
        <w:rPr>
          <w:rFonts w:ascii="Times New Roman" w:hAnsi="Times New Roman"/>
          <w:sz w:val="28"/>
          <w:szCs w:val="28"/>
        </w:rPr>
      </w:pPr>
      <w:r>
        <w:rPr>
          <w:rFonts w:ascii="Times New Roman" w:hAnsi="Times New Roman"/>
          <w:sz w:val="28"/>
          <w:szCs w:val="28"/>
        </w:rPr>
        <w:t>-</w:t>
      </w:r>
      <w:r w:rsidR="00C579BC" w:rsidRPr="00C579BC">
        <w:rPr>
          <w:rFonts w:ascii="Times New Roman" w:hAnsi="Times New Roman"/>
          <w:sz w:val="28"/>
          <w:szCs w:val="28"/>
        </w:rPr>
        <w:t xml:space="preserve"> 2024 год – 0,3%</w:t>
      </w:r>
      <w:r>
        <w:rPr>
          <w:rFonts w:ascii="Times New Roman" w:hAnsi="Times New Roman"/>
          <w:sz w:val="28"/>
          <w:szCs w:val="28"/>
        </w:rPr>
        <w:t>;</w:t>
      </w:r>
    </w:p>
    <w:p w:rsidR="00C579BC" w:rsidRDefault="00DC46AF" w:rsidP="00C579B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579BC" w:rsidRPr="00C579BC">
        <w:rPr>
          <w:rFonts w:ascii="Times New Roman" w:hAnsi="Times New Roman"/>
          <w:sz w:val="28"/>
          <w:szCs w:val="28"/>
        </w:rPr>
        <w:t xml:space="preserve">2030 год – 0,4%. </w:t>
      </w:r>
    </w:p>
    <w:p w:rsidR="00336E67" w:rsidRPr="00C579BC" w:rsidRDefault="00336E67" w:rsidP="00C579BC">
      <w:pPr>
        <w:spacing w:after="0" w:line="240" w:lineRule="auto"/>
        <w:ind w:firstLine="708"/>
        <w:jc w:val="both"/>
        <w:rPr>
          <w:rFonts w:ascii="Times New Roman" w:hAnsi="Times New Roman"/>
          <w:sz w:val="28"/>
          <w:szCs w:val="28"/>
        </w:rPr>
      </w:pPr>
    </w:p>
    <w:p w:rsidR="00C579BC" w:rsidRPr="00C579BC" w:rsidRDefault="00C579BC" w:rsidP="00C579BC">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C579BC">
        <w:rPr>
          <w:rFonts w:ascii="Times New Roman" w:hAnsi="Times New Roman"/>
          <w:sz w:val="28"/>
          <w:szCs w:val="28"/>
        </w:rPr>
        <w:t>Увеличение доли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w:t>
      </w:r>
    </w:p>
    <w:p w:rsidR="00C579BC" w:rsidRPr="00C579BC" w:rsidRDefault="00DC46AF" w:rsidP="00C579BC">
      <w:pPr>
        <w:spacing w:after="0" w:line="240" w:lineRule="auto"/>
        <w:ind w:firstLine="708"/>
        <w:jc w:val="both"/>
        <w:rPr>
          <w:rFonts w:ascii="Times New Roman" w:hAnsi="Times New Roman"/>
          <w:sz w:val="28"/>
          <w:szCs w:val="28"/>
        </w:rPr>
      </w:pPr>
      <w:r>
        <w:rPr>
          <w:rFonts w:ascii="Times New Roman" w:hAnsi="Times New Roman"/>
          <w:sz w:val="28"/>
          <w:szCs w:val="28"/>
        </w:rPr>
        <w:t>-</w:t>
      </w:r>
      <w:r w:rsidR="00C579BC" w:rsidRPr="00C579BC">
        <w:rPr>
          <w:rFonts w:ascii="Times New Roman" w:hAnsi="Times New Roman"/>
          <w:sz w:val="28"/>
          <w:szCs w:val="28"/>
        </w:rPr>
        <w:t xml:space="preserve"> 2017 год – 89,8%</w:t>
      </w:r>
      <w:r>
        <w:rPr>
          <w:rFonts w:ascii="Times New Roman" w:hAnsi="Times New Roman"/>
          <w:sz w:val="28"/>
          <w:szCs w:val="28"/>
        </w:rPr>
        <w:t>;</w:t>
      </w:r>
    </w:p>
    <w:p w:rsidR="00C579BC" w:rsidRPr="00C579BC" w:rsidRDefault="00DC46AF" w:rsidP="00C579BC">
      <w:pPr>
        <w:spacing w:after="0" w:line="240" w:lineRule="auto"/>
        <w:ind w:firstLine="708"/>
        <w:jc w:val="both"/>
        <w:rPr>
          <w:rFonts w:ascii="Times New Roman" w:hAnsi="Times New Roman"/>
          <w:sz w:val="28"/>
          <w:szCs w:val="28"/>
        </w:rPr>
      </w:pPr>
      <w:r>
        <w:rPr>
          <w:rFonts w:ascii="Times New Roman" w:hAnsi="Times New Roman"/>
          <w:sz w:val="28"/>
          <w:szCs w:val="28"/>
        </w:rPr>
        <w:t>-</w:t>
      </w:r>
      <w:r w:rsidR="00C579BC" w:rsidRPr="00C579BC">
        <w:rPr>
          <w:rFonts w:ascii="Times New Roman" w:hAnsi="Times New Roman"/>
          <w:sz w:val="28"/>
          <w:szCs w:val="28"/>
        </w:rPr>
        <w:t xml:space="preserve"> 2024 год – 98,7%</w:t>
      </w:r>
      <w:r>
        <w:rPr>
          <w:rFonts w:ascii="Times New Roman" w:hAnsi="Times New Roman"/>
          <w:sz w:val="28"/>
          <w:szCs w:val="28"/>
        </w:rPr>
        <w:t>;</w:t>
      </w:r>
    </w:p>
    <w:p w:rsidR="00C579BC" w:rsidRPr="00C579BC" w:rsidRDefault="00DC46AF" w:rsidP="00C579BC">
      <w:pPr>
        <w:spacing w:after="0" w:line="240" w:lineRule="auto"/>
        <w:ind w:firstLine="708"/>
        <w:jc w:val="both"/>
        <w:rPr>
          <w:rFonts w:ascii="Times New Roman" w:hAnsi="Times New Roman"/>
          <w:sz w:val="28"/>
          <w:szCs w:val="28"/>
        </w:rPr>
      </w:pPr>
      <w:r>
        <w:rPr>
          <w:rFonts w:ascii="Times New Roman" w:hAnsi="Times New Roman"/>
          <w:sz w:val="28"/>
          <w:szCs w:val="28"/>
        </w:rPr>
        <w:t>-</w:t>
      </w:r>
      <w:r w:rsidR="00C579BC" w:rsidRPr="00C579BC">
        <w:rPr>
          <w:rFonts w:ascii="Times New Roman" w:hAnsi="Times New Roman"/>
          <w:sz w:val="28"/>
          <w:szCs w:val="28"/>
        </w:rPr>
        <w:t xml:space="preserve"> 2030 год – 100%. </w:t>
      </w:r>
    </w:p>
    <w:p w:rsidR="00C579BC" w:rsidRDefault="00C579BC" w:rsidP="00C579BC">
      <w:pPr>
        <w:spacing w:after="0" w:line="240" w:lineRule="auto"/>
        <w:ind w:firstLine="708"/>
        <w:jc w:val="both"/>
        <w:rPr>
          <w:rFonts w:ascii="Times New Roman" w:hAnsi="Times New Roman"/>
          <w:sz w:val="28"/>
          <w:szCs w:val="28"/>
        </w:rPr>
      </w:pPr>
    </w:p>
    <w:p w:rsidR="00C579BC" w:rsidRPr="00C579BC" w:rsidRDefault="00C579BC" w:rsidP="00C579BC">
      <w:pPr>
        <w:spacing w:after="0" w:line="240" w:lineRule="auto"/>
        <w:ind w:firstLine="708"/>
        <w:jc w:val="both"/>
        <w:rPr>
          <w:rFonts w:ascii="Times New Roman" w:hAnsi="Times New Roman"/>
          <w:b/>
          <w:sz w:val="28"/>
          <w:szCs w:val="28"/>
        </w:rPr>
      </w:pPr>
      <w:r w:rsidRPr="00C579BC">
        <w:rPr>
          <w:rFonts w:ascii="Times New Roman" w:hAnsi="Times New Roman"/>
          <w:b/>
          <w:sz w:val="28"/>
          <w:szCs w:val="28"/>
        </w:rPr>
        <w:t>Структурная цель:</w:t>
      </w:r>
    </w:p>
    <w:p w:rsidR="00C579BC" w:rsidRPr="00885534" w:rsidRDefault="005325E2" w:rsidP="00C579BC">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885534" w:rsidRPr="00885534">
        <w:rPr>
          <w:rFonts w:ascii="Times New Roman" w:hAnsi="Times New Roman"/>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85534" w:rsidRPr="00C579BC" w:rsidRDefault="00885534" w:rsidP="00C579BC">
      <w:pPr>
        <w:spacing w:after="0" w:line="240" w:lineRule="auto"/>
        <w:ind w:firstLine="708"/>
        <w:jc w:val="both"/>
        <w:rPr>
          <w:rFonts w:ascii="Times New Roman" w:hAnsi="Times New Roman"/>
          <w:sz w:val="28"/>
          <w:szCs w:val="28"/>
        </w:rPr>
      </w:pPr>
    </w:p>
    <w:p w:rsidR="00C579BC" w:rsidRPr="002906C0" w:rsidRDefault="00C579BC" w:rsidP="00C579BC">
      <w:pPr>
        <w:spacing w:after="0" w:line="240" w:lineRule="auto"/>
        <w:ind w:firstLine="708"/>
        <w:jc w:val="both"/>
        <w:rPr>
          <w:rFonts w:ascii="Times New Roman" w:hAnsi="Times New Roman"/>
          <w:b/>
          <w:sz w:val="28"/>
          <w:szCs w:val="28"/>
        </w:rPr>
      </w:pPr>
      <w:r w:rsidRPr="002906C0">
        <w:rPr>
          <w:rFonts w:ascii="Times New Roman" w:hAnsi="Times New Roman"/>
          <w:b/>
          <w:sz w:val="28"/>
          <w:szCs w:val="28"/>
        </w:rPr>
        <w:t>Приоритетные задачи</w:t>
      </w:r>
      <w:r w:rsidR="0034769F" w:rsidRPr="002906C0">
        <w:rPr>
          <w:rFonts w:ascii="Times New Roman" w:hAnsi="Times New Roman"/>
          <w:b/>
          <w:sz w:val="28"/>
          <w:szCs w:val="28"/>
        </w:rPr>
        <w:t xml:space="preserve"> и мероприятия</w:t>
      </w:r>
      <w:r w:rsidRPr="002906C0">
        <w:rPr>
          <w:rFonts w:ascii="Times New Roman" w:hAnsi="Times New Roman"/>
          <w:b/>
          <w:sz w:val="28"/>
          <w:szCs w:val="28"/>
        </w:rPr>
        <w:t>:</w:t>
      </w:r>
    </w:p>
    <w:p w:rsidR="00C579BC" w:rsidRPr="00C579BC" w:rsidRDefault="00DE5921" w:rsidP="00C579BC">
      <w:pPr>
        <w:spacing w:after="0" w:line="240" w:lineRule="auto"/>
        <w:ind w:firstLine="708"/>
        <w:jc w:val="both"/>
        <w:rPr>
          <w:rFonts w:ascii="Times New Roman" w:hAnsi="Times New Roman"/>
          <w:sz w:val="28"/>
          <w:szCs w:val="28"/>
        </w:rPr>
      </w:pPr>
      <w:r>
        <w:rPr>
          <w:rFonts w:ascii="Times New Roman" w:hAnsi="Times New Roman"/>
          <w:sz w:val="28"/>
          <w:szCs w:val="28"/>
        </w:rPr>
        <w:t>1</w:t>
      </w:r>
      <w:r w:rsidR="00D01E0B">
        <w:rPr>
          <w:rFonts w:ascii="Times New Roman" w:hAnsi="Times New Roman"/>
          <w:sz w:val="28"/>
          <w:szCs w:val="28"/>
        </w:rPr>
        <w:t xml:space="preserve">. </w:t>
      </w:r>
      <w:r w:rsidR="00C579BC" w:rsidRPr="00C579BC">
        <w:rPr>
          <w:rFonts w:ascii="Times New Roman" w:hAnsi="Times New Roman"/>
          <w:sz w:val="28"/>
          <w:szCs w:val="28"/>
        </w:rPr>
        <w:t>Обновление методов обучения и воспитания, образовательных технологий, обеспечивающих на уровнях основного общего и среднего общего образования освоение обучающимися базовых навыков и умений, повышение их мотивации к обучению и вовлеченности в образовательный процесс:</w:t>
      </w:r>
    </w:p>
    <w:p w:rsidR="00C579BC" w:rsidRPr="00C579BC" w:rsidRDefault="00C579BC" w:rsidP="00C579BC">
      <w:pPr>
        <w:spacing w:after="0" w:line="240" w:lineRule="auto"/>
        <w:ind w:firstLine="708"/>
        <w:jc w:val="both"/>
        <w:rPr>
          <w:rFonts w:ascii="Times New Roman" w:hAnsi="Times New Roman"/>
          <w:sz w:val="28"/>
          <w:szCs w:val="28"/>
        </w:rPr>
      </w:pPr>
      <w:r w:rsidRPr="00C579BC">
        <w:rPr>
          <w:rFonts w:ascii="Times New Roman" w:hAnsi="Times New Roman"/>
          <w:sz w:val="28"/>
          <w:szCs w:val="28"/>
        </w:rPr>
        <w:t>- поэтапное введение федеральных государственных образовательных стандартов общего образования, методологической основой которых является системно-деятельностный подход;</w:t>
      </w:r>
    </w:p>
    <w:p w:rsidR="00C579BC" w:rsidRPr="00C579BC" w:rsidRDefault="00C579BC" w:rsidP="00C579BC">
      <w:pPr>
        <w:spacing w:after="0" w:line="240" w:lineRule="auto"/>
        <w:ind w:firstLine="708"/>
        <w:jc w:val="both"/>
        <w:rPr>
          <w:rFonts w:ascii="Times New Roman" w:hAnsi="Times New Roman"/>
          <w:sz w:val="28"/>
          <w:szCs w:val="28"/>
        </w:rPr>
      </w:pPr>
      <w:r w:rsidRPr="00C579BC">
        <w:rPr>
          <w:rFonts w:ascii="Times New Roman" w:hAnsi="Times New Roman"/>
          <w:sz w:val="28"/>
          <w:szCs w:val="28"/>
        </w:rPr>
        <w:t xml:space="preserve">- внедрение Концепций учебных предметов, включая предметную область «Технология», с целью обновления содержания образования; </w:t>
      </w:r>
    </w:p>
    <w:p w:rsidR="00C579BC" w:rsidRDefault="00C579BC" w:rsidP="00C579BC">
      <w:pPr>
        <w:spacing w:after="0" w:line="240" w:lineRule="auto"/>
        <w:ind w:firstLine="708"/>
        <w:jc w:val="both"/>
        <w:rPr>
          <w:rFonts w:ascii="Times New Roman" w:hAnsi="Times New Roman"/>
          <w:sz w:val="28"/>
          <w:szCs w:val="28"/>
        </w:rPr>
      </w:pPr>
      <w:r w:rsidRPr="00C579BC">
        <w:rPr>
          <w:rFonts w:ascii="Times New Roman" w:hAnsi="Times New Roman"/>
          <w:sz w:val="28"/>
          <w:szCs w:val="28"/>
        </w:rPr>
        <w:t>- использование педагогами современных образовательных технологий, направленных на развитие активной учебно-познавательной деятельности обучающихся, способствующих решению задач повышения мотивации обучающихся к обучению и вовлечен</w:t>
      </w:r>
      <w:r w:rsidR="00DE5921">
        <w:rPr>
          <w:rFonts w:ascii="Times New Roman" w:hAnsi="Times New Roman"/>
          <w:sz w:val="28"/>
          <w:szCs w:val="28"/>
        </w:rPr>
        <w:t>ности в образовательный процесс;</w:t>
      </w:r>
    </w:p>
    <w:p w:rsidR="00DE5921" w:rsidRPr="00DE5921" w:rsidRDefault="00DE5921" w:rsidP="00DE5921">
      <w:pPr>
        <w:spacing w:after="0" w:line="240" w:lineRule="auto"/>
        <w:ind w:firstLine="708"/>
        <w:jc w:val="both"/>
        <w:rPr>
          <w:rFonts w:ascii="Times New Roman" w:hAnsi="Times New Roman"/>
          <w:sz w:val="28"/>
          <w:szCs w:val="28"/>
        </w:rPr>
      </w:pPr>
      <w:r w:rsidRPr="00DE5921">
        <w:rPr>
          <w:rFonts w:ascii="Times New Roman" w:hAnsi="Times New Roman"/>
          <w:sz w:val="28"/>
          <w:szCs w:val="28"/>
        </w:rPr>
        <w:t>- увеличение доли общеобразовательных организаций, имеющих высокоскоростной доступ к сети Интернет до 90 % к 2024 году и до 100 % к 2030 году;</w:t>
      </w:r>
    </w:p>
    <w:p w:rsidR="00DE5921" w:rsidRPr="00DE5921" w:rsidRDefault="00DE5921" w:rsidP="00DE5921">
      <w:pPr>
        <w:spacing w:after="0" w:line="240" w:lineRule="auto"/>
        <w:ind w:firstLine="708"/>
        <w:jc w:val="both"/>
        <w:rPr>
          <w:rFonts w:ascii="Times New Roman" w:hAnsi="Times New Roman"/>
          <w:sz w:val="28"/>
          <w:szCs w:val="28"/>
        </w:rPr>
      </w:pPr>
      <w:r w:rsidRPr="00DE5921">
        <w:rPr>
          <w:rFonts w:ascii="Times New Roman" w:hAnsi="Times New Roman"/>
          <w:sz w:val="28"/>
          <w:szCs w:val="28"/>
        </w:rPr>
        <w:t>- увеличение доли обучающихся по программам общего и среднего профессионального образования, обладающих базовыми навыками программирования;</w:t>
      </w:r>
    </w:p>
    <w:p w:rsidR="00DE5921" w:rsidRDefault="00DE5921" w:rsidP="00DE5921">
      <w:pPr>
        <w:spacing w:after="0" w:line="240" w:lineRule="auto"/>
        <w:ind w:firstLine="708"/>
        <w:jc w:val="both"/>
        <w:rPr>
          <w:rFonts w:ascii="Times New Roman" w:hAnsi="Times New Roman"/>
          <w:sz w:val="28"/>
          <w:szCs w:val="28"/>
        </w:rPr>
      </w:pPr>
      <w:r w:rsidRPr="00DE5921">
        <w:rPr>
          <w:rFonts w:ascii="Times New Roman" w:hAnsi="Times New Roman"/>
          <w:sz w:val="28"/>
          <w:szCs w:val="28"/>
        </w:rPr>
        <w:t>- увеличение доли педагогов, прошедших обучение по обновленным программам повышения квалификации, в том числе по направлению «Технология».</w:t>
      </w:r>
    </w:p>
    <w:p w:rsidR="00DE5921" w:rsidRDefault="00DE5921" w:rsidP="00C579BC">
      <w:pPr>
        <w:spacing w:after="0" w:line="240" w:lineRule="auto"/>
        <w:ind w:firstLine="708"/>
        <w:jc w:val="both"/>
        <w:rPr>
          <w:rFonts w:ascii="Times New Roman" w:hAnsi="Times New Roman"/>
          <w:sz w:val="28"/>
          <w:szCs w:val="28"/>
        </w:rPr>
      </w:pPr>
    </w:p>
    <w:p w:rsidR="00C579BC" w:rsidRPr="00C579BC" w:rsidRDefault="00415F11" w:rsidP="00C579B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w:t>
      </w:r>
      <w:r w:rsidR="00C579BC" w:rsidRPr="00C579BC">
        <w:rPr>
          <w:rFonts w:ascii="Times New Roman" w:hAnsi="Times New Roman"/>
          <w:sz w:val="28"/>
          <w:szCs w:val="28"/>
        </w:rPr>
        <w:t>. Создание эффективной системы, направленной на самоопределение и профессиональную ориентацию обучающихся:</w:t>
      </w:r>
    </w:p>
    <w:p w:rsidR="00C579BC" w:rsidRPr="00C579BC" w:rsidRDefault="00C579BC" w:rsidP="00C579BC">
      <w:pPr>
        <w:spacing w:after="0" w:line="240" w:lineRule="auto"/>
        <w:ind w:firstLine="708"/>
        <w:jc w:val="both"/>
        <w:rPr>
          <w:rFonts w:ascii="Times New Roman" w:hAnsi="Times New Roman"/>
          <w:sz w:val="28"/>
          <w:szCs w:val="28"/>
        </w:rPr>
      </w:pPr>
      <w:r w:rsidRPr="00C579BC">
        <w:rPr>
          <w:rFonts w:ascii="Times New Roman" w:hAnsi="Times New Roman"/>
          <w:sz w:val="28"/>
          <w:szCs w:val="28"/>
        </w:rPr>
        <w:t>-  развитие сети профильных классов;</w:t>
      </w:r>
    </w:p>
    <w:p w:rsidR="00C579BC" w:rsidRPr="00C579BC" w:rsidRDefault="00C579BC" w:rsidP="00C579BC">
      <w:pPr>
        <w:spacing w:after="0" w:line="240" w:lineRule="auto"/>
        <w:ind w:firstLine="708"/>
        <w:jc w:val="both"/>
        <w:rPr>
          <w:rFonts w:ascii="Times New Roman" w:hAnsi="Times New Roman"/>
          <w:sz w:val="28"/>
          <w:szCs w:val="28"/>
        </w:rPr>
      </w:pPr>
      <w:r w:rsidRPr="00C579BC">
        <w:rPr>
          <w:rFonts w:ascii="Times New Roman" w:hAnsi="Times New Roman"/>
          <w:sz w:val="28"/>
          <w:szCs w:val="28"/>
        </w:rPr>
        <w:t xml:space="preserve">- обеспечение участия обучающихся муниципальных общеобразовательных организаций в программе ранней профориентации для учащихся 6-11 классов «Билет в будущее»; </w:t>
      </w:r>
    </w:p>
    <w:p w:rsidR="00C579BC" w:rsidRDefault="00C579BC" w:rsidP="00C579BC">
      <w:pPr>
        <w:spacing w:after="0" w:line="240" w:lineRule="auto"/>
        <w:ind w:firstLine="708"/>
        <w:jc w:val="both"/>
        <w:rPr>
          <w:rFonts w:ascii="Times New Roman" w:hAnsi="Times New Roman"/>
          <w:sz w:val="28"/>
          <w:szCs w:val="28"/>
        </w:rPr>
      </w:pPr>
      <w:r w:rsidRPr="00C579BC">
        <w:rPr>
          <w:rFonts w:ascii="Times New Roman" w:hAnsi="Times New Roman"/>
          <w:sz w:val="28"/>
          <w:szCs w:val="28"/>
        </w:rPr>
        <w:t>- обеспечение участия обучающихся муниципальных общеобразовательных организаций в системе открытых онлайн  уроков «Проектория», направленных на раннюю профориентацию детей.</w:t>
      </w:r>
    </w:p>
    <w:p w:rsidR="00DC46AF" w:rsidRPr="00C579BC" w:rsidRDefault="00DC46AF" w:rsidP="00C579BC">
      <w:pPr>
        <w:spacing w:after="0" w:line="240" w:lineRule="auto"/>
        <w:ind w:firstLine="708"/>
        <w:jc w:val="both"/>
        <w:rPr>
          <w:rFonts w:ascii="Times New Roman" w:hAnsi="Times New Roman"/>
          <w:sz w:val="28"/>
          <w:szCs w:val="28"/>
        </w:rPr>
      </w:pPr>
    </w:p>
    <w:p w:rsidR="00C579BC" w:rsidRPr="00C579BC" w:rsidRDefault="00415F11" w:rsidP="00C579BC">
      <w:pPr>
        <w:spacing w:after="0" w:line="240" w:lineRule="auto"/>
        <w:ind w:firstLine="708"/>
        <w:jc w:val="both"/>
        <w:rPr>
          <w:rFonts w:ascii="Times New Roman" w:hAnsi="Times New Roman"/>
          <w:sz w:val="28"/>
          <w:szCs w:val="28"/>
        </w:rPr>
      </w:pPr>
      <w:r>
        <w:rPr>
          <w:rFonts w:ascii="Times New Roman" w:hAnsi="Times New Roman"/>
          <w:sz w:val="28"/>
          <w:szCs w:val="28"/>
        </w:rPr>
        <w:t>3</w:t>
      </w:r>
      <w:r w:rsidR="00C579BC" w:rsidRPr="00C579BC">
        <w:rPr>
          <w:rFonts w:ascii="Times New Roman" w:hAnsi="Times New Roman"/>
          <w:sz w:val="28"/>
          <w:szCs w:val="28"/>
        </w:rPr>
        <w:t>. Создание новых мест в общеобразовательных организациях (организация обучения школьников в односменном режиме):</w:t>
      </w:r>
    </w:p>
    <w:p w:rsidR="00C579BC" w:rsidRPr="00C579BC" w:rsidRDefault="00C579BC" w:rsidP="00C579BC">
      <w:pPr>
        <w:spacing w:after="0" w:line="240" w:lineRule="auto"/>
        <w:ind w:firstLine="708"/>
        <w:jc w:val="both"/>
        <w:rPr>
          <w:rFonts w:ascii="Times New Roman" w:hAnsi="Times New Roman"/>
          <w:sz w:val="28"/>
          <w:szCs w:val="28"/>
        </w:rPr>
      </w:pPr>
      <w:r w:rsidRPr="00C579BC">
        <w:rPr>
          <w:rFonts w:ascii="Times New Roman" w:hAnsi="Times New Roman"/>
          <w:sz w:val="28"/>
          <w:szCs w:val="28"/>
        </w:rPr>
        <w:t>- строительство школы с использованием типового проекта;</w:t>
      </w:r>
    </w:p>
    <w:p w:rsidR="00DC46AF" w:rsidRDefault="0029283A" w:rsidP="00C579BC">
      <w:pPr>
        <w:spacing w:after="0" w:line="240" w:lineRule="auto"/>
        <w:ind w:firstLine="708"/>
        <w:jc w:val="both"/>
        <w:rPr>
          <w:rFonts w:ascii="Times New Roman" w:hAnsi="Times New Roman"/>
          <w:sz w:val="28"/>
          <w:szCs w:val="28"/>
        </w:rPr>
      </w:pPr>
      <w:r>
        <w:rPr>
          <w:rFonts w:ascii="Times New Roman" w:hAnsi="Times New Roman"/>
          <w:sz w:val="28"/>
          <w:szCs w:val="28"/>
        </w:rPr>
        <w:t>-</w:t>
      </w:r>
      <w:r w:rsidR="00C579BC" w:rsidRPr="00C579BC">
        <w:rPr>
          <w:rFonts w:ascii="Times New Roman" w:hAnsi="Times New Roman"/>
          <w:sz w:val="28"/>
          <w:szCs w:val="28"/>
        </w:rPr>
        <w:t xml:space="preserve"> модернизация существующей инфраструктуры школ (капитальный ремонт, реконструкция, блоки зданий школ).</w:t>
      </w:r>
    </w:p>
    <w:p w:rsidR="00DC46AF" w:rsidRDefault="00DC46AF" w:rsidP="00C579BC">
      <w:pPr>
        <w:spacing w:after="0" w:line="240" w:lineRule="auto"/>
        <w:ind w:firstLine="708"/>
        <w:jc w:val="both"/>
        <w:rPr>
          <w:rFonts w:ascii="Times New Roman" w:hAnsi="Times New Roman"/>
          <w:sz w:val="28"/>
          <w:szCs w:val="28"/>
        </w:rPr>
      </w:pPr>
    </w:p>
    <w:p w:rsidR="00C579BC" w:rsidRPr="00C579BC" w:rsidRDefault="00415F11" w:rsidP="00C579BC">
      <w:pPr>
        <w:spacing w:after="0" w:line="240" w:lineRule="auto"/>
        <w:ind w:firstLine="708"/>
        <w:jc w:val="both"/>
        <w:rPr>
          <w:rFonts w:ascii="Times New Roman" w:hAnsi="Times New Roman"/>
          <w:sz w:val="28"/>
          <w:szCs w:val="28"/>
        </w:rPr>
      </w:pPr>
      <w:r>
        <w:rPr>
          <w:rFonts w:ascii="Times New Roman" w:hAnsi="Times New Roman"/>
          <w:sz w:val="28"/>
          <w:szCs w:val="28"/>
        </w:rPr>
        <w:t>4</w:t>
      </w:r>
      <w:r w:rsidR="00C579BC" w:rsidRPr="00C579BC">
        <w:rPr>
          <w:rFonts w:ascii="Times New Roman" w:hAnsi="Times New Roman"/>
          <w:sz w:val="28"/>
          <w:szCs w:val="28"/>
        </w:rPr>
        <w:t>. Обеспечение системы профессионального роста педагогических работников:</w:t>
      </w:r>
    </w:p>
    <w:p w:rsidR="00C579BC" w:rsidRPr="00C579BC" w:rsidRDefault="00C579BC" w:rsidP="00C579BC">
      <w:pPr>
        <w:spacing w:after="0" w:line="240" w:lineRule="auto"/>
        <w:ind w:firstLine="708"/>
        <w:jc w:val="both"/>
        <w:rPr>
          <w:rFonts w:ascii="Times New Roman" w:hAnsi="Times New Roman"/>
          <w:sz w:val="28"/>
          <w:szCs w:val="28"/>
        </w:rPr>
      </w:pPr>
      <w:r w:rsidRPr="00C579BC">
        <w:rPr>
          <w:rFonts w:ascii="Times New Roman" w:hAnsi="Times New Roman"/>
          <w:sz w:val="28"/>
          <w:szCs w:val="28"/>
        </w:rPr>
        <w:t>- содействие участию педагогов в мероприятиях регионального, всероссийского и международного масштаба (семинары, конкурсы, лекции, конференции, выставки образования и т.п.);</w:t>
      </w:r>
    </w:p>
    <w:p w:rsidR="00C579BC" w:rsidRPr="00C579BC" w:rsidRDefault="00C579BC" w:rsidP="00C579BC">
      <w:pPr>
        <w:spacing w:after="0" w:line="240" w:lineRule="auto"/>
        <w:ind w:firstLine="708"/>
        <w:jc w:val="both"/>
        <w:rPr>
          <w:rFonts w:ascii="Times New Roman" w:hAnsi="Times New Roman"/>
          <w:sz w:val="28"/>
          <w:szCs w:val="28"/>
        </w:rPr>
      </w:pPr>
      <w:r w:rsidRPr="00C579BC">
        <w:rPr>
          <w:rFonts w:ascii="Times New Roman" w:hAnsi="Times New Roman"/>
          <w:sz w:val="28"/>
          <w:szCs w:val="28"/>
        </w:rPr>
        <w:t>- организационно-деятельностное сопровождение развития педагогического сообщества, включая молодых учителей (конкурсное движение, фестивали, профессиональные сообщества, семинары, вебинары);</w:t>
      </w:r>
    </w:p>
    <w:p w:rsidR="007C271E" w:rsidRPr="00285C7A" w:rsidRDefault="00C579BC" w:rsidP="00C579BC">
      <w:pPr>
        <w:spacing w:after="0" w:line="240" w:lineRule="auto"/>
        <w:ind w:firstLine="708"/>
        <w:jc w:val="both"/>
        <w:rPr>
          <w:rFonts w:ascii="Times New Roman" w:hAnsi="Times New Roman"/>
          <w:sz w:val="28"/>
          <w:szCs w:val="28"/>
        </w:rPr>
      </w:pPr>
      <w:r w:rsidRPr="00C579BC">
        <w:rPr>
          <w:rFonts w:ascii="Times New Roman" w:hAnsi="Times New Roman"/>
          <w:sz w:val="28"/>
          <w:szCs w:val="28"/>
        </w:rPr>
        <w:t>- методическая поддержка педагогов по совершенствованию трудовых функций, обозначенных в профессиональных стандартах.</w:t>
      </w:r>
    </w:p>
    <w:p w:rsidR="00285C7A" w:rsidRPr="00285C7A" w:rsidRDefault="00285C7A" w:rsidP="0052058B">
      <w:pPr>
        <w:spacing w:after="0" w:line="240" w:lineRule="auto"/>
        <w:ind w:firstLine="708"/>
        <w:jc w:val="both"/>
        <w:rPr>
          <w:rFonts w:ascii="Times New Roman" w:hAnsi="Times New Roman"/>
          <w:sz w:val="28"/>
          <w:szCs w:val="28"/>
        </w:rPr>
      </w:pPr>
    </w:p>
    <w:p w:rsidR="009E711D" w:rsidRPr="009E711D" w:rsidRDefault="009E711D" w:rsidP="009E711D">
      <w:pPr>
        <w:spacing w:after="0" w:line="240" w:lineRule="auto"/>
        <w:ind w:firstLine="708"/>
        <w:jc w:val="both"/>
        <w:rPr>
          <w:rFonts w:ascii="Times New Roman" w:hAnsi="Times New Roman"/>
          <w:b/>
          <w:sz w:val="28"/>
          <w:szCs w:val="28"/>
        </w:rPr>
      </w:pPr>
      <w:r w:rsidRPr="009E711D">
        <w:rPr>
          <w:rFonts w:ascii="Times New Roman" w:hAnsi="Times New Roman"/>
          <w:b/>
          <w:sz w:val="28"/>
          <w:szCs w:val="28"/>
        </w:rPr>
        <w:t>Стратегическая проектная инициатива:</w:t>
      </w:r>
    </w:p>
    <w:p w:rsidR="009E711D" w:rsidRDefault="009E711D" w:rsidP="009E711D">
      <w:pPr>
        <w:spacing w:after="0" w:line="240" w:lineRule="auto"/>
        <w:ind w:firstLine="708"/>
        <w:jc w:val="both"/>
        <w:rPr>
          <w:rFonts w:ascii="Times New Roman" w:hAnsi="Times New Roman"/>
          <w:sz w:val="28"/>
          <w:szCs w:val="28"/>
        </w:rPr>
      </w:pPr>
      <w:r w:rsidRPr="0005415E">
        <w:rPr>
          <w:rFonts w:ascii="Times New Roman" w:hAnsi="Times New Roman"/>
          <w:sz w:val="28"/>
          <w:szCs w:val="28"/>
        </w:rPr>
        <w:t xml:space="preserve">«Путь каждого ребенка </w:t>
      </w:r>
      <w:r w:rsidR="00B63100" w:rsidRPr="0005415E">
        <w:rPr>
          <w:rFonts w:ascii="Times New Roman" w:hAnsi="Times New Roman"/>
          <w:sz w:val="28"/>
          <w:szCs w:val="28"/>
        </w:rPr>
        <w:t>к успеху».</w:t>
      </w:r>
    </w:p>
    <w:p w:rsidR="009E711D" w:rsidRPr="009E711D" w:rsidRDefault="009E711D" w:rsidP="009E711D">
      <w:pPr>
        <w:spacing w:after="0" w:line="240" w:lineRule="auto"/>
        <w:ind w:firstLine="708"/>
        <w:jc w:val="both"/>
        <w:rPr>
          <w:rFonts w:ascii="Times New Roman" w:hAnsi="Times New Roman"/>
          <w:b/>
          <w:sz w:val="28"/>
          <w:szCs w:val="28"/>
        </w:rPr>
      </w:pPr>
      <w:r w:rsidRPr="009E711D">
        <w:rPr>
          <w:rFonts w:ascii="Times New Roman" w:hAnsi="Times New Roman"/>
          <w:b/>
          <w:sz w:val="28"/>
          <w:szCs w:val="28"/>
        </w:rPr>
        <w:t>Возможность:</w:t>
      </w:r>
    </w:p>
    <w:p w:rsidR="009E711D" w:rsidRPr="009E711D" w:rsidRDefault="009E711D" w:rsidP="009E711D">
      <w:pPr>
        <w:spacing w:after="0" w:line="240" w:lineRule="auto"/>
        <w:ind w:firstLine="708"/>
        <w:jc w:val="both"/>
        <w:rPr>
          <w:rFonts w:ascii="Times New Roman" w:hAnsi="Times New Roman"/>
          <w:sz w:val="28"/>
          <w:szCs w:val="28"/>
        </w:rPr>
      </w:pPr>
      <w:r w:rsidRPr="009E711D">
        <w:rPr>
          <w:rFonts w:ascii="Times New Roman" w:hAnsi="Times New Roman"/>
          <w:sz w:val="28"/>
          <w:szCs w:val="28"/>
        </w:rPr>
        <w:t xml:space="preserve">Создание стабильной системы выявления и развития способностей детей и подростков с активным использованием ресурсов дополнительного образования </w:t>
      </w:r>
    </w:p>
    <w:p w:rsidR="009E711D" w:rsidRPr="009E711D" w:rsidRDefault="009E711D" w:rsidP="009E711D">
      <w:pPr>
        <w:spacing w:after="0" w:line="240" w:lineRule="auto"/>
        <w:ind w:firstLine="708"/>
        <w:jc w:val="both"/>
        <w:rPr>
          <w:rFonts w:ascii="Times New Roman" w:hAnsi="Times New Roman"/>
          <w:b/>
          <w:sz w:val="28"/>
          <w:szCs w:val="28"/>
        </w:rPr>
      </w:pPr>
      <w:r w:rsidRPr="009E711D">
        <w:rPr>
          <w:rFonts w:ascii="Times New Roman" w:hAnsi="Times New Roman"/>
          <w:b/>
          <w:sz w:val="28"/>
          <w:szCs w:val="28"/>
        </w:rPr>
        <w:t>Основные параметры:</w:t>
      </w:r>
    </w:p>
    <w:p w:rsidR="009E711D" w:rsidRPr="009E711D" w:rsidRDefault="009E711D" w:rsidP="009E711D">
      <w:pPr>
        <w:spacing w:after="0" w:line="240" w:lineRule="auto"/>
        <w:ind w:firstLine="708"/>
        <w:jc w:val="both"/>
        <w:rPr>
          <w:rFonts w:ascii="Times New Roman" w:hAnsi="Times New Roman"/>
          <w:sz w:val="28"/>
          <w:szCs w:val="28"/>
        </w:rPr>
      </w:pPr>
      <w:r>
        <w:rPr>
          <w:rFonts w:ascii="Times New Roman" w:hAnsi="Times New Roman"/>
          <w:sz w:val="28"/>
          <w:szCs w:val="28"/>
        </w:rPr>
        <w:t>-</w:t>
      </w:r>
      <w:r w:rsidR="00DC46AF">
        <w:rPr>
          <w:rFonts w:ascii="Times New Roman" w:hAnsi="Times New Roman"/>
          <w:sz w:val="28"/>
          <w:szCs w:val="28"/>
        </w:rPr>
        <w:t xml:space="preserve"> Р</w:t>
      </w:r>
      <w:r w:rsidRPr="009E711D">
        <w:rPr>
          <w:rFonts w:ascii="Times New Roman" w:hAnsi="Times New Roman"/>
          <w:sz w:val="28"/>
          <w:szCs w:val="28"/>
        </w:rPr>
        <w:t>еализация проектов, направленных на выявление и развитие  интеллектуальной, творческой, спортивной одаренности детей и подростков (фестиваль театральных коллективов на английском языке, фестивали детского творчества среди дошкольных образовательных организаций,  ежегодный фестиваль театрального творчества среди общеобразовательных организац</w:t>
      </w:r>
      <w:r w:rsidR="00DC46AF">
        <w:rPr>
          <w:rFonts w:ascii="Times New Roman" w:hAnsi="Times New Roman"/>
          <w:sz w:val="28"/>
          <w:szCs w:val="28"/>
        </w:rPr>
        <w:t>ий «Красота спасет мир!» и др.).</w:t>
      </w:r>
    </w:p>
    <w:p w:rsidR="009E711D" w:rsidRPr="009E711D" w:rsidRDefault="00DC46AF" w:rsidP="009E711D">
      <w:pPr>
        <w:spacing w:after="0" w:line="240" w:lineRule="auto"/>
        <w:ind w:firstLine="708"/>
        <w:jc w:val="both"/>
        <w:rPr>
          <w:rFonts w:ascii="Times New Roman" w:hAnsi="Times New Roman"/>
          <w:sz w:val="28"/>
          <w:szCs w:val="28"/>
        </w:rPr>
      </w:pPr>
      <w:r>
        <w:rPr>
          <w:rFonts w:ascii="Times New Roman" w:hAnsi="Times New Roman"/>
          <w:sz w:val="28"/>
          <w:szCs w:val="28"/>
        </w:rPr>
        <w:t>- С</w:t>
      </w:r>
      <w:r w:rsidR="009E711D" w:rsidRPr="009E711D">
        <w:rPr>
          <w:rFonts w:ascii="Times New Roman" w:hAnsi="Times New Roman"/>
          <w:sz w:val="28"/>
          <w:szCs w:val="28"/>
        </w:rPr>
        <w:t>овершенствование системы выявления, развития и поддержки одаренных детей и подростков посредством открытия новых отделений в системе дополнительного образования, на базе подростковых клубов по месту жительства; развитие и поддержка дополнительного образования в сфере научно-технического творчества</w:t>
      </w:r>
      <w:r>
        <w:rPr>
          <w:rFonts w:ascii="Times New Roman" w:hAnsi="Times New Roman"/>
          <w:sz w:val="28"/>
          <w:szCs w:val="28"/>
        </w:rPr>
        <w:t>.</w:t>
      </w:r>
    </w:p>
    <w:p w:rsidR="009E711D" w:rsidRPr="0005415E" w:rsidRDefault="00DC46AF" w:rsidP="009E711D">
      <w:pPr>
        <w:spacing w:after="0" w:line="240" w:lineRule="auto"/>
        <w:ind w:firstLine="708"/>
        <w:jc w:val="both"/>
        <w:rPr>
          <w:rFonts w:ascii="Times New Roman" w:hAnsi="Times New Roman"/>
          <w:sz w:val="28"/>
          <w:szCs w:val="28"/>
        </w:rPr>
      </w:pPr>
      <w:r>
        <w:rPr>
          <w:rFonts w:ascii="Times New Roman" w:hAnsi="Times New Roman"/>
          <w:sz w:val="28"/>
          <w:szCs w:val="28"/>
        </w:rPr>
        <w:t>- С</w:t>
      </w:r>
      <w:r w:rsidR="009E711D" w:rsidRPr="009E711D">
        <w:rPr>
          <w:rFonts w:ascii="Times New Roman" w:hAnsi="Times New Roman"/>
          <w:sz w:val="28"/>
          <w:szCs w:val="28"/>
        </w:rPr>
        <w:t>оздание муниципального центра выявления и поддержки одаренных детей, обеспечивающего создание условий для выявления одаренных детей, их сопровождения и м</w:t>
      </w:r>
      <w:r>
        <w:rPr>
          <w:rFonts w:ascii="Times New Roman" w:hAnsi="Times New Roman"/>
          <w:sz w:val="28"/>
          <w:szCs w:val="28"/>
        </w:rPr>
        <w:t xml:space="preserve">ониторинга дальнейшего </w:t>
      </w:r>
      <w:r w:rsidRPr="0005415E">
        <w:rPr>
          <w:rFonts w:ascii="Times New Roman" w:hAnsi="Times New Roman"/>
          <w:sz w:val="28"/>
          <w:szCs w:val="28"/>
        </w:rPr>
        <w:t>развития</w:t>
      </w:r>
      <w:r w:rsidR="00E7309B" w:rsidRPr="0005415E">
        <w:rPr>
          <w:rFonts w:ascii="Times New Roman" w:hAnsi="Times New Roman"/>
          <w:sz w:val="28"/>
          <w:szCs w:val="28"/>
        </w:rPr>
        <w:t xml:space="preserve"> на базе </w:t>
      </w:r>
      <w:r w:rsidR="000F0E69" w:rsidRPr="0005415E">
        <w:rPr>
          <w:rFonts w:ascii="Times New Roman" w:hAnsi="Times New Roman"/>
          <w:sz w:val="28"/>
          <w:szCs w:val="28"/>
        </w:rPr>
        <w:t xml:space="preserve">бывшего </w:t>
      </w:r>
      <w:r w:rsidR="00E7309B" w:rsidRPr="0005415E">
        <w:rPr>
          <w:rFonts w:ascii="Times New Roman" w:hAnsi="Times New Roman"/>
          <w:sz w:val="28"/>
          <w:szCs w:val="28"/>
        </w:rPr>
        <w:t xml:space="preserve">Дворца </w:t>
      </w:r>
      <w:r w:rsidR="000F0E69" w:rsidRPr="0005415E">
        <w:rPr>
          <w:rFonts w:ascii="Times New Roman" w:hAnsi="Times New Roman"/>
          <w:sz w:val="28"/>
          <w:szCs w:val="28"/>
        </w:rPr>
        <w:t xml:space="preserve">культуры </w:t>
      </w:r>
      <w:r w:rsidR="00E7309B" w:rsidRPr="0005415E">
        <w:rPr>
          <w:rFonts w:ascii="Times New Roman" w:hAnsi="Times New Roman"/>
          <w:sz w:val="28"/>
          <w:szCs w:val="28"/>
        </w:rPr>
        <w:t>шахты им.</w:t>
      </w:r>
      <w:r w:rsidR="000F0E69" w:rsidRPr="0005415E">
        <w:rPr>
          <w:rFonts w:ascii="Times New Roman" w:hAnsi="Times New Roman"/>
          <w:sz w:val="28"/>
          <w:szCs w:val="28"/>
        </w:rPr>
        <w:t xml:space="preserve"> </w:t>
      </w:r>
      <w:r w:rsidR="00E7309B" w:rsidRPr="0005415E">
        <w:rPr>
          <w:rFonts w:ascii="Times New Roman" w:hAnsi="Times New Roman"/>
          <w:sz w:val="28"/>
          <w:szCs w:val="28"/>
        </w:rPr>
        <w:t>Ленина</w:t>
      </w:r>
      <w:r w:rsidRPr="0005415E">
        <w:rPr>
          <w:rFonts w:ascii="Times New Roman" w:hAnsi="Times New Roman"/>
          <w:sz w:val="28"/>
          <w:szCs w:val="28"/>
        </w:rPr>
        <w:t>.</w:t>
      </w:r>
    </w:p>
    <w:p w:rsidR="009E711D" w:rsidRPr="0005415E" w:rsidRDefault="009E711D" w:rsidP="009E711D">
      <w:pPr>
        <w:spacing w:after="0" w:line="240" w:lineRule="auto"/>
        <w:ind w:firstLine="708"/>
        <w:jc w:val="both"/>
        <w:rPr>
          <w:rFonts w:ascii="Times New Roman" w:hAnsi="Times New Roman"/>
          <w:sz w:val="28"/>
          <w:szCs w:val="28"/>
        </w:rPr>
      </w:pPr>
      <w:r w:rsidRPr="0005415E">
        <w:rPr>
          <w:rFonts w:ascii="Times New Roman" w:hAnsi="Times New Roman"/>
          <w:sz w:val="28"/>
          <w:szCs w:val="28"/>
        </w:rPr>
        <w:lastRenderedPageBreak/>
        <w:t xml:space="preserve">- </w:t>
      </w:r>
      <w:r w:rsidR="00DC46AF" w:rsidRPr="0005415E">
        <w:rPr>
          <w:rFonts w:ascii="Times New Roman" w:hAnsi="Times New Roman"/>
          <w:sz w:val="28"/>
          <w:szCs w:val="28"/>
        </w:rPr>
        <w:t>О</w:t>
      </w:r>
      <w:r w:rsidRPr="0005415E">
        <w:rPr>
          <w:rFonts w:ascii="Times New Roman" w:hAnsi="Times New Roman"/>
          <w:sz w:val="28"/>
          <w:szCs w:val="28"/>
        </w:rPr>
        <w:t>беспечение участия обучающихся по программам общего образования в олимпиадах и конкурсах различного уровня.</w:t>
      </w:r>
    </w:p>
    <w:p w:rsidR="0066076A" w:rsidRPr="009E711D" w:rsidRDefault="0066076A" w:rsidP="009E711D">
      <w:pPr>
        <w:spacing w:after="0" w:line="240" w:lineRule="auto"/>
        <w:ind w:firstLine="708"/>
        <w:jc w:val="both"/>
        <w:rPr>
          <w:rFonts w:ascii="Times New Roman" w:hAnsi="Times New Roman"/>
          <w:sz w:val="28"/>
          <w:szCs w:val="28"/>
        </w:rPr>
      </w:pPr>
    </w:p>
    <w:p w:rsidR="00AD6E55" w:rsidRDefault="007E3E9C" w:rsidP="0052058B">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3.2.3. </w:t>
      </w:r>
      <w:r w:rsidR="00AD6E55" w:rsidRPr="00AD6E55">
        <w:rPr>
          <w:rFonts w:ascii="Times New Roman" w:hAnsi="Times New Roman"/>
          <w:b/>
          <w:sz w:val="28"/>
          <w:szCs w:val="28"/>
        </w:rPr>
        <w:t>Молодежь</w:t>
      </w:r>
      <w:r w:rsidR="009A6AC6">
        <w:rPr>
          <w:rFonts w:ascii="Times New Roman" w:hAnsi="Times New Roman"/>
          <w:b/>
          <w:sz w:val="28"/>
          <w:szCs w:val="28"/>
        </w:rPr>
        <w:t xml:space="preserve"> </w:t>
      </w:r>
    </w:p>
    <w:p w:rsidR="00C05DC5" w:rsidRDefault="00C05DC5" w:rsidP="0052058B">
      <w:pPr>
        <w:spacing w:after="0" w:line="240" w:lineRule="auto"/>
        <w:ind w:firstLine="708"/>
        <w:jc w:val="both"/>
        <w:rPr>
          <w:rFonts w:ascii="Times New Roman" w:hAnsi="Times New Roman"/>
          <w:sz w:val="28"/>
          <w:szCs w:val="28"/>
        </w:rPr>
      </w:pPr>
    </w:p>
    <w:p w:rsidR="00AD6E55" w:rsidRPr="00AD6E55" w:rsidRDefault="00AD6E55" w:rsidP="00AD6E55">
      <w:pPr>
        <w:spacing w:after="0" w:line="240" w:lineRule="auto"/>
        <w:ind w:firstLine="708"/>
        <w:jc w:val="center"/>
        <w:rPr>
          <w:rFonts w:ascii="Times New Roman" w:hAnsi="Times New Roman"/>
          <w:b/>
          <w:sz w:val="28"/>
          <w:szCs w:val="28"/>
        </w:rPr>
      </w:pPr>
      <w:r w:rsidRPr="00AD6E55">
        <w:rPr>
          <w:rFonts w:ascii="Times New Roman" w:hAnsi="Times New Roman"/>
          <w:b/>
          <w:sz w:val="28"/>
          <w:szCs w:val="28"/>
        </w:rPr>
        <w:t>Достигнутые результаты развития</w:t>
      </w:r>
    </w:p>
    <w:p w:rsidR="00AD6E55" w:rsidRDefault="00AD6E55" w:rsidP="00AD6E55">
      <w:pPr>
        <w:spacing w:after="0" w:line="240" w:lineRule="auto"/>
        <w:ind w:firstLine="708"/>
        <w:jc w:val="center"/>
        <w:rPr>
          <w:rFonts w:ascii="Times New Roman" w:hAnsi="Times New Roman"/>
          <w:sz w:val="28"/>
          <w:szCs w:val="28"/>
        </w:rPr>
      </w:pPr>
    </w:p>
    <w:p w:rsidR="00AD6E55" w:rsidRPr="00AD6E55" w:rsidRDefault="00AD6E55" w:rsidP="00AD6E55">
      <w:pPr>
        <w:spacing w:after="0" w:line="240" w:lineRule="auto"/>
        <w:ind w:firstLine="708"/>
        <w:jc w:val="both"/>
        <w:rPr>
          <w:rFonts w:ascii="Times New Roman" w:hAnsi="Times New Roman"/>
          <w:sz w:val="28"/>
          <w:szCs w:val="28"/>
        </w:rPr>
      </w:pPr>
      <w:r w:rsidRPr="00AD6E55">
        <w:rPr>
          <w:rFonts w:ascii="Times New Roman" w:hAnsi="Times New Roman"/>
          <w:sz w:val="28"/>
          <w:szCs w:val="28"/>
        </w:rPr>
        <w:t>Реализация государственной молодежной политики в городе Новошахтинске строится на системе формирования приоритетов и мер, направленных на создание условий и возможностей для успешной социализации и эффективной самореализации молодежи, а также для развития ее потенциала в интересах города, следовательно, на его социально-экономическое и культурное развитие.</w:t>
      </w:r>
    </w:p>
    <w:p w:rsidR="00AD6E55" w:rsidRPr="00AD6E55" w:rsidRDefault="00AD6E55" w:rsidP="00AD6E55">
      <w:pPr>
        <w:spacing w:after="0" w:line="240" w:lineRule="auto"/>
        <w:ind w:firstLine="708"/>
        <w:jc w:val="both"/>
        <w:rPr>
          <w:rFonts w:ascii="Times New Roman" w:hAnsi="Times New Roman"/>
          <w:sz w:val="28"/>
          <w:szCs w:val="28"/>
        </w:rPr>
      </w:pPr>
      <w:r w:rsidRPr="00AD6E55">
        <w:rPr>
          <w:rFonts w:ascii="Times New Roman" w:hAnsi="Times New Roman"/>
          <w:sz w:val="28"/>
          <w:szCs w:val="28"/>
        </w:rPr>
        <w:t xml:space="preserve">Молодежная политика реализуется </w:t>
      </w:r>
      <w:r w:rsidR="00DE2B4C">
        <w:rPr>
          <w:rFonts w:ascii="Times New Roman" w:hAnsi="Times New Roman"/>
          <w:sz w:val="28"/>
          <w:szCs w:val="28"/>
        </w:rPr>
        <w:t xml:space="preserve">Администрацией города </w:t>
      </w:r>
      <w:r w:rsidRPr="00AD6E55">
        <w:rPr>
          <w:rFonts w:ascii="Times New Roman" w:hAnsi="Times New Roman"/>
          <w:sz w:val="28"/>
          <w:szCs w:val="28"/>
        </w:rPr>
        <w:t>при участии молодежных и детских общественных объединений.</w:t>
      </w:r>
    </w:p>
    <w:p w:rsidR="00AD6E55" w:rsidRDefault="00AD6E55" w:rsidP="00AD6E55">
      <w:pPr>
        <w:spacing w:after="0" w:line="240" w:lineRule="auto"/>
        <w:ind w:firstLine="708"/>
        <w:jc w:val="both"/>
        <w:rPr>
          <w:rFonts w:ascii="Times New Roman" w:hAnsi="Times New Roman"/>
          <w:sz w:val="28"/>
          <w:szCs w:val="28"/>
        </w:rPr>
      </w:pPr>
      <w:r w:rsidRPr="00AD6E55">
        <w:rPr>
          <w:rFonts w:ascii="Times New Roman" w:hAnsi="Times New Roman"/>
          <w:sz w:val="28"/>
          <w:szCs w:val="28"/>
        </w:rPr>
        <w:t xml:space="preserve">По состоянию на 1 января 2018 </w:t>
      </w:r>
      <w:r w:rsidR="0047179E">
        <w:rPr>
          <w:rFonts w:ascii="Times New Roman" w:hAnsi="Times New Roman"/>
          <w:sz w:val="28"/>
          <w:szCs w:val="28"/>
        </w:rPr>
        <w:t>г. в Новошахтинске проживает 21</w:t>
      </w:r>
      <w:r w:rsidRPr="00AD6E55">
        <w:rPr>
          <w:rFonts w:ascii="Times New Roman" w:hAnsi="Times New Roman"/>
          <w:sz w:val="28"/>
          <w:szCs w:val="28"/>
        </w:rPr>
        <w:t>794 молодых</w:t>
      </w:r>
      <w:r w:rsidR="0047179E">
        <w:rPr>
          <w:rFonts w:ascii="Times New Roman" w:hAnsi="Times New Roman"/>
          <w:sz w:val="28"/>
          <w:szCs w:val="28"/>
        </w:rPr>
        <w:t xml:space="preserve"> людей, в том числе: юношей: 10701 человек, девушек: 11</w:t>
      </w:r>
      <w:r w:rsidRPr="00AD6E55">
        <w:rPr>
          <w:rFonts w:ascii="Times New Roman" w:hAnsi="Times New Roman"/>
          <w:sz w:val="28"/>
          <w:szCs w:val="28"/>
        </w:rPr>
        <w:t>093 человека.</w:t>
      </w:r>
    </w:p>
    <w:p w:rsidR="00AD6E55" w:rsidRDefault="00DE2B4C" w:rsidP="0052058B">
      <w:pPr>
        <w:spacing w:after="0" w:line="240" w:lineRule="auto"/>
        <w:ind w:firstLine="708"/>
        <w:jc w:val="both"/>
        <w:rPr>
          <w:rFonts w:ascii="Times New Roman" w:hAnsi="Times New Roman"/>
          <w:sz w:val="28"/>
          <w:szCs w:val="28"/>
        </w:rPr>
      </w:pPr>
      <w:r>
        <w:rPr>
          <w:rFonts w:ascii="Times New Roman" w:hAnsi="Times New Roman"/>
          <w:sz w:val="28"/>
          <w:szCs w:val="28"/>
        </w:rPr>
        <w:t>По итогам 2017 года</w:t>
      </w:r>
      <w:r w:rsidRPr="00DE2B4C">
        <w:rPr>
          <w:rFonts w:ascii="Times New Roman" w:hAnsi="Times New Roman"/>
          <w:sz w:val="28"/>
          <w:szCs w:val="28"/>
        </w:rPr>
        <w:t xml:space="preserve"> дол</w:t>
      </w:r>
      <w:r>
        <w:rPr>
          <w:rFonts w:ascii="Times New Roman" w:hAnsi="Times New Roman"/>
          <w:sz w:val="28"/>
          <w:szCs w:val="28"/>
        </w:rPr>
        <w:t>я</w:t>
      </w:r>
      <w:r w:rsidRPr="00DE2B4C">
        <w:rPr>
          <w:rFonts w:ascii="Times New Roman" w:hAnsi="Times New Roman"/>
          <w:sz w:val="28"/>
          <w:szCs w:val="28"/>
        </w:rPr>
        <w:t xml:space="preserve"> молодежи, вовлеченной в деятельность молодежных общественных объединений, </w:t>
      </w:r>
      <w:r>
        <w:rPr>
          <w:rFonts w:ascii="Times New Roman" w:hAnsi="Times New Roman"/>
          <w:sz w:val="28"/>
          <w:szCs w:val="28"/>
        </w:rPr>
        <w:t>составила 64,0 процента</w:t>
      </w:r>
      <w:r w:rsidRPr="00DE2B4C">
        <w:rPr>
          <w:rFonts w:ascii="Times New Roman" w:hAnsi="Times New Roman"/>
          <w:sz w:val="28"/>
          <w:szCs w:val="28"/>
        </w:rPr>
        <w:t xml:space="preserve"> (в 2013 году – 20 процентов).</w:t>
      </w:r>
    </w:p>
    <w:p w:rsidR="00005345" w:rsidRDefault="00005345" w:rsidP="0052058B">
      <w:pPr>
        <w:spacing w:after="0" w:line="240" w:lineRule="auto"/>
        <w:ind w:firstLine="708"/>
        <w:jc w:val="both"/>
        <w:rPr>
          <w:rFonts w:ascii="Times New Roman" w:hAnsi="Times New Roman"/>
          <w:sz w:val="28"/>
          <w:szCs w:val="28"/>
        </w:rPr>
      </w:pPr>
    </w:p>
    <w:p w:rsidR="00005345" w:rsidRPr="00005345" w:rsidRDefault="00005345" w:rsidP="0052058B">
      <w:pPr>
        <w:spacing w:after="0" w:line="240" w:lineRule="auto"/>
        <w:ind w:firstLine="708"/>
        <w:jc w:val="both"/>
        <w:rPr>
          <w:rFonts w:ascii="Times New Roman" w:hAnsi="Times New Roman"/>
          <w:b/>
          <w:sz w:val="28"/>
          <w:szCs w:val="28"/>
        </w:rPr>
      </w:pPr>
      <w:r w:rsidRPr="00005345">
        <w:rPr>
          <w:rFonts w:ascii="Times New Roman" w:hAnsi="Times New Roman"/>
          <w:b/>
          <w:sz w:val="28"/>
          <w:szCs w:val="28"/>
        </w:rPr>
        <w:t>Проблемы:</w:t>
      </w:r>
    </w:p>
    <w:p w:rsidR="00005345" w:rsidRPr="00DC46AF" w:rsidRDefault="00005345" w:rsidP="00005345">
      <w:pPr>
        <w:spacing w:after="0" w:line="240" w:lineRule="auto"/>
        <w:ind w:firstLine="708"/>
        <w:jc w:val="both"/>
        <w:rPr>
          <w:rFonts w:ascii="Times New Roman" w:hAnsi="Times New Roman"/>
          <w:sz w:val="28"/>
          <w:szCs w:val="28"/>
        </w:rPr>
      </w:pPr>
      <w:r w:rsidRPr="00DC46AF">
        <w:rPr>
          <w:rFonts w:ascii="Times New Roman" w:hAnsi="Times New Roman"/>
          <w:sz w:val="28"/>
          <w:szCs w:val="28"/>
        </w:rPr>
        <w:t>1. Социальная изолированность молодых людей.</w:t>
      </w:r>
    </w:p>
    <w:p w:rsidR="00005345" w:rsidRDefault="00005345" w:rsidP="00005345">
      <w:pPr>
        <w:spacing w:after="0" w:line="240" w:lineRule="auto"/>
        <w:ind w:firstLine="708"/>
        <w:jc w:val="both"/>
        <w:rPr>
          <w:rFonts w:ascii="Times New Roman" w:hAnsi="Times New Roman"/>
          <w:sz w:val="28"/>
          <w:szCs w:val="28"/>
        </w:rPr>
      </w:pPr>
      <w:r>
        <w:rPr>
          <w:rFonts w:ascii="Times New Roman" w:hAnsi="Times New Roman"/>
          <w:sz w:val="28"/>
          <w:szCs w:val="28"/>
        </w:rPr>
        <w:t>В настоящее время в городе</w:t>
      </w:r>
      <w:r w:rsidRPr="00005345">
        <w:rPr>
          <w:rFonts w:ascii="Times New Roman" w:hAnsi="Times New Roman"/>
          <w:sz w:val="28"/>
          <w:szCs w:val="28"/>
        </w:rPr>
        <w:t xml:space="preserve"> </w:t>
      </w:r>
      <w:r>
        <w:rPr>
          <w:rFonts w:ascii="Times New Roman" w:hAnsi="Times New Roman"/>
          <w:sz w:val="28"/>
          <w:szCs w:val="28"/>
        </w:rPr>
        <w:t>существует</w:t>
      </w:r>
      <w:r w:rsidRPr="00005345">
        <w:rPr>
          <w:rFonts w:ascii="Times New Roman" w:hAnsi="Times New Roman"/>
          <w:sz w:val="28"/>
          <w:szCs w:val="28"/>
        </w:rPr>
        <w:t xml:space="preserve"> ряд проблем</w:t>
      </w:r>
      <w:r>
        <w:rPr>
          <w:rFonts w:ascii="Times New Roman" w:hAnsi="Times New Roman"/>
          <w:sz w:val="28"/>
          <w:szCs w:val="28"/>
        </w:rPr>
        <w:t>,</w:t>
      </w:r>
      <w:r w:rsidRPr="00005345">
        <w:rPr>
          <w:rFonts w:ascii="Times New Roman" w:hAnsi="Times New Roman"/>
          <w:sz w:val="28"/>
          <w:szCs w:val="28"/>
        </w:rPr>
        <w:t xml:space="preserve"> связ</w:t>
      </w:r>
      <w:r>
        <w:rPr>
          <w:rFonts w:ascii="Times New Roman" w:hAnsi="Times New Roman"/>
          <w:sz w:val="28"/>
          <w:szCs w:val="28"/>
        </w:rPr>
        <w:t>ан</w:t>
      </w:r>
      <w:r w:rsidRPr="00005345">
        <w:rPr>
          <w:rFonts w:ascii="Times New Roman" w:hAnsi="Times New Roman"/>
          <w:sz w:val="28"/>
          <w:szCs w:val="28"/>
        </w:rPr>
        <w:t xml:space="preserve">ных с социальной изолированностью молодёжи, таких как:  безработица, низкий уровень дохода, интернет-зависимость, социальное неравенство слоев населения,  недостаточность навыков. Данные проблемы влекут отложенную во времени угрозу сокращения экономической и социальной активности </w:t>
      </w:r>
      <w:r>
        <w:rPr>
          <w:rFonts w:ascii="Times New Roman" w:hAnsi="Times New Roman"/>
          <w:sz w:val="28"/>
          <w:szCs w:val="28"/>
        </w:rPr>
        <w:t xml:space="preserve">молодого </w:t>
      </w:r>
      <w:r w:rsidRPr="00005345">
        <w:rPr>
          <w:rFonts w:ascii="Times New Roman" w:hAnsi="Times New Roman"/>
          <w:sz w:val="28"/>
          <w:szCs w:val="28"/>
        </w:rPr>
        <w:t xml:space="preserve">населения. </w:t>
      </w:r>
    </w:p>
    <w:p w:rsidR="00D216B5" w:rsidRPr="000D505E" w:rsidRDefault="00D216B5" w:rsidP="00D216B5">
      <w:pPr>
        <w:spacing w:after="0" w:line="240" w:lineRule="auto"/>
        <w:ind w:firstLine="708"/>
        <w:jc w:val="both"/>
        <w:rPr>
          <w:rFonts w:ascii="Times New Roman" w:hAnsi="Times New Roman"/>
          <w:sz w:val="28"/>
          <w:szCs w:val="28"/>
        </w:rPr>
      </w:pPr>
      <w:r w:rsidRPr="000D505E">
        <w:rPr>
          <w:rFonts w:ascii="Times New Roman" w:hAnsi="Times New Roman"/>
          <w:sz w:val="28"/>
          <w:szCs w:val="28"/>
        </w:rPr>
        <w:t xml:space="preserve">Проблема трудоустройства молодежи состоит, как в отсутствии рабочих мест по специальности, так и в финансовых притязаниях молодых специалистов, которые не разделяются работодателями. Таким образом, молодые люди ищут работу, но не могут устроиться, из-за чего не имеют средств к существованию. Это толкает на поиск нелегальных заработков, что нередко толкает к преступности, наркотической зависимости, приводит к бедности, способствует развитию жилищных проблем молодежи. </w:t>
      </w:r>
    </w:p>
    <w:p w:rsidR="00D216B5" w:rsidRPr="000D505E" w:rsidRDefault="00D216B5" w:rsidP="00005345">
      <w:pPr>
        <w:spacing w:after="0" w:line="240" w:lineRule="auto"/>
        <w:ind w:firstLine="708"/>
        <w:jc w:val="both"/>
        <w:rPr>
          <w:rFonts w:ascii="Times New Roman" w:hAnsi="Times New Roman"/>
          <w:sz w:val="28"/>
          <w:szCs w:val="28"/>
        </w:rPr>
      </w:pPr>
      <w:r w:rsidRPr="000D505E">
        <w:rPr>
          <w:rFonts w:ascii="Times New Roman" w:hAnsi="Times New Roman"/>
          <w:sz w:val="28"/>
          <w:szCs w:val="28"/>
        </w:rPr>
        <w:t>Возрастает зависимость от электронных гаджетов, в том числе и сети Интернет. Многие считают, что у них нет никакой зависимости, так как они не просиживают часами за телефонами/компьютерами. Однако стоит человека вовсе лишить доступа к Интернету, и ситуация кардинально меняется. Даже пытаясь чем-то занять себя, его тянет обратно к гаджету, так как привычка каждые 10-15 минут проверять новые сообщения и новости просто так не исчезает.</w:t>
      </w:r>
    </w:p>
    <w:p w:rsidR="00DC46AF" w:rsidRPr="00D216B5" w:rsidRDefault="00DC46AF" w:rsidP="00005345">
      <w:pPr>
        <w:spacing w:after="0" w:line="240" w:lineRule="auto"/>
        <w:ind w:firstLine="708"/>
        <w:jc w:val="both"/>
        <w:rPr>
          <w:rFonts w:ascii="Times New Roman" w:hAnsi="Times New Roman"/>
          <w:color w:val="FF0000"/>
          <w:sz w:val="28"/>
          <w:szCs w:val="28"/>
        </w:rPr>
      </w:pPr>
    </w:p>
    <w:p w:rsidR="000D505E" w:rsidRPr="00BD73EF" w:rsidRDefault="00005345" w:rsidP="00005345">
      <w:pPr>
        <w:spacing w:after="0" w:line="240" w:lineRule="auto"/>
        <w:ind w:firstLine="708"/>
        <w:jc w:val="both"/>
        <w:rPr>
          <w:rFonts w:ascii="Times New Roman" w:hAnsi="Times New Roman"/>
          <w:sz w:val="28"/>
          <w:szCs w:val="28"/>
        </w:rPr>
      </w:pPr>
      <w:r w:rsidRPr="00BD73EF">
        <w:rPr>
          <w:rFonts w:ascii="Times New Roman" w:hAnsi="Times New Roman"/>
          <w:sz w:val="28"/>
          <w:szCs w:val="28"/>
        </w:rPr>
        <w:t>2. Недостаточн</w:t>
      </w:r>
      <w:r w:rsidR="000D505E" w:rsidRPr="00BD73EF">
        <w:rPr>
          <w:rFonts w:ascii="Times New Roman" w:hAnsi="Times New Roman"/>
          <w:sz w:val="28"/>
          <w:szCs w:val="28"/>
        </w:rPr>
        <w:t>ый уровень нравственно-культурн</w:t>
      </w:r>
      <w:r w:rsidR="00BD73EF">
        <w:rPr>
          <w:rFonts w:ascii="Times New Roman" w:hAnsi="Times New Roman"/>
          <w:sz w:val="28"/>
          <w:szCs w:val="28"/>
        </w:rPr>
        <w:t>ого воспитания</w:t>
      </w:r>
      <w:r w:rsidR="000D505E" w:rsidRPr="00BD73EF">
        <w:rPr>
          <w:rFonts w:ascii="Times New Roman" w:hAnsi="Times New Roman"/>
          <w:sz w:val="28"/>
          <w:szCs w:val="28"/>
        </w:rPr>
        <w:t xml:space="preserve"> </w:t>
      </w:r>
      <w:r w:rsidRPr="00BD73EF">
        <w:rPr>
          <w:rFonts w:ascii="Times New Roman" w:hAnsi="Times New Roman"/>
          <w:sz w:val="28"/>
          <w:szCs w:val="28"/>
        </w:rPr>
        <w:t>молодёжи</w:t>
      </w:r>
      <w:r w:rsidR="000D505E" w:rsidRPr="00BD73EF">
        <w:rPr>
          <w:rFonts w:ascii="Times New Roman" w:hAnsi="Times New Roman"/>
          <w:sz w:val="28"/>
          <w:szCs w:val="28"/>
        </w:rPr>
        <w:t>.</w:t>
      </w:r>
    </w:p>
    <w:p w:rsidR="000D505E" w:rsidRPr="000D505E" w:rsidRDefault="000D505E" w:rsidP="00005345">
      <w:pPr>
        <w:spacing w:after="0" w:line="240" w:lineRule="auto"/>
        <w:ind w:firstLine="708"/>
        <w:jc w:val="both"/>
        <w:rPr>
          <w:rFonts w:ascii="Times New Roman" w:hAnsi="Times New Roman"/>
          <w:sz w:val="28"/>
          <w:szCs w:val="28"/>
        </w:rPr>
      </w:pPr>
      <w:r w:rsidRPr="000D505E">
        <w:rPr>
          <w:rFonts w:ascii="Times New Roman" w:hAnsi="Times New Roman"/>
          <w:sz w:val="28"/>
          <w:szCs w:val="28"/>
        </w:rPr>
        <w:t>Когда молодым людям не дают достаточно знаний из области нравственного и психологического образования, то у людей нет и ориентиров того, как правильно жить, того, к чему стремиться и главное — как достигать поставленных целей. К сожалению, как живет большая часть современной молодежи, так не стоит жить. Молодежь часто не осознает свои глубинные потребности, вследствие чего истинные желания подменяются искусственными и навеянными современным миром и окружающими людьми.</w:t>
      </w:r>
    </w:p>
    <w:p w:rsidR="00005345" w:rsidRDefault="00005345" w:rsidP="00005345">
      <w:pPr>
        <w:spacing w:after="0" w:line="240" w:lineRule="auto"/>
        <w:ind w:firstLine="708"/>
        <w:jc w:val="both"/>
        <w:rPr>
          <w:rFonts w:ascii="Times New Roman" w:hAnsi="Times New Roman"/>
          <w:sz w:val="28"/>
          <w:szCs w:val="28"/>
        </w:rPr>
      </w:pPr>
      <w:r w:rsidRPr="00005345">
        <w:rPr>
          <w:rFonts w:ascii="Times New Roman" w:hAnsi="Times New Roman"/>
          <w:sz w:val="28"/>
          <w:szCs w:val="28"/>
        </w:rPr>
        <w:lastRenderedPageBreak/>
        <w:t xml:space="preserve">Одним из новых факторов, оказывающих влияние на то, как молодые люди воспринимают и оценивают </w:t>
      </w:r>
      <w:r>
        <w:rPr>
          <w:rFonts w:ascii="Times New Roman" w:hAnsi="Times New Roman"/>
          <w:sz w:val="28"/>
          <w:szCs w:val="28"/>
        </w:rPr>
        <w:t xml:space="preserve">культуру и </w:t>
      </w:r>
      <w:r w:rsidRPr="00005345">
        <w:rPr>
          <w:rFonts w:ascii="Times New Roman" w:hAnsi="Times New Roman"/>
          <w:sz w:val="28"/>
          <w:szCs w:val="28"/>
        </w:rPr>
        <w:t>религию, является интернет-культура. Сегодня в сети действует огромное число различных порталов: форумов, социальных сетей, блогов, которые представляют собой мощный инструмент воздействия на сознание молодёжи. С одной стороны, они получают возможность узнавать нужную и полезную информацию, делиться мнениям, вести дискуссии, но с другой стороны, невозможно не заметить ее негативное влияние. Интернет заполонили материалы, которые отрицательно влия</w:t>
      </w:r>
      <w:r>
        <w:rPr>
          <w:rFonts w:ascii="Times New Roman" w:hAnsi="Times New Roman"/>
          <w:sz w:val="28"/>
          <w:szCs w:val="28"/>
        </w:rPr>
        <w:t>ю</w:t>
      </w:r>
      <w:r w:rsidRPr="00005345">
        <w:rPr>
          <w:rFonts w:ascii="Times New Roman" w:hAnsi="Times New Roman"/>
          <w:sz w:val="28"/>
          <w:szCs w:val="28"/>
        </w:rPr>
        <w:t xml:space="preserve">т на </w:t>
      </w:r>
      <w:r>
        <w:rPr>
          <w:rFonts w:ascii="Times New Roman" w:hAnsi="Times New Roman"/>
          <w:sz w:val="28"/>
          <w:szCs w:val="28"/>
        </w:rPr>
        <w:t xml:space="preserve">развитие </w:t>
      </w:r>
      <w:r w:rsidRPr="00005345">
        <w:rPr>
          <w:rFonts w:ascii="Times New Roman" w:hAnsi="Times New Roman"/>
          <w:sz w:val="28"/>
          <w:szCs w:val="28"/>
        </w:rPr>
        <w:t>религиозного сознания, формируя негативные стереотипы и установки у молодых людей.</w:t>
      </w:r>
    </w:p>
    <w:p w:rsidR="00807E86" w:rsidRDefault="000D505E" w:rsidP="00005345">
      <w:pPr>
        <w:spacing w:after="0" w:line="240" w:lineRule="auto"/>
        <w:ind w:firstLine="708"/>
        <w:jc w:val="both"/>
        <w:rPr>
          <w:rFonts w:ascii="Times New Roman" w:hAnsi="Times New Roman"/>
          <w:sz w:val="28"/>
          <w:szCs w:val="28"/>
        </w:rPr>
      </w:pPr>
      <w:r w:rsidRPr="000D505E">
        <w:rPr>
          <w:rFonts w:ascii="Times New Roman" w:hAnsi="Times New Roman"/>
          <w:sz w:val="28"/>
          <w:szCs w:val="28"/>
        </w:rPr>
        <w:t>Кроме того, существуют проблемы досуга молодежи.</w:t>
      </w:r>
      <w:r w:rsidR="00807E86">
        <w:rPr>
          <w:rFonts w:ascii="Times New Roman" w:hAnsi="Times New Roman"/>
          <w:sz w:val="28"/>
          <w:szCs w:val="28"/>
        </w:rPr>
        <w:t xml:space="preserve"> </w:t>
      </w:r>
      <w:r w:rsidR="00807E86" w:rsidRPr="00807E86">
        <w:rPr>
          <w:rFonts w:ascii="Times New Roman" w:hAnsi="Times New Roman"/>
          <w:sz w:val="28"/>
          <w:szCs w:val="28"/>
        </w:rPr>
        <w:t xml:space="preserve">Бесплатные кружки, секции, существующие при общеобразовательных школах, </w:t>
      </w:r>
      <w:r w:rsidR="00807E86">
        <w:rPr>
          <w:rFonts w:ascii="Times New Roman" w:hAnsi="Times New Roman"/>
          <w:sz w:val="28"/>
          <w:szCs w:val="28"/>
        </w:rPr>
        <w:t xml:space="preserve">клубах, </w:t>
      </w:r>
      <w:r w:rsidR="00807E86" w:rsidRPr="00807E86">
        <w:rPr>
          <w:rFonts w:ascii="Times New Roman" w:hAnsi="Times New Roman"/>
          <w:sz w:val="28"/>
          <w:szCs w:val="28"/>
        </w:rPr>
        <w:t xml:space="preserve">не в состоянии заинтересовать </w:t>
      </w:r>
      <w:r w:rsidR="00807E86">
        <w:rPr>
          <w:rFonts w:ascii="Times New Roman" w:hAnsi="Times New Roman"/>
          <w:sz w:val="28"/>
          <w:szCs w:val="28"/>
        </w:rPr>
        <w:t>молодое поколение</w:t>
      </w:r>
      <w:r w:rsidR="00807E86" w:rsidRPr="00807E86">
        <w:rPr>
          <w:rFonts w:ascii="Times New Roman" w:hAnsi="Times New Roman"/>
          <w:sz w:val="28"/>
          <w:szCs w:val="28"/>
        </w:rPr>
        <w:t xml:space="preserve">. Досуговая самореализация молодого поколения осуществляется, как правило, вне учреждений культуры и часто обусловлена воздействием телевидения </w:t>
      </w:r>
      <w:r w:rsidR="00807E86">
        <w:rPr>
          <w:rFonts w:ascii="Times New Roman" w:hAnsi="Times New Roman"/>
          <w:sz w:val="28"/>
          <w:szCs w:val="28"/>
        </w:rPr>
        <w:t>–</w:t>
      </w:r>
      <w:r w:rsidR="00807E86" w:rsidRPr="00807E86">
        <w:rPr>
          <w:rFonts w:ascii="Times New Roman" w:hAnsi="Times New Roman"/>
          <w:sz w:val="28"/>
          <w:szCs w:val="28"/>
        </w:rPr>
        <w:t xml:space="preserve"> наиболее влиятельного источника эстетического и социализирующего воздействия или друзей.</w:t>
      </w:r>
    </w:p>
    <w:p w:rsidR="000D505E" w:rsidRDefault="00807E86" w:rsidP="00005345">
      <w:pPr>
        <w:spacing w:after="0" w:line="240" w:lineRule="auto"/>
        <w:ind w:firstLine="708"/>
        <w:jc w:val="both"/>
        <w:rPr>
          <w:rFonts w:ascii="Times New Roman" w:hAnsi="Times New Roman"/>
          <w:sz w:val="28"/>
          <w:szCs w:val="28"/>
        </w:rPr>
      </w:pPr>
      <w:r w:rsidRPr="00807E86">
        <w:rPr>
          <w:rFonts w:ascii="Times New Roman" w:hAnsi="Times New Roman"/>
          <w:sz w:val="28"/>
          <w:szCs w:val="28"/>
        </w:rPr>
        <w:t>Духовное общение нашло свое отражение и в проблеме речевой культуры современной молодёжи. Низкий уровень образования, общение в интернете, создание молодежных субкультур способствовали развитию сленга, а также вытеснению ценностей национальной культуры западными образцами поведения и символами.</w:t>
      </w:r>
    </w:p>
    <w:p w:rsidR="00807E86" w:rsidRPr="00005345" w:rsidRDefault="00807E86" w:rsidP="00005345">
      <w:pPr>
        <w:spacing w:after="0" w:line="240" w:lineRule="auto"/>
        <w:ind w:firstLine="708"/>
        <w:jc w:val="both"/>
        <w:rPr>
          <w:rFonts w:ascii="Times New Roman" w:hAnsi="Times New Roman"/>
          <w:sz w:val="28"/>
          <w:szCs w:val="28"/>
        </w:rPr>
      </w:pPr>
    </w:p>
    <w:p w:rsidR="00005345" w:rsidRPr="00BD73EF" w:rsidRDefault="00005345" w:rsidP="00005345">
      <w:pPr>
        <w:spacing w:after="0" w:line="240" w:lineRule="auto"/>
        <w:ind w:firstLine="708"/>
        <w:jc w:val="both"/>
        <w:rPr>
          <w:rFonts w:ascii="Times New Roman" w:hAnsi="Times New Roman"/>
          <w:sz w:val="28"/>
          <w:szCs w:val="28"/>
        </w:rPr>
      </w:pPr>
      <w:r w:rsidRPr="00BD73EF">
        <w:rPr>
          <w:rFonts w:ascii="Times New Roman" w:hAnsi="Times New Roman"/>
          <w:sz w:val="28"/>
          <w:szCs w:val="28"/>
        </w:rPr>
        <w:t xml:space="preserve">3. </w:t>
      </w:r>
      <w:r w:rsidR="00BD73EF" w:rsidRPr="00BD73EF">
        <w:rPr>
          <w:rFonts w:ascii="Times New Roman" w:hAnsi="Times New Roman"/>
          <w:sz w:val="28"/>
          <w:szCs w:val="28"/>
        </w:rPr>
        <w:t>Криминализация молодежной среды.</w:t>
      </w:r>
    </w:p>
    <w:p w:rsidR="00125A08" w:rsidRDefault="00812DD1" w:rsidP="00005345">
      <w:pPr>
        <w:spacing w:after="0" w:line="240" w:lineRule="auto"/>
        <w:ind w:firstLine="708"/>
        <w:jc w:val="both"/>
        <w:rPr>
          <w:rFonts w:ascii="Times New Roman" w:hAnsi="Times New Roman"/>
          <w:sz w:val="28"/>
          <w:szCs w:val="28"/>
        </w:rPr>
      </w:pPr>
      <w:r w:rsidRPr="00812DD1">
        <w:rPr>
          <w:rFonts w:ascii="Times New Roman" w:hAnsi="Times New Roman"/>
          <w:sz w:val="28"/>
          <w:szCs w:val="28"/>
        </w:rPr>
        <w:t xml:space="preserve">Низкие жизненные условия, неблагополучность, отсутствие возможности реализации толкает молодых людей к опробованию спиртного и наркотиков. </w:t>
      </w:r>
      <w:r w:rsidR="00005345" w:rsidRPr="00812DD1">
        <w:rPr>
          <w:rFonts w:ascii="Times New Roman" w:hAnsi="Times New Roman"/>
          <w:sz w:val="28"/>
          <w:szCs w:val="28"/>
        </w:rPr>
        <w:t xml:space="preserve">Растет </w:t>
      </w:r>
      <w:r w:rsidR="00005345" w:rsidRPr="00005345">
        <w:rPr>
          <w:rFonts w:ascii="Times New Roman" w:hAnsi="Times New Roman"/>
          <w:sz w:val="28"/>
          <w:szCs w:val="28"/>
        </w:rPr>
        <w:t>число подростков</w:t>
      </w:r>
      <w:r w:rsidR="00125A08">
        <w:rPr>
          <w:rFonts w:ascii="Times New Roman" w:hAnsi="Times New Roman"/>
          <w:sz w:val="28"/>
          <w:szCs w:val="28"/>
        </w:rPr>
        <w:t>,</w:t>
      </w:r>
      <w:r w:rsidR="00005345" w:rsidRPr="00005345">
        <w:rPr>
          <w:rFonts w:ascii="Times New Roman" w:hAnsi="Times New Roman"/>
          <w:sz w:val="28"/>
          <w:szCs w:val="28"/>
        </w:rPr>
        <w:t xml:space="preserve"> неуспевающих в учебе, употребляющих алкоголь и наркотики, совершающих уголовные проступки и уголовные преступления. </w:t>
      </w:r>
      <w:r>
        <w:rPr>
          <w:rFonts w:ascii="Times New Roman" w:hAnsi="Times New Roman"/>
          <w:sz w:val="28"/>
          <w:szCs w:val="28"/>
        </w:rPr>
        <w:t>П</w:t>
      </w:r>
      <w:r w:rsidRPr="00005345">
        <w:rPr>
          <w:rFonts w:ascii="Times New Roman" w:hAnsi="Times New Roman"/>
          <w:sz w:val="28"/>
          <w:szCs w:val="28"/>
        </w:rPr>
        <w:t xml:space="preserve">реступность несовершеннолетних занимает </w:t>
      </w:r>
      <w:r>
        <w:rPr>
          <w:rFonts w:ascii="Times New Roman" w:hAnsi="Times New Roman"/>
          <w:sz w:val="28"/>
          <w:szCs w:val="28"/>
        </w:rPr>
        <w:t>з</w:t>
      </w:r>
      <w:r w:rsidRPr="00005345">
        <w:rPr>
          <w:rFonts w:ascii="Times New Roman" w:hAnsi="Times New Roman"/>
          <w:sz w:val="28"/>
          <w:szCs w:val="28"/>
        </w:rPr>
        <w:t>начительное место в общей структуре правонарушений</w:t>
      </w:r>
      <w:r>
        <w:rPr>
          <w:rFonts w:ascii="Times New Roman" w:hAnsi="Times New Roman"/>
          <w:sz w:val="28"/>
          <w:szCs w:val="28"/>
        </w:rPr>
        <w:t xml:space="preserve"> города</w:t>
      </w:r>
      <w:r w:rsidRPr="00005345">
        <w:rPr>
          <w:rFonts w:ascii="Times New Roman" w:hAnsi="Times New Roman"/>
          <w:sz w:val="28"/>
          <w:szCs w:val="28"/>
        </w:rPr>
        <w:t>.</w:t>
      </w:r>
    </w:p>
    <w:p w:rsidR="00005345" w:rsidRDefault="00005345" w:rsidP="00005345">
      <w:pPr>
        <w:spacing w:after="0" w:line="240" w:lineRule="auto"/>
        <w:ind w:firstLine="708"/>
        <w:jc w:val="both"/>
        <w:rPr>
          <w:rFonts w:ascii="Times New Roman" w:hAnsi="Times New Roman"/>
          <w:sz w:val="28"/>
          <w:szCs w:val="28"/>
        </w:rPr>
      </w:pPr>
      <w:r w:rsidRPr="00005345">
        <w:rPr>
          <w:rFonts w:ascii="Times New Roman" w:hAnsi="Times New Roman"/>
          <w:sz w:val="28"/>
          <w:szCs w:val="28"/>
        </w:rPr>
        <w:t>Особого внимания требует криминализации молодежной среды. В 2016 году доля молодежи (14-30 лет), совершившей административные правонарушения составила 0,3%, в 2017 году 4,3% от общего числа молодёжи. Количество молодёжи, совершившей уголовные преступления в 2016 году</w:t>
      </w:r>
      <w:r w:rsidR="00125A08">
        <w:rPr>
          <w:rFonts w:ascii="Times New Roman" w:hAnsi="Times New Roman"/>
          <w:sz w:val="28"/>
          <w:szCs w:val="28"/>
        </w:rPr>
        <w:t>,</w:t>
      </w:r>
      <w:r w:rsidRPr="00005345">
        <w:rPr>
          <w:rFonts w:ascii="Times New Roman" w:hAnsi="Times New Roman"/>
          <w:sz w:val="28"/>
          <w:szCs w:val="28"/>
        </w:rPr>
        <w:t xml:space="preserve"> составила 0,2%, в 2017 году 4,7%.</w:t>
      </w:r>
    </w:p>
    <w:p w:rsidR="00AD6E55" w:rsidRDefault="00005345" w:rsidP="00005345">
      <w:pPr>
        <w:spacing w:after="0" w:line="240" w:lineRule="auto"/>
        <w:ind w:firstLine="708"/>
        <w:jc w:val="both"/>
        <w:rPr>
          <w:rFonts w:ascii="Times New Roman" w:hAnsi="Times New Roman"/>
          <w:sz w:val="28"/>
          <w:szCs w:val="28"/>
        </w:rPr>
      </w:pPr>
      <w:r w:rsidRPr="00005345">
        <w:rPr>
          <w:rFonts w:ascii="Times New Roman" w:hAnsi="Times New Roman"/>
          <w:sz w:val="28"/>
          <w:szCs w:val="28"/>
        </w:rPr>
        <w:t>Доля молодёжи, охваченной профилактическими городскими акциями и мероприятиями</w:t>
      </w:r>
      <w:r w:rsidR="00125A08">
        <w:rPr>
          <w:rFonts w:ascii="Times New Roman" w:hAnsi="Times New Roman"/>
          <w:sz w:val="28"/>
          <w:szCs w:val="28"/>
        </w:rPr>
        <w:t>,</w:t>
      </w:r>
      <w:r w:rsidRPr="00005345">
        <w:rPr>
          <w:rFonts w:ascii="Times New Roman" w:hAnsi="Times New Roman"/>
          <w:sz w:val="28"/>
          <w:szCs w:val="28"/>
        </w:rPr>
        <w:t xml:space="preserve"> по сравнению с 2016 годом составила 27%.</w:t>
      </w:r>
    </w:p>
    <w:p w:rsidR="00F56316" w:rsidRDefault="00F56316" w:rsidP="00F56316">
      <w:pPr>
        <w:spacing w:after="0" w:line="240" w:lineRule="auto"/>
        <w:ind w:firstLine="708"/>
        <w:jc w:val="both"/>
        <w:rPr>
          <w:rFonts w:ascii="Times New Roman" w:hAnsi="Times New Roman"/>
          <w:color w:val="FF0000"/>
          <w:sz w:val="28"/>
          <w:szCs w:val="28"/>
        </w:rPr>
      </w:pPr>
    </w:p>
    <w:p w:rsidR="00AD6E55" w:rsidRPr="009C3E53" w:rsidRDefault="009C3E53" w:rsidP="0052058B">
      <w:pPr>
        <w:spacing w:after="0" w:line="240" w:lineRule="auto"/>
        <w:ind w:firstLine="708"/>
        <w:jc w:val="both"/>
        <w:rPr>
          <w:rFonts w:ascii="Times New Roman" w:hAnsi="Times New Roman"/>
          <w:b/>
          <w:color w:val="FF0000"/>
          <w:sz w:val="28"/>
          <w:szCs w:val="28"/>
        </w:rPr>
      </w:pPr>
      <w:r w:rsidRPr="009C3E53">
        <w:rPr>
          <w:rFonts w:ascii="Times New Roman" w:hAnsi="Times New Roman"/>
          <w:b/>
          <w:sz w:val="28"/>
          <w:szCs w:val="28"/>
        </w:rPr>
        <w:t>Возможности внешней среды:</w:t>
      </w:r>
      <w:r>
        <w:rPr>
          <w:rFonts w:ascii="Times New Roman" w:hAnsi="Times New Roman"/>
          <w:b/>
          <w:sz w:val="28"/>
          <w:szCs w:val="28"/>
        </w:rPr>
        <w:t xml:space="preserve"> </w:t>
      </w:r>
    </w:p>
    <w:p w:rsidR="009C3E53" w:rsidRPr="009C3E53" w:rsidRDefault="009C3E53" w:rsidP="009C3E53">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Стремление </w:t>
      </w:r>
      <w:r w:rsidR="00BB1D7E" w:rsidRPr="009C3E53">
        <w:rPr>
          <w:rFonts w:ascii="Times New Roman" w:hAnsi="Times New Roman"/>
          <w:sz w:val="28"/>
          <w:szCs w:val="28"/>
        </w:rPr>
        <w:t>молодых</w:t>
      </w:r>
      <w:r w:rsidR="00BB1D7E">
        <w:rPr>
          <w:rFonts w:ascii="Times New Roman" w:hAnsi="Times New Roman"/>
          <w:sz w:val="28"/>
          <w:szCs w:val="28"/>
        </w:rPr>
        <w:t xml:space="preserve"> людей </w:t>
      </w:r>
      <w:r>
        <w:rPr>
          <w:rFonts w:ascii="Times New Roman" w:hAnsi="Times New Roman"/>
          <w:sz w:val="28"/>
          <w:szCs w:val="28"/>
        </w:rPr>
        <w:t>к п</w:t>
      </w:r>
      <w:r w:rsidRPr="009C3E53">
        <w:rPr>
          <w:rFonts w:ascii="Times New Roman" w:hAnsi="Times New Roman"/>
          <w:sz w:val="28"/>
          <w:szCs w:val="28"/>
        </w:rPr>
        <w:t>рофессионализм</w:t>
      </w:r>
      <w:r>
        <w:rPr>
          <w:rFonts w:ascii="Times New Roman" w:hAnsi="Times New Roman"/>
          <w:sz w:val="28"/>
          <w:szCs w:val="28"/>
        </w:rPr>
        <w:t>у.</w:t>
      </w:r>
      <w:r w:rsidRPr="009C3E53">
        <w:rPr>
          <w:rFonts w:ascii="Times New Roman" w:hAnsi="Times New Roman"/>
          <w:sz w:val="28"/>
          <w:szCs w:val="28"/>
        </w:rPr>
        <w:t xml:space="preserve"> </w:t>
      </w:r>
    </w:p>
    <w:p w:rsidR="009C3E53" w:rsidRDefault="009C3E53" w:rsidP="009C3E53">
      <w:pPr>
        <w:spacing w:after="0" w:line="240" w:lineRule="auto"/>
        <w:ind w:firstLine="708"/>
        <w:jc w:val="both"/>
        <w:rPr>
          <w:rFonts w:ascii="Times New Roman" w:hAnsi="Times New Roman"/>
          <w:sz w:val="28"/>
          <w:szCs w:val="28"/>
        </w:rPr>
      </w:pPr>
      <w:r w:rsidRPr="009C3E53">
        <w:rPr>
          <w:rFonts w:ascii="Times New Roman" w:hAnsi="Times New Roman"/>
          <w:sz w:val="28"/>
          <w:szCs w:val="28"/>
        </w:rPr>
        <w:t xml:space="preserve">В современном мире основными ценностями для молодых людей становится саморазвитие и самосовершенствование. </w:t>
      </w:r>
      <w:r>
        <w:rPr>
          <w:rFonts w:ascii="Times New Roman" w:hAnsi="Times New Roman"/>
          <w:sz w:val="28"/>
          <w:szCs w:val="28"/>
        </w:rPr>
        <w:t>Растет</w:t>
      </w:r>
      <w:r w:rsidRPr="009C3E53">
        <w:rPr>
          <w:rFonts w:ascii="Times New Roman" w:hAnsi="Times New Roman"/>
          <w:sz w:val="28"/>
          <w:szCs w:val="28"/>
        </w:rPr>
        <w:t xml:space="preserve"> преемственность системы информирования и предпрофессиональной ориентации молодежи, профессионального самоопределения, защиты трудовых и социальных прав молодежи на рынке образования, труда. </w:t>
      </w:r>
    </w:p>
    <w:p w:rsidR="00593F4C" w:rsidRPr="00BB1D7E" w:rsidRDefault="00715452" w:rsidP="00F56316">
      <w:pPr>
        <w:spacing w:after="0" w:line="240" w:lineRule="auto"/>
        <w:ind w:firstLine="708"/>
        <w:jc w:val="both"/>
        <w:rPr>
          <w:rFonts w:ascii="Times New Roman" w:hAnsi="Times New Roman"/>
          <w:sz w:val="28"/>
          <w:szCs w:val="28"/>
        </w:rPr>
      </w:pPr>
      <w:r w:rsidRPr="00BB1D7E">
        <w:rPr>
          <w:rFonts w:ascii="Times New Roman" w:hAnsi="Times New Roman"/>
          <w:sz w:val="28"/>
          <w:szCs w:val="28"/>
        </w:rPr>
        <w:t>О</w:t>
      </w:r>
      <w:r w:rsidR="00F56316" w:rsidRPr="00BB1D7E">
        <w:rPr>
          <w:rFonts w:ascii="Times New Roman" w:hAnsi="Times New Roman"/>
          <w:sz w:val="28"/>
          <w:szCs w:val="28"/>
        </w:rPr>
        <w:t xml:space="preserve">бразование рассматривается молодыми людьми преимущественно не в отношении его значения для саморазвития личности, но как средство для профессионального самоопределения, которое, в свою очередь, обеспечивает высокий социальный статус и престиж. </w:t>
      </w:r>
    </w:p>
    <w:p w:rsidR="00715452" w:rsidRDefault="00715452" w:rsidP="00F56316">
      <w:pPr>
        <w:spacing w:after="0" w:line="240" w:lineRule="auto"/>
        <w:ind w:firstLine="708"/>
        <w:jc w:val="both"/>
        <w:rPr>
          <w:rFonts w:ascii="Times New Roman" w:hAnsi="Times New Roman"/>
          <w:color w:val="FF0000"/>
          <w:sz w:val="28"/>
          <w:szCs w:val="28"/>
        </w:rPr>
      </w:pPr>
    </w:p>
    <w:p w:rsidR="00421236" w:rsidRPr="00970146" w:rsidRDefault="00421236" w:rsidP="00421236">
      <w:pPr>
        <w:spacing w:after="0" w:line="240" w:lineRule="auto"/>
        <w:ind w:firstLine="708"/>
        <w:jc w:val="both"/>
        <w:rPr>
          <w:rFonts w:ascii="Times New Roman" w:hAnsi="Times New Roman"/>
          <w:sz w:val="28"/>
          <w:szCs w:val="28"/>
        </w:rPr>
      </w:pPr>
      <w:r w:rsidRPr="00970146">
        <w:rPr>
          <w:rFonts w:ascii="Times New Roman" w:hAnsi="Times New Roman"/>
          <w:sz w:val="28"/>
          <w:szCs w:val="28"/>
        </w:rPr>
        <w:lastRenderedPageBreak/>
        <w:t>2. Развитие созидательной активности молодежи.</w:t>
      </w:r>
    </w:p>
    <w:p w:rsidR="00421236" w:rsidRPr="00970146" w:rsidRDefault="00970146" w:rsidP="00970146">
      <w:pPr>
        <w:spacing w:after="0" w:line="240" w:lineRule="auto"/>
        <w:ind w:firstLine="708"/>
        <w:jc w:val="both"/>
        <w:rPr>
          <w:rFonts w:ascii="Times New Roman" w:hAnsi="Times New Roman"/>
          <w:sz w:val="28"/>
          <w:szCs w:val="28"/>
        </w:rPr>
      </w:pPr>
      <w:r w:rsidRPr="00970146">
        <w:rPr>
          <w:rFonts w:ascii="Times New Roman" w:hAnsi="Times New Roman"/>
          <w:sz w:val="28"/>
          <w:szCs w:val="28"/>
        </w:rPr>
        <w:t>Растет</w:t>
      </w:r>
      <w:r w:rsidR="00421236" w:rsidRPr="00970146">
        <w:rPr>
          <w:rFonts w:ascii="Times New Roman" w:hAnsi="Times New Roman"/>
          <w:sz w:val="28"/>
          <w:szCs w:val="28"/>
        </w:rPr>
        <w:t xml:space="preserve"> </w:t>
      </w:r>
      <w:r w:rsidRPr="00970146">
        <w:rPr>
          <w:rFonts w:ascii="Times New Roman" w:hAnsi="Times New Roman"/>
          <w:sz w:val="28"/>
          <w:szCs w:val="28"/>
        </w:rPr>
        <w:t>с</w:t>
      </w:r>
      <w:r w:rsidR="00421236" w:rsidRPr="00970146">
        <w:rPr>
          <w:rFonts w:ascii="Times New Roman" w:hAnsi="Times New Roman"/>
          <w:sz w:val="28"/>
          <w:szCs w:val="28"/>
        </w:rPr>
        <w:t xml:space="preserve">истемное вовлечение молодежи в многообразные социальные практики и развитие навыков самостоятельной жизнедеятельности молодых жителей страны. </w:t>
      </w:r>
    </w:p>
    <w:p w:rsidR="00EE49F4" w:rsidRPr="00970146" w:rsidRDefault="00421236" w:rsidP="00EE49F4">
      <w:pPr>
        <w:spacing w:after="0" w:line="240" w:lineRule="auto"/>
        <w:ind w:firstLine="708"/>
        <w:jc w:val="both"/>
        <w:rPr>
          <w:rFonts w:ascii="Times New Roman" w:hAnsi="Times New Roman"/>
          <w:sz w:val="28"/>
          <w:szCs w:val="28"/>
        </w:rPr>
      </w:pPr>
      <w:r w:rsidRPr="00970146">
        <w:rPr>
          <w:rFonts w:ascii="Times New Roman" w:hAnsi="Times New Roman"/>
          <w:sz w:val="28"/>
          <w:szCs w:val="28"/>
        </w:rPr>
        <w:t>Вовлечение в полноценную жизнь молодых людей, которые испытывают проблемы в процессе интеграции в социум. К ним, прежде всего, относятся инвалиды, выпускники сиротских и коррекционных учреждений, образовательных учреждений закрытого типа, молодые люди и семьи, оказавшиеся в социально</w:t>
      </w:r>
      <w:r w:rsidR="00970146" w:rsidRPr="00970146">
        <w:rPr>
          <w:rFonts w:ascii="Times New Roman" w:hAnsi="Times New Roman"/>
          <w:sz w:val="28"/>
          <w:szCs w:val="28"/>
        </w:rPr>
        <w:t>-опасном положении, безработные</w:t>
      </w:r>
      <w:r w:rsidRPr="00970146">
        <w:rPr>
          <w:rFonts w:ascii="Times New Roman" w:hAnsi="Times New Roman"/>
          <w:sz w:val="28"/>
          <w:szCs w:val="28"/>
        </w:rPr>
        <w:t xml:space="preserve">. </w:t>
      </w:r>
    </w:p>
    <w:p w:rsidR="00EE49F4" w:rsidRPr="00970146" w:rsidRDefault="00EE49F4" w:rsidP="00EE49F4">
      <w:pPr>
        <w:spacing w:after="0" w:line="240" w:lineRule="auto"/>
        <w:ind w:firstLine="708"/>
        <w:jc w:val="both"/>
        <w:rPr>
          <w:rFonts w:ascii="Times New Roman" w:hAnsi="Times New Roman"/>
          <w:sz w:val="28"/>
          <w:szCs w:val="28"/>
        </w:rPr>
      </w:pPr>
      <w:r w:rsidRPr="00970146">
        <w:rPr>
          <w:rFonts w:ascii="Times New Roman" w:hAnsi="Times New Roman"/>
          <w:sz w:val="28"/>
          <w:szCs w:val="28"/>
        </w:rPr>
        <w:t xml:space="preserve">Активная жизненная позиция молодежи чаще всего выражается в росте трудовой, общественно-политической, познавательной и других видах активности, в социальной мобильности, в формировании не анархично рыночного сознания, а цивилизованного продуктивно осмысленного менталитета. </w:t>
      </w:r>
    </w:p>
    <w:p w:rsidR="00AD6E55" w:rsidRPr="00970146" w:rsidRDefault="00970146" w:rsidP="0052058B">
      <w:pPr>
        <w:spacing w:after="0" w:line="240" w:lineRule="auto"/>
        <w:ind w:firstLine="708"/>
        <w:jc w:val="both"/>
        <w:rPr>
          <w:rFonts w:ascii="Times New Roman" w:hAnsi="Times New Roman"/>
          <w:sz w:val="28"/>
          <w:szCs w:val="28"/>
        </w:rPr>
      </w:pPr>
      <w:r w:rsidRPr="00970146">
        <w:rPr>
          <w:rFonts w:ascii="Times New Roman" w:hAnsi="Times New Roman"/>
          <w:sz w:val="28"/>
          <w:szCs w:val="28"/>
        </w:rPr>
        <w:t>Растет признание молодежи социальной значимости участия в общественной жизни и стремление самоутвердиться в непроизводственной сфере, главным образом в сфере досуга.</w:t>
      </w:r>
    </w:p>
    <w:p w:rsidR="00970146" w:rsidRDefault="00970146" w:rsidP="0052058B">
      <w:pPr>
        <w:spacing w:after="0" w:line="240" w:lineRule="auto"/>
        <w:ind w:firstLine="708"/>
        <w:jc w:val="both"/>
        <w:rPr>
          <w:rFonts w:ascii="Times New Roman" w:hAnsi="Times New Roman"/>
          <w:sz w:val="28"/>
          <w:szCs w:val="28"/>
        </w:rPr>
      </w:pPr>
    </w:p>
    <w:p w:rsidR="006D2062" w:rsidRPr="006D2062" w:rsidRDefault="006D2062" w:rsidP="006D2062">
      <w:pPr>
        <w:spacing w:after="0" w:line="240" w:lineRule="auto"/>
        <w:ind w:firstLine="708"/>
        <w:jc w:val="center"/>
        <w:rPr>
          <w:rFonts w:ascii="Times New Roman" w:hAnsi="Times New Roman"/>
          <w:b/>
          <w:sz w:val="28"/>
          <w:szCs w:val="28"/>
        </w:rPr>
      </w:pPr>
      <w:r w:rsidRPr="006D2062">
        <w:rPr>
          <w:rFonts w:ascii="Times New Roman" w:hAnsi="Times New Roman"/>
          <w:b/>
          <w:sz w:val="28"/>
          <w:szCs w:val="28"/>
        </w:rPr>
        <w:t>Система целей и механизм реализации</w:t>
      </w:r>
    </w:p>
    <w:p w:rsidR="006D2062" w:rsidRDefault="006D2062" w:rsidP="006D2062">
      <w:pPr>
        <w:spacing w:after="0" w:line="240" w:lineRule="auto"/>
        <w:ind w:firstLine="708"/>
        <w:jc w:val="both"/>
        <w:rPr>
          <w:rFonts w:ascii="Times New Roman" w:hAnsi="Times New Roman"/>
          <w:sz w:val="28"/>
          <w:szCs w:val="28"/>
        </w:rPr>
      </w:pPr>
    </w:p>
    <w:p w:rsidR="006D2062" w:rsidRPr="006D2062" w:rsidRDefault="006D2062" w:rsidP="006D2062">
      <w:pPr>
        <w:spacing w:after="0" w:line="240" w:lineRule="auto"/>
        <w:ind w:firstLine="708"/>
        <w:jc w:val="both"/>
        <w:rPr>
          <w:rFonts w:ascii="Times New Roman" w:hAnsi="Times New Roman"/>
          <w:b/>
          <w:sz w:val="28"/>
          <w:szCs w:val="28"/>
        </w:rPr>
      </w:pPr>
      <w:r w:rsidRPr="006D2062">
        <w:rPr>
          <w:rFonts w:ascii="Times New Roman" w:hAnsi="Times New Roman"/>
          <w:b/>
          <w:sz w:val="28"/>
          <w:szCs w:val="28"/>
        </w:rPr>
        <w:t>Динамическая цель:</w:t>
      </w:r>
    </w:p>
    <w:p w:rsidR="006D2062" w:rsidRPr="006D2062" w:rsidRDefault="006D2062" w:rsidP="006D2062">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6D2062">
        <w:rPr>
          <w:rFonts w:ascii="Times New Roman" w:hAnsi="Times New Roman"/>
          <w:sz w:val="28"/>
          <w:szCs w:val="28"/>
        </w:rPr>
        <w:t>Увеличение доли молодежи, вовлеченной в социальную практику:</w:t>
      </w:r>
    </w:p>
    <w:p w:rsidR="006D2062" w:rsidRPr="00C05DC5" w:rsidRDefault="006D2062" w:rsidP="006D2062">
      <w:pPr>
        <w:spacing w:after="0" w:line="240" w:lineRule="auto"/>
        <w:ind w:firstLine="708"/>
        <w:jc w:val="both"/>
        <w:rPr>
          <w:rFonts w:ascii="Times New Roman" w:hAnsi="Times New Roman"/>
          <w:sz w:val="28"/>
          <w:szCs w:val="28"/>
        </w:rPr>
      </w:pPr>
      <w:r w:rsidRPr="00C05DC5">
        <w:rPr>
          <w:rFonts w:ascii="Times New Roman" w:hAnsi="Times New Roman"/>
          <w:sz w:val="28"/>
          <w:szCs w:val="28"/>
        </w:rPr>
        <w:t>- 2017 год – 1</w:t>
      </w:r>
      <w:r w:rsidR="00C05DC5" w:rsidRPr="00C05DC5">
        <w:rPr>
          <w:rFonts w:ascii="Times New Roman" w:hAnsi="Times New Roman"/>
          <w:sz w:val="28"/>
          <w:szCs w:val="28"/>
        </w:rPr>
        <w:t>2</w:t>
      </w:r>
      <w:r w:rsidRPr="00C05DC5">
        <w:rPr>
          <w:rFonts w:ascii="Times New Roman" w:hAnsi="Times New Roman"/>
          <w:sz w:val="28"/>
          <w:szCs w:val="28"/>
        </w:rPr>
        <w:t>%;</w:t>
      </w:r>
    </w:p>
    <w:p w:rsidR="006D2062" w:rsidRPr="006D2062" w:rsidRDefault="006D2062" w:rsidP="006D206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D2062">
        <w:rPr>
          <w:rFonts w:ascii="Times New Roman" w:hAnsi="Times New Roman"/>
          <w:sz w:val="28"/>
          <w:szCs w:val="28"/>
        </w:rPr>
        <w:t xml:space="preserve">2024 год – </w:t>
      </w:r>
      <w:r w:rsidR="007E17BA">
        <w:rPr>
          <w:rFonts w:ascii="Times New Roman" w:hAnsi="Times New Roman"/>
          <w:sz w:val="28"/>
          <w:szCs w:val="28"/>
        </w:rPr>
        <w:t>15</w:t>
      </w:r>
      <w:r w:rsidRPr="006D2062">
        <w:rPr>
          <w:rFonts w:ascii="Times New Roman" w:hAnsi="Times New Roman"/>
          <w:sz w:val="28"/>
          <w:szCs w:val="28"/>
        </w:rPr>
        <w:t>%</w:t>
      </w:r>
      <w:r>
        <w:rPr>
          <w:rFonts w:ascii="Times New Roman" w:hAnsi="Times New Roman"/>
          <w:sz w:val="28"/>
          <w:szCs w:val="28"/>
        </w:rPr>
        <w:t>;</w:t>
      </w:r>
    </w:p>
    <w:p w:rsidR="006D2062" w:rsidRDefault="006D2062" w:rsidP="006D206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D2062">
        <w:rPr>
          <w:rFonts w:ascii="Times New Roman" w:hAnsi="Times New Roman"/>
          <w:sz w:val="28"/>
          <w:szCs w:val="28"/>
        </w:rPr>
        <w:t xml:space="preserve">2030 год – </w:t>
      </w:r>
      <w:r w:rsidR="007E17BA">
        <w:rPr>
          <w:rFonts w:ascii="Times New Roman" w:hAnsi="Times New Roman"/>
          <w:sz w:val="28"/>
          <w:szCs w:val="28"/>
        </w:rPr>
        <w:t>20</w:t>
      </w:r>
      <w:r w:rsidRPr="006D2062">
        <w:rPr>
          <w:rFonts w:ascii="Times New Roman" w:hAnsi="Times New Roman"/>
          <w:sz w:val="28"/>
          <w:szCs w:val="28"/>
        </w:rPr>
        <w:t>,0%.</w:t>
      </w:r>
    </w:p>
    <w:p w:rsidR="007E17BA" w:rsidRPr="006D2062" w:rsidRDefault="007E17BA" w:rsidP="006D2062">
      <w:pPr>
        <w:spacing w:after="0" w:line="240" w:lineRule="auto"/>
        <w:ind w:firstLine="708"/>
        <w:jc w:val="both"/>
        <w:rPr>
          <w:rFonts w:ascii="Times New Roman" w:hAnsi="Times New Roman"/>
          <w:sz w:val="28"/>
          <w:szCs w:val="28"/>
        </w:rPr>
      </w:pPr>
    </w:p>
    <w:p w:rsidR="006D2062" w:rsidRPr="006D2062" w:rsidRDefault="006D2062" w:rsidP="006D2062">
      <w:pPr>
        <w:spacing w:after="0" w:line="240" w:lineRule="auto"/>
        <w:ind w:firstLine="708"/>
        <w:jc w:val="both"/>
        <w:rPr>
          <w:rFonts w:ascii="Times New Roman" w:hAnsi="Times New Roman"/>
          <w:b/>
          <w:sz w:val="28"/>
          <w:szCs w:val="28"/>
        </w:rPr>
      </w:pPr>
      <w:r w:rsidRPr="006D2062">
        <w:rPr>
          <w:rFonts w:ascii="Times New Roman" w:hAnsi="Times New Roman"/>
          <w:b/>
          <w:sz w:val="28"/>
          <w:szCs w:val="28"/>
        </w:rPr>
        <w:t>Структурная цель:</w:t>
      </w:r>
    </w:p>
    <w:p w:rsidR="00C07782" w:rsidRDefault="00613154" w:rsidP="006D2062">
      <w:pPr>
        <w:spacing w:after="0" w:line="240" w:lineRule="auto"/>
        <w:ind w:firstLine="708"/>
        <w:jc w:val="both"/>
        <w:rPr>
          <w:rFonts w:ascii="Times New Roman" w:hAnsi="Times New Roman"/>
          <w:sz w:val="28"/>
          <w:szCs w:val="28"/>
        </w:rPr>
      </w:pPr>
      <w:r w:rsidRPr="00EF6CC0">
        <w:rPr>
          <w:rFonts w:ascii="Times New Roman" w:hAnsi="Times New Roman"/>
          <w:sz w:val="28"/>
          <w:szCs w:val="28"/>
        </w:rPr>
        <w:t xml:space="preserve">1. </w:t>
      </w:r>
      <w:r w:rsidR="00EF6CC0" w:rsidRPr="00EF6CC0">
        <w:rPr>
          <w:rFonts w:ascii="Times New Roman" w:hAnsi="Times New Roman"/>
          <w:sz w:val="28"/>
          <w:szCs w:val="28"/>
        </w:rPr>
        <w:t>Создание условий для всесторонней реализации потенциала молодежи в социально-экономической, общественно-политической, культурно-творческой, креативной, спортивной, информационной и иных сферах и его активное использование.</w:t>
      </w:r>
    </w:p>
    <w:p w:rsidR="00EF6CC0" w:rsidRDefault="00EF6CC0" w:rsidP="006D2062">
      <w:pPr>
        <w:spacing w:after="0" w:line="240" w:lineRule="auto"/>
        <w:ind w:firstLine="708"/>
        <w:jc w:val="both"/>
        <w:rPr>
          <w:rFonts w:ascii="Times New Roman" w:hAnsi="Times New Roman"/>
          <w:b/>
          <w:sz w:val="28"/>
          <w:szCs w:val="28"/>
        </w:rPr>
      </w:pPr>
    </w:p>
    <w:p w:rsidR="006D2062" w:rsidRPr="00C07782" w:rsidRDefault="006D2062" w:rsidP="006D2062">
      <w:pPr>
        <w:spacing w:after="0" w:line="240" w:lineRule="auto"/>
        <w:ind w:firstLine="708"/>
        <w:jc w:val="both"/>
        <w:rPr>
          <w:rFonts w:ascii="Times New Roman" w:hAnsi="Times New Roman"/>
          <w:b/>
          <w:sz w:val="28"/>
          <w:szCs w:val="28"/>
        </w:rPr>
      </w:pPr>
      <w:r w:rsidRPr="00C07782">
        <w:rPr>
          <w:rFonts w:ascii="Times New Roman" w:hAnsi="Times New Roman"/>
          <w:b/>
          <w:sz w:val="28"/>
          <w:szCs w:val="28"/>
        </w:rPr>
        <w:t>Приоритетные задачи и мероприятия:</w:t>
      </w:r>
    </w:p>
    <w:p w:rsidR="009A6AC6" w:rsidRDefault="00807E86" w:rsidP="00807E86">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807E86">
        <w:rPr>
          <w:rFonts w:ascii="Times New Roman" w:hAnsi="Times New Roman"/>
          <w:sz w:val="28"/>
          <w:szCs w:val="28"/>
        </w:rPr>
        <w:t>Пропаганда здорового образа жизни, жизни без наркотиков, алкоголя и курения:</w:t>
      </w:r>
      <w:r w:rsidR="004B7817">
        <w:rPr>
          <w:rFonts w:ascii="Times New Roman" w:hAnsi="Times New Roman"/>
          <w:sz w:val="28"/>
          <w:szCs w:val="28"/>
        </w:rPr>
        <w:t xml:space="preserve"> </w:t>
      </w:r>
    </w:p>
    <w:p w:rsidR="009451BB" w:rsidRPr="009451BB" w:rsidRDefault="009451BB" w:rsidP="009451B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451BB">
        <w:rPr>
          <w:rFonts w:ascii="Times New Roman" w:hAnsi="Times New Roman"/>
          <w:sz w:val="28"/>
          <w:szCs w:val="28"/>
        </w:rPr>
        <w:t xml:space="preserve">профилактика правонарушений среди подростков и молодёжи посредством их вовлечения в </w:t>
      </w:r>
      <w:r>
        <w:rPr>
          <w:rFonts w:ascii="Times New Roman" w:hAnsi="Times New Roman"/>
          <w:sz w:val="28"/>
          <w:szCs w:val="28"/>
        </w:rPr>
        <w:t>социально-полезную деятельность</w:t>
      </w:r>
      <w:r w:rsidRPr="009451BB">
        <w:rPr>
          <w:rFonts w:ascii="Times New Roman" w:hAnsi="Times New Roman"/>
          <w:sz w:val="28"/>
          <w:szCs w:val="28"/>
        </w:rPr>
        <w:t>;</w:t>
      </w:r>
    </w:p>
    <w:p w:rsidR="009451BB" w:rsidRPr="009451BB" w:rsidRDefault="009451BB" w:rsidP="009451B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451BB">
        <w:rPr>
          <w:rFonts w:ascii="Times New Roman" w:hAnsi="Times New Roman"/>
          <w:sz w:val="28"/>
          <w:szCs w:val="28"/>
        </w:rPr>
        <w:t>профилактика инфицирования опасны</w:t>
      </w:r>
      <w:r>
        <w:rPr>
          <w:rFonts w:ascii="Times New Roman" w:hAnsi="Times New Roman"/>
          <w:sz w:val="28"/>
          <w:szCs w:val="28"/>
        </w:rPr>
        <w:t>ми заболеваниями среди молодежи;</w:t>
      </w:r>
    </w:p>
    <w:p w:rsidR="00807E86" w:rsidRPr="00807E86" w:rsidRDefault="00807E86" w:rsidP="00807E86">
      <w:pPr>
        <w:spacing w:after="0" w:line="240" w:lineRule="auto"/>
        <w:ind w:firstLine="708"/>
        <w:jc w:val="both"/>
        <w:rPr>
          <w:rFonts w:ascii="Times New Roman" w:hAnsi="Times New Roman"/>
          <w:sz w:val="28"/>
          <w:szCs w:val="28"/>
        </w:rPr>
      </w:pPr>
      <w:r w:rsidRPr="00807E86">
        <w:rPr>
          <w:rFonts w:ascii="Times New Roman" w:hAnsi="Times New Roman"/>
          <w:sz w:val="28"/>
          <w:szCs w:val="28"/>
        </w:rPr>
        <w:t>- активизация воспитательной работы: продвижение ценностей физической культуры и здоровья, формирование потребностей молодежи в соблюдении принципов здорового образа жизни, стремления к позитивным изменениям и сознательном отказе от саморазрушающего поведения; приобщение к регулярным занятиям физической культурой и спортом, в том числе по месту жительства;</w:t>
      </w:r>
    </w:p>
    <w:p w:rsidR="00807E86" w:rsidRDefault="00807E86" w:rsidP="00807E86">
      <w:pPr>
        <w:spacing w:after="0" w:line="240" w:lineRule="auto"/>
        <w:ind w:firstLine="708"/>
        <w:jc w:val="both"/>
        <w:rPr>
          <w:rFonts w:ascii="Times New Roman" w:hAnsi="Times New Roman"/>
          <w:sz w:val="28"/>
          <w:szCs w:val="28"/>
        </w:rPr>
      </w:pPr>
      <w:r w:rsidRPr="00807E86">
        <w:rPr>
          <w:rFonts w:ascii="Times New Roman" w:hAnsi="Times New Roman"/>
          <w:sz w:val="28"/>
          <w:szCs w:val="28"/>
        </w:rPr>
        <w:t>- популяризация здорового образа жизни и физической активности, включающая в себя пропаганду ценностей здоровья через СМИ</w:t>
      </w:r>
      <w:r w:rsidR="009451BB">
        <w:rPr>
          <w:rFonts w:ascii="Times New Roman" w:hAnsi="Times New Roman"/>
          <w:sz w:val="28"/>
          <w:szCs w:val="28"/>
        </w:rPr>
        <w:t xml:space="preserve"> и </w:t>
      </w:r>
      <w:r w:rsidR="009451BB" w:rsidRPr="009451BB">
        <w:rPr>
          <w:rFonts w:ascii="Times New Roman" w:hAnsi="Times New Roman"/>
          <w:sz w:val="28"/>
          <w:szCs w:val="28"/>
        </w:rPr>
        <w:t>Интернет</w:t>
      </w:r>
      <w:r w:rsidRPr="00807E86">
        <w:rPr>
          <w:rFonts w:ascii="Times New Roman" w:hAnsi="Times New Roman"/>
          <w:sz w:val="28"/>
          <w:szCs w:val="28"/>
        </w:rPr>
        <w:t>.</w:t>
      </w:r>
    </w:p>
    <w:p w:rsidR="00807E86" w:rsidRPr="00807E86" w:rsidRDefault="00807E86" w:rsidP="00807E86">
      <w:pPr>
        <w:spacing w:after="0" w:line="240" w:lineRule="auto"/>
        <w:ind w:firstLine="708"/>
        <w:jc w:val="both"/>
        <w:rPr>
          <w:rFonts w:ascii="Times New Roman" w:hAnsi="Times New Roman"/>
          <w:sz w:val="28"/>
          <w:szCs w:val="28"/>
        </w:rPr>
      </w:pPr>
    </w:p>
    <w:p w:rsidR="00807E86" w:rsidRPr="00807E86" w:rsidRDefault="00807E86" w:rsidP="00807E86">
      <w:pPr>
        <w:spacing w:after="0" w:line="240" w:lineRule="auto"/>
        <w:ind w:firstLine="708"/>
        <w:jc w:val="both"/>
        <w:rPr>
          <w:rFonts w:ascii="Times New Roman" w:hAnsi="Times New Roman"/>
          <w:sz w:val="28"/>
          <w:szCs w:val="28"/>
        </w:rPr>
      </w:pPr>
      <w:r w:rsidRPr="00807E86">
        <w:rPr>
          <w:rFonts w:ascii="Times New Roman" w:hAnsi="Times New Roman"/>
          <w:sz w:val="28"/>
          <w:szCs w:val="28"/>
        </w:rPr>
        <w:t>2. Формирование духовно-нравственных ценностей и гражданской культуры:</w:t>
      </w:r>
    </w:p>
    <w:p w:rsidR="00807E86" w:rsidRPr="00807E86" w:rsidRDefault="00807E86" w:rsidP="00807E86">
      <w:pPr>
        <w:spacing w:after="0" w:line="240" w:lineRule="auto"/>
        <w:ind w:firstLine="708"/>
        <w:jc w:val="both"/>
        <w:rPr>
          <w:rFonts w:ascii="Times New Roman" w:hAnsi="Times New Roman"/>
          <w:sz w:val="28"/>
          <w:szCs w:val="28"/>
        </w:rPr>
      </w:pPr>
      <w:r w:rsidRPr="00807E86">
        <w:rPr>
          <w:rFonts w:ascii="Times New Roman" w:hAnsi="Times New Roman"/>
          <w:sz w:val="28"/>
          <w:szCs w:val="28"/>
        </w:rPr>
        <w:t xml:space="preserve">- изучение правовой и государственной систем Российской Федерации, истории Отечества, государственной символики, биографий выдающихся граждан </w:t>
      </w:r>
      <w:r w:rsidRPr="00807E86">
        <w:rPr>
          <w:rFonts w:ascii="Times New Roman" w:hAnsi="Times New Roman"/>
          <w:sz w:val="28"/>
          <w:szCs w:val="28"/>
        </w:rPr>
        <w:lastRenderedPageBreak/>
        <w:t>России, широкое внедрение процедур и церемоний патриотической направленности (поднятие флага, исполнение гимна);</w:t>
      </w:r>
    </w:p>
    <w:p w:rsidR="00807E86" w:rsidRPr="00807E86" w:rsidRDefault="00807E86" w:rsidP="00807E86">
      <w:pPr>
        <w:spacing w:after="0" w:line="240" w:lineRule="auto"/>
        <w:ind w:firstLine="708"/>
        <w:jc w:val="both"/>
        <w:rPr>
          <w:rFonts w:ascii="Times New Roman" w:hAnsi="Times New Roman"/>
          <w:sz w:val="28"/>
          <w:szCs w:val="28"/>
        </w:rPr>
      </w:pPr>
      <w:r w:rsidRPr="00807E86">
        <w:rPr>
          <w:rFonts w:ascii="Times New Roman" w:hAnsi="Times New Roman"/>
          <w:sz w:val="28"/>
          <w:szCs w:val="28"/>
        </w:rPr>
        <w:t>- издание специальных социальных справочников для молодежи и установление традиции их вручения одновременно с документами государственного образца в формате регулярно социально-значимых мероприятий;</w:t>
      </w:r>
    </w:p>
    <w:p w:rsidR="00807E86" w:rsidRPr="00807E86" w:rsidRDefault="00807E86" w:rsidP="00807E86">
      <w:pPr>
        <w:spacing w:after="0" w:line="240" w:lineRule="auto"/>
        <w:ind w:firstLine="708"/>
        <w:jc w:val="both"/>
        <w:rPr>
          <w:rFonts w:ascii="Times New Roman" w:hAnsi="Times New Roman"/>
          <w:sz w:val="28"/>
          <w:szCs w:val="28"/>
        </w:rPr>
      </w:pPr>
      <w:r w:rsidRPr="00807E86">
        <w:rPr>
          <w:rFonts w:ascii="Times New Roman" w:hAnsi="Times New Roman"/>
          <w:sz w:val="28"/>
          <w:szCs w:val="28"/>
        </w:rPr>
        <w:t>- сотрудничество со средствами массовой информации в области программ, направленных на формирование и развитие у молодёжи чувства патриотизма, любви к Родине, гордости за историю Отечества;</w:t>
      </w:r>
    </w:p>
    <w:p w:rsidR="00807E86" w:rsidRDefault="00807E86" w:rsidP="00807E86">
      <w:pPr>
        <w:spacing w:after="0" w:line="240" w:lineRule="auto"/>
        <w:ind w:firstLine="708"/>
        <w:jc w:val="both"/>
        <w:rPr>
          <w:rFonts w:ascii="Times New Roman" w:hAnsi="Times New Roman"/>
          <w:sz w:val="28"/>
          <w:szCs w:val="28"/>
        </w:rPr>
      </w:pPr>
      <w:r w:rsidRPr="00807E86">
        <w:rPr>
          <w:rFonts w:ascii="Times New Roman" w:hAnsi="Times New Roman"/>
          <w:sz w:val="28"/>
          <w:szCs w:val="28"/>
        </w:rPr>
        <w:t>- разработка социальных реклам</w:t>
      </w:r>
      <w:r w:rsidR="00836EEB">
        <w:rPr>
          <w:rFonts w:ascii="Times New Roman" w:hAnsi="Times New Roman"/>
          <w:sz w:val="28"/>
          <w:szCs w:val="28"/>
        </w:rPr>
        <w:t>,</w:t>
      </w:r>
      <w:r w:rsidRPr="00807E86">
        <w:rPr>
          <w:rFonts w:ascii="Times New Roman" w:hAnsi="Times New Roman"/>
          <w:sz w:val="28"/>
          <w:szCs w:val="28"/>
        </w:rPr>
        <w:t xml:space="preserve"> доступных и популярных в молодёжной среде.</w:t>
      </w:r>
    </w:p>
    <w:p w:rsidR="00807E86" w:rsidRPr="00807E86" w:rsidRDefault="00807E86" w:rsidP="00807E86">
      <w:pPr>
        <w:spacing w:after="0" w:line="240" w:lineRule="auto"/>
        <w:ind w:firstLine="708"/>
        <w:jc w:val="both"/>
        <w:rPr>
          <w:rFonts w:ascii="Times New Roman" w:hAnsi="Times New Roman"/>
          <w:sz w:val="28"/>
          <w:szCs w:val="28"/>
        </w:rPr>
      </w:pPr>
    </w:p>
    <w:p w:rsidR="00807E86" w:rsidRPr="00807E86" w:rsidRDefault="00807E86" w:rsidP="00807E86">
      <w:pPr>
        <w:spacing w:after="0" w:line="240" w:lineRule="auto"/>
        <w:ind w:firstLine="708"/>
        <w:jc w:val="both"/>
        <w:rPr>
          <w:rFonts w:ascii="Times New Roman" w:hAnsi="Times New Roman"/>
          <w:sz w:val="28"/>
          <w:szCs w:val="28"/>
        </w:rPr>
      </w:pPr>
      <w:r w:rsidRPr="00807E86">
        <w:rPr>
          <w:rFonts w:ascii="Times New Roman" w:hAnsi="Times New Roman"/>
          <w:sz w:val="28"/>
          <w:szCs w:val="28"/>
        </w:rPr>
        <w:t>3. Развитие молодежного медийного пространства:</w:t>
      </w:r>
    </w:p>
    <w:p w:rsidR="00807E86" w:rsidRPr="00807E86" w:rsidRDefault="00807E86" w:rsidP="00807E86">
      <w:pPr>
        <w:spacing w:after="0" w:line="240" w:lineRule="auto"/>
        <w:ind w:firstLine="708"/>
        <w:jc w:val="both"/>
        <w:rPr>
          <w:rFonts w:ascii="Times New Roman" w:hAnsi="Times New Roman"/>
          <w:sz w:val="28"/>
          <w:szCs w:val="28"/>
        </w:rPr>
      </w:pPr>
      <w:r w:rsidRPr="00807E86">
        <w:rPr>
          <w:rFonts w:ascii="Times New Roman" w:hAnsi="Times New Roman"/>
          <w:sz w:val="28"/>
          <w:szCs w:val="28"/>
        </w:rPr>
        <w:t>- поддержка общественно значимых проектов в средствах массовой информации и сети Интернет;</w:t>
      </w:r>
    </w:p>
    <w:p w:rsidR="00807E86" w:rsidRPr="00807E86" w:rsidRDefault="00807E86" w:rsidP="00807E86">
      <w:pPr>
        <w:spacing w:after="0" w:line="240" w:lineRule="auto"/>
        <w:ind w:firstLine="708"/>
        <w:jc w:val="both"/>
        <w:rPr>
          <w:rFonts w:ascii="Times New Roman" w:hAnsi="Times New Roman"/>
          <w:sz w:val="28"/>
          <w:szCs w:val="28"/>
        </w:rPr>
      </w:pPr>
      <w:r w:rsidRPr="00807E86">
        <w:rPr>
          <w:rFonts w:ascii="Times New Roman" w:hAnsi="Times New Roman"/>
          <w:sz w:val="28"/>
          <w:szCs w:val="28"/>
        </w:rPr>
        <w:t>- разработка системы взаимодействия местных периодических изданий и молодежных СМИ.</w:t>
      </w:r>
    </w:p>
    <w:p w:rsidR="009C3E53" w:rsidRDefault="009C3E53" w:rsidP="0052058B">
      <w:pPr>
        <w:spacing w:after="0" w:line="240" w:lineRule="auto"/>
        <w:ind w:firstLine="708"/>
        <w:jc w:val="both"/>
        <w:rPr>
          <w:rFonts w:ascii="Times New Roman" w:hAnsi="Times New Roman"/>
          <w:sz w:val="28"/>
          <w:szCs w:val="28"/>
        </w:rPr>
      </w:pPr>
    </w:p>
    <w:p w:rsidR="00432579" w:rsidRPr="00546174" w:rsidRDefault="007E3E9C" w:rsidP="00432579">
      <w:pPr>
        <w:spacing w:after="0" w:line="240" w:lineRule="auto"/>
        <w:ind w:firstLine="708"/>
        <w:jc w:val="both"/>
        <w:rPr>
          <w:rFonts w:ascii="Times New Roman" w:hAnsi="Times New Roman"/>
          <w:b/>
          <w:color w:val="FF0000"/>
          <w:sz w:val="28"/>
          <w:szCs w:val="28"/>
        </w:rPr>
      </w:pPr>
      <w:r>
        <w:rPr>
          <w:rFonts w:ascii="Times New Roman" w:hAnsi="Times New Roman"/>
          <w:b/>
          <w:sz w:val="28"/>
          <w:szCs w:val="28"/>
        </w:rPr>
        <w:t>3.2.4</w:t>
      </w:r>
      <w:r w:rsidR="00432579" w:rsidRPr="00546174">
        <w:rPr>
          <w:rFonts w:ascii="Times New Roman" w:hAnsi="Times New Roman"/>
          <w:b/>
          <w:sz w:val="28"/>
          <w:szCs w:val="28"/>
        </w:rPr>
        <w:t>. Спорт</w:t>
      </w:r>
      <w:r w:rsidR="00DB1120" w:rsidRPr="00546174">
        <w:rPr>
          <w:rFonts w:ascii="Times New Roman" w:hAnsi="Times New Roman"/>
          <w:b/>
          <w:sz w:val="28"/>
          <w:szCs w:val="28"/>
        </w:rPr>
        <w:t xml:space="preserve"> </w:t>
      </w:r>
    </w:p>
    <w:p w:rsidR="00432579" w:rsidRPr="00432579" w:rsidRDefault="00432579" w:rsidP="00432579">
      <w:pPr>
        <w:spacing w:after="0" w:line="240" w:lineRule="auto"/>
        <w:ind w:firstLine="708"/>
        <w:jc w:val="both"/>
        <w:rPr>
          <w:rFonts w:ascii="Times New Roman" w:hAnsi="Times New Roman"/>
          <w:b/>
          <w:sz w:val="28"/>
          <w:szCs w:val="28"/>
        </w:rPr>
      </w:pPr>
    </w:p>
    <w:p w:rsidR="00432579" w:rsidRDefault="00432579" w:rsidP="00432579">
      <w:pPr>
        <w:spacing w:after="0" w:line="240" w:lineRule="auto"/>
        <w:ind w:firstLine="708"/>
        <w:jc w:val="center"/>
        <w:rPr>
          <w:rFonts w:ascii="Times New Roman" w:hAnsi="Times New Roman"/>
          <w:b/>
          <w:sz w:val="28"/>
          <w:szCs w:val="28"/>
        </w:rPr>
      </w:pPr>
      <w:r w:rsidRPr="00432579">
        <w:rPr>
          <w:rFonts w:ascii="Times New Roman" w:hAnsi="Times New Roman"/>
          <w:b/>
          <w:sz w:val="28"/>
          <w:szCs w:val="28"/>
        </w:rPr>
        <w:t>Достигнутые результаты развития</w:t>
      </w:r>
    </w:p>
    <w:p w:rsidR="00432579" w:rsidRPr="003D2707" w:rsidRDefault="00432579" w:rsidP="00432579">
      <w:pPr>
        <w:spacing w:after="0" w:line="240" w:lineRule="auto"/>
        <w:ind w:firstLine="708"/>
        <w:jc w:val="both"/>
        <w:rPr>
          <w:rFonts w:ascii="Times New Roman" w:hAnsi="Times New Roman"/>
          <w:color w:val="FF0000"/>
          <w:sz w:val="28"/>
          <w:szCs w:val="28"/>
        </w:rPr>
      </w:pPr>
    </w:p>
    <w:p w:rsidR="003D2707" w:rsidRPr="005E01F0" w:rsidRDefault="005E01F0" w:rsidP="005E01F0">
      <w:pPr>
        <w:spacing w:after="0" w:line="240" w:lineRule="auto"/>
        <w:ind w:firstLine="708"/>
        <w:jc w:val="both"/>
        <w:rPr>
          <w:rFonts w:ascii="Times New Roman" w:hAnsi="Times New Roman"/>
          <w:sz w:val="28"/>
          <w:szCs w:val="28"/>
        </w:rPr>
      </w:pPr>
      <w:r w:rsidRPr="005E01F0">
        <w:rPr>
          <w:rFonts w:ascii="Times New Roman" w:hAnsi="Times New Roman"/>
          <w:sz w:val="28"/>
          <w:szCs w:val="28"/>
        </w:rPr>
        <w:t>Спорт является мощным средством профилактики различных заболеваний и, следовательно, фактором, гарантирующим достаточно высокий уровень физической готовности.</w:t>
      </w:r>
    </w:p>
    <w:p w:rsidR="00432579" w:rsidRDefault="003D2707" w:rsidP="00432579">
      <w:pPr>
        <w:spacing w:after="0" w:line="240" w:lineRule="auto"/>
        <w:ind w:firstLine="708"/>
        <w:jc w:val="both"/>
        <w:rPr>
          <w:rFonts w:ascii="Times New Roman" w:hAnsi="Times New Roman"/>
          <w:sz w:val="28"/>
          <w:szCs w:val="28"/>
        </w:rPr>
      </w:pPr>
      <w:r w:rsidRPr="003D2707">
        <w:rPr>
          <w:rFonts w:ascii="Times New Roman" w:hAnsi="Times New Roman"/>
          <w:sz w:val="28"/>
          <w:szCs w:val="28"/>
        </w:rPr>
        <w:t>Благодаря развитию спортивной инфраструктуры города с каждым годом растет доля горожан, ведущих здоровый образ жизни и регулярно занимающихся физкультурой и спортом (в 2009 году – 21 процент; в 2017 году – 39,2 процента).</w:t>
      </w:r>
    </w:p>
    <w:p w:rsidR="0078665F" w:rsidRPr="00032C3A" w:rsidRDefault="0078665F" w:rsidP="0078665F">
      <w:pPr>
        <w:spacing w:after="0" w:line="240" w:lineRule="auto"/>
        <w:ind w:firstLine="708"/>
        <w:jc w:val="both"/>
        <w:rPr>
          <w:rFonts w:ascii="Times New Roman" w:hAnsi="Times New Roman"/>
          <w:sz w:val="28"/>
          <w:szCs w:val="28"/>
        </w:rPr>
      </w:pPr>
      <w:r w:rsidRPr="00032C3A">
        <w:rPr>
          <w:rFonts w:ascii="Times New Roman" w:hAnsi="Times New Roman"/>
          <w:sz w:val="28"/>
          <w:szCs w:val="28"/>
        </w:rPr>
        <w:t xml:space="preserve">Сегодня много говорится о необходимости формирования имиджа города. Наши спортсмены, пожалуй, с наибольшим успехом выполняют эту задачу. </w:t>
      </w:r>
    </w:p>
    <w:p w:rsidR="0078665F" w:rsidRPr="00032C3A" w:rsidRDefault="0078665F" w:rsidP="0078665F">
      <w:pPr>
        <w:spacing w:after="0" w:line="240" w:lineRule="auto"/>
        <w:ind w:firstLine="708"/>
        <w:jc w:val="both"/>
        <w:rPr>
          <w:rFonts w:ascii="Times New Roman" w:hAnsi="Times New Roman"/>
          <w:sz w:val="28"/>
          <w:szCs w:val="28"/>
        </w:rPr>
      </w:pPr>
      <w:r w:rsidRPr="00032C3A">
        <w:rPr>
          <w:rFonts w:ascii="Times New Roman" w:hAnsi="Times New Roman"/>
          <w:sz w:val="28"/>
          <w:szCs w:val="28"/>
        </w:rPr>
        <w:t>По итогам своих выступлений на соревнованиях различного уровня спортсмены из Новошахтинска завоевывают призовые места.</w:t>
      </w:r>
    </w:p>
    <w:p w:rsidR="0078665F" w:rsidRPr="00032C3A" w:rsidRDefault="0078665F" w:rsidP="0078665F">
      <w:pPr>
        <w:spacing w:after="0" w:line="240" w:lineRule="auto"/>
        <w:ind w:firstLine="708"/>
        <w:jc w:val="both"/>
        <w:rPr>
          <w:rFonts w:ascii="Times New Roman" w:hAnsi="Times New Roman"/>
          <w:sz w:val="28"/>
          <w:szCs w:val="28"/>
        </w:rPr>
      </w:pPr>
      <w:r w:rsidRPr="00032C3A">
        <w:rPr>
          <w:rFonts w:ascii="Times New Roman" w:hAnsi="Times New Roman"/>
          <w:sz w:val="28"/>
          <w:szCs w:val="28"/>
        </w:rPr>
        <w:t>В 2017 году сборная команда нашего города заняла третье место по 2 группе городов в Спартакиаде Дона Ростовской области. Впервые за историю города Новошахтинска футбольный клуб «Сокол» ДЮСШ № 4 стал бронзовым призером Первенства России по мини-футболу.</w:t>
      </w:r>
    </w:p>
    <w:p w:rsidR="005E01F0" w:rsidRPr="009D20FE" w:rsidRDefault="009D20FE" w:rsidP="005E01F0">
      <w:pPr>
        <w:spacing w:after="0" w:line="240" w:lineRule="auto"/>
        <w:ind w:firstLine="708"/>
        <w:jc w:val="both"/>
        <w:rPr>
          <w:rFonts w:ascii="Times New Roman" w:hAnsi="Times New Roman"/>
          <w:sz w:val="28"/>
          <w:szCs w:val="28"/>
        </w:rPr>
      </w:pPr>
      <w:r w:rsidRPr="009D20FE">
        <w:rPr>
          <w:rFonts w:ascii="Times New Roman" w:hAnsi="Times New Roman"/>
          <w:sz w:val="28"/>
          <w:szCs w:val="28"/>
        </w:rPr>
        <w:t>Чемпионами</w:t>
      </w:r>
      <w:r w:rsidR="005E01F0" w:rsidRPr="009D20FE">
        <w:rPr>
          <w:rFonts w:ascii="Times New Roman" w:hAnsi="Times New Roman"/>
          <w:sz w:val="28"/>
          <w:szCs w:val="28"/>
        </w:rPr>
        <w:t xml:space="preserve"> и по</w:t>
      </w:r>
      <w:r w:rsidRPr="009D20FE">
        <w:rPr>
          <w:rFonts w:ascii="Times New Roman" w:hAnsi="Times New Roman"/>
          <w:sz w:val="28"/>
          <w:szCs w:val="28"/>
        </w:rPr>
        <w:t>бедителями всероссийских соревнований являются:</w:t>
      </w:r>
    </w:p>
    <w:p w:rsidR="009D20FE" w:rsidRPr="009D20FE" w:rsidRDefault="009D20FE" w:rsidP="009D20FE">
      <w:pPr>
        <w:spacing w:after="0" w:line="240" w:lineRule="auto"/>
        <w:ind w:firstLine="708"/>
        <w:jc w:val="both"/>
        <w:rPr>
          <w:rFonts w:ascii="Times New Roman" w:hAnsi="Times New Roman"/>
          <w:sz w:val="28"/>
          <w:szCs w:val="28"/>
        </w:rPr>
      </w:pPr>
      <w:r w:rsidRPr="009D20FE">
        <w:rPr>
          <w:rFonts w:ascii="Times New Roman" w:hAnsi="Times New Roman"/>
          <w:sz w:val="28"/>
          <w:szCs w:val="28"/>
        </w:rPr>
        <w:t>- ч</w:t>
      </w:r>
      <w:r w:rsidR="005E01F0" w:rsidRPr="009D20FE">
        <w:rPr>
          <w:rFonts w:ascii="Times New Roman" w:hAnsi="Times New Roman"/>
          <w:sz w:val="28"/>
          <w:szCs w:val="28"/>
        </w:rPr>
        <w:t>емпион мира по боксу среди студентов – Урих Руслан;</w:t>
      </w:r>
    </w:p>
    <w:p w:rsidR="009D20FE" w:rsidRPr="009D20FE" w:rsidRDefault="009D20FE" w:rsidP="005E01F0">
      <w:pPr>
        <w:spacing w:after="0" w:line="240" w:lineRule="auto"/>
        <w:ind w:firstLine="708"/>
        <w:jc w:val="both"/>
        <w:rPr>
          <w:rFonts w:ascii="Times New Roman" w:hAnsi="Times New Roman"/>
          <w:sz w:val="28"/>
          <w:szCs w:val="28"/>
        </w:rPr>
      </w:pPr>
      <w:r w:rsidRPr="009D20FE">
        <w:rPr>
          <w:rFonts w:ascii="Times New Roman" w:hAnsi="Times New Roman"/>
          <w:sz w:val="28"/>
          <w:szCs w:val="28"/>
        </w:rPr>
        <w:t>- ч</w:t>
      </w:r>
      <w:r w:rsidR="005E01F0" w:rsidRPr="009D20FE">
        <w:rPr>
          <w:rFonts w:ascii="Times New Roman" w:hAnsi="Times New Roman"/>
          <w:sz w:val="28"/>
          <w:szCs w:val="28"/>
        </w:rPr>
        <w:t>емпион мира по боям без правил – Корнев Сергей;</w:t>
      </w:r>
    </w:p>
    <w:p w:rsidR="005E01F0" w:rsidRPr="009D20FE" w:rsidRDefault="009D20FE" w:rsidP="005E01F0">
      <w:pPr>
        <w:spacing w:after="0" w:line="240" w:lineRule="auto"/>
        <w:ind w:firstLine="708"/>
        <w:jc w:val="both"/>
        <w:rPr>
          <w:rFonts w:ascii="Times New Roman" w:hAnsi="Times New Roman"/>
          <w:sz w:val="28"/>
          <w:szCs w:val="28"/>
        </w:rPr>
      </w:pPr>
      <w:r w:rsidRPr="009D20FE">
        <w:rPr>
          <w:rFonts w:ascii="Times New Roman" w:hAnsi="Times New Roman"/>
          <w:sz w:val="28"/>
          <w:szCs w:val="28"/>
        </w:rPr>
        <w:t>- п</w:t>
      </w:r>
      <w:r w:rsidR="005E01F0" w:rsidRPr="009D20FE">
        <w:rPr>
          <w:rFonts w:ascii="Times New Roman" w:hAnsi="Times New Roman"/>
          <w:sz w:val="28"/>
          <w:szCs w:val="28"/>
        </w:rPr>
        <w:t>ризер Первенства Европы по боксу – Ухань Сергей.</w:t>
      </w:r>
    </w:p>
    <w:p w:rsidR="004B7817" w:rsidRDefault="004B7817" w:rsidP="00032C3A">
      <w:pPr>
        <w:spacing w:after="0" w:line="240" w:lineRule="auto"/>
        <w:jc w:val="both"/>
        <w:rPr>
          <w:rFonts w:ascii="Times New Roman" w:hAnsi="Times New Roman"/>
          <w:sz w:val="28"/>
          <w:szCs w:val="28"/>
        </w:rPr>
      </w:pPr>
    </w:p>
    <w:p w:rsidR="00C15FBD" w:rsidRDefault="00203516" w:rsidP="00166B6E">
      <w:pPr>
        <w:spacing w:after="0" w:line="240" w:lineRule="auto"/>
        <w:ind w:firstLine="708"/>
        <w:jc w:val="both"/>
        <w:rPr>
          <w:rFonts w:ascii="Times New Roman" w:hAnsi="Times New Roman"/>
          <w:b/>
          <w:sz w:val="28"/>
          <w:szCs w:val="28"/>
        </w:rPr>
      </w:pPr>
      <w:r w:rsidRPr="00203516">
        <w:rPr>
          <w:rFonts w:ascii="Times New Roman" w:hAnsi="Times New Roman"/>
          <w:b/>
          <w:sz w:val="28"/>
          <w:szCs w:val="28"/>
        </w:rPr>
        <w:t>Проблемы:</w:t>
      </w:r>
      <w:r w:rsidR="00D854B5">
        <w:rPr>
          <w:rFonts w:ascii="Times New Roman" w:hAnsi="Times New Roman"/>
          <w:b/>
          <w:sz w:val="28"/>
          <w:szCs w:val="28"/>
        </w:rPr>
        <w:t xml:space="preserve"> </w:t>
      </w:r>
    </w:p>
    <w:p w:rsidR="00166B6E" w:rsidRPr="00C15FBD" w:rsidRDefault="00166B6E" w:rsidP="00166B6E">
      <w:pPr>
        <w:spacing w:after="0" w:line="240" w:lineRule="auto"/>
        <w:ind w:firstLine="708"/>
        <w:jc w:val="both"/>
        <w:rPr>
          <w:rFonts w:ascii="Times New Roman" w:hAnsi="Times New Roman"/>
          <w:sz w:val="28"/>
          <w:szCs w:val="28"/>
        </w:rPr>
      </w:pPr>
      <w:r w:rsidRPr="00C15FBD">
        <w:rPr>
          <w:rFonts w:ascii="Times New Roman" w:hAnsi="Times New Roman"/>
          <w:sz w:val="28"/>
          <w:szCs w:val="28"/>
        </w:rPr>
        <w:t xml:space="preserve">1. Недостаточная обеспеченность спортивными объектами на поселках города и отсутствие площадок для экстремальных видов спорта, популярных у молодежи. </w:t>
      </w:r>
    </w:p>
    <w:p w:rsidR="000D0189" w:rsidRDefault="000D0189" w:rsidP="00166B6E">
      <w:pPr>
        <w:spacing w:after="0" w:line="240" w:lineRule="auto"/>
        <w:ind w:firstLine="708"/>
        <w:jc w:val="both"/>
        <w:rPr>
          <w:rFonts w:ascii="Times New Roman" w:hAnsi="Times New Roman"/>
          <w:sz w:val="28"/>
          <w:szCs w:val="28"/>
        </w:rPr>
      </w:pPr>
      <w:r w:rsidRPr="000D0189">
        <w:rPr>
          <w:rFonts w:ascii="Times New Roman" w:hAnsi="Times New Roman"/>
          <w:sz w:val="28"/>
          <w:szCs w:val="28"/>
        </w:rPr>
        <w:t xml:space="preserve">В </w:t>
      </w:r>
      <w:r>
        <w:rPr>
          <w:rFonts w:ascii="Times New Roman" w:hAnsi="Times New Roman"/>
          <w:sz w:val="28"/>
          <w:szCs w:val="28"/>
        </w:rPr>
        <w:t xml:space="preserve">настоящее время в </w:t>
      </w:r>
      <w:r w:rsidRPr="000D0189">
        <w:rPr>
          <w:rFonts w:ascii="Times New Roman" w:hAnsi="Times New Roman"/>
          <w:sz w:val="28"/>
          <w:szCs w:val="28"/>
        </w:rPr>
        <w:t>городе имеется 75 спорт</w:t>
      </w:r>
      <w:r>
        <w:rPr>
          <w:rFonts w:ascii="Times New Roman" w:hAnsi="Times New Roman"/>
          <w:sz w:val="28"/>
          <w:szCs w:val="28"/>
        </w:rPr>
        <w:t xml:space="preserve">ивных </w:t>
      </w:r>
      <w:r w:rsidRPr="000D0189">
        <w:rPr>
          <w:rFonts w:ascii="Times New Roman" w:hAnsi="Times New Roman"/>
          <w:sz w:val="28"/>
          <w:szCs w:val="28"/>
        </w:rPr>
        <w:t xml:space="preserve">площадок. Основная часть </w:t>
      </w:r>
      <w:r>
        <w:rPr>
          <w:rFonts w:ascii="Times New Roman" w:hAnsi="Times New Roman"/>
          <w:sz w:val="28"/>
          <w:szCs w:val="28"/>
        </w:rPr>
        <w:t>из них расположена</w:t>
      </w:r>
      <w:r w:rsidRPr="000D0189">
        <w:rPr>
          <w:rFonts w:ascii="Times New Roman" w:hAnsi="Times New Roman"/>
          <w:sz w:val="28"/>
          <w:szCs w:val="28"/>
        </w:rPr>
        <w:t xml:space="preserve"> в центральной части города. </w:t>
      </w:r>
      <w:r>
        <w:rPr>
          <w:rFonts w:ascii="Times New Roman" w:hAnsi="Times New Roman"/>
          <w:sz w:val="28"/>
          <w:szCs w:val="28"/>
        </w:rPr>
        <w:t>При этом, в</w:t>
      </w:r>
      <w:r w:rsidRPr="000D0189">
        <w:rPr>
          <w:rFonts w:ascii="Times New Roman" w:hAnsi="Times New Roman"/>
          <w:sz w:val="28"/>
          <w:szCs w:val="28"/>
        </w:rPr>
        <w:t xml:space="preserve"> поселках: Юбилейный, Соколово-Кундрюченский, Горького, Самбек, Красный спорт</w:t>
      </w:r>
      <w:r>
        <w:rPr>
          <w:rFonts w:ascii="Times New Roman" w:hAnsi="Times New Roman"/>
          <w:sz w:val="28"/>
          <w:szCs w:val="28"/>
        </w:rPr>
        <w:t xml:space="preserve">ивных </w:t>
      </w:r>
      <w:r w:rsidRPr="000D0189">
        <w:rPr>
          <w:rFonts w:ascii="Times New Roman" w:hAnsi="Times New Roman"/>
          <w:sz w:val="28"/>
          <w:szCs w:val="28"/>
        </w:rPr>
        <w:t>площадок для занятий физической культурой и спортом</w:t>
      </w:r>
      <w:r>
        <w:rPr>
          <w:rFonts w:ascii="Times New Roman" w:hAnsi="Times New Roman"/>
          <w:sz w:val="28"/>
          <w:szCs w:val="28"/>
        </w:rPr>
        <w:t xml:space="preserve"> </w:t>
      </w:r>
      <w:r w:rsidRPr="000D0189">
        <w:rPr>
          <w:rFonts w:ascii="Times New Roman" w:hAnsi="Times New Roman"/>
          <w:sz w:val="28"/>
          <w:szCs w:val="28"/>
        </w:rPr>
        <w:t>не</w:t>
      </w:r>
      <w:r>
        <w:rPr>
          <w:rFonts w:ascii="Times New Roman" w:hAnsi="Times New Roman"/>
          <w:sz w:val="28"/>
          <w:szCs w:val="28"/>
        </w:rPr>
        <w:t>т.</w:t>
      </w:r>
    </w:p>
    <w:p w:rsidR="000D0189" w:rsidRPr="00166B6E" w:rsidRDefault="000D0189" w:rsidP="00166B6E">
      <w:pPr>
        <w:spacing w:after="0" w:line="240" w:lineRule="auto"/>
        <w:ind w:firstLine="708"/>
        <w:jc w:val="both"/>
        <w:rPr>
          <w:rFonts w:ascii="Times New Roman" w:hAnsi="Times New Roman"/>
          <w:b/>
          <w:color w:val="FF0000"/>
          <w:sz w:val="28"/>
          <w:szCs w:val="28"/>
        </w:rPr>
      </w:pPr>
    </w:p>
    <w:p w:rsidR="00166B6E" w:rsidRPr="00C15FBD" w:rsidRDefault="00166B6E" w:rsidP="00166B6E">
      <w:pPr>
        <w:spacing w:after="0" w:line="240" w:lineRule="auto"/>
        <w:ind w:firstLine="708"/>
        <w:jc w:val="both"/>
        <w:rPr>
          <w:rFonts w:ascii="Times New Roman" w:hAnsi="Times New Roman"/>
          <w:sz w:val="28"/>
          <w:szCs w:val="28"/>
        </w:rPr>
      </w:pPr>
      <w:r w:rsidRPr="00C15FBD">
        <w:rPr>
          <w:rFonts w:ascii="Times New Roman" w:hAnsi="Times New Roman"/>
          <w:sz w:val="28"/>
          <w:szCs w:val="28"/>
        </w:rPr>
        <w:lastRenderedPageBreak/>
        <w:t xml:space="preserve">2. Неудовлетворительное материально-техническое состояние МБУ «Стадион Западный» и недостаточно развитые условия для занятий спортом лиц с ограниченными возможностями. </w:t>
      </w:r>
    </w:p>
    <w:p w:rsidR="00166B6E" w:rsidRDefault="00166B6E" w:rsidP="00166B6E">
      <w:pPr>
        <w:spacing w:after="0" w:line="240" w:lineRule="auto"/>
        <w:ind w:firstLine="708"/>
        <w:jc w:val="both"/>
        <w:rPr>
          <w:rFonts w:ascii="Times New Roman" w:hAnsi="Times New Roman"/>
          <w:sz w:val="28"/>
          <w:szCs w:val="28"/>
        </w:rPr>
      </w:pPr>
      <w:r w:rsidRPr="00166B6E">
        <w:rPr>
          <w:rFonts w:ascii="Times New Roman" w:hAnsi="Times New Roman"/>
          <w:sz w:val="28"/>
          <w:szCs w:val="28"/>
        </w:rPr>
        <w:t>Трибуны МБУ «Стадион Западный» находятся в аварийном состоянии, плоскостные сооружения не имеют современного покрытия. Отсутствуют подходные пути и спортивные сооружения для занятий спортом лиц с ограниченными возможностями.</w:t>
      </w:r>
    </w:p>
    <w:p w:rsidR="00C15FBD" w:rsidRDefault="00C15FBD" w:rsidP="00166B6E">
      <w:pPr>
        <w:spacing w:after="0" w:line="240" w:lineRule="auto"/>
        <w:ind w:firstLine="708"/>
        <w:jc w:val="both"/>
        <w:rPr>
          <w:rFonts w:ascii="Times New Roman" w:hAnsi="Times New Roman"/>
          <w:sz w:val="28"/>
          <w:szCs w:val="28"/>
        </w:rPr>
      </w:pPr>
    </w:p>
    <w:p w:rsidR="00166B6E" w:rsidRPr="00C15FBD" w:rsidRDefault="00166B6E" w:rsidP="00166B6E">
      <w:pPr>
        <w:spacing w:after="0" w:line="240" w:lineRule="auto"/>
        <w:ind w:firstLine="708"/>
        <w:jc w:val="both"/>
        <w:rPr>
          <w:rFonts w:ascii="Times New Roman" w:hAnsi="Times New Roman"/>
          <w:sz w:val="28"/>
          <w:szCs w:val="28"/>
        </w:rPr>
      </w:pPr>
      <w:r w:rsidRPr="00C15FBD">
        <w:rPr>
          <w:rFonts w:ascii="Times New Roman" w:hAnsi="Times New Roman"/>
          <w:sz w:val="28"/>
          <w:szCs w:val="28"/>
        </w:rPr>
        <w:t xml:space="preserve">3. Кадровые проблемы с тренерским составом преподавательским составом, дефицит квалифицированных кадров, обладающих компетенциями для работы с различными группами населения. </w:t>
      </w:r>
    </w:p>
    <w:p w:rsidR="00166B6E" w:rsidRDefault="00166B6E" w:rsidP="00166B6E">
      <w:pPr>
        <w:spacing w:after="0" w:line="240" w:lineRule="auto"/>
        <w:ind w:firstLine="708"/>
        <w:jc w:val="both"/>
        <w:rPr>
          <w:rFonts w:ascii="Times New Roman" w:hAnsi="Times New Roman"/>
          <w:sz w:val="28"/>
          <w:szCs w:val="28"/>
        </w:rPr>
      </w:pPr>
      <w:r>
        <w:rPr>
          <w:rFonts w:ascii="Times New Roman" w:hAnsi="Times New Roman"/>
          <w:sz w:val="28"/>
          <w:szCs w:val="28"/>
        </w:rPr>
        <w:t>В городе о</w:t>
      </w:r>
      <w:r w:rsidRPr="00166B6E">
        <w:rPr>
          <w:rFonts w:ascii="Times New Roman" w:hAnsi="Times New Roman"/>
          <w:sz w:val="28"/>
          <w:szCs w:val="28"/>
        </w:rPr>
        <w:t>тсутств</w:t>
      </w:r>
      <w:r>
        <w:rPr>
          <w:rFonts w:ascii="Times New Roman" w:hAnsi="Times New Roman"/>
          <w:sz w:val="28"/>
          <w:szCs w:val="28"/>
        </w:rPr>
        <w:t>уют</w:t>
      </w:r>
      <w:r w:rsidRPr="00166B6E">
        <w:rPr>
          <w:rFonts w:ascii="Times New Roman" w:hAnsi="Times New Roman"/>
          <w:sz w:val="28"/>
          <w:szCs w:val="28"/>
        </w:rPr>
        <w:t xml:space="preserve"> специалист</w:t>
      </w:r>
      <w:r>
        <w:rPr>
          <w:rFonts w:ascii="Times New Roman" w:hAnsi="Times New Roman"/>
          <w:sz w:val="28"/>
          <w:szCs w:val="28"/>
        </w:rPr>
        <w:t>ы</w:t>
      </w:r>
      <w:r w:rsidRPr="00166B6E">
        <w:rPr>
          <w:rFonts w:ascii="Times New Roman" w:hAnsi="Times New Roman"/>
          <w:sz w:val="28"/>
          <w:szCs w:val="28"/>
        </w:rPr>
        <w:t xml:space="preserve"> </w:t>
      </w:r>
      <w:r>
        <w:rPr>
          <w:rFonts w:ascii="Times New Roman" w:hAnsi="Times New Roman"/>
          <w:sz w:val="28"/>
          <w:szCs w:val="28"/>
        </w:rPr>
        <w:t>(</w:t>
      </w:r>
      <w:r w:rsidRPr="00166B6E">
        <w:rPr>
          <w:rFonts w:ascii="Times New Roman" w:hAnsi="Times New Roman"/>
          <w:sz w:val="28"/>
          <w:szCs w:val="28"/>
        </w:rPr>
        <w:t>тренер</w:t>
      </w:r>
      <w:r>
        <w:rPr>
          <w:rFonts w:ascii="Times New Roman" w:hAnsi="Times New Roman"/>
          <w:sz w:val="28"/>
          <w:szCs w:val="28"/>
        </w:rPr>
        <w:t>ы):</w:t>
      </w:r>
    </w:p>
    <w:p w:rsidR="00166B6E" w:rsidRDefault="00166B6E" w:rsidP="00166B6E">
      <w:pPr>
        <w:spacing w:after="0" w:line="240" w:lineRule="auto"/>
        <w:ind w:firstLine="708"/>
        <w:jc w:val="both"/>
        <w:rPr>
          <w:rFonts w:ascii="Times New Roman" w:hAnsi="Times New Roman"/>
          <w:sz w:val="28"/>
          <w:szCs w:val="28"/>
        </w:rPr>
      </w:pPr>
      <w:r>
        <w:rPr>
          <w:rFonts w:ascii="Times New Roman" w:hAnsi="Times New Roman"/>
          <w:sz w:val="28"/>
          <w:szCs w:val="28"/>
        </w:rPr>
        <w:t>-</w:t>
      </w:r>
      <w:r w:rsidRPr="00166B6E">
        <w:rPr>
          <w:rFonts w:ascii="Times New Roman" w:hAnsi="Times New Roman"/>
          <w:sz w:val="28"/>
          <w:szCs w:val="28"/>
        </w:rPr>
        <w:t xml:space="preserve"> по видам спорта</w:t>
      </w:r>
      <w:r>
        <w:rPr>
          <w:rFonts w:ascii="Times New Roman" w:hAnsi="Times New Roman"/>
          <w:sz w:val="28"/>
          <w:szCs w:val="28"/>
        </w:rPr>
        <w:t>:</w:t>
      </w:r>
      <w:r w:rsidRPr="00166B6E">
        <w:rPr>
          <w:rFonts w:ascii="Times New Roman" w:hAnsi="Times New Roman"/>
          <w:sz w:val="28"/>
          <w:szCs w:val="28"/>
        </w:rPr>
        <w:t xml:space="preserve"> хоккей, фигурное катание, борьба, легкая атлетика и другие</w:t>
      </w:r>
      <w:r>
        <w:rPr>
          <w:rFonts w:ascii="Times New Roman" w:hAnsi="Times New Roman"/>
          <w:sz w:val="28"/>
          <w:szCs w:val="28"/>
        </w:rPr>
        <w:t>;</w:t>
      </w:r>
      <w:r w:rsidRPr="00166B6E">
        <w:rPr>
          <w:rFonts w:ascii="Times New Roman" w:hAnsi="Times New Roman"/>
          <w:sz w:val="28"/>
          <w:szCs w:val="28"/>
        </w:rPr>
        <w:t xml:space="preserve"> </w:t>
      </w:r>
    </w:p>
    <w:p w:rsidR="00166B6E" w:rsidRDefault="00166B6E" w:rsidP="00166B6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66B6E">
        <w:rPr>
          <w:rFonts w:ascii="Times New Roman" w:hAnsi="Times New Roman"/>
          <w:sz w:val="28"/>
          <w:szCs w:val="28"/>
        </w:rPr>
        <w:t>по работе с инвалидами</w:t>
      </w:r>
      <w:r>
        <w:rPr>
          <w:rFonts w:ascii="Times New Roman" w:hAnsi="Times New Roman"/>
          <w:sz w:val="28"/>
          <w:szCs w:val="28"/>
        </w:rPr>
        <w:t>:</w:t>
      </w:r>
      <w:r w:rsidRPr="00166B6E">
        <w:rPr>
          <w:rFonts w:ascii="Times New Roman" w:hAnsi="Times New Roman"/>
          <w:sz w:val="28"/>
          <w:szCs w:val="28"/>
        </w:rPr>
        <w:t xml:space="preserve"> спорт глухих, ПОДА, спорт слепых.   </w:t>
      </w:r>
    </w:p>
    <w:p w:rsidR="00DB6C1A" w:rsidRDefault="00DB6C1A" w:rsidP="00166B6E">
      <w:pPr>
        <w:spacing w:after="0" w:line="240" w:lineRule="auto"/>
        <w:ind w:firstLine="708"/>
        <w:jc w:val="both"/>
        <w:rPr>
          <w:rFonts w:ascii="Times New Roman" w:hAnsi="Times New Roman"/>
          <w:sz w:val="28"/>
          <w:szCs w:val="28"/>
        </w:rPr>
      </w:pPr>
    </w:p>
    <w:p w:rsidR="003D2707" w:rsidRPr="008A7D14" w:rsidRDefault="00166B6E" w:rsidP="00166B6E">
      <w:pPr>
        <w:spacing w:after="0" w:line="240" w:lineRule="auto"/>
        <w:ind w:firstLine="708"/>
        <w:jc w:val="both"/>
        <w:rPr>
          <w:rFonts w:ascii="Times New Roman" w:hAnsi="Times New Roman"/>
          <w:sz w:val="28"/>
          <w:szCs w:val="28"/>
        </w:rPr>
      </w:pPr>
      <w:r w:rsidRPr="00C15FBD">
        <w:rPr>
          <w:rFonts w:ascii="Times New Roman" w:hAnsi="Times New Roman"/>
          <w:sz w:val="28"/>
          <w:szCs w:val="28"/>
        </w:rPr>
        <w:t xml:space="preserve">4. Низкий уровень общественных инициатив и проектов в области физической культуры и спорта и низкая доля коммерческого сектора в сфере физкультуры и спорта. </w:t>
      </w:r>
    </w:p>
    <w:p w:rsidR="00B3351D" w:rsidRDefault="00C15FBD" w:rsidP="008A7D14">
      <w:pPr>
        <w:tabs>
          <w:tab w:val="left" w:pos="2442"/>
        </w:tabs>
        <w:spacing w:after="0" w:line="240" w:lineRule="auto"/>
        <w:ind w:firstLine="708"/>
        <w:jc w:val="both"/>
        <w:rPr>
          <w:rFonts w:ascii="Times New Roman" w:hAnsi="Times New Roman"/>
          <w:sz w:val="28"/>
          <w:szCs w:val="28"/>
        </w:rPr>
      </w:pPr>
      <w:r w:rsidRPr="008A7D14">
        <w:rPr>
          <w:rFonts w:ascii="Times New Roman" w:hAnsi="Times New Roman"/>
          <w:sz w:val="28"/>
          <w:szCs w:val="28"/>
        </w:rPr>
        <w:t>На территории</w:t>
      </w:r>
      <w:r w:rsidR="00B3351D" w:rsidRPr="008A7D14">
        <w:rPr>
          <w:rFonts w:ascii="Times New Roman" w:hAnsi="Times New Roman"/>
          <w:sz w:val="28"/>
          <w:szCs w:val="28"/>
        </w:rPr>
        <w:t xml:space="preserve"> города имеется 2 частных клуба, оснащенных профессиональным оборудованием</w:t>
      </w:r>
      <w:r w:rsidR="008A7D14" w:rsidRPr="008A7D14">
        <w:rPr>
          <w:rFonts w:ascii="Times New Roman" w:hAnsi="Times New Roman"/>
          <w:sz w:val="28"/>
          <w:szCs w:val="28"/>
        </w:rPr>
        <w:t xml:space="preserve"> и имеющих тренажерные и фитнес зал</w:t>
      </w:r>
      <w:r w:rsidR="00C94714">
        <w:rPr>
          <w:rFonts w:ascii="Times New Roman" w:hAnsi="Times New Roman"/>
          <w:sz w:val="28"/>
          <w:szCs w:val="28"/>
        </w:rPr>
        <w:t>ы</w:t>
      </w:r>
      <w:r w:rsidR="008A7D14" w:rsidRPr="008A7D14">
        <w:rPr>
          <w:rFonts w:ascii="Times New Roman" w:hAnsi="Times New Roman"/>
          <w:sz w:val="28"/>
          <w:szCs w:val="28"/>
        </w:rPr>
        <w:t>.</w:t>
      </w:r>
    </w:p>
    <w:p w:rsidR="00B213C7" w:rsidRPr="006B1EDB" w:rsidRDefault="00B213C7" w:rsidP="00B213C7">
      <w:pPr>
        <w:tabs>
          <w:tab w:val="left" w:pos="2442"/>
        </w:tabs>
        <w:spacing w:after="0" w:line="240" w:lineRule="auto"/>
        <w:ind w:firstLine="708"/>
        <w:jc w:val="both"/>
        <w:rPr>
          <w:rFonts w:ascii="Times New Roman" w:hAnsi="Times New Roman"/>
          <w:sz w:val="28"/>
          <w:szCs w:val="28"/>
        </w:rPr>
      </w:pPr>
      <w:r w:rsidRPr="006B1EDB">
        <w:rPr>
          <w:rFonts w:ascii="Times New Roman" w:hAnsi="Times New Roman"/>
          <w:sz w:val="28"/>
          <w:szCs w:val="28"/>
        </w:rPr>
        <w:t>С целью разв</w:t>
      </w:r>
      <w:r w:rsidR="006B1EDB" w:rsidRPr="006B1EDB">
        <w:rPr>
          <w:rFonts w:ascii="Times New Roman" w:hAnsi="Times New Roman"/>
          <w:sz w:val="28"/>
          <w:szCs w:val="28"/>
        </w:rPr>
        <w:t>ития детского сорта председателем</w:t>
      </w:r>
      <w:r w:rsidRPr="006B1EDB">
        <w:rPr>
          <w:rFonts w:ascii="Times New Roman" w:hAnsi="Times New Roman"/>
          <w:sz w:val="28"/>
          <w:szCs w:val="28"/>
        </w:rPr>
        <w:t xml:space="preserve"> городской спортивной общественной организации «Федерация смешанного боевого единоборства ММА» за счет собственных средств ведет</w:t>
      </w:r>
      <w:r w:rsidR="006B1EDB" w:rsidRPr="006B1EDB">
        <w:rPr>
          <w:rFonts w:ascii="Times New Roman" w:hAnsi="Times New Roman"/>
          <w:sz w:val="28"/>
          <w:szCs w:val="28"/>
        </w:rPr>
        <w:t>ся</w:t>
      </w:r>
      <w:r w:rsidRPr="006B1EDB">
        <w:rPr>
          <w:rFonts w:ascii="Times New Roman" w:hAnsi="Times New Roman"/>
          <w:sz w:val="28"/>
          <w:szCs w:val="28"/>
        </w:rPr>
        <w:t xml:space="preserve"> строительство клуба смешанных единоборств площадью.</w:t>
      </w:r>
    </w:p>
    <w:p w:rsidR="00C15FBD" w:rsidRDefault="00C15FBD" w:rsidP="00C15FBD">
      <w:pPr>
        <w:tabs>
          <w:tab w:val="left" w:pos="2442"/>
        </w:tabs>
        <w:spacing w:after="0" w:line="240" w:lineRule="auto"/>
        <w:ind w:firstLine="708"/>
        <w:jc w:val="both"/>
        <w:rPr>
          <w:rFonts w:ascii="Times New Roman" w:hAnsi="Times New Roman"/>
          <w:sz w:val="28"/>
          <w:szCs w:val="28"/>
        </w:rPr>
      </w:pPr>
    </w:p>
    <w:p w:rsidR="00203516" w:rsidRPr="004C14DE" w:rsidRDefault="00203516" w:rsidP="003D2707">
      <w:pPr>
        <w:spacing w:after="0" w:line="240" w:lineRule="auto"/>
        <w:ind w:firstLine="708"/>
        <w:jc w:val="both"/>
        <w:rPr>
          <w:rFonts w:ascii="Times New Roman" w:hAnsi="Times New Roman"/>
          <w:b/>
          <w:color w:val="FF0000"/>
          <w:sz w:val="28"/>
          <w:szCs w:val="28"/>
        </w:rPr>
      </w:pPr>
      <w:r w:rsidRPr="00203516">
        <w:rPr>
          <w:rFonts w:ascii="Times New Roman" w:hAnsi="Times New Roman"/>
          <w:b/>
          <w:sz w:val="28"/>
          <w:szCs w:val="28"/>
        </w:rPr>
        <w:t>Возможности внешней среды:</w:t>
      </w:r>
      <w:r w:rsidR="004C14DE">
        <w:rPr>
          <w:rFonts w:ascii="Times New Roman" w:hAnsi="Times New Roman"/>
          <w:b/>
          <w:sz w:val="28"/>
          <w:szCs w:val="28"/>
        </w:rPr>
        <w:t xml:space="preserve"> </w:t>
      </w:r>
    </w:p>
    <w:p w:rsidR="00B213C7" w:rsidRPr="00B213C7" w:rsidRDefault="00DC09A6" w:rsidP="00DC09A6">
      <w:pPr>
        <w:spacing w:after="0" w:line="240" w:lineRule="auto"/>
        <w:ind w:firstLine="708"/>
        <w:jc w:val="both"/>
        <w:rPr>
          <w:rFonts w:ascii="Times New Roman" w:hAnsi="Times New Roman"/>
          <w:sz w:val="28"/>
          <w:szCs w:val="28"/>
        </w:rPr>
      </w:pPr>
      <w:r w:rsidRPr="00B213C7">
        <w:rPr>
          <w:rFonts w:ascii="Times New Roman" w:hAnsi="Times New Roman"/>
          <w:sz w:val="28"/>
          <w:szCs w:val="28"/>
        </w:rPr>
        <w:t xml:space="preserve">1. </w:t>
      </w:r>
      <w:r w:rsidR="00B213C7" w:rsidRPr="00B213C7">
        <w:rPr>
          <w:rFonts w:ascii="Times New Roman" w:hAnsi="Times New Roman"/>
          <w:sz w:val="28"/>
          <w:szCs w:val="28"/>
        </w:rPr>
        <w:t>Формирование здорового образа жизни у населения.</w:t>
      </w:r>
    </w:p>
    <w:p w:rsidR="00B213C7" w:rsidRDefault="00B213C7" w:rsidP="00DC09A6">
      <w:pPr>
        <w:spacing w:after="0" w:line="240" w:lineRule="auto"/>
        <w:ind w:firstLine="708"/>
        <w:jc w:val="both"/>
        <w:rPr>
          <w:rFonts w:ascii="Times New Roman" w:hAnsi="Times New Roman"/>
          <w:sz w:val="28"/>
          <w:szCs w:val="28"/>
        </w:rPr>
      </w:pPr>
      <w:r w:rsidRPr="00B213C7">
        <w:rPr>
          <w:rFonts w:ascii="Times New Roman" w:hAnsi="Times New Roman"/>
          <w:sz w:val="28"/>
          <w:szCs w:val="28"/>
        </w:rPr>
        <w:t xml:space="preserve">Спрос на занятия спортом возрос после проведения Олимпийских игр 2014 (Сочи), Чемпионат мира по футболу 2018, внедрения с 2015 года ВФСК «ГТО».  </w:t>
      </w:r>
    </w:p>
    <w:p w:rsidR="00B213C7" w:rsidRDefault="00B213C7" w:rsidP="00DC09A6">
      <w:pPr>
        <w:spacing w:after="0" w:line="240" w:lineRule="auto"/>
        <w:ind w:firstLine="708"/>
        <w:jc w:val="both"/>
        <w:rPr>
          <w:rFonts w:ascii="Times New Roman" w:hAnsi="Times New Roman"/>
          <w:sz w:val="28"/>
          <w:szCs w:val="28"/>
        </w:rPr>
      </w:pPr>
      <w:r w:rsidRPr="00B213C7">
        <w:rPr>
          <w:rFonts w:ascii="Times New Roman" w:hAnsi="Times New Roman"/>
          <w:sz w:val="28"/>
          <w:szCs w:val="28"/>
        </w:rPr>
        <w:t>Советом при Президенте России по стратегическому развитию и приоритетным проектам 26.07.2017 утвержден приоритетный проект «Формирование здорового образа жизни». Приоритетный проект направлен на увеличение числа граждан, ответственно относящихся к своему здоровью и ведущих здоровый образ жизни, в том числе тех, кто систематически занимается физической культурой и спортом, снижение потребления табака, совершенствование законодательства в области рекламы, связанного с алкоголем, табаком, нерациональным питанием.</w:t>
      </w:r>
    </w:p>
    <w:p w:rsidR="00B213C7" w:rsidRDefault="00B213C7" w:rsidP="00DC09A6">
      <w:pPr>
        <w:spacing w:after="0" w:line="240" w:lineRule="auto"/>
        <w:ind w:firstLine="708"/>
        <w:jc w:val="both"/>
        <w:rPr>
          <w:rFonts w:ascii="Times New Roman" w:hAnsi="Times New Roman"/>
          <w:sz w:val="28"/>
          <w:szCs w:val="28"/>
        </w:rPr>
      </w:pPr>
    </w:p>
    <w:p w:rsidR="00DC09A6" w:rsidRPr="00B213C7" w:rsidRDefault="00DC09A6" w:rsidP="00DC09A6">
      <w:pPr>
        <w:spacing w:after="0" w:line="240" w:lineRule="auto"/>
        <w:ind w:firstLine="708"/>
        <w:jc w:val="both"/>
        <w:rPr>
          <w:rFonts w:ascii="Times New Roman" w:hAnsi="Times New Roman"/>
          <w:sz w:val="28"/>
          <w:szCs w:val="28"/>
        </w:rPr>
      </w:pPr>
      <w:r w:rsidRPr="00B213C7">
        <w:rPr>
          <w:rFonts w:ascii="Times New Roman" w:hAnsi="Times New Roman"/>
          <w:sz w:val="28"/>
          <w:szCs w:val="28"/>
        </w:rPr>
        <w:t>2. Рост интереса к спорту высших достижений.</w:t>
      </w:r>
    </w:p>
    <w:p w:rsidR="00B213C7" w:rsidRPr="00B213C7" w:rsidRDefault="00DC09A6" w:rsidP="00B213C7">
      <w:pPr>
        <w:spacing w:after="0" w:line="240" w:lineRule="auto"/>
        <w:ind w:firstLine="708"/>
        <w:jc w:val="both"/>
        <w:rPr>
          <w:rFonts w:ascii="Times New Roman" w:hAnsi="Times New Roman"/>
          <w:sz w:val="28"/>
          <w:szCs w:val="28"/>
        </w:rPr>
      </w:pPr>
      <w:r w:rsidRPr="00DC09A6">
        <w:rPr>
          <w:rFonts w:ascii="Times New Roman" w:hAnsi="Times New Roman"/>
          <w:sz w:val="28"/>
          <w:szCs w:val="28"/>
        </w:rPr>
        <w:t>Одной из наиболее весомых причин изменения отношения населения к спорту высших достижений стал неуклонный рост доходов и благосостояния. Население, достигшее определенного уровня благосостояния, начинает больше обращать внимание на свою внешность, самочувствие, работо</w:t>
      </w:r>
      <w:r w:rsidR="00B902D7">
        <w:rPr>
          <w:rFonts w:ascii="Times New Roman" w:hAnsi="Times New Roman"/>
          <w:sz w:val="28"/>
          <w:szCs w:val="28"/>
        </w:rPr>
        <w:t>способность и конечно конкурент</w:t>
      </w:r>
      <w:r w:rsidR="00B213C7">
        <w:rPr>
          <w:rFonts w:ascii="Times New Roman" w:hAnsi="Times New Roman"/>
          <w:sz w:val="28"/>
          <w:szCs w:val="28"/>
        </w:rPr>
        <w:t xml:space="preserve">оспособность. </w:t>
      </w:r>
      <w:r w:rsidR="00B213C7" w:rsidRPr="00B213C7">
        <w:rPr>
          <w:rFonts w:ascii="Times New Roman" w:hAnsi="Times New Roman"/>
          <w:sz w:val="28"/>
          <w:szCs w:val="28"/>
        </w:rPr>
        <w:t xml:space="preserve">Заниматься </w:t>
      </w:r>
      <w:r w:rsidR="00B213C7">
        <w:rPr>
          <w:rFonts w:ascii="Times New Roman" w:hAnsi="Times New Roman"/>
          <w:sz w:val="28"/>
          <w:szCs w:val="28"/>
        </w:rPr>
        <w:t>спортом – значит быть успешным, получить д</w:t>
      </w:r>
      <w:r w:rsidR="00B213C7" w:rsidRPr="00B213C7">
        <w:rPr>
          <w:rFonts w:ascii="Times New Roman" w:hAnsi="Times New Roman"/>
          <w:sz w:val="28"/>
          <w:szCs w:val="28"/>
        </w:rPr>
        <w:t xml:space="preserve">ополнительные баллы при поступлении в ВУЗы, </w:t>
      </w:r>
      <w:r w:rsidR="00B213C7">
        <w:rPr>
          <w:rFonts w:ascii="Times New Roman" w:hAnsi="Times New Roman"/>
          <w:sz w:val="28"/>
          <w:szCs w:val="28"/>
        </w:rPr>
        <w:t>стать членом</w:t>
      </w:r>
      <w:r w:rsidR="00B213C7" w:rsidRPr="00B213C7">
        <w:rPr>
          <w:rFonts w:ascii="Times New Roman" w:hAnsi="Times New Roman"/>
          <w:sz w:val="28"/>
          <w:szCs w:val="28"/>
        </w:rPr>
        <w:t xml:space="preserve"> сборной России, </w:t>
      </w:r>
      <w:r w:rsidR="00B213C7">
        <w:rPr>
          <w:rFonts w:ascii="Times New Roman" w:hAnsi="Times New Roman"/>
          <w:sz w:val="28"/>
          <w:szCs w:val="28"/>
        </w:rPr>
        <w:t>строить дальнейшую</w:t>
      </w:r>
      <w:r w:rsidR="00B213C7" w:rsidRPr="00B213C7">
        <w:rPr>
          <w:rFonts w:ascii="Times New Roman" w:hAnsi="Times New Roman"/>
          <w:sz w:val="28"/>
          <w:szCs w:val="28"/>
        </w:rPr>
        <w:t xml:space="preserve"> карьер</w:t>
      </w:r>
      <w:r w:rsidR="00B213C7">
        <w:rPr>
          <w:rFonts w:ascii="Times New Roman" w:hAnsi="Times New Roman"/>
          <w:sz w:val="28"/>
          <w:szCs w:val="28"/>
        </w:rPr>
        <w:t>у</w:t>
      </w:r>
      <w:r w:rsidR="00B213C7" w:rsidRPr="00B213C7">
        <w:rPr>
          <w:rFonts w:ascii="Times New Roman" w:hAnsi="Times New Roman"/>
          <w:sz w:val="28"/>
          <w:szCs w:val="28"/>
        </w:rPr>
        <w:t>.</w:t>
      </w:r>
    </w:p>
    <w:p w:rsidR="00B213C7" w:rsidRDefault="00B213C7" w:rsidP="00DC09A6">
      <w:pPr>
        <w:spacing w:after="0" w:line="240" w:lineRule="auto"/>
        <w:ind w:firstLine="708"/>
        <w:jc w:val="both"/>
        <w:rPr>
          <w:rFonts w:ascii="Times New Roman" w:hAnsi="Times New Roman"/>
          <w:sz w:val="28"/>
          <w:szCs w:val="28"/>
        </w:rPr>
      </w:pPr>
    </w:p>
    <w:p w:rsidR="00FB2064" w:rsidRPr="004C14DE" w:rsidRDefault="00FB2064" w:rsidP="00DC09A6">
      <w:pPr>
        <w:spacing w:after="0" w:line="240" w:lineRule="auto"/>
        <w:jc w:val="center"/>
        <w:rPr>
          <w:rFonts w:ascii="Times New Roman" w:hAnsi="Times New Roman"/>
          <w:b/>
          <w:sz w:val="28"/>
          <w:szCs w:val="28"/>
        </w:rPr>
      </w:pPr>
      <w:r w:rsidRPr="004C14DE">
        <w:rPr>
          <w:rFonts w:ascii="Times New Roman" w:hAnsi="Times New Roman"/>
          <w:b/>
          <w:sz w:val="28"/>
          <w:szCs w:val="28"/>
        </w:rPr>
        <w:lastRenderedPageBreak/>
        <w:t>Система целей и механизм реализации</w:t>
      </w:r>
    </w:p>
    <w:p w:rsidR="004C14DE" w:rsidRPr="004C14DE" w:rsidRDefault="004C14DE" w:rsidP="00FB2064">
      <w:pPr>
        <w:spacing w:after="0" w:line="240" w:lineRule="auto"/>
        <w:ind w:firstLine="708"/>
        <w:jc w:val="both"/>
        <w:rPr>
          <w:rFonts w:ascii="Times New Roman" w:hAnsi="Times New Roman"/>
          <w:b/>
          <w:sz w:val="28"/>
          <w:szCs w:val="28"/>
        </w:rPr>
      </w:pPr>
    </w:p>
    <w:p w:rsidR="00FB2064" w:rsidRPr="004C14DE" w:rsidRDefault="00FB2064" w:rsidP="00FB2064">
      <w:pPr>
        <w:spacing w:after="0" w:line="240" w:lineRule="auto"/>
        <w:ind w:firstLine="708"/>
        <w:jc w:val="both"/>
        <w:rPr>
          <w:rFonts w:ascii="Times New Roman" w:hAnsi="Times New Roman"/>
          <w:b/>
          <w:sz w:val="28"/>
          <w:szCs w:val="28"/>
        </w:rPr>
      </w:pPr>
      <w:r w:rsidRPr="004C14DE">
        <w:rPr>
          <w:rFonts w:ascii="Times New Roman" w:hAnsi="Times New Roman"/>
          <w:b/>
          <w:sz w:val="28"/>
          <w:szCs w:val="28"/>
        </w:rPr>
        <w:t>Динамическ</w:t>
      </w:r>
      <w:r w:rsidR="005325E2">
        <w:rPr>
          <w:rFonts w:ascii="Times New Roman" w:hAnsi="Times New Roman"/>
          <w:b/>
          <w:sz w:val="28"/>
          <w:szCs w:val="28"/>
        </w:rPr>
        <w:t>ая</w:t>
      </w:r>
      <w:r w:rsidRPr="004C14DE">
        <w:rPr>
          <w:rFonts w:ascii="Times New Roman" w:hAnsi="Times New Roman"/>
          <w:b/>
          <w:sz w:val="28"/>
          <w:szCs w:val="28"/>
        </w:rPr>
        <w:t xml:space="preserve"> цел</w:t>
      </w:r>
      <w:r w:rsidR="005325E2">
        <w:rPr>
          <w:rFonts w:ascii="Times New Roman" w:hAnsi="Times New Roman"/>
          <w:b/>
          <w:sz w:val="28"/>
          <w:szCs w:val="28"/>
        </w:rPr>
        <w:t>ь</w:t>
      </w:r>
      <w:r w:rsidRPr="004C14DE">
        <w:rPr>
          <w:rFonts w:ascii="Times New Roman" w:hAnsi="Times New Roman"/>
          <w:b/>
          <w:sz w:val="28"/>
          <w:szCs w:val="28"/>
        </w:rPr>
        <w:t>:</w:t>
      </w:r>
    </w:p>
    <w:p w:rsidR="00FB2064" w:rsidRPr="00FB2064" w:rsidRDefault="00FB2064" w:rsidP="00FB2064">
      <w:pPr>
        <w:spacing w:after="0" w:line="240" w:lineRule="auto"/>
        <w:ind w:firstLine="708"/>
        <w:jc w:val="both"/>
        <w:rPr>
          <w:rFonts w:ascii="Times New Roman" w:hAnsi="Times New Roman"/>
          <w:sz w:val="28"/>
          <w:szCs w:val="28"/>
        </w:rPr>
      </w:pPr>
      <w:r w:rsidRPr="00FB2064">
        <w:rPr>
          <w:rFonts w:ascii="Times New Roman" w:hAnsi="Times New Roman"/>
          <w:sz w:val="28"/>
          <w:szCs w:val="28"/>
        </w:rPr>
        <w:t>1.</w:t>
      </w:r>
      <w:r w:rsidRPr="00FB2064">
        <w:rPr>
          <w:rFonts w:ascii="Times New Roman" w:hAnsi="Times New Roman"/>
          <w:sz w:val="28"/>
          <w:szCs w:val="28"/>
        </w:rPr>
        <w:tab/>
        <w:t>Увеличение доли граждан, систематически занимающихся физической культурой и спортом:</w:t>
      </w:r>
    </w:p>
    <w:p w:rsidR="00FB2064" w:rsidRPr="00FB2064" w:rsidRDefault="006B1EDB" w:rsidP="00FB20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B2064" w:rsidRPr="00FB2064">
        <w:rPr>
          <w:rFonts w:ascii="Times New Roman" w:hAnsi="Times New Roman"/>
          <w:sz w:val="28"/>
          <w:szCs w:val="28"/>
        </w:rPr>
        <w:t>2017 год – 39,2%</w:t>
      </w:r>
      <w:r>
        <w:rPr>
          <w:rFonts w:ascii="Times New Roman" w:hAnsi="Times New Roman"/>
          <w:sz w:val="28"/>
          <w:szCs w:val="28"/>
        </w:rPr>
        <w:t>;</w:t>
      </w:r>
    </w:p>
    <w:p w:rsidR="00FB2064" w:rsidRPr="00FB2064" w:rsidRDefault="006B1EDB" w:rsidP="00FB20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B2064" w:rsidRPr="00FB2064">
        <w:rPr>
          <w:rFonts w:ascii="Times New Roman" w:hAnsi="Times New Roman"/>
          <w:sz w:val="28"/>
          <w:szCs w:val="28"/>
        </w:rPr>
        <w:t>2024 год – 5</w:t>
      </w:r>
      <w:r w:rsidR="00951341">
        <w:rPr>
          <w:rFonts w:ascii="Times New Roman" w:hAnsi="Times New Roman"/>
          <w:sz w:val="28"/>
          <w:szCs w:val="28"/>
        </w:rPr>
        <w:t>6,3</w:t>
      </w:r>
      <w:r w:rsidR="00FB2064" w:rsidRPr="00FB2064">
        <w:rPr>
          <w:rFonts w:ascii="Times New Roman" w:hAnsi="Times New Roman"/>
          <w:sz w:val="28"/>
          <w:szCs w:val="28"/>
        </w:rPr>
        <w:t>%</w:t>
      </w:r>
      <w:r>
        <w:rPr>
          <w:rFonts w:ascii="Times New Roman" w:hAnsi="Times New Roman"/>
          <w:sz w:val="28"/>
          <w:szCs w:val="28"/>
        </w:rPr>
        <w:t>;</w:t>
      </w:r>
    </w:p>
    <w:p w:rsidR="00FB2064" w:rsidRDefault="00FB2064" w:rsidP="00FB2064">
      <w:pPr>
        <w:spacing w:after="0" w:line="240" w:lineRule="auto"/>
        <w:ind w:firstLine="708"/>
        <w:jc w:val="both"/>
        <w:rPr>
          <w:rFonts w:ascii="Times New Roman" w:hAnsi="Times New Roman"/>
          <w:sz w:val="28"/>
          <w:szCs w:val="28"/>
        </w:rPr>
      </w:pPr>
      <w:r w:rsidRPr="00FB2064">
        <w:rPr>
          <w:rFonts w:ascii="Times New Roman" w:hAnsi="Times New Roman"/>
          <w:sz w:val="28"/>
          <w:szCs w:val="28"/>
        </w:rPr>
        <w:t>-</w:t>
      </w:r>
      <w:r w:rsidR="006B1EDB">
        <w:rPr>
          <w:rFonts w:ascii="Times New Roman" w:hAnsi="Times New Roman"/>
          <w:sz w:val="28"/>
          <w:szCs w:val="28"/>
        </w:rPr>
        <w:t xml:space="preserve"> </w:t>
      </w:r>
      <w:r w:rsidRPr="00FB2064">
        <w:rPr>
          <w:rFonts w:ascii="Times New Roman" w:hAnsi="Times New Roman"/>
          <w:sz w:val="28"/>
          <w:szCs w:val="28"/>
        </w:rPr>
        <w:t>2030 год – 60,0%.</w:t>
      </w:r>
    </w:p>
    <w:p w:rsidR="00501B92" w:rsidRPr="00FB2064" w:rsidRDefault="00501B92" w:rsidP="00FB2064">
      <w:pPr>
        <w:spacing w:after="0" w:line="240" w:lineRule="auto"/>
        <w:ind w:firstLine="708"/>
        <w:jc w:val="both"/>
        <w:rPr>
          <w:rFonts w:ascii="Times New Roman" w:hAnsi="Times New Roman"/>
          <w:sz w:val="28"/>
          <w:szCs w:val="28"/>
        </w:rPr>
      </w:pPr>
    </w:p>
    <w:p w:rsidR="00FB2064" w:rsidRPr="004C14DE" w:rsidRDefault="00FB2064" w:rsidP="00FB2064">
      <w:pPr>
        <w:spacing w:after="0" w:line="240" w:lineRule="auto"/>
        <w:ind w:firstLine="708"/>
        <w:jc w:val="both"/>
        <w:rPr>
          <w:rFonts w:ascii="Times New Roman" w:hAnsi="Times New Roman"/>
          <w:b/>
          <w:sz w:val="28"/>
          <w:szCs w:val="28"/>
        </w:rPr>
      </w:pPr>
      <w:r w:rsidRPr="004C14DE">
        <w:rPr>
          <w:rFonts w:ascii="Times New Roman" w:hAnsi="Times New Roman"/>
          <w:b/>
          <w:sz w:val="28"/>
          <w:szCs w:val="28"/>
        </w:rPr>
        <w:t>Структурная цель:</w:t>
      </w:r>
    </w:p>
    <w:p w:rsidR="00B12004" w:rsidRPr="00BA3E83" w:rsidRDefault="00FB2064" w:rsidP="00376CD3">
      <w:pPr>
        <w:spacing w:after="0" w:line="240" w:lineRule="auto"/>
        <w:ind w:firstLine="708"/>
        <w:jc w:val="both"/>
        <w:rPr>
          <w:rFonts w:ascii="Times New Roman" w:hAnsi="Times New Roman"/>
          <w:sz w:val="28"/>
          <w:szCs w:val="28"/>
        </w:rPr>
      </w:pPr>
      <w:r w:rsidRPr="00BA3E83">
        <w:rPr>
          <w:rFonts w:ascii="Times New Roman" w:hAnsi="Times New Roman"/>
          <w:sz w:val="28"/>
          <w:szCs w:val="28"/>
        </w:rPr>
        <w:t xml:space="preserve">1. </w:t>
      </w:r>
      <w:r w:rsidR="00B12004" w:rsidRPr="00BA3E83">
        <w:rPr>
          <w:rFonts w:ascii="Times New Roman" w:hAnsi="Times New Roman"/>
          <w:sz w:val="28"/>
          <w:szCs w:val="28"/>
        </w:rPr>
        <w:t>Увеличение доли граждан, занимающихся видами спорта, включенными в программу спартакиад учащихся и молодежи России.</w:t>
      </w:r>
    </w:p>
    <w:p w:rsidR="00376CD3" w:rsidRPr="00350D04" w:rsidRDefault="00376CD3" w:rsidP="00376CD3">
      <w:pPr>
        <w:spacing w:after="0" w:line="240" w:lineRule="auto"/>
        <w:ind w:firstLine="708"/>
        <w:jc w:val="both"/>
        <w:rPr>
          <w:rFonts w:ascii="Times New Roman" w:hAnsi="Times New Roman"/>
          <w:i/>
          <w:color w:val="FF0000"/>
          <w:sz w:val="28"/>
          <w:szCs w:val="28"/>
        </w:rPr>
      </w:pPr>
    </w:p>
    <w:p w:rsidR="00FB2064" w:rsidRPr="004C14DE" w:rsidRDefault="00FB2064" w:rsidP="00FB2064">
      <w:pPr>
        <w:spacing w:after="0" w:line="240" w:lineRule="auto"/>
        <w:ind w:firstLine="708"/>
        <w:jc w:val="both"/>
        <w:rPr>
          <w:rFonts w:ascii="Times New Roman" w:hAnsi="Times New Roman"/>
          <w:b/>
          <w:sz w:val="28"/>
          <w:szCs w:val="28"/>
        </w:rPr>
      </w:pPr>
      <w:r w:rsidRPr="004C14DE">
        <w:rPr>
          <w:rFonts w:ascii="Times New Roman" w:hAnsi="Times New Roman"/>
          <w:b/>
          <w:sz w:val="28"/>
          <w:szCs w:val="28"/>
        </w:rPr>
        <w:t>Приоритетные задачи и мероприятия:</w:t>
      </w:r>
    </w:p>
    <w:p w:rsidR="00376CD3" w:rsidRDefault="004C5670" w:rsidP="00FB2064">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376CD3">
        <w:rPr>
          <w:rFonts w:ascii="Times New Roman" w:hAnsi="Times New Roman"/>
          <w:sz w:val="28"/>
          <w:szCs w:val="28"/>
        </w:rPr>
        <w:t>Создание для всех категорий населения условий для занятий массовым спортом:</w:t>
      </w:r>
    </w:p>
    <w:p w:rsidR="00FB2064" w:rsidRPr="00FB2064" w:rsidRDefault="00FB2064" w:rsidP="00FB2064">
      <w:pPr>
        <w:spacing w:after="0" w:line="240" w:lineRule="auto"/>
        <w:ind w:firstLine="708"/>
        <w:jc w:val="both"/>
        <w:rPr>
          <w:rFonts w:ascii="Times New Roman" w:hAnsi="Times New Roman"/>
          <w:sz w:val="28"/>
          <w:szCs w:val="28"/>
        </w:rPr>
      </w:pPr>
      <w:r w:rsidRPr="00FB2064">
        <w:rPr>
          <w:rFonts w:ascii="Times New Roman" w:hAnsi="Times New Roman"/>
          <w:sz w:val="28"/>
          <w:szCs w:val="28"/>
        </w:rPr>
        <w:t xml:space="preserve"> -</w:t>
      </w:r>
      <w:r w:rsidRPr="00FB2064">
        <w:rPr>
          <w:rFonts w:ascii="Times New Roman" w:hAnsi="Times New Roman"/>
          <w:sz w:val="28"/>
          <w:szCs w:val="28"/>
        </w:rPr>
        <w:tab/>
        <w:t>возрождение спартакиадного движения в полном объеме и обеспечение охвата всех категорий населения;</w:t>
      </w:r>
    </w:p>
    <w:p w:rsidR="00FB2064" w:rsidRDefault="00FB2064" w:rsidP="00FB2064">
      <w:pPr>
        <w:spacing w:after="0" w:line="240" w:lineRule="auto"/>
        <w:ind w:firstLine="708"/>
        <w:jc w:val="both"/>
        <w:rPr>
          <w:rFonts w:ascii="Times New Roman" w:hAnsi="Times New Roman"/>
          <w:sz w:val="28"/>
          <w:szCs w:val="28"/>
        </w:rPr>
      </w:pPr>
      <w:r w:rsidRPr="00FB2064">
        <w:rPr>
          <w:rFonts w:ascii="Times New Roman" w:hAnsi="Times New Roman"/>
          <w:sz w:val="28"/>
          <w:szCs w:val="28"/>
        </w:rPr>
        <w:t>-</w:t>
      </w:r>
      <w:r w:rsidRPr="00FB2064">
        <w:rPr>
          <w:rFonts w:ascii="Times New Roman" w:hAnsi="Times New Roman"/>
          <w:sz w:val="28"/>
          <w:szCs w:val="28"/>
        </w:rPr>
        <w:tab/>
        <w:t>поэтапное внедрение и поддержание стабильной работы Всероссийского физкультурно-спортивного комплекса «Готов к труду и обороне» (ГТО)</w:t>
      </w:r>
      <w:r w:rsidR="00376CD3">
        <w:rPr>
          <w:rFonts w:ascii="Times New Roman" w:hAnsi="Times New Roman"/>
          <w:sz w:val="28"/>
          <w:szCs w:val="28"/>
        </w:rPr>
        <w:t>,</w:t>
      </w:r>
      <w:r w:rsidRPr="00FB2064">
        <w:rPr>
          <w:rFonts w:ascii="Times New Roman" w:hAnsi="Times New Roman"/>
          <w:sz w:val="28"/>
          <w:szCs w:val="28"/>
        </w:rPr>
        <w:t xml:space="preserve"> в т.ч. внедрение комплекса в трудовых коллективах.</w:t>
      </w:r>
    </w:p>
    <w:p w:rsidR="00376CD3" w:rsidRPr="00FB2064" w:rsidRDefault="00376CD3" w:rsidP="00FB2064">
      <w:pPr>
        <w:spacing w:after="0" w:line="240" w:lineRule="auto"/>
        <w:ind w:firstLine="708"/>
        <w:jc w:val="both"/>
        <w:rPr>
          <w:rFonts w:ascii="Times New Roman" w:hAnsi="Times New Roman"/>
          <w:sz w:val="28"/>
          <w:szCs w:val="28"/>
        </w:rPr>
      </w:pPr>
    </w:p>
    <w:p w:rsidR="00FB2064" w:rsidRPr="007924DF" w:rsidRDefault="004C5670" w:rsidP="00FB2064">
      <w:pPr>
        <w:spacing w:after="0" w:line="240" w:lineRule="auto"/>
        <w:ind w:firstLine="708"/>
        <w:jc w:val="both"/>
        <w:rPr>
          <w:rFonts w:ascii="Times New Roman" w:hAnsi="Times New Roman"/>
          <w:color w:val="FF0000"/>
          <w:sz w:val="28"/>
          <w:szCs w:val="28"/>
        </w:rPr>
      </w:pPr>
      <w:r>
        <w:rPr>
          <w:rFonts w:ascii="Times New Roman" w:hAnsi="Times New Roman"/>
          <w:sz w:val="28"/>
          <w:szCs w:val="28"/>
        </w:rPr>
        <w:t>2. Обеспечение учреждений спорта тренерскими кадрами</w:t>
      </w:r>
      <w:r w:rsidR="00FB2064" w:rsidRPr="00FB2064">
        <w:rPr>
          <w:rFonts w:ascii="Times New Roman" w:hAnsi="Times New Roman"/>
          <w:sz w:val="28"/>
          <w:szCs w:val="28"/>
        </w:rPr>
        <w:t>:</w:t>
      </w:r>
      <w:r w:rsidR="007924DF">
        <w:rPr>
          <w:rFonts w:ascii="Times New Roman" w:hAnsi="Times New Roman"/>
          <w:sz w:val="28"/>
          <w:szCs w:val="28"/>
        </w:rPr>
        <w:t xml:space="preserve"> </w:t>
      </w:r>
    </w:p>
    <w:p w:rsidR="00D23BF6" w:rsidRDefault="00FB2064" w:rsidP="00FB2064">
      <w:pPr>
        <w:spacing w:after="0" w:line="240" w:lineRule="auto"/>
        <w:ind w:firstLine="708"/>
        <w:jc w:val="both"/>
        <w:rPr>
          <w:rFonts w:ascii="Times New Roman" w:hAnsi="Times New Roman"/>
          <w:color w:val="FF0000"/>
          <w:sz w:val="28"/>
          <w:szCs w:val="28"/>
        </w:rPr>
      </w:pPr>
      <w:r w:rsidRPr="00FB2064">
        <w:rPr>
          <w:rFonts w:ascii="Times New Roman" w:hAnsi="Times New Roman"/>
          <w:sz w:val="28"/>
          <w:szCs w:val="28"/>
        </w:rPr>
        <w:t>-  приглашение тренерских кадров в город с предоставлением служебного жилья;</w:t>
      </w:r>
      <w:r w:rsidR="007924DF">
        <w:rPr>
          <w:rFonts w:ascii="Times New Roman" w:hAnsi="Times New Roman"/>
          <w:color w:val="FF0000"/>
          <w:sz w:val="28"/>
          <w:szCs w:val="28"/>
        </w:rPr>
        <w:t xml:space="preserve"> </w:t>
      </w:r>
    </w:p>
    <w:p w:rsidR="00426A62" w:rsidRDefault="00FB2064" w:rsidP="00E123A3">
      <w:pPr>
        <w:spacing w:after="0" w:line="240" w:lineRule="auto"/>
        <w:ind w:firstLine="708"/>
        <w:jc w:val="both"/>
        <w:rPr>
          <w:rFonts w:ascii="Times New Roman" w:hAnsi="Times New Roman"/>
          <w:sz w:val="28"/>
          <w:szCs w:val="28"/>
        </w:rPr>
      </w:pPr>
      <w:r w:rsidRPr="00FB2064">
        <w:rPr>
          <w:rFonts w:ascii="Times New Roman" w:hAnsi="Times New Roman"/>
          <w:sz w:val="28"/>
          <w:szCs w:val="28"/>
        </w:rPr>
        <w:t>- организация и проведение курсов повышения квалификация для трен</w:t>
      </w:r>
      <w:r w:rsidR="004C5670">
        <w:rPr>
          <w:rFonts w:ascii="Times New Roman" w:hAnsi="Times New Roman"/>
          <w:sz w:val="28"/>
          <w:szCs w:val="28"/>
        </w:rPr>
        <w:t>еров и тренеров-преподавателей.</w:t>
      </w:r>
    </w:p>
    <w:p w:rsidR="00E123A3" w:rsidRPr="00FB2064" w:rsidRDefault="00E123A3" w:rsidP="00E123A3">
      <w:pPr>
        <w:spacing w:after="0" w:line="240" w:lineRule="auto"/>
        <w:ind w:firstLine="708"/>
        <w:jc w:val="both"/>
        <w:rPr>
          <w:rFonts w:ascii="Times New Roman" w:hAnsi="Times New Roman"/>
          <w:sz w:val="28"/>
          <w:szCs w:val="28"/>
        </w:rPr>
      </w:pPr>
    </w:p>
    <w:p w:rsidR="00FB2064" w:rsidRPr="00FB2064" w:rsidRDefault="00426A62" w:rsidP="00FB2064">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00FB2064" w:rsidRPr="00FB2064">
        <w:rPr>
          <w:rFonts w:ascii="Times New Roman" w:hAnsi="Times New Roman"/>
          <w:sz w:val="28"/>
          <w:szCs w:val="28"/>
        </w:rPr>
        <w:t>Развитие инфраструктуры спорта города Новошахтинска:</w:t>
      </w:r>
    </w:p>
    <w:p w:rsidR="00FB2064" w:rsidRPr="00FB2064" w:rsidRDefault="00426A62" w:rsidP="00FB206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B2064" w:rsidRPr="00FB2064">
        <w:rPr>
          <w:rFonts w:ascii="Times New Roman" w:hAnsi="Times New Roman"/>
          <w:sz w:val="28"/>
          <w:szCs w:val="28"/>
        </w:rPr>
        <w:t>строительство спортивных объектов:</w:t>
      </w:r>
    </w:p>
    <w:p w:rsidR="00FB2064" w:rsidRPr="00FB2064" w:rsidRDefault="00426A62" w:rsidP="00426A62">
      <w:pPr>
        <w:spacing w:after="0" w:line="240" w:lineRule="auto"/>
        <w:ind w:firstLine="708"/>
        <w:jc w:val="both"/>
        <w:rPr>
          <w:rFonts w:ascii="Times New Roman" w:hAnsi="Times New Roman"/>
          <w:sz w:val="28"/>
          <w:szCs w:val="28"/>
        </w:rPr>
      </w:pPr>
      <w:r>
        <w:rPr>
          <w:rFonts w:ascii="Times New Roman" w:hAnsi="Times New Roman"/>
          <w:sz w:val="28"/>
          <w:szCs w:val="28"/>
        </w:rPr>
        <w:t>ф</w:t>
      </w:r>
      <w:r w:rsidRPr="00426A62">
        <w:rPr>
          <w:rFonts w:ascii="Times New Roman" w:hAnsi="Times New Roman"/>
          <w:sz w:val="28"/>
          <w:szCs w:val="28"/>
        </w:rPr>
        <w:t>изкультурно-спорт</w:t>
      </w:r>
      <w:r>
        <w:rPr>
          <w:rFonts w:ascii="Times New Roman" w:hAnsi="Times New Roman"/>
          <w:sz w:val="28"/>
          <w:szCs w:val="28"/>
        </w:rPr>
        <w:t xml:space="preserve">ивный комплекс с ледовым полем, </w:t>
      </w:r>
      <w:r w:rsidR="00FB2064" w:rsidRPr="00FB2064">
        <w:rPr>
          <w:rFonts w:ascii="Times New Roman" w:hAnsi="Times New Roman"/>
          <w:sz w:val="28"/>
          <w:szCs w:val="28"/>
        </w:rPr>
        <w:t>объекты спортивного кластера в Комсомольском парке, трасса велоспорт ВМХ, трасса роллер спорт, скаладром, многофункциональная спортивная площадка, тропа здоровья</w:t>
      </w:r>
      <w:r>
        <w:rPr>
          <w:rFonts w:ascii="Times New Roman" w:hAnsi="Times New Roman"/>
          <w:sz w:val="28"/>
          <w:szCs w:val="28"/>
        </w:rPr>
        <w:t>,</w:t>
      </w:r>
      <w:r w:rsidRPr="00426A62">
        <w:rPr>
          <w:rFonts w:ascii="Times New Roman" w:hAnsi="Times New Roman"/>
          <w:sz w:val="28"/>
          <w:szCs w:val="28"/>
        </w:rPr>
        <w:t xml:space="preserve"> трасса для кросса</w:t>
      </w:r>
      <w:r w:rsidR="00FB2064" w:rsidRPr="00FB2064">
        <w:rPr>
          <w:rFonts w:ascii="Times New Roman" w:hAnsi="Times New Roman"/>
          <w:sz w:val="28"/>
          <w:szCs w:val="28"/>
        </w:rPr>
        <w:t>;</w:t>
      </w:r>
    </w:p>
    <w:p w:rsidR="00FB2064" w:rsidRPr="00FB2064" w:rsidRDefault="00FB2064" w:rsidP="00FB2064">
      <w:pPr>
        <w:spacing w:after="0" w:line="240" w:lineRule="auto"/>
        <w:ind w:firstLine="708"/>
        <w:jc w:val="both"/>
        <w:rPr>
          <w:rFonts w:ascii="Times New Roman" w:hAnsi="Times New Roman"/>
          <w:sz w:val="28"/>
          <w:szCs w:val="28"/>
        </w:rPr>
      </w:pPr>
      <w:r w:rsidRPr="00FB2064">
        <w:rPr>
          <w:rFonts w:ascii="Times New Roman" w:hAnsi="Times New Roman"/>
          <w:sz w:val="28"/>
          <w:szCs w:val="28"/>
        </w:rPr>
        <w:t>- многофункциональные спортивные площадки (п.</w:t>
      </w:r>
      <w:r w:rsidR="00426A62">
        <w:rPr>
          <w:rFonts w:ascii="Times New Roman" w:hAnsi="Times New Roman"/>
          <w:sz w:val="28"/>
          <w:szCs w:val="28"/>
        </w:rPr>
        <w:t xml:space="preserve"> </w:t>
      </w:r>
      <w:r w:rsidRPr="00FB2064">
        <w:rPr>
          <w:rFonts w:ascii="Times New Roman" w:hAnsi="Times New Roman"/>
          <w:sz w:val="28"/>
          <w:szCs w:val="28"/>
        </w:rPr>
        <w:t>Соколово-Кундрюченский, п.</w:t>
      </w:r>
      <w:r w:rsidR="00426A62">
        <w:rPr>
          <w:rFonts w:ascii="Times New Roman" w:hAnsi="Times New Roman"/>
          <w:sz w:val="28"/>
          <w:szCs w:val="28"/>
        </w:rPr>
        <w:t xml:space="preserve"> </w:t>
      </w:r>
      <w:r w:rsidRPr="00FB2064">
        <w:rPr>
          <w:rFonts w:ascii="Times New Roman" w:hAnsi="Times New Roman"/>
          <w:sz w:val="28"/>
          <w:szCs w:val="28"/>
        </w:rPr>
        <w:t>Новая Соколовка, п.</w:t>
      </w:r>
      <w:r w:rsidR="00426A62">
        <w:rPr>
          <w:rFonts w:ascii="Times New Roman" w:hAnsi="Times New Roman"/>
          <w:sz w:val="28"/>
          <w:szCs w:val="28"/>
        </w:rPr>
        <w:t xml:space="preserve"> </w:t>
      </w:r>
      <w:r w:rsidRPr="00FB2064">
        <w:rPr>
          <w:rFonts w:ascii="Times New Roman" w:hAnsi="Times New Roman"/>
          <w:sz w:val="28"/>
          <w:szCs w:val="28"/>
        </w:rPr>
        <w:t>Самбек, п.</w:t>
      </w:r>
      <w:r w:rsidR="00426A62">
        <w:rPr>
          <w:rFonts w:ascii="Times New Roman" w:hAnsi="Times New Roman"/>
          <w:sz w:val="28"/>
          <w:szCs w:val="28"/>
        </w:rPr>
        <w:t xml:space="preserve"> </w:t>
      </w:r>
      <w:r w:rsidRPr="00FB2064">
        <w:rPr>
          <w:rFonts w:ascii="Times New Roman" w:hAnsi="Times New Roman"/>
          <w:sz w:val="28"/>
          <w:szCs w:val="28"/>
        </w:rPr>
        <w:t>Кирова, п.</w:t>
      </w:r>
      <w:r w:rsidR="00426A62">
        <w:rPr>
          <w:rFonts w:ascii="Times New Roman" w:hAnsi="Times New Roman"/>
          <w:sz w:val="28"/>
          <w:szCs w:val="28"/>
        </w:rPr>
        <w:t xml:space="preserve"> Горький</w:t>
      </w:r>
      <w:r w:rsidR="007924DF">
        <w:rPr>
          <w:rFonts w:ascii="Times New Roman" w:hAnsi="Times New Roman"/>
          <w:sz w:val="28"/>
          <w:szCs w:val="28"/>
        </w:rPr>
        <w:t>)</w:t>
      </w:r>
      <w:r w:rsidRPr="00FB2064">
        <w:rPr>
          <w:rFonts w:ascii="Times New Roman" w:hAnsi="Times New Roman"/>
          <w:sz w:val="28"/>
          <w:szCs w:val="28"/>
        </w:rPr>
        <w:t>;</w:t>
      </w:r>
    </w:p>
    <w:p w:rsidR="00FB2064" w:rsidRPr="00FB2064" w:rsidRDefault="00FB2064" w:rsidP="00FB2064">
      <w:pPr>
        <w:spacing w:after="0" w:line="240" w:lineRule="auto"/>
        <w:ind w:firstLine="708"/>
        <w:jc w:val="both"/>
        <w:rPr>
          <w:rFonts w:ascii="Times New Roman" w:hAnsi="Times New Roman"/>
          <w:sz w:val="28"/>
          <w:szCs w:val="28"/>
        </w:rPr>
      </w:pPr>
      <w:r w:rsidRPr="00FB2064">
        <w:rPr>
          <w:rFonts w:ascii="Times New Roman" w:hAnsi="Times New Roman"/>
          <w:sz w:val="28"/>
          <w:szCs w:val="28"/>
        </w:rPr>
        <w:t>- реконструкция спортивного объекта МБУ «Стадион Западный»;</w:t>
      </w:r>
    </w:p>
    <w:p w:rsidR="00350D04" w:rsidRDefault="00FB2064" w:rsidP="007924DF">
      <w:pPr>
        <w:spacing w:after="0" w:line="240" w:lineRule="auto"/>
        <w:ind w:firstLine="708"/>
        <w:jc w:val="both"/>
        <w:rPr>
          <w:rFonts w:ascii="Times New Roman" w:hAnsi="Times New Roman"/>
          <w:sz w:val="28"/>
          <w:szCs w:val="28"/>
        </w:rPr>
      </w:pPr>
      <w:r w:rsidRPr="00FB2064">
        <w:rPr>
          <w:rFonts w:ascii="Times New Roman" w:hAnsi="Times New Roman"/>
          <w:sz w:val="28"/>
          <w:szCs w:val="28"/>
        </w:rPr>
        <w:t xml:space="preserve">- капитальный ремонт </w:t>
      </w:r>
      <w:r w:rsidR="007924DF">
        <w:rPr>
          <w:rFonts w:ascii="Times New Roman" w:hAnsi="Times New Roman"/>
          <w:sz w:val="28"/>
          <w:szCs w:val="28"/>
        </w:rPr>
        <w:t>спортивного зала клуба п.</w:t>
      </w:r>
      <w:r w:rsidR="00426A62">
        <w:rPr>
          <w:rFonts w:ascii="Times New Roman" w:hAnsi="Times New Roman"/>
          <w:sz w:val="28"/>
          <w:szCs w:val="28"/>
        </w:rPr>
        <w:t xml:space="preserve"> </w:t>
      </w:r>
      <w:r w:rsidR="00E123A3">
        <w:rPr>
          <w:rFonts w:ascii="Times New Roman" w:hAnsi="Times New Roman"/>
          <w:sz w:val="28"/>
          <w:szCs w:val="28"/>
        </w:rPr>
        <w:t>Кирова;</w:t>
      </w:r>
    </w:p>
    <w:p w:rsidR="00E123A3" w:rsidRDefault="00E123A3" w:rsidP="007924D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123A3">
        <w:rPr>
          <w:rFonts w:ascii="Times New Roman" w:hAnsi="Times New Roman"/>
          <w:sz w:val="28"/>
          <w:szCs w:val="28"/>
        </w:rPr>
        <w:t>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 отвечающего требованиям федеральных с</w:t>
      </w:r>
      <w:r>
        <w:rPr>
          <w:rFonts w:ascii="Times New Roman" w:hAnsi="Times New Roman"/>
          <w:sz w:val="28"/>
          <w:szCs w:val="28"/>
        </w:rPr>
        <w:t>тандартов спортивной подготовки.</w:t>
      </w:r>
    </w:p>
    <w:p w:rsidR="00350D04" w:rsidRDefault="00350D04" w:rsidP="00426A62">
      <w:pPr>
        <w:spacing w:after="0" w:line="240" w:lineRule="auto"/>
        <w:jc w:val="both"/>
        <w:rPr>
          <w:rFonts w:ascii="Times New Roman" w:hAnsi="Times New Roman"/>
          <w:sz w:val="28"/>
          <w:szCs w:val="28"/>
        </w:rPr>
      </w:pPr>
    </w:p>
    <w:p w:rsidR="005E3150" w:rsidRDefault="005E3150" w:rsidP="00426A62">
      <w:pPr>
        <w:spacing w:after="0" w:line="240" w:lineRule="auto"/>
        <w:jc w:val="both"/>
        <w:rPr>
          <w:rFonts w:ascii="Times New Roman" w:hAnsi="Times New Roman"/>
          <w:sz w:val="28"/>
          <w:szCs w:val="28"/>
        </w:rPr>
      </w:pPr>
    </w:p>
    <w:p w:rsidR="005E3150" w:rsidRDefault="005E3150" w:rsidP="00426A62">
      <w:pPr>
        <w:spacing w:after="0" w:line="240" w:lineRule="auto"/>
        <w:jc w:val="both"/>
        <w:rPr>
          <w:rFonts w:ascii="Times New Roman" w:hAnsi="Times New Roman"/>
          <w:sz w:val="28"/>
          <w:szCs w:val="28"/>
        </w:rPr>
      </w:pPr>
    </w:p>
    <w:p w:rsidR="00FB2064" w:rsidRPr="0025773B" w:rsidRDefault="00FB2064" w:rsidP="0025773B">
      <w:pPr>
        <w:spacing w:after="0" w:line="240" w:lineRule="auto"/>
        <w:ind w:firstLine="708"/>
        <w:jc w:val="both"/>
        <w:rPr>
          <w:rFonts w:ascii="Times New Roman" w:hAnsi="Times New Roman"/>
          <w:b/>
          <w:sz w:val="28"/>
          <w:szCs w:val="28"/>
        </w:rPr>
      </w:pPr>
      <w:r w:rsidRPr="007924DF">
        <w:rPr>
          <w:rFonts w:ascii="Times New Roman" w:hAnsi="Times New Roman"/>
          <w:b/>
          <w:sz w:val="28"/>
          <w:szCs w:val="28"/>
        </w:rPr>
        <w:t>Страт</w:t>
      </w:r>
      <w:r w:rsidR="0025773B">
        <w:rPr>
          <w:rFonts w:ascii="Times New Roman" w:hAnsi="Times New Roman"/>
          <w:b/>
          <w:sz w:val="28"/>
          <w:szCs w:val="28"/>
        </w:rPr>
        <w:t>егическая проектная инициатива:</w:t>
      </w:r>
    </w:p>
    <w:p w:rsidR="00CA1C78" w:rsidRPr="0025773B" w:rsidRDefault="0025773B" w:rsidP="0025773B">
      <w:pPr>
        <w:spacing w:after="0" w:line="240" w:lineRule="auto"/>
        <w:ind w:firstLine="708"/>
        <w:jc w:val="both"/>
        <w:rPr>
          <w:rFonts w:ascii="Times New Roman" w:hAnsi="Times New Roman"/>
          <w:sz w:val="28"/>
          <w:szCs w:val="28"/>
        </w:rPr>
      </w:pPr>
      <w:r w:rsidRPr="0025773B">
        <w:rPr>
          <w:rFonts w:ascii="Times New Roman" w:hAnsi="Times New Roman"/>
          <w:sz w:val="28"/>
          <w:szCs w:val="28"/>
        </w:rPr>
        <w:t>Город Новошахтинск – центр</w:t>
      </w:r>
      <w:r w:rsidR="00CA1C78">
        <w:rPr>
          <w:rFonts w:ascii="Times New Roman" w:hAnsi="Times New Roman"/>
          <w:sz w:val="28"/>
          <w:szCs w:val="28"/>
        </w:rPr>
        <w:t xml:space="preserve"> спорта</w:t>
      </w:r>
      <w:r w:rsidRPr="0025773B">
        <w:rPr>
          <w:rFonts w:ascii="Times New Roman" w:hAnsi="Times New Roman"/>
          <w:sz w:val="28"/>
          <w:szCs w:val="28"/>
        </w:rPr>
        <w:t xml:space="preserve"> </w:t>
      </w:r>
      <w:r w:rsidR="00B815A7">
        <w:rPr>
          <w:rFonts w:ascii="Times New Roman" w:hAnsi="Times New Roman"/>
          <w:sz w:val="28"/>
          <w:szCs w:val="28"/>
        </w:rPr>
        <w:t>«</w:t>
      </w:r>
      <w:r w:rsidRPr="0025773B">
        <w:rPr>
          <w:rFonts w:ascii="Times New Roman" w:hAnsi="Times New Roman"/>
          <w:sz w:val="28"/>
          <w:szCs w:val="28"/>
        </w:rPr>
        <w:t>Шахтинской агломерации</w:t>
      </w:r>
      <w:r w:rsidR="00B815A7">
        <w:rPr>
          <w:rFonts w:ascii="Times New Roman" w:hAnsi="Times New Roman"/>
          <w:sz w:val="28"/>
          <w:szCs w:val="28"/>
        </w:rPr>
        <w:t>»</w:t>
      </w:r>
      <w:r w:rsidR="00CA1C78">
        <w:rPr>
          <w:rFonts w:ascii="Times New Roman" w:hAnsi="Times New Roman"/>
          <w:sz w:val="28"/>
          <w:szCs w:val="28"/>
        </w:rPr>
        <w:t>: «Объединяй достоинства – достигая преимуществ!»</w:t>
      </w:r>
    </w:p>
    <w:p w:rsidR="00FB2064" w:rsidRPr="007924DF" w:rsidRDefault="00FB2064" w:rsidP="00FB2064">
      <w:pPr>
        <w:spacing w:after="0" w:line="240" w:lineRule="auto"/>
        <w:ind w:firstLine="708"/>
        <w:jc w:val="both"/>
        <w:rPr>
          <w:rFonts w:ascii="Times New Roman" w:hAnsi="Times New Roman"/>
          <w:b/>
          <w:sz w:val="28"/>
          <w:szCs w:val="28"/>
        </w:rPr>
      </w:pPr>
      <w:r w:rsidRPr="007924DF">
        <w:rPr>
          <w:rFonts w:ascii="Times New Roman" w:hAnsi="Times New Roman"/>
          <w:b/>
          <w:sz w:val="28"/>
          <w:szCs w:val="28"/>
        </w:rPr>
        <w:lastRenderedPageBreak/>
        <w:t>Возможность:</w:t>
      </w:r>
    </w:p>
    <w:p w:rsidR="0025773B" w:rsidRPr="00AC7D42" w:rsidRDefault="00FB2064" w:rsidP="00AC7D42">
      <w:pPr>
        <w:spacing w:after="0" w:line="240" w:lineRule="auto"/>
        <w:ind w:firstLine="708"/>
        <w:jc w:val="both"/>
        <w:rPr>
          <w:rFonts w:ascii="Times New Roman" w:hAnsi="Times New Roman"/>
          <w:sz w:val="28"/>
          <w:szCs w:val="28"/>
        </w:rPr>
      </w:pPr>
      <w:r w:rsidRPr="00AC7D42">
        <w:rPr>
          <w:rFonts w:ascii="Times New Roman" w:hAnsi="Times New Roman"/>
          <w:sz w:val="28"/>
          <w:szCs w:val="28"/>
        </w:rPr>
        <w:t xml:space="preserve">Формирование </w:t>
      </w:r>
      <w:r w:rsidR="0025773B" w:rsidRPr="00AC7D42">
        <w:rPr>
          <w:rFonts w:ascii="Times New Roman" w:hAnsi="Times New Roman"/>
          <w:sz w:val="28"/>
          <w:szCs w:val="28"/>
        </w:rPr>
        <w:t xml:space="preserve">в городе </w:t>
      </w:r>
      <w:r w:rsidRPr="00AC7D42">
        <w:rPr>
          <w:rFonts w:ascii="Times New Roman" w:hAnsi="Times New Roman"/>
          <w:sz w:val="28"/>
          <w:szCs w:val="28"/>
        </w:rPr>
        <w:t xml:space="preserve">системы, позволяющей каждому жителю города </w:t>
      </w:r>
      <w:r w:rsidR="00AC7D42" w:rsidRPr="00AC7D42">
        <w:rPr>
          <w:rFonts w:ascii="Times New Roman" w:hAnsi="Times New Roman"/>
          <w:sz w:val="28"/>
          <w:szCs w:val="28"/>
        </w:rPr>
        <w:t>круглый год заниматься</w:t>
      </w:r>
      <w:r w:rsidR="0025773B" w:rsidRPr="00AC7D42">
        <w:rPr>
          <w:rFonts w:ascii="Times New Roman" w:hAnsi="Times New Roman"/>
          <w:sz w:val="28"/>
          <w:szCs w:val="28"/>
        </w:rPr>
        <w:t xml:space="preserve"> л</w:t>
      </w:r>
      <w:r w:rsidR="00AC7D42">
        <w:rPr>
          <w:rFonts w:ascii="Times New Roman" w:hAnsi="Times New Roman"/>
          <w:sz w:val="28"/>
          <w:szCs w:val="28"/>
        </w:rPr>
        <w:t xml:space="preserve">етними и зимними видами спорта; </w:t>
      </w:r>
      <w:r w:rsidR="00AC7D42" w:rsidRPr="00AC7D42">
        <w:rPr>
          <w:rFonts w:ascii="Times New Roman" w:hAnsi="Times New Roman"/>
          <w:sz w:val="28"/>
          <w:szCs w:val="28"/>
        </w:rPr>
        <w:t>у</w:t>
      </w:r>
      <w:r w:rsidR="0025773B" w:rsidRPr="00AC7D42">
        <w:rPr>
          <w:rFonts w:ascii="Times New Roman" w:hAnsi="Times New Roman"/>
          <w:sz w:val="28"/>
          <w:szCs w:val="28"/>
        </w:rPr>
        <w:t xml:space="preserve">частвовать в </w:t>
      </w:r>
      <w:r w:rsidR="00AC7D42" w:rsidRPr="00AC7D42">
        <w:rPr>
          <w:rFonts w:ascii="Times New Roman" w:hAnsi="Times New Roman"/>
          <w:sz w:val="28"/>
          <w:szCs w:val="28"/>
        </w:rPr>
        <w:t>соревнованиях различного уровня</w:t>
      </w:r>
      <w:r w:rsidR="0025773B" w:rsidRPr="00AC7D42">
        <w:rPr>
          <w:rFonts w:ascii="Times New Roman" w:hAnsi="Times New Roman"/>
          <w:sz w:val="28"/>
          <w:szCs w:val="28"/>
        </w:rPr>
        <w:t xml:space="preserve">.  </w:t>
      </w:r>
    </w:p>
    <w:p w:rsidR="00FB2064" w:rsidRDefault="00FB2064" w:rsidP="00FB2064">
      <w:pPr>
        <w:spacing w:after="0" w:line="240" w:lineRule="auto"/>
        <w:ind w:firstLine="708"/>
        <w:jc w:val="both"/>
        <w:rPr>
          <w:rFonts w:ascii="Times New Roman" w:hAnsi="Times New Roman"/>
          <w:color w:val="FF0000"/>
          <w:sz w:val="28"/>
          <w:szCs w:val="28"/>
        </w:rPr>
      </w:pPr>
      <w:r w:rsidRPr="00D61382">
        <w:rPr>
          <w:rFonts w:ascii="Times New Roman" w:hAnsi="Times New Roman"/>
          <w:b/>
          <w:sz w:val="28"/>
          <w:szCs w:val="28"/>
        </w:rPr>
        <w:t>Основные параметры:</w:t>
      </w:r>
      <w:r w:rsidR="007924DF">
        <w:rPr>
          <w:rFonts w:ascii="Times New Roman" w:hAnsi="Times New Roman"/>
          <w:sz w:val="28"/>
          <w:szCs w:val="28"/>
        </w:rPr>
        <w:t xml:space="preserve"> </w:t>
      </w:r>
    </w:p>
    <w:p w:rsidR="00AC7D42" w:rsidRPr="00AC7D42" w:rsidRDefault="00EC4C89" w:rsidP="00AC7D42">
      <w:pPr>
        <w:spacing w:after="0" w:line="240" w:lineRule="auto"/>
        <w:ind w:firstLine="708"/>
        <w:jc w:val="both"/>
        <w:rPr>
          <w:rFonts w:ascii="Times New Roman" w:hAnsi="Times New Roman"/>
          <w:sz w:val="28"/>
          <w:szCs w:val="28"/>
        </w:rPr>
      </w:pPr>
      <w:r>
        <w:rPr>
          <w:rFonts w:ascii="Times New Roman" w:hAnsi="Times New Roman"/>
          <w:sz w:val="28"/>
          <w:szCs w:val="28"/>
        </w:rPr>
        <w:t>- Развитие</w:t>
      </w:r>
      <w:r w:rsidR="00AC7D42" w:rsidRPr="00AC7D42">
        <w:rPr>
          <w:rFonts w:ascii="Times New Roman" w:hAnsi="Times New Roman"/>
          <w:sz w:val="28"/>
          <w:szCs w:val="28"/>
        </w:rPr>
        <w:t xml:space="preserve"> спортивн</w:t>
      </w:r>
      <w:r>
        <w:rPr>
          <w:rFonts w:ascii="Times New Roman" w:hAnsi="Times New Roman"/>
          <w:sz w:val="28"/>
          <w:szCs w:val="28"/>
        </w:rPr>
        <w:t>ой</w:t>
      </w:r>
      <w:r w:rsidR="00AC7D42" w:rsidRPr="00AC7D42">
        <w:rPr>
          <w:rFonts w:ascii="Times New Roman" w:hAnsi="Times New Roman"/>
          <w:sz w:val="28"/>
          <w:szCs w:val="28"/>
        </w:rPr>
        <w:t xml:space="preserve"> баз</w:t>
      </w:r>
      <w:r>
        <w:rPr>
          <w:rFonts w:ascii="Times New Roman" w:hAnsi="Times New Roman"/>
          <w:sz w:val="28"/>
          <w:szCs w:val="28"/>
        </w:rPr>
        <w:t>ы</w:t>
      </w:r>
      <w:r w:rsidR="00AC7D42" w:rsidRPr="00AC7D42">
        <w:rPr>
          <w:rFonts w:ascii="Times New Roman" w:hAnsi="Times New Roman"/>
          <w:sz w:val="28"/>
          <w:szCs w:val="28"/>
        </w:rPr>
        <w:t>:</w:t>
      </w:r>
    </w:p>
    <w:p w:rsidR="00AC7D42" w:rsidRPr="00AC7D42" w:rsidRDefault="00AC7D42" w:rsidP="00AC7D42">
      <w:pPr>
        <w:spacing w:after="0" w:line="240" w:lineRule="auto"/>
        <w:ind w:firstLine="708"/>
        <w:jc w:val="both"/>
        <w:rPr>
          <w:rFonts w:ascii="Times New Roman" w:hAnsi="Times New Roman"/>
          <w:sz w:val="28"/>
          <w:szCs w:val="28"/>
        </w:rPr>
      </w:pPr>
      <w:r w:rsidRPr="00AC7D42">
        <w:rPr>
          <w:rFonts w:ascii="Times New Roman" w:hAnsi="Times New Roman"/>
          <w:sz w:val="28"/>
          <w:szCs w:val="28"/>
        </w:rPr>
        <w:t>физкультурно-оздоровительный комплекс с ледовым полем;</w:t>
      </w:r>
    </w:p>
    <w:p w:rsidR="00AC7D42" w:rsidRPr="00AC7D42" w:rsidRDefault="00AC7D42" w:rsidP="00AC7D42">
      <w:pPr>
        <w:spacing w:after="0" w:line="240" w:lineRule="auto"/>
        <w:ind w:firstLine="708"/>
        <w:jc w:val="both"/>
        <w:rPr>
          <w:rFonts w:ascii="Times New Roman" w:hAnsi="Times New Roman"/>
          <w:sz w:val="28"/>
          <w:szCs w:val="28"/>
        </w:rPr>
      </w:pPr>
      <w:r w:rsidRPr="00AC7D42">
        <w:rPr>
          <w:rFonts w:ascii="Times New Roman" w:hAnsi="Times New Roman"/>
          <w:sz w:val="28"/>
          <w:szCs w:val="28"/>
        </w:rPr>
        <w:t>спорткомплекс «Старт»;</w:t>
      </w:r>
    </w:p>
    <w:p w:rsidR="00AC7D42" w:rsidRPr="00AC7D42" w:rsidRDefault="00AC7D42" w:rsidP="00AC7D42">
      <w:pPr>
        <w:spacing w:after="0" w:line="240" w:lineRule="auto"/>
        <w:ind w:firstLine="708"/>
        <w:jc w:val="both"/>
        <w:rPr>
          <w:rFonts w:ascii="Times New Roman" w:hAnsi="Times New Roman"/>
          <w:sz w:val="28"/>
          <w:szCs w:val="28"/>
        </w:rPr>
      </w:pPr>
      <w:r w:rsidRPr="00AC7D42">
        <w:rPr>
          <w:rFonts w:ascii="Times New Roman" w:hAnsi="Times New Roman"/>
          <w:sz w:val="28"/>
          <w:szCs w:val="28"/>
        </w:rPr>
        <w:t>объекты спортивного кластера в Комсомольском парке;</w:t>
      </w:r>
    </w:p>
    <w:p w:rsidR="00AC7D42" w:rsidRPr="00AC7D42" w:rsidRDefault="00AC7D42" w:rsidP="00AC7D42">
      <w:pPr>
        <w:spacing w:after="0" w:line="240" w:lineRule="auto"/>
        <w:ind w:firstLine="708"/>
        <w:jc w:val="both"/>
        <w:rPr>
          <w:rFonts w:ascii="Times New Roman" w:hAnsi="Times New Roman"/>
          <w:sz w:val="28"/>
          <w:szCs w:val="28"/>
        </w:rPr>
      </w:pPr>
      <w:r w:rsidRPr="00AC7D42">
        <w:rPr>
          <w:rFonts w:ascii="Times New Roman" w:hAnsi="Times New Roman"/>
          <w:sz w:val="28"/>
          <w:szCs w:val="28"/>
        </w:rPr>
        <w:t>стадион МБУ ДО ДЮСШ №4;</w:t>
      </w:r>
    </w:p>
    <w:p w:rsidR="00AC7D42" w:rsidRPr="00AC7D42" w:rsidRDefault="00AC7D42" w:rsidP="00AC7D42">
      <w:pPr>
        <w:spacing w:after="0" w:line="240" w:lineRule="auto"/>
        <w:ind w:firstLine="708"/>
        <w:jc w:val="both"/>
        <w:rPr>
          <w:rFonts w:ascii="Times New Roman" w:hAnsi="Times New Roman"/>
          <w:sz w:val="28"/>
          <w:szCs w:val="28"/>
        </w:rPr>
      </w:pPr>
      <w:r w:rsidRPr="00AC7D42">
        <w:rPr>
          <w:rFonts w:ascii="Times New Roman" w:hAnsi="Times New Roman"/>
          <w:sz w:val="28"/>
          <w:szCs w:val="28"/>
        </w:rPr>
        <w:t>стадион «Западный».</w:t>
      </w:r>
    </w:p>
    <w:p w:rsidR="00AC7D42" w:rsidRPr="00AC7D42" w:rsidRDefault="00AC7D42" w:rsidP="00AC7D42">
      <w:pPr>
        <w:spacing w:after="0" w:line="240" w:lineRule="auto"/>
        <w:ind w:firstLine="708"/>
        <w:jc w:val="both"/>
        <w:rPr>
          <w:rFonts w:ascii="Times New Roman" w:hAnsi="Times New Roman"/>
          <w:sz w:val="28"/>
          <w:szCs w:val="28"/>
        </w:rPr>
      </w:pPr>
      <w:r w:rsidRPr="00AC7D42">
        <w:rPr>
          <w:rFonts w:ascii="Times New Roman" w:hAnsi="Times New Roman"/>
          <w:sz w:val="28"/>
          <w:szCs w:val="28"/>
        </w:rPr>
        <w:t>- Формирование имиджа города как территории спорта.</w:t>
      </w:r>
    </w:p>
    <w:p w:rsidR="00AC7D42" w:rsidRPr="00AC7D42" w:rsidRDefault="00AC7D42" w:rsidP="00AC7D42">
      <w:pPr>
        <w:spacing w:after="0" w:line="240" w:lineRule="auto"/>
        <w:ind w:firstLine="708"/>
        <w:jc w:val="both"/>
        <w:rPr>
          <w:rFonts w:ascii="Times New Roman" w:hAnsi="Times New Roman"/>
          <w:sz w:val="28"/>
          <w:szCs w:val="28"/>
        </w:rPr>
      </w:pPr>
      <w:r w:rsidRPr="00AC7D42">
        <w:rPr>
          <w:rFonts w:ascii="Times New Roman" w:hAnsi="Times New Roman"/>
          <w:sz w:val="28"/>
          <w:szCs w:val="28"/>
        </w:rPr>
        <w:t>- Формирования у населения ответственного отношения к своему здоровью и увеличение доли граждан, приверженных здоровому образу жизни.</w:t>
      </w:r>
    </w:p>
    <w:p w:rsidR="00AC7D42" w:rsidRPr="00AC7D42" w:rsidRDefault="00AC7D42" w:rsidP="00AC7D42">
      <w:pPr>
        <w:spacing w:after="0" w:line="240" w:lineRule="auto"/>
        <w:ind w:firstLine="708"/>
        <w:jc w:val="both"/>
        <w:rPr>
          <w:rFonts w:ascii="Times New Roman" w:hAnsi="Times New Roman"/>
          <w:sz w:val="28"/>
          <w:szCs w:val="28"/>
        </w:rPr>
      </w:pPr>
      <w:r w:rsidRPr="00AC7D42">
        <w:rPr>
          <w:rFonts w:ascii="Times New Roman" w:hAnsi="Times New Roman"/>
          <w:sz w:val="28"/>
          <w:szCs w:val="28"/>
        </w:rPr>
        <w:t>- Повышение доступности занятий физической культурой и спортом для населения.</w:t>
      </w:r>
    </w:p>
    <w:p w:rsidR="00AC7D42" w:rsidRDefault="00AC7D42" w:rsidP="00AC7D42">
      <w:pPr>
        <w:spacing w:after="0" w:line="240" w:lineRule="auto"/>
        <w:ind w:firstLine="708"/>
        <w:jc w:val="both"/>
        <w:rPr>
          <w:rFonts w:ascii="Times New Roman" w:hAnsi="Times New Roman"/>
          <w:sz w:val="28"/>
          <w:szCs w:val="28"/>
        </w:rPr>
      </w:pPr>
      <w:r w:rsidRPr="00AC7D42">
        <w:rPr>
          <w:rFonts w:ascii="Times New Roman" w:hAnsi="Times New Roman"/>
          <w:sz w:val="28"/>
          <w:szCs w:val="28"/>
        </w:rPr>
        <w:t>- Развитие спорта высших достижений: число спортсменов, зачисленных в сборные команды Ростовской области: 2017 год – 12 чел., 2024 – 25 чел., 2030 – 30 чел.</w:t>
      </w:r>
    </w:p>
    <w:p w:rsidR="0075646F" w:rsidRPr="00617D35" w:rsidRDefault="00EC4C89" w:rsidP="00AC7D42">
      <w:pPr>
        <w:spacing w:after="0" w:line="240" w:lineRule="auto"/>
        <w:ind w:firstLine="708"/>
        <w:jc w:val="both"/>
        <w:rPr>
          <w:rFonts w:ascii="Times New Roman" w:hAnsi="Times New Roman"/>
          <w:sz w:val="28"/>
          <w:szCs w:val="28"/>
        </w:rPr>
      </w:pPr>
      <w:r w:rsidRPr="00617D35">
        <w:rPr>
          <w:rFonts w:ascii="Times New Roman" w:hAnsi="Times New Roman"/>
          <w:sz w:val="28"/>
          <w:szCs w:val="28"/>
        </w:rPr>
        <w:t xml:space="preserve">- </w:t>
      </w:r>
      <w:r w:rsidR="0075646F" w:rsidRPr="00617D35">
        <w:rPr>
          <w:rFonts w:ascii="Times New Roman" w:hAnsi="Times New Roman"/>
          <w:sz w:val="28"/>
          <w:szCs w:val="28"/>
        </w:rPr>
        <w:t>Обеспечение финансированием участие спортсменов города во всероссийских и международных соревнованиях.</w:t>
      </w:r>
    </w:p>
    <w:p w:rsidR="00EC4C89" w:rsidRDefault="0075646F" w:rsidP="00AC7D42">
      <w:pPr>
        <w:spacing w:after="0" w:line="240" w:lineRule="auto"/>
        <w:ind w:firstLine="708"/>
        <w:jc w:val="both"/>
        <w:rPr>
          <w:rFonts w:ascii="Times New Roman" w:hAnsi="Times New Roman"/>
          <w:sz w:val="28"/>
          <w:szCs w:val="28"/>
        </w:rPr>
      </w:pPr>
      <w:r w:rsidRPr="00617D35">
        <w:rPr>
          <w:rFonts w:ascii="Times New Roman" w:hAnsi="Times New Roman"/>
          <w:sz w:val="28"/>
          <w:szCs w:val="28"/>
        </w:rPr>
        <w:t>- Создание условий для проживания иногородних спортсменов, принимающих участие в проводимых на территории города соревнованиях.</w:t>
      </w:r>
      <w:r>
        <w:rPr>
          <w:rFonts w:ascii="Times New Roman" w:hAnsi="Times New Roman"/>
          <w:sz w:val="28"/>
          <w:szCs w:val="28"/>
        </w:rPr>
        <w:t xml:space="preserve"> </w:t>
      </w:r>
    </w:p>
    <w:p w:rsidR="005325E2" w:rsidRDefault="005325E2" w:rsidP="00AC7D42">
      <w:pPr>
        <w:spacing w:after="0" w:line="240" w:lineRule="auto"/>
        <w:ind w:firstLine="708"/>
        <w:jc w:val="both"/>
        <w:rPr>
          <w:rFonts w:ascii="Times New Roman" w:hAnsi="Times New Roman"/>
          <w:sz w:val="28"/>
          <w:szCs w:val="28"/>
        </w:rPr>
      </w:pPr>
    </w:p>
    <w:p w:rsidR="006E2B45" w:rsidRDefault="0055385B" w:rsidP="00FB2064">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3.2.5. </w:t>
      </w:r>
      <w:r w:rsidR="006E2B45" w:rsidRPr="006E2B45">
        <w:rPr>
          <w:rFonts w:ascii="Times New Roman" w:hAnsi="Times New Roman"/>
          <w:b/>
          <w:sz w:val="28"/>
          <w:szCs w:val="28"/>
        </w:rPr>
        <w:t xml:space="preserve">Культура </w:t>
      </w:r>
    </w:p>
    <w:p w:rsidR="00E642D1" w:rsidRDefault="00E642D1" w:rsidP="00FB2064">
      <w:pPr>
        <w:spacing w:after="0" w:line="240" w:lineRule="auto"/>
        <w:ind w:firstLine="708"/>
        <w:jc w:val="both"/>
        <w:rPr>
          <w:rFonts w:ascii="Times New Roman" w:hAnsi="Times New Roman"/>
          <w:b/>
          <w:sz w:val="28"/>
          <w:szCs w:val="28"/>
        </w:rPr>
      </w:pPr>
    </w:p>
    <w:p w:rsidR="00E642D1" w:rsidRDefault="00E642D1" w:rsidP="00E642D1">
      <w:pPr>
        <w:spacing w:after="0" w:line="240" w:lineRule="auto"/>
        <w:ind w:firstLine="708"/>
        <w:jc w:val="center"/>
        <w:rPr>
          <w:rFonts w:ascii="Times New Roman" w:hAnsi="Times New Roman"/>
          <w:b/>
          <w:sz w:val="28"/>
          <w:szCs w:val="28"/>
        </w:rPr>
      </w:pPr>
      <w:r w:rsidRPr="00E642D1">
        <w:rPr>
          <w:rFonts w:ascii="Times New Roman" w:hAnsi="Times New Roman"/>
          <w:b/>
          <w:sz w:val="28"/>
          <w:szCs w:val="28"/>
        </w:rPr>
        <w:t>Достигнутые результаты развития</w:t>
      </w:r>
    </w:p>
    <w:p w:rsidR="00406DC0" w:rsidRDefault="00406DC0" w:rsidP="00406DC0">
      <w:pPr>
        <w:spacing w:after="0" w:line="240" w:lineRule="auto"/>
        <w:ind w:firstLine="708"/>
        <w:jc w:val="both"/>
        <w:rPr>
          <w:rFonts w:ascii="Times New Roman" w:hAnsi="Times New Roman"/>
          <w:sz w:val="28"/>
          <w:szCs w:val="28"/>
        </w:rPr>
      </w:pPr>
    </w:p>
    <w:p w:rsidR="00B50FA8" w:rsidRDefault="00B50FA8" w:rsidP="00B50FA8">
      <w:pPr>
        <w:spacing w:after="0" w:line="240" w:lineRule="auto"/>
        <w:ind w:firstLine="708"/>
        <w:jc w:val="both"/>
        <w:rPr>
          <w:rFonts w:ascii="Times New Roman" w:hAnsi="Times New Roman"/>
          <w:sz w:val="28"/>
          <w:szCs w:val="28"/>
        </w:rPr>
      </w:pPr>
      <w:r>
        <w:rPr>
          <w:rFonts w:ascii="Times New Roman" w:hAnsi="Times New Roman"/>
          <w:sz w:val="28"/>
          <w:szCs w:val="28"/>
        </w:rPr>
        <w:t>Различные виды</w:t>
      </w:r>
      <w:r w:rsidRPr="00B50FA8">
        <w:rPr>
          <w:rFonts w:ascii="Times New Roman" w:hAnsi="Times New Roman"/>
          <w:sz w:val="28"/>
          <w:szCs w:val="28"/>
        </w:rPr>
        <w:t xml:space="preserve"> культурной деятельности</w:t>
      </w:r>
      <w:r w:rsidR="00286B13">
        <w:rPr>
          <w:rFonts w:ascii="Times New Roman" w:hAnsi="Times New Roman"/>
          <w:sz w:val="28"/>
          <w:szCs w:val="28"/>
        </w:rPr>
        <w:t xml:space="preserve"> являются важным компонентом городского развития</w:t>
      </w:r>
      <w:r w:rsidRPr="00B50FA8">
        <w:rPr>
          <w:rFonts w:ascii="Times New Roman" w:hAnsi="Times New Roman"/>
          <w:sz w:val="28"/>
          <w:szCs w:val="28"/>
        </w:rPr>
        <w:t>,</w:t>
      </w:r>
      <w:r w:rsidR="00286B13">
        <w:rPr>
          <w:rFonts w:ascii="Times New Roman" w:hAnsi="Times New Roman"/>
          <w:sz w:val="28"/>
          <w:szCs w:val="28"/>
        </w:rPr>
        <w:t xml:space="preserve"> играя огромную роль </w:t>
      </w:r>
      <w:r w:rsidRPr="00B50FA8">
        <w:rPr>
          <w:rFonts w:ascii="Times New Roman" w:hAnsi="Times New Roman"/>
          <w:sz w:val="28"/>
          <w:szCs w:val="28"/>
        </w:rPr>
        <w:t>в воспитании у граждан общего самосознания, творческого духа, сплоченности и жизненной активности.</w:t>
      </w:r>
    </w:p>
    <w:p w:rsidR="00B50FA8" w:rsidRPr="00406DC0" w:rsidRDefault="00B50FA8" w:rsidP="00406DC0">
      <w:pPr>
        <w:spacing w:after="0" w:line="240" w:lineRule="auto"/>
        <w:ind w:firstLine="708"/>
        <w:jc w:val="both"/>
        <w:rPr>
          <w:rFonts w:ascii="Times New Roman" w:hAnsi="Times New Roman"/>
          <w:sz w:val="28"/>
          <w:szCs w:val="28"/>
        </w:rPr>
      </w:pPr>
      <w:r w:rsidRPr="00B50FA8">
        <w:rPr>
          <w:rFonts w:ascii="Times New Roman" w:hAnsi="Times New Roman"/>
          <w:sz w:val="28"/>
          <w:szCs w:val="28"/>
        </w:rPr>
        <w:t>По итогам 2017 года в городе проведено 3 682 культурно-досуговых мероприятия, что практически в 1,7 раза выше уровня 2009 года, повысилось качество и разнообразие услуг, предоставляемых в сфере культуры.</w:t>
      </w:r>
    </w:p>
    <w:p w:rsidR="00406DC0" w:rsidRPr="00406DC0" w:rsidRDefault="00406DC0" w:rsidP="00406DC0">
      <w:pPr>
        <w:spacing w:after="0" w:line="240" w:lineRule="auto"/>
        <w:ind w:firstLine="708"/>
        <w:jc w:val="both"/>
        <w:rPr>
          <w:rFonts w:ascii="Times New Roman" w:hAnsi="Times New Roman"/>
          <w:sz w:val="28"/>
          <w:szCs w:val="28"/>
        </w:rPr>
      </w:pPr>
      <w:r w:rsidRPr="00406DC0">
        <w:rPr>
          <w:rFonts w:ascii="Times New Roman" w:hAnsi="Times New Roman"/>
          <w:sz w:val="28"/>
          <w:szCs w:val="28"/>
        </w:rPr>
        <w:t>С 2016 года в городе проходит международный театральный фестиваль «Поговорим о любви», и возобновлена традиция проведения школьных театральных фестивалей «Красота спасет мир». В 2017 году проведен первый фестиваль театральных коллективов детских садов «У колыбели талантов».</w:t>
      </w:r>
    </w:p>
    <w:p w:rsidR="00406DC0" w:rsidRDefault="00406DC0" w:rsidP="00406DC0">
      <w:pPr>
        <w:spacing w:after="0" w:line="240" w:lineRule="auto"/>
        <w:ind w:firstLine="708"/>
        <w:jc w:val="both"/>
        <w:rPr>
          <w:rFonts w:ascii="Times New Roman" w:hAnsi="Times New Roman"/>
          <w:sz w:val="28"/>
          <w:szCs w:val="28"/>
        </w:rPr>
      </w:pPr>
      <w:r w:rsidRPr="00406DC0">
        <w:rPr>
          <w:rFonts w:ascii="Times New Roman" w:hAnsi="Times New Roman"/>
          <w:sz w:val="28"/>
          <w:szCs w:val="28"/>
        </w:rPr>
        <w:t xml:space="preserve">По итогам 2017 года драматический  театр посетили 51 100 человек, что в 2,7 раза выше уровня 2009 года. </w:t>
      </w:r>
    </w:p>
    <w:p w:rsidR="00E37ED2" w:rsidRDefault="00E37ED2" w:rsidP="00406DC0">
      <w:pPr>
        <w:spacing w:after="0" w:line="240" w:lineRule="auto"/>
        <w:ind w:firstLine="708"/>
        <w:jc w:val="both"/>
        <w:rPr>
          <w:rFonts w:ascii="Times New Roman" w:hAnsi="Times New Roman"/>
          <w:sz w:val="28"/>
          <w:szCs w:val="28"/>
        </w:rPr>
      </w:pPr>
      <w:r w:rsidRPr="00E37ED2">
        <w:rPr>
          <w:rFonts w:ascii="Times New Roman" w:hAnsi="Times New Roman"/>
          <w:sz w:val="28"/>
          <w:szCs w:val="28"/>
        </w:rPr>
        <w:t>Новошахтинский историко-краеведческий музей посетили 2827 человек.</w:t>
      </w:r>
    </w:p>
    <w:p w:rsidR="00E37ED2" w:rsidRPr="00E37ED2" w:rsidRDefault="00E37ED2" w:rsidP="00E37ED2">
      <w:pPr>
        <w:spacing w:after="0" w:line="240" w:lineRule="auto"/>
        <w:ind w:firstLine="708"/>
        <w:jc w:val="both"/>
        <w:rPr>
          <w:rFonts w:ascii="Times New Roman" w:hAnsi="Times New Roman"/>
          <w:sz w:val="28"/>
          <w:szCs w:val="28"/>
        </w:rPr>
      </w:pPr>
      <w:r w:rsidRPr="00E37ED2">
        <w:rPr>
          <w:rFonts w:ascii="Times New Roman" w:hAnsi="Times New Roman"/>
          <w:sz w:val="28"/>
          <w:szCs w:val="28"/>
        </w:rPr>
        <w:t>В клубных учреждениях работают 175 любительских и культурно – досуговых формирований, в которых участвуют 3650 человек.</w:t>
      </w:r>
    </w:p>
    <w:p w:rsidR="00FD1704" w:rsidRDefault="00FD1704" w:rsidP="00406DC0">
      <w:pPr>
        <w:spacing w:after="0" w:line="240" w:lineRule="auto"/>
        <w:ind w:firstLine="708"/>
        <w:jc w:val="both"/>
        <w:rPr>
          <w:rFonts w:ascii="Times New Roman" w:hAnsi="Times New Roman"/>
          <w:sz w:val="28"/>
          <w:szCs w:val="28"/>
        </w:rPr>
      </w:pPr>
    </w:p>
    <w:p w:rsidR="005E3150" w:rsidRDefault="005E3150" w:rsidP="00406DC0">
      <w:pPr>
        <w:spacing w:after="0" w:line="240" w:lineRule="auto"/>
        <w:ind w:firstLine="708"/>
        <w:jc w:val="both"/>
        <w:rPr>
          <w:rFonts w:ascii="Times New Roman" w:hAnsi="Times New Roman"/>
          <w:sz w:val="28"/>
          <w:szCs w:val="28"/>
        </w:rPr>
      </w:pPr>
    </w:p>
    <w:p w:rsidR="00FD1704" w:rsidRPr="001967DD" w:rsidRDefault="00FD1704" w:rsidP="00406DC0">
      <w:pPr>
        <w:spacing w:after="0" w:line="240" w:lineRule="auto"/>
        <w:ind w:firstLine="708"/>
        <w:jc w:val="both"/>
        <w:rPr>
          <w:rFonts w:ascii="Times New Roman" w:hAnsi="Times New Roman"/>
          <w:color w:val="FF0000"/>
          <w:sz w:val="28"/>
          <w:szCs w:val="28"/>
        </w:rPr>
      </w:pPr>
      <w:r w:rsidRPr="00FD1704">
        <w:rPr>
          <w:rFonts w:ascii="Times New Roman" w:hAnsi="Times New Roman"/>
          <w:b/>
          <w:sz w:val="28"/>
          <w:szCs w:val="28"/>
        </w:rPr>
        <w:t>Проблемы:</w:t>
      </w:r>
      <w:r w:rsidR="001967DD">
        <w:rPr>
          <w:rFonts w:ascii="Times New Roman" w:hAnsi="Times New Roman"/>
          <w:b/>
          <w:sz w:val="28"/>
          <w:szCs w:val="28"/>
        </w:rPr>
        <w:t xml:space="preserve"> </w:t>
      </w:r>
    </w:p>
    <w:p w:rsidR="001967DD" w:rsidRPr="00216738" w:rsidRDefault="001967DD" w:rsidP="00406DC0">
      <w:pPr>
        <w:spacing w:after="0" w:line="240" w:lineRule="auto"/>
        <w:ind w:firstLine="708"/>
        <w:jc w:val="both"/>
        <w:rPr>
          <w:rFonts w:ascii="Times New Roman" w:hAnsi="Times New Roman"/>
          <w:sz w:val="28"/>
          <w:szCs w:val="28"/>
        </w:rPr>
      </w:pPr>
      <w:r w:rsidRPr="00216738">
        <w:rPr>
          <w:rFonts w:ascii="Times New Roman" w:hAnsi="Times New Roman"/>
          <w:sz w:val="28"/>
          <w:szCs w:val="28"/>
        </w:rPr>
        <w:t xml:space="preserve">1. </w:t>
      </w:r>
      <w:r w:rsidR="00AF5F56" w:rsidRPr="00216738">
        <w:rPr>
          <w:rFonts w:ascii="Times New Roman" w:hAnsi="Times New Roman"/>
          <w:sz w:val="28"/>
          <w:szCs w:val="28"/>
        </w:rPr>
        <w:t>Высокая степень амортизационного износа зданий учреждений культуры.</w:t>
      </w:r>
    </w:p>
    <w:p w:rsidR="001967DD" w:rsidRDefault="00985BF4" w:rsidP="00406DC0">
      <w:pPr>
        <w:spacing w:after="0" w:line="240" w:lineRule="auto"/>
        <w:ind w:firstLine="708"/>
        <w:jc w:val="both"/>
        <w:rPr>
          <w:rFonts w:ascii="Times New Roman" w:hAnsi="Times New Roman"/>
          <w:sz w:val="28"/>
          <w:szCs w:val="28"/>
        </w:rPr>
      </w:pPr>
      <w:r w:rsidRPr="00985BF4">
        <w:rPr>
          <w:rFonts w:ascii="Times New Roman" w:hAnsi="Times New Roman"/>
          <w:sz w:val="28"/>
          <w:szCs w:val="28"/>
        </w:rPr>
        <w:lastRenderedPageBreak/>
        <w:t>50% зданий учреждений культуры 40</w:t>
      </w:r>
      <w:r>
        <w:rPr>
          <w:rFonts w:ascii="Times New Roman" w:hAnsi="Times New Roman"/>
          <w:sz w:val="28"/>
          <w:szCs w:val="28"/>
        </w:rPr>
        <w:t>-60 годов постройки, капитальные ремонты зданий не проводили</w:t>
      </w:r>
      <w:r w:rsidRPr="00985BF4">
        <w:rPr>
          <w:rFonts w:ascii="Times New Roman" w:hAnsi="Times New Roman"/>
          <w:sz w:val="28"/>
          <w:szCs w:val="28"/>
        </w:rPr>
        <w:t>сь.</w:t>
      </w:r>
    </w:p>
    <w:p w:rsidR="00216738" w:rsidRDefault="00216738" w:rsidP="00406DC0">
      <w:pPr>
        <w:spacing w:after="0" w:line="240" w:lineRule="auto"/>
        <w:ind w:firstLine="708"/>
        <w:jc w:val="both"/>
        <w:rPr>
          <w:rFonts w:ascii="Times New Roman" w:hAnsi="Times New Roman"/>
          <w:sz w:val="28"/>
          <w:szCs w:val="28"/>
        </w:rPr>
      </w:pPr>
    </w:p>
    <w:p w:rsidR="00AF5F56" w:rsidRPr="00216738" w:rsidRDefault="00AF5F56" w:rsidP="00AF5F56">
      <w:pPr>
        <w:spacing w:after="0" w:line="240" w:lineRule="auto"/>
        <w:ind w:firstLine="708"/>
        <w:jc w:val="both"/>
        <w:rPr>
          <w:rFonts w:ascii="Times New Roman" w:hAnsi="Times New Roman"/>
          <w:sz w:val="28"/>
          <w:szCs w:val="28"/>
        </w:rPr>
      </w:pPr>
      <w:r w:rsidRPr="00216738">
        <w:rPr>
          <w:rFonts w:ascii="Times New Roman" w:hAnsi="Times New Roman"/>
          <w:sz w:val="28"/>
          <w:szCs w:val="28"/>
        </w:rPr>
        <w:t>2. Неудовлетворительное материально-техническое состояние и уровень оснащенности учреждений культуры.</w:t>
      </w:r>
    </w:p>
    <w:p w:rsidR="00985BF4" w:rsidRPr="00985BF4" w:rsidRDefault="00985BF4" w:rsidP="00985BF4">
      <w:pPr>
        <w:spacing w:after="0" w:line="240" w:lineRule="auto"/>
        <w:ind w:firstLine="708"/>
        <w:jc w:val="both"/>
        <w:rPr>
          <w:rFonts w:ascii="Times New Roman" w:hAnsi="Times New Roman"/>
          <w:sz w:val="28"/>
          <w:szCs w:val="28"/>
        </w:rPr>
      </w:pPr>
      <w:r w:rsidRPr="00985BF4">
        <w:rPr>
          <w:rFonts w:ascii="Times New Roman" w:hAnsi="Times New Roman"/>
          <w:sz w:val="28"/>
          <w:szCs w:val="28"/>
        </w:rPr>
        <w:t>90% клубных учреждений не имеют современного звукотехнического оборудования, отсутствует сов</w:t>
      </w:r>
      <w:r>
        <w:rPr>
          <w:rFonts w:ascii="Times New Roman" w:hAnsi="Times New Roman"/>
          <w:sz w:val="28"/>
          <w:szCs w:val="28"/>
        </w:rPr>
        <w:t>ременное техническое оснащение.</w:t>
      </w:r>
    </w:p>
    <w:p w:rsidR="00985BF4" w:rsidRPr="00985BF4" w:rsidRDefault="00985BF4" w:rsidP="00985BF4">
      <w:pPr>
        <w:spacing w:after="0" w:line="240" w:lineRule="auto"/>
        <w:ind w:firstLine="708"/>
        <w:jc w:val="both"/>
        <w:rPr>
          <w:rFonts w:ascii="Times New Roman" w:hAnsi="Times New Roman"/>
          <w:sz w:val="28"/>
          <w:szCs w:val="28"/>
        </w:rPr>
      </w:pPr>
      <w:r w:rsidRPr="00985BF4">
        <w:rPr>
          <w:rFonts w:ascii="Times New Roman" w:hAnsi="Times New Roman"/>
          <w:sz w:val="28"/>
          <w:szCs w:val="28"/>
        </w:rPr>
        <w:t xml:space="preserve"> </w:t>
      </w:r>
      <w:r>
        <w:rPr>
          <w:rFonts w:ascii="Times New Roman" w:hAnsi="Times New Roman"/>
          <w:sz w:val="28"/>
          <w:szCs w:val="28"/>
        </w:rPr>
        <w:t>И</w:t>
      </w:r>
      <w:r w:rsidRPr="00985BF4">
        <w:rPr>
          <w:rFonts w:ascii="Times New Roman" w:hAnsi="Times New Roman"/>
          <w:sz w:val="28"/>
          <w:szCs w:val="28"/>
        </w:rPr>
        <w:t>знос музыкальных инструментов</w:t>
      </w:r>
      <w:r>
        <w:rPr>
          <w:rFonts w:ascii="Times New Roman" w:hAnsi="Times New Roman"/>
          <w:sz w:val="28"/>
          <w:szCs w:val="28"/>
        </w:rPr>
        <w:t xml:space="preserve"> в</w:t>
      </w:r>
      <w:r w:rsidRPr="00985BF4">
        <w:rPr>
          <w:rFonts w:ascii="Times New Roman" w:hAnsi="Times New Roman"/>
          <w:sz w:val="28"/>
          <w:szCs w:val="28"/>
        </w:rPr>
        <w:t xml:space="preserve"> учреждениях дополнительного образования детей </w:t>
      </w:r>
      <w:r>
        <w:rPr>
          <w:rFonts w:ascii="Times New Roman" w:hAnsi="Times New Roman"/>
          <w:sz w:val="28"/>
          <w:szCs w:val="28"/>
        </w:rPr>
        <w:t>составляет более 45%.</w:t>
      </w:r>
      <w:r w:rsidRPr="00985BF4">
        <w:rPr>
          <w:rFonts w:ascii="Times New Roman" w:hAnsi="Times New Roman"/>
          <w:sz w:val="28"/>
          <w:szCs w:val="28"/>
        </w:rPr>
        <w:t xml:space="preserve">  </w:t>
      </w:r>
    </w:p>
    <w:p w:rsidR="00985BF4" w:rsidRPr="00985BF4" w:rsidRDefault="00985BF4" w:rsidP="00985BF4">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985BF4">
        <w:rPr>
          <w:rFonts w:ascii="Times New Roman" w:hAnsi="Times New Roman"/>
          <w:sz w:val="28"/>
          <w:szCs w:val="28"/>
        </w:rPr>
        <w:t xml:space="preserve">бъем комплектования библиотечных фондов составляет 30 книг на 1000 жителей, </w:t>
      </w:r>
      <w:r>
        <w:rPr>
          <w:rFonts w:ascii="Times New Roman" w:hAnsi="Times New Roman"/>
          <w:sz w:val="28"/>
          <w:szCs w:val="28"/>
        </w:rPr>
        <w:t xml:space="preserve">тогда как в среднем по области – </w:t>
      </w:r>
      <w:r w:rsidRPr="00985BF4">
        <w:rPr>
          <w:rFonts w:ascii="Times New Roman" w:hAnsi="Times New Roman"/>
          <w:sz w:val="28"/>
          <w:szCs w:val="28"/>
        </w:rPr>
        <w:t>250 книг на 1000 жителей</w:t>
      </w:r>
      <w:r>
        <w:rPr>
          <w:rFonts w:ascii="Times New Roman" w:hAnsi="Times New Roman"/>
          <w:sz w:val="28"/>
          <w:szCs w:val="28"/>
        </w:rPr>
        <w:t>.</w:t>
      </w:r>
    </w:p>
    <w:p w:rsidR="00AF5F56" w:rsidRDefault="00985BF4" w:rsidP="00985BF4">
      <w:pPr>
        <w:spacing w:after="0" w:line="240" w:lineRule="auto"/>
        <w:ind w:firstLine="708"/>
        <w:jc w:val="both"/>
        <w:rPr>
          <w:rFonts w:ascii="Times New Roman" w:hAnsi="Times New Roman"/>
          <w:sz w:val="28"/>
          <w:szCs w:val="28"/>
        </w:rPr>
      </w:pPr>
      <w:r>
        <w:rPr>
          <w:rFonts w:ascii="Times New Roman" w:hAnsi="Times New Roman"/>
          <w:sz w:val="28"/>
          <w:szCs w:val="28"/>
        </w:rPr>
        <w:t>И</w:t>
      </w:r>
      <w:r w:rsidRPr="00985BF4">
        <w:rPr>
          <w:rFonts w:ascii="Times New Roman" w:hAnsi="Times New Roman"/>
          <w:sz w:val="28"/>
          <w:szCs w:val="28"/>
        </w:rPr>
        <w:t>сторико – краеведческий музей находится в здании, требующем капитального ремонта, не оснащен камерами видеонаблюдения, системой кондиционирования, системой охранной сигнализации с выводом на ПЦО при ОВД МВД России по г. Новошахтинску, приборами контроля и регулирования температурно – влажностного режима.</w:t>
      </w:r>
    </w:p>
    <w:p w:rsidR="00985BF4" w:rsidRDefault="00985BF4" w:rsidP="00406DC0">
      <w:pPr>
        <w:spacing w:after="0" w:line="240" w:lineRule="auto"/>
        <w:ind w:firstLine="708"/>
        <w:jc w:val="both"/>
        <w:rPr>
          <w:rFonts w:ascii="Times New Roman" w:hAnsi="Times New Roman"/>
          <w:sz w:val="28"/>
          <w:szCs w:val="28"/>
        </w:rPr>
      </w:pPr>
    </w:p>
    <w:p w:rsidR="00E642D1" w:rsidRPr="008F29AD" w:rsidRDefault="00A837D5" w:rsidP="00FB2064">
      <w:pPr>
        <w:spacing w:after="0" w:line="240" w:lineRule="auto"/>
        <w:ind w:firstLine="708"/>
        <w:jc w:val="both"/>
        <w:rPr>
          <w:rFonts w:ascii="Times New Roman" w:hAnsi="Times New Roman"/>
          <w:b/>
          <w:color w:val="FF0000"/>
          <w:sz w:val="28"/>
          <w:szCs w:val="28"/>
        </w:rPr>
      </w:pPr>
      <w:r>
        <w:rPr>
          <w:rFonts w:ascii="Times New Roman" w:hAnsi="Times New Roman"/>
          <w:b/>
          <w:sz w:val="28"/>
          <w:szCs w:val="28"/>
        </w:rPr>
        <w:t>Возможности внешней среды:</w:t>
      </w:r>
      <w:r w:rsidR="00244D0B">
        <w:rPr>
          <w:rFonts w:ascii="Times New Roman" w:hAnsi="Times New Roman"/>
          <w:b/>
          <w:sz w:val="28"/>
          <w:szCs w:val="28"/>
        </w:rPr>
        <w:t xml:space="preserve"> </w:t>
      </w:r>
    </w:p>
    <w:p w:rsidR="00D70DB6" w:rsidRPr="00D70DB6" w:rsidRDefault="00991BCB" w:rsidP="00D70DB6">
      <w:pPr>
        <w:spacing w:after="0" w:line="240" w:lineRule="auto"/>
        <w:ind w:firstLine="708"/>
        <w:jc w:val="both"/>
        <w:rPr>
          <w:rFonts w:ascii="Times New Roman" w:hAnsi="Times New Roman"/>
          <w:sz w:val="28"/>
          <w:szCs w:val="28"/>
        </w:rPr>
      </w:pPr>
      <w:r>
        <w:rPr>
          <w:rFonts w:ascii="Times New Roman" w:hAnsi="Times New Roman"/>
          <w:sz w:val="28"/>
          <w:szCs w:val="28"/>
        </w:rPr>
        <w:t>1</w:t>
      </w:r>
      <w:r w:rsidR="00D70DB6" w:rsidRPr="00D70DB6">
        <w:rPr>
          <w:rFonts w:ascii="Times New Roman" w:hAnsi="Times New Roman"/>
          <w:sz w:val="28"/>
          <w:szCs w:val="28"/>
        </w:rPr>
        <w:t>. Внедрение техники во все сферы культуры.</w:t>
      </w:r>
    </w:p>
    <w:p w:rsidR="00D70DB6" w:rsidRPr="00D70DB6" w:rsidRDefault="00D70DB6" w:rsidP="00D70DB6">
      <w:pPr>
        <w:spacing w:after="0" w:line="240" w:lineRule="auto"/>
        <w:ind w:firstLine="708"/>
        <w:jc w:val="both"/>
        <w:rPr>
          <w:rFonts w:ascii="Times New Roman" w:hAnsi="Times New Roman"/>
          <w:sz w:val="28"/>
          <w:szCs w:val="28"/>
        </w:rPr>
      </w:pPr>
      <w:r w:rsidRPr="00D70DB6">
        <w:rPr>
          <w:rFonts w:ascii="Times New Roman" w:hAnsi="Times New Roman"/>
          <w:sz w:val="28"/>
          <w:szCs w:val="28"/>
        </w:rPr>
        <w:t xml:space="preserve">Достижения современной техники предоставляют в распоряжение художников новые материалы и инструменты, изменяют технологию, творческий процесс и самые его цели в сфере «старых» видов искусства и порождают новые. </w:t>
      </w:r>
    </w:p>
    <w:p w:rsidR="00D70DB6" w:rsidRPr="00D70DB6" w:rsidRDefault="00D70DB6" w:rsidP="00D70DB6">
      <w:pPr>
        <w:spacing w:after="0" w:line="240" w:lineRule="auto"/>
        <w:ind w:firstLine="708"/>
        <w:jc w:val="both"/>
        <w:rPr>
          <w:rFonts w:ascii="Times New Roman" w:hAnsi="Times New Roman"/>
          <w:sz w:val="28"/>
          <w:szCs w:val="28"/>
        </w:rPr>
      </w:pPr>
      <w:r w:rsidRPr="00D70DB6">
        <w:rPr>
          <w:rFonts w:ascii="Times New Roman" w:hAnsi="Times New Roman"/>
          <w:sz w:val="28"/>
          <w:szCs w:val="28"/>
        </w:rPr>
        <w:t>Благодаря развитию компьютерных технологий получили новые возможности для развития произведения кино и музыки. Звуковой и музыкальный компьютинг дает толчок дальнейшему развития в музыке. В искусстве фотографии разв</w:t>
      </w:r>
      <w:r w:rsidR="009C5ABA">
        <w:rPr>
          <w:rFonts w:ascii="Times New Roman" w:hAnsi="Times New Roman"/>
          <w:sz w:val="28"/>
          <w:szCs w:val="28"/>
        </w:rPr>
        <w:t>итие техники привело к развитиию</w:t>
      </w:r>
      <w:r w:rsidRPr="00D70DB6">
        <w:rPr>
          <w:rFonts w:ascii="Times New Roman" w:hAnsi="Times New Roman"/>
          <w:sz w:val="28"/>
          <w:szCs w:val="28"/>
        </w:rPr>
        <w:t xml:space="preserve"> макро- и микросьемки. </w:t>
      </w:r>
    </w:p>
    <w:p w:rsidR="004E2C51" w:rsidRDefault="00D70DB6" w:rsidP="00D70DB6">
      <w:pPr>
        <w:spacing w:after="0" w:line="240" w:lineRule="auto"/>
        <w:ind w:firstLine="708"/>
        <w:jc w:val="both"/>
        <w:rPr>
          <w:rFonts w:ascii="Times New Roman" w:hAnsi="Times New Roman"/>
          <w:sz w:val="28"/>
          <w:szCs w:val="28"/>
        </w:rPr>
      </w:pPr>
      <w:r w:rsidRPr="00D70DB6">
        <w:rPr>
          <w:rFonts w:ascii="Times New Roman" w:hAnsi="Times New Roman"/>
          <w:sz w:val="28"/>
          <w:szCs w:val="28"/>
        </w:rPr>
        <w:t>Наиболее очевидна связь техники и культуры в развитии средств массовой комму</w:t>
      </w:r>
      <w:r w:rsidR="009C5ABA">
        <w:rPr>
          <w:rFonts w:ascii="Times New Roman" w:hAnsi="Times New Roman"/>
          <w:sz w:val="28"/>
          <w:szCs w:val="28"/>
        </w:rPr>
        <w:t>никации, которые создают возмож</w:t>
      </w:r>
      <w:r w:rsidRPr="00D70DB6">
        <w:rPr>
          <w:rFonts w:ascii="Times New Roman" w:hAnsi="Times New Roman"/>
          <w:sz w:val="28"/>
          <w:szCs w:val="28"/>
        </w:rPr>
        <w:t xml:space="preserve">ность для приобщения человека к культуре и искусству – это и свободное поступление в продажу видеомагнитофонов, видеоигр и компьютерных </w:t>
      </w:r>
      <w:r w:rsidR="009C5ABA">
        <w:rPr>
          <w:rFonts w:ascii="Times New Roman" w:hAnsi="Times New Roman"/>
          <w:sz w:val="28"/>
          <w:szCs w:val="28"/>
        </w:rPr>
        <w:t>систем, производство отечествен</w:t>
      </w:r>
      <w:r w:rsidRPr="00D70DB6">
        <w:rPr>
          <w:rFonts w:ascii="Times New Roman" w:hAnsi="Times New Roman"/>
          <w:sz w:val="28"/>
          <w:szCs w:val="28"/>
        </w:rPr>
        <w:t>ной техники, расширение</w:t>
      </w:r>
      <w:r w:rsidR="009C5ABA">
        <w:rPr>
          <w:rFonts w:ascii="Times New Roman" w:hAnsi="Times New Roman"/>
          <w:sz w:val="28"/>
          <w:szCs w:val="28"/>
        </w:rPr>
        <w:t xml:space="preserve"> новых форм культуры досуга, ис</w:t>
      </w:r>
      <w:r w:rsidRPr="00D70DB6">
        <w:rPr>
          <w:rFonts w:ascii="Times New Roman" w:hAnsi="Times New Roman"/>
          <w:sz w:val="28"/>
          <w:szCs w:val="28"/>
        </w:rPr>
        <w:t>пользование видеозаписи в образовании и просвещении, компьютеризация обучения.</w:t>
      </w:r>
    </w:p>
    <w:p w:rsidR="006F4C8E" w:rsidRPr="006F4C8E" w:rsidRDefault="006F4C8E" w:rsidP="006F4C8E">
      <w:pPr>
        <w:spacing w:after="0" w:line="240" w:lineRule="auto"/>
        <w:ind w:firstLine="708"/>
        <w:jc w:val="center"/>
        <w:rPr>
          <w:rFonts w:ascii="Times New Roman" w:hAnsi="Times New Roman"/>
          <w:sz w:val="28"/>
          <w:szCs w:val="28"/>
        </w:rPr>
      </w:pPr>
    </w:p>
    <w:p w:rsidR="00244D0B" w:rsidRDefault="00244D0B" w:rsidP="006F4C8E">
      <w:pPr>
        <w:spacing w:after="0" w:line="240" w:lineRule="auto"/>
        <w:ind w:firstLine="708"/>
        <w:jc w:val="center"/>
        <w:rPr>
          <w:rFonts w:ascii="Times New Roman" w:hAnsi="Times New Roman"/>
          <w:b/>
          <w:sz w:val="28"/>
          <w:szCs w:val="28"/>
        </w:rPr>
      </w:pPr>
      <w:r w:rsidRPr="00244D0B">
        <w:rPr>
          <w:rFonts w:ascii="Times New Roman" w:hAnsi="Times New Roman"/>
          <w:b/>
          <w:sz w:val="28"/>
          <w:szCs w:val="28"/>
        </w:rPr>
        <w:t>Система целей и механизм реализации</w:t>
      </w:r>
    </w:p>
    <w:p w:rsidR="00244D0B" w:rsidRPr="00244D0B" w:rsidRDefault="00244D0B" w:rsidP="00244D0B">
      <w:pPr>
        <w:spacing w:after="0" w:line="240" w:lineRule="auto"/>
        <w:ind w:firstLine="708"/>
        <w:jc w:val="center"/>
        <w:rPr>
          <w:rFonts w:ascii="Times New Roman" w:hAnsi="Times New Roman"/>
          <w:b/>
          <w:sz w:val="28"/>
          <w:szCs w:val="28"/>
        </w:rPr>
      </w:pPr>
    </w:p>
    <w:p w:rsidR="00A837D5" w:rsidRPr="00222F20" w:rsidRDefault="009C5ABA" w:rsidP="00222F20">
      <w:pPr>
        <w:spacing w:after="0" w:line="240" w:lineRule="auto"/>
        <w:ind w:firstLine="708"/>
        <w:jc w:val="both"/>
        <w:rPr>
          <w:rFonts w:ascii="Times New Roman" w:hAnsi="Times New Roman"/>
          <w:b/>
          <w:sz w:val="28"/>
          <w:szCs w:val="28"/>
        </w:rPr>
      </w:pPr>
      <w:r>
        <w:rPr>
          <w:rFonts w:ascii="Times New Roman" w:hAnsi="Times New Roman"/>
          <w:b/>
          <w:sz w:val="28"/>
          <w:szCs w:val="28"/>
        </w:rPr>
        <w:t>Динамическая цель</w:t>
      </w:r>
      <w:r w:rsidR="00222F20" w:rsidRPr="00222F20">
        <w:rPr>
          <w:rFonts w:ascii="Times New Roman" w:hAnsi="Times New Roman"/>
          <w:sz w:val="28"/>
          <w:szCs w:val="28"/>
        </w:rPr>
        <w:t>:</w:t>
      </w:r>
    </w:p>
    <w:p w:rsidR="004632BC" w:rsidRPr="009A022A" w:rsidRDefault="009A022A" w:rsidP="00222F20">
      <w:pPr>
        <w:spacing w:after="0" w:line="240" w:lineRule="auto"/>
        <w:ind w:firstLine="708"/>
        <w:jc w:val="both"/>
        <w:rPr>
          <w:rFonts w:ascii="Times New Roman" w:hAnsi="Times New Roman"/>
          <w:sz w:val="28"/>
          <w:szCs w:val="28"/>
        </w:rPr>
      </w:pPr>
      <w:r w:rsidRPr="009A022A">
        <w:rPr>
          <w:rFonts w:ascii="Times New Roman" w:hAnsi="Times New Roman"/>
          <w:sz w:val="28"/>
          <w:szCs w:val="28"/>
        </w:rPr>
        <w:t>1. У</w:t>
      </w:r>
      <w:r w:rsidR="004632BC" w:rsidRPr="009A022A">
        <w:rPr>
          <w:rFonts w:ascii="Times New Roman" w:hAnsi="Times New Roman"/>
          <w:sz w:val="28"/>
          <w:szCs w:val="28"/>
        </w:rPr>
        <w:t>величение количества посещений учреждений культуры (театров, концертных организаций, музеев и библиотек на 1000 человек населения) (посещений учреждений культуры в год)</w:t>
      </w:r>
      <w:r w:rsidRPr="009A022A">
        <w:rPr>
          <w:rFonts w:ascii="Times New Roman" w:hAnsi="Times New Roman"/>
          <w:sz w:val="28"/>
          <w:szCs w:val="28"/>
        </w:rPr>
        <w:t>:</w:t>
      </w:r>
    </w:p>
    <w:p w:rsidR="009A022A" w:rsidRPr="00EC0F9B" w:rsidRDefault="009A022A" w:rsidP="009A022A">
      <w:pPr>
        <w:spacing w:after="0" w:line="240" w:lineRule="auto"/>
        <w:ind w:firstLine="708"/>
        <w:jc w:val="both"/>
        <w:rPr>
          <w:rFonts w:ascii="Times New Roman" w:hAnsi="Times New Roman"/>
          <w:sz w:val="28"/>
          <w:szCs w:val="28"/>
        </w:rPr>
      </w:pPr>
      <w:r w:rsidRPr="00EC0F9B">
        <w:rPr>
          <w:rFonts w:ascii="Times New Roman" w:hAnsi="Times New Roman"/>
          <w:sz w:val="28"/>
          <w:szCs w:val="28"/>
        </w:rPr>
        <w:t>- 2017 год –</w:t>
      </w:r>
      <w:r w:rsidR="00133A44" w:rsidRPr="00EC0F9B">
        <w:rPr>
          <w:rFonts w:ascii="Times New Roman" w:hAnsi="Times New Roman"/>
          <w:sz w:val="28"/>
          <w:szCs w:val="28"/>
        </w:rPr>
        <w:t xml:space="preserve"> </w:t>
      </w:r>
      <w:r w:rsidR="00EC0F9B" w:rsidRPr="00EC0F9B">
        <w:rPr>
          <w:rFonts w:ascii="Times New Roman" w:hAnsi="Times New Roman"/>
          <w:sz w:val="28"/>
          <w:szCs w:val="28"/>
        </w:rPr>
        <w:t>3,7</w:t>
      </w:r>
      <w:r w:rsidRPr="00EC0F9B">
        <w:rPr>
          <w:rFonts w:ascii="Times New Roman" w:hAnsi="Times New Roman"/>
          <w:sz w:val="28"/>
          <w:szCs w:val="28"/>
        </w:rPr>
        <w:t>;</w:t>
      </w:r>
    </w:p>
    <w:p w:rsidR="009A022A" w:rsidRPr="00222F20" w:rsidRDefault="009A022A" w:rsidP="009A022A">
      <w:pPr>
        <w:spacing w:after="0" w:line="240" w:lineRule="auto"/>
        <w:ind w:firstLine="708"/>
        <w:jc w:val="both"/>
        <w:rPr>
          <w:rFonts w:ascii="Times New Roman" w:hAnsi="Times New Roman"/>
          <w:sz w:val="28"/>
          <w:szCs w:val="28"/>
        </w:rPr>
      </w:pPr>
      <w:r w:rsidRPr="00222F20">
        <w:rPr>
          <w:rFonts w:ascii="Times New Roman" w:hAnsi="Times New Roman"/>
          <w:sz w:val="28"/>
          <w:szCs w:val="28"/>
        </w:rPr>
        <w:t xml:space="preserve">- 2018 год – </w:t>
      </w:r>
      <w:r>
        <w:rPr>
          <w:rFonts w:ascii="Times New Roman" w:hAnsi="Times New Roman"/>
          <w:sz w:val="28"/>
          <w:szCs w:val="28"/>
        </w:rPr>
        <w:t>3,7;</w:t>
      </w:r>
    </w:p>
    <w:p w:rsidR="009A022A" w:rsidRPr="00133A44" w:rsidRDefault="009A022A" w:rsidP="009A022A">
      <w:pPr>
        <w:spacing w:after="0" w:line="240" w:lineRule="auto"/>
        <w:ind w:firstLine="708"/>
        <w:jc w:val="both"/>
        <w:rPr>
          <w:rFonts w:ascii="Times New Roman" w:hAnsi="Times New Roman"/>
          <w:sz w:val="28"/>
          <w:szCs w:val="28"/>
        </w:rPr>
      </w:pPr>
      <w:r w:rsidRPr="00133A44">
        <w:rPr>
          <w:rFonts w:ascii="Times New Roman" w:hAnsi="Times New Roman"/>
          <w:sz w:val="28"/>
          <w:szCs w:val="28"/>
        </w:rPr>
        <w:t>- 2019 год – 3,7.</w:t>
      </w:r>
    </w:p>
    <w:p w:rsidR="009A022A" w:rsidRDefault="009A022A" w:rsidP="00222F20">
      <w:pPr>
        <w:spacing w:after="0" w:line="240" w:lineRule="auto"/>
        <w:ind w:firstLine="708"/>
        <w:jc w:val="both"/>
        <w:rPr>
          <w:rFonts w:ascii="Times New Roman" w:hAnsi="Times New Roman"/>
          <w:color w:val="FF0000"/>
          <w:sz w:val="28"/>
          <w:szCs w:val="28"/>
        </w:rPr>
      </w:pPr>
    </w:p>
    <w:p w:rsidR="00830830" w:rsidRPr="007277C9" w:rsidRDefault="00830830" w:rsidP="00830830">
      <w:pPr>
        <w:spacing w:after="0" w:line="240" w:lineRule="auto"/>
        <w:ind w:firstLine="708"/>
        <w:jc w:val="both"/>
        <w:rPr>
          <w:rFonts w:ascii="Times New Roman" w:hAnsi="Times New Roman"/>
          <w:b/>
          <w:sz w:val="28"/>
          <w:szCs w:val="28"/>
        </w:rPr>
      </w:pPr>
      <w:r w:rsidRPr="007277C9">
        <w:rPr>
          <w:rFonts w:ascii="Times New Roman" w:hAnsi="Times New Roman"/>
          <w:b/>
          <w:sz w:val="28"/>
          <w:szCs w:val="28"/>
        </w:rPr>
        <w:t>Структурная цель:</w:t>
      </w:r>
    </w:p>
    <w:p w:rsidR="008B6D02" w:rsidRPr="00694797" w:rsidRDefault="005325E2" w:rsidP="008B6D02">
      <w:pPr>
        <w:spacing w:line="240" w:lineRule="auto"/>
        <w:ind w:firstLine="708"/>
        <w:jc w:val="both"/>
        <w:rPr>
          <w:rFonts w:ascii="Times New Roman" w:hAnsi="Times New Roman"/>
          <w:sz w:val="28"/>
        </w:rPr>
      </w:pPr>
      <w:r>
        <w:rPr>
          <w:rFonts w:ascii="Times New Roman" w:hAnsi="Times New Roman"/>
          <w:sz w:val="28"/>
        </w:rPr>
        <w:t xml:space="preserve">1. </w:t>
      </w:r>
      <w:r w:rsidR="008B6D02" w:rsidRPr="00694797">
        <w:rPr>
          <w:rFonts w:ascii="Times New Roman" w:hAnsi="Times New Roman"/>
          <w:sz w:val="28"/>
        </w:rPr>
        <w:t>Создание условий для развития культурного потенциала города Новошахтинска.</w:t>
      </w:r>
    </w:p>
    <w:p w:rsidR="00830830" w:rsidRPr="00627575" w:rsidRDefault="00830830" w:rsidP="00830830">
      <w:pPr>
        <w:spacing w:after="0" w:line="240" w:lineRule="auto"/>
        <w:ind w:firstLine="708"/>
        <w:jc w:val="both"/>
        <w:rPr>
          <w:rFonts w:ascii="Times New Roman" w:hAnsi="Times New Roman"/>
          <w:color w:val="FF0000"/>
          <w:sz w:val="28"/>
          <w:szCs w:val="28"/>
          <w:u w:val="single"/>
        </w:rPr>
      </w:pPr>
      <w:r w:rsidRPr="00B03A7D">
        <w:rPr>
          <w:rFonts w:ascii="Times New Roman" w:hAnsi="Times New Roman"/>
          <w:b/>
          <w:sz w:val="28"/>
          <w:szCs w:val="28"/>
        </w:rPr>
        <w:t>Приоритетные задачи и мероприятия:</w:t>
      </w:r>
      <w:r w:rsidR="00627575">
        <w:rPr>
          <w:rFonts w:ascii="Times New Roman" w:hAnsi="Times New Roman"/>
          <w:sz w:val="28"/>
          <w:szCs w:val="28"/>
        </w:rPr>
        <w:t xml:space="preserve"> </w:t>
      </w:r>
    </w:p>
    <w:p w:rsidR="00406DC0" w:rsidRDefault="00107E2D" w:rsidP="00406DC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1. </w:t>
      </w:r>
      <w:r w:rsidR="008B6EB9">
        <w:rPr>
          <w:rFonts w:ascii="Times New Roman" w:hAnsi="Times New Roman"/>
          <w:sz w:val="28"/>
          <w:szCs w:val="28"/>
        </w:rPr>
        <w:t>Об</w:t>
      </w:r>
      <w:r w:rsidR="00406DC0" w:rsidRPr="00406DC0">
        <w:rPr>
          <w:rFonts w:ascii="Times New Roman" w:hAnsi="Times New Roman"/>
          <w:sz w:val="28"/>
          <w:szCs w:val="28"/>
        </w:rPr>
        <w:t>еспечение доступности</w:t>
      </w:r>
      <w:r w:rsidR="00E34A00">
        <w:rPr>
          <w:rFonts w:ascii="Times New Roman" w:hAnsi="Times New Roman"/>
          <w:sz w:val="28"/>
          <w:szCs w:val="28"/>
        </w:rPr>
        <w:t xml:space="preserve"> и качества</w:t>
      </w:r>
      <w:r w:rsidR="00406DC0" w:rsidRPr="00406DC0">
        <w:rPr>
          <w:rFonts w:ascii="Times New Roman" w:hAnsi="Times New Roman"/>
          <w:sz w:val="28"/>
          <w:szCs w:val="28"/>
        </w:rPr>
        <w:t xml:space="preserve"> культурных благ и услуг для всех групп населения, включая люде</w:t>
      </w:r>
      <w:r w:rsidR="008B6EB9">
        <w:rPr>
          <w:rFonts w:ascii="Times New Roman" w:hAnsi="Times New Roman"/>
          <w:sz w:val="28"/>
          <w:szCs w:val="28"/>
        </w:rPr>
        <w:t>й с ограниченными возможностями:</w:t>
      </w:r>
    </w:p>
    <w:p w:rsidR="00694797" w:rsidRPr="00694797" w:rsidRDefault="00694797" w:rsidP="00694797">
      <w:pPr>
        <w:spacing w:after="0" w:line="240" w:lineRule="auto"/>
        <w:ind w:firstLine="708"/>
        <w:jc w:val="both"/>
        <w:rPr>
          <w:rFonts w:ascii="Times New Roman" w:hAnsi="Times New Roman"/>
          <w:sz w:val="28"/>
          <w:szCs w:val="28"/>
        </w:rPr>
      </w:pPr>
      <w:r w:rsidRPr="00694797">
        <w:rPr>
          <w:rFonts w:ascii="Times New Roman" w:hAnsi="Times New Roman"/>
          <w:sz w:val="28"/>
          <w:szCs w:val="28"/>
        </w:rPr>
        <w:t xml:space="preserve">- проведение культурных мероприятий: конкурсов, концертных программ с участием людей с ограниченными возможностями здоровья;  </w:t>
      </w:r>
    </w:p>
    <w:p w:rsidR="00107E2D" w:rsidRPr="00694797" w:rsidRDefault="00432112" w:rsidP="00406DC0">
      <w:pPr>
        <w:spacing w:after="0" w:line="240" w:lineRule="auto"/>
        <w:ind w:firstLine="708"/>
        <w:jc w:val="both"/>
        <w:rPr>
          <w:rFonts w:ascii="Times New Roman" w:hAnsi="Times New Roman"/>
          <w:sz w:val="28"/>
          <w:szCs w:val="28"/>
        </w:rPr>
      </w:pPr>
      <w:r>
        <w:rPr>
          <w:rFonts w:ascii="Times New Roman" w:hAnsi="Times New Roman"/>
          <w:sz w:val="28"/>
          <w:szCs w:val="28"/>
        </w:rPr>
        <w:t>- проведение</w:t>
      </w:r>
      <w:r w:rsidR="00107E2D" w:rsidRPr="00694797">
        <w:rPr>
          <w:rFonts w:ascii="Times New Roman" w:hAnsi="Times New Roman"/>
          <w:sz w:val="28"/>
          <w:szCs w:val="28"/>
        </w:rPr>
        <w:t xml:space="preserve"> культурных мероприятий регионального</w:t>
      </w:r>
      <w:r w:rsidR="00107E2D" w:rsidRPr="00406DC0">
        <w:rPr>
          <w:rFonts w:ascii="Times New Roman" w:hAnsi="Times New Roman"/>
          <w:sz w:val="28"/>
          <w:szCs w:val="28"/>
        </w:rPr>
        <w:t>, федера</w:t>
      </w:r>
      <w:r w:rsidR="00694797">
        <w:rPr>
          <w:rFonts w:ascii="Times New Roman" w:hAnsi="Times New Roman"/>
          <w:sz w:val="28"/>
          <w:szCs w:val="28"/>
        </w:rPr>
        <w:t xml:space="preserve">льного и международного </w:t>
      </w:r>
      <w:r w:rsidR="00694797" w:rsidRPr="00694797">
        <w:rPr>
          <w:rFonts w:ascii="Times New Roman" w:hAnsi="Times New Roman"/>
          <w:sz w:val="28"/>
          <w:szCs w:val="28"/>
        </w:rPr>
        <w:t>уровней, муниципальные этапы областных конкурсов;</w:t>
      </w:r>
    </w:p>
    <w:p w:rsidR="00107E2D" w:rsidRDefault="00107E2D" w:rsidP="00406DC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07E2D">
        <w:rPr>
          <w:rFonts w:ascii="Times New Roman" w:hAnsi="Times New Roman"/>
          <w:sz w:val="28"/>
          <w:szCs w:val="28"/>
        </w:rPr>
        <w:t>вовлечение и дальнейшее стимулирование талантливой молодёжи к раскрытию своих творческих способностей через организацию и проведение мероприятий, фестивалей, конкурсов;</w:t>
      </w:r>
    </w:p>
    <w:p w:rsidR="00107E2D" w:rsidRDefault="00E34A00" w:rsidP="00406DC0">
      <w:pPr>
        <w:spacing w:after="0" w:line="240" w:lineRule="auto"/>
        <w:ind w:firstLine="708"/>
        <w:jc w:val="both"/>
        <w:rPr>
          <w:rFonts w:ascii="Times New Roman" w:hAnsi="Times New Roman"/>
          <w:sz w:val="28"/>
          <w:szCs w:val="28"/>
        </w:rPr>
      </w:pPr>
      <w:r>
        <w:rPr>
          <w:rFonts w:ascii="Times New Roman" w:hAnsi="Times New Roman"/>
          <w:sz w:val="28"/>
          <w:szCs w:val="28"/>
        </w:rPr>
        <w:t>- строительство нового здания</w:t>
      </w:r>
      <w:r w:rsidRPr="00E34A00">
        <w:rPr>
          <w:rFonts w:ascii="Times New Roman" w:hAnsi="Times New Roman"/>
          <w:sz w:val="28"/>
          <w:szCs w:val="28"/>
        </w:rPr>
        <w:t xml:space="preserve"> муниципального бюджетного учреждения культуры «Городской Дом культуры и Клубы»</w:t>
      </w:r>
      <w:r>
        <w:rPr>
          <w:rFonts w:ascii="Times New Roman" w:hAnsi="Times New Roman"/>
          <w:sz w:val="28"/>
          <w:szCs w:val="28"/>
        </w:rPr>
        <w:t xml:space="preserve"> в </w:t>
      </w:r>
      <w:r w:rsidR="00627575" w:rsidRPr="00627575">
        <w:rPr>
          <w:rFonts w:ascii="Times New Roman" w:hAnsi="Times New Roman"/>
          <w:sz w:val="28"/>
          <w:szCs w:val="28"/>
        </w:rPr>
        <w:t>рамках программы местного развития и обеспечения занятости для шахтерских городов и поселков по направлению «Рекультивация использованных земель, ликвидация экологических и иных по</w:t>
      </w:r>
      <w:r w:rsidR="00627575">
        <w:rPr>
          <w:rFonts w:ascii="Times New Roman" w:hAnsi="Times New Roman"/>
          <w:sz w:val="28"/>
          <w:szCs w:val="28"/>
        </w:rPr>
        <w:t>следствий ведения горных работ»;</w:t>
      </w:r>
    </w:p>
    <w:p w:rsidR="00627575" w:rsidRPr="00627575" w:rsidRDefault="00627575" w:rsidP="00627575">
      <w:pPr>
        <w:spacing w:after="0" w:line="240" w:lineRule="auto"/>
        <w:ind w:firstLine="708"/>
        <w:jc w:val="both"/>
        <w:rPr>
          <w:rFonts w:ascii="Times New Roman" w:hAnsi="Times New Roman"/>
          <w:sz w:val="28"/>
          <w:szCs w:val="28"/>
        </w:rPr>
      </w:pPr>
      <w:r>
        <w:rPr>
          <w:rFonts w:ascii="Times New Roman" w:hAnsi="Times New Roman"/>
          <w:sz w:val="28"/>
          <w:szCs w:val="28"/>
        </w:rPr>
        <w:t>- п</w:t>
      </w:r>
      <w:r w:rsidRPr="00627575">
        <w:rPr>
          <w:rFonts w:ascii="Times New Roman" w:hAnsi="Times New Roman"/>
          <w:sz w:val="28"/>
          <w:szCs w:val="28"/>
        </w:rPr>
        <w:t>ополнени</w:t>
      </w:r>
      <w:r>
        <w:rPr>
          <w:rFonts w:ascii="Times New Roman" w:hAnsi="Times New Roman"/>
          <w:sz w:val="28"/>
          <w:szCs w:val="28"/>
        </w:rPr>
        <w:t>е</w:t>
      </w:r>
      <w:r w:rsidRPr="00627575">
        <w:rPr>
          <w:rFonts w:ascii="Times New Roman" w:hAnsi="Times New Roman"/>
          <w:sz w:val="28"/>
          <w:szCs w:val="28"/>
        </w:rPr>
        <w:t xml:space="preserve"> музейных коллекций и обеспечения безопасности музейных предметов и музейных коллекций;</w:t>
      </w:r>
    </w:p>
    <w:p w:rsidR="00694797" w:rsidRPr="00694797" w:rsidRDefault="00627575" w:rsidP="00406DC0">
      <w:pPr>
        <w:spacing w:after="0" w:line="240" w:lineRule="auto"/>
        <w:ind w:firstLine="708"/>
        <w:jc w:val="both"/>
        <w:rPr>
          <w:rFonts w:ascii="Times New Roman" w:hAnsi="Times New Roman"/>
          <w:sz w:val="28"/>
          <w:szCs w:val="28"/>
        </w:rPr>
      </w:pPr>
      <w:r w:rsidRPr="00694797">
        <w:rPr>
          <w:rFonts w:ascii="Times New Roman" w:hAnsi="Times New Roman"/>
          <w:sz w:val="28"/>
          <w:szCs w:val="28"/>
        </w:rPr>
        <w:t xml:space="preserve">- </w:t>
      </w:r>
      <w:r w:rsidR="00694797" w:rsidRPr="00694797">
        <w:rPr>
          <w:rFonts w:ascii="Times New Roman" w:hAnsi="Times New Roman"/>
          <w:sz w:val="28"/>
          <w:szCs w:val="28"/>
        </w:rPr>
        <w:t>обеспечение детских музыкальной, художественной школ и школ искусств необходимыми инструментами, оборудованием и материалами.</w:t>
      </w:r>
    </w:p>
    <w:p w:rsidR="004B7817" w:rsidRDefault="004B7817" w:rsidP="00406DC0">
      <w:pPr>
        <w:spacing w:after="0" w:line="240" w:lineRule="auto"/>
        <w:ind w:firstLine="708"/>
        <w:jc w:val="both"/>
        <w:rPr>
          <w:rFonts w:ascii="Times New Roman" w:hAnsi="Times New Roman"/>
          <w:sz w:val="28"/>
          <w:szCs w:val="28"/>
        </w:rPr>
      </w:pPr>
    </w:p>
    <w:p w:rsidR="00107E2D" w:rsidRPr="00A25374" w:rsidRDefault="00107E2D" w:rsidP="00107E2D">
      <w:pPr>
        <w:spacing w:after="0" w:line="240" w:lineRule="auto"/>
        <w:ind w:firstLine="708"/>
        <w:jc w:val="both"/>
        <w:rPr>
          <w:rFonts w:ascii="Times New Roman" w:hAnsi="Times New Roman"/>
          <w:sz w:val="28"/>
          <w:szCs w:val="28"/>
        </w:rPr>
      </w:pPr>
      <w:r>
        <w:rPr>
          <w:rFonts w:ascii="Times New Roman" w:hAnsi="Times New Roman"/>
          <w:sz w:val="28"/>
          <w:szCs w:val="28"/>
        </w:rPr>
        <w:t>2. С</w:t>
      </w:r>
      <w:r w:rsidRPr="00A25374">
        <w:rPr>
          <w:rFonts w:ascii="Times New Roman" w:hAnsi="Times New Roman"/>
          <w:sz w:val="28"/>
          <w:szCs w:val="28"/>
        </w:rPr>
        <w:t xml:space="preserve">оздание условий для </w:t>
      </w:r>
      <w:r w:rsidR="00627575">
        <w:rPr>
          <w:rFonts w:ascii="Times New Roman" w:hAnsi="Times New Roman"/>
          <w:sz w:val="28"/>
          <w:szCs w:val="28"/>
        </w:rPr>
        <w:t>ра</w:t>
      </w:r>
      <w:r w:rsidRPr="00A25374">
        <w:rPr>
          <w:rFonts w:ascii="Times New Roman" w:hAnsi="Times New Roman"/>
          <w:sz w:val="28"/>
          <w:szCs w:val="28"/>
        </w:rPr>
        <w:t xml:space="preserve">звития культурного </w:t>
      </w:r>
      <w:r>
        <w:rPr>
          <w:rFonts w:ascii="Times New Roman" w:hAnsi="Times New Roman"/>
          <w:sz w:val="28"/>
          <w:szCs w:val="28"/>
        </w:rPr>
        <w:t>потенциала города Новошахтинска:</w:t>
      </w:r>
    </w:p>
    <w:p w:rsidR="00406DC0" w:rsidRPr="00406DC0" w:rsidRDefault="00406DC0" w:rsidP="00406DC0">
      <w:pPr>
        <w:spacing w:after="0" w:line="240" w:lineRule="auto"/>
        <w:ind w:firstLine="708"/>
        <w:jc w:val="both"/>
        <w:rPr>
          <w:rFonts w:ascii="Times New Roman" w:hAnsi="Times New Roman"/>
          <w:sz w:val="28"/>
          <w:szCs w:val="28"/>
        </w:rPr>
      </w:pPr>
      <w:r w:rsidRPr="00406DC0">
        <w:rPr>
          <w:rFonts w:ascii="Times New Roman" w:hAnsi="Times New Roman"/>
          <w:sz w:val="28"/>
          <w:szCs w:val="28"/>
        </w:rPr>
        <w:t>-  внедрение новых моделей культурного предпринимательства и методов привлечения финансовых потоков в сферу культуры, в том числе путем государственно-частного партнерства;</w:t>
      </w:r>
    </w:p>
    <w:p w:rsidR="00A25374" w:rsidRPr="00A25374" w:rsidRDefault="00627575" w:rsidP="00A25374">
      <w:pPr>
        <w:spacing w:after="0" w:line="240" w:lineRule="auto"/>
        <w:ind w:firstLine="708"/>
        <w:jc w:val="both"/>
        <w:rPr>
          <w:rFonts w:ascii="Times New Roman" w:hAnsi="Times New Roman"/>
          <w:sz w:val="28"/>
          <w:szCs w:val="28"/>
        </w:rPr>
      </w:pPr>
      <w:r>
        <w:rPr>
          <w:rFonts w:ascii="Times New Roman" w:hAnsi="Times New Roman"/>
          <w:sz w:val="28"/>
          <w:szCs w:val="28"/>
        </w:rPr>
        <w:t>-</w:t>
      </w:r>
      <w:r w:rsidR="00A25374" w:rsidRPr="00A25374">
        <w:rPr>
          <w:rFonts w:ascii="Times New Roman" w:hAnsi="Times New Roman"/>
          <w:sz w:val="28"/>
          <w:szCs w:val="28"/>
        </w:rPr>
        <w:t xml:space="preserve"> создание обучающих информационных и методических классов на базе библиотек с целью внедрения основ грамотного виртуального знакомства с произведениями искусства и литературы через информационно-телекоммуникационную сеть «Интернет»;</w:t>
      </w:r>
    </w:p>
    <w:p w:rsidR="00A25374" w:rsidRDefault="00627575" w:rsidP="00A2537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A25374" w:rsidRPr="00A25374">
        <w:rPr>
          <w:rFonts w:ascii="Times New Roman" w:hAnsi="Times New Roman"/>
          <w:sz w:val="28"/>
          <w:szCs w:val="28"/>
        </w:rPr>
        <w:t>определение и обустройство открытой площади с высокой, крытой сценой и гримерными помещениями для проведения крупных массовых мероприятий в весеннее - летний период.</w:t>
      </w:r>
    </w:p>
    <w:p w:rsidR="00A25374" w:rsidRPr="00406DC0" w:rsidRDefault="00A25374" w:rsidP="00406DC0">
      <w:pPr>
        <w:spacing w:after="0" w:line="240" w:lineRule="auto"/>
        <w:ind w:firstLine="708"/>
        <w:jc w:val="both"/>
        <w:rPr>
          <w:rFonts w:ascii="Times New Roman" w:hAnsi="Times New Roman"/>
          <w:sz w:val="28"/>
          <w:szCs w:val="28"/>
        </w:rPr>
      </w:pPr>
    </w:p>
    <w:p w:rsidR="0055683E" w:rsidRDefault="00985E70" w:rsidP="0055683E">
      <w:pPr>
        <w:spacing w:after="0" w:line="240" w:lineRule="auto"/>
        <w:ind w:firstLine="708"/>
        <w:jc w:val="both"/>
        <w:rPr>
          <w:rFonts w:ascii="Times New Roman" w:hAnsi="Times New Roman"/>
          <w:b/>
          <w:sz w:val="28"/>
          <w:szCs w:val="28"/>
        </w:rPr>
      </w:pPr>
      <w:r w:rsidRPr="00985E70">
        <w:rPr>
          <w:rFonts w:ascii="Times New Roman" w:hAnsi="Times New Roman"/>
          <w:b/>
          <w:sz w:val="28"/>
          <w:szCs w:val="28"/>
        </w:rPr>
        <w:t xml:space="preserve">Стратегическая проектная инициатива: </w:t>
      </w:r>
    </w:p>
    <w:p w:rsidR="00245484" w:rsidRPr="00245484" w:rsidRDefault="00245484" w:rsidP="0055683E">
      <w:pPr>
        <w:spacing w:after="0" w:line="240" w:lineRule="auto"/>
        <w:ind w:firstLine="708"/>
        <w:jc w:val="both"/>
        <w:rPr>
          <w:rFonts w:ascii="Times New Roman" w:hAnsi="Times New Roman"/>
          <w:sz w:val="28"/>
          <w:szCs w:val="28"/>
        </w:rPr>
      </w:pPr>
      <w:r w:rsidRPr="00245484">
        <w:rPr>
          <w:rFonts w:ascii="Times New Roman" w:hAnsi="Times New Roman"/>
          <w:sz w:val="28"/>
          <w:szCs w:val="28"/>
        </w:rPr>
        <w:t>Театр – как инструмент социальных преобразований в городе.</w:t>
      </w:r>
    </w:p>
    <w:p w:rsidR="00985E70" w:rsidRPr="00985E70" w:rsidRDefault="00985E70" w:rsidP="00985E70">
      <w:pPr>
        <w:spacing w:after="0" w:line="240" w:lineRule="auto"/>
        <w:ind w:firstLine="708"/>
        <w:jc w:val="both"/>
        <w:rPr>
          <w:rFonts w:ascii="Times New Roman" w:hAnsi="Times New Roman"/>
          <w:b/>
          <w:sz w:val="28"/>
          <w:szCs w:val="28"/>
        </w:rPr>
      </w:pPr>
      <w:r w:rsidRPr="00985E70">
        <w:rPr>
          <w:rFonts w:ascii="Times New Roman" w:hAnsi="Times New Roman"/>
          <w:b/>
          <w:sz w:val="28"/>
          <w:szCs w:val="28"/>
        </w:rPr>
        <w:t>Возможность:</w:t>
      </w:r>
    </w:p>
    <w:p w:rsidR="00FF7F45" w:rsidRPr="00794ACD" w:rsidRDefault="00985E70" w:rsidP="00FF7F45">
      <w:pPr>
        <w:spacing w:after="0" w:line="240" w:lineRule="auto"/>
        <w:ind w:firstLine="708"/>
        <w:jc w:val="both"/>
        <w:rPr>
          <w:rFonts w:ascii="Times New Roman" w:hAnsi="Times New Roman"/>
          <w:sz w:val="28"/>
          <w:szCs w:val="28"/>
        </w:rPr>
      </w:pPr>
      <w:r w:rsidRPr="00794ACD">
        <w:rPr>
          <w:rFonts w:ascii="Times New Roman" w:hAnsi="Times New Roman"/>
          <w:sz w:val="28"/>
          <w:szCs w:val="28"/>
        </w:rPr>
        <w:t>Реализация творческих потребностей жителей города,</w:t>
      </w:r>
      <w:r w:rsidR="00756F9E" w:rsidRPr="00794ACD">
        <w:rPr>
          <w:rFonts w:ascii="Times New Roman" w:hAnsi="Times New Roman"/>
          <w:sz w:val="28"/>
          <w:szCs w:val="28"/>
        </w:rPr>
        <w:t xml:space="preserve"> </w:t>
      </w:r>
      <w:r w:rsidR="00FF7F45" w:rsidRPr="00794ACD">
        <w:rPr>
          <w:rFonts w:ascii="Times New Roman" w:hAnsi="Times New Roman"/>
          <w:sz w:val="28"/>
          <w:szCs w:val="28"/>
        </w:rPr>
        <w:t>формирование духовной культуры населения</w:t>
      </w:r>
      <w:r w:rsidR="00756F9E" w:rsidRPr="00794ACD">
        <w:rPr>
          <w:rFonts w:ascii="Times New Roman" w:hAnsi="Times New Roman"/>
          <w:sz w:val="28"/>
          <w:szCs w:val="28"/>
        </w:rPr>
        <w:t>.</w:t>
      </w:r>
    </w:p>
    <w:p w:rsidR="00985E70" w:rsidRDefault="00985E70" w:rsidP="00985E70">
      <w:pPr>
        <w:spacing w:after="0" w:line="240" w:lineRule="auto"/>
        <w:ind w:firstLine="708"/>
        <w:jc w:val="both"/>
        <w:rPr>
          <w:rFonts w:ascii="Times New Roman" w:hAnsi="Times New Roman"/>
          <w:sz w:val="28"/>
          <w:szCs w:val="28"/>
        </w:rPr>
      </w:pPr>
      <w:r w:rsidRPr="00985E70">
        <w:rPr>
          <w:rFonts w:ascii="Times New Roman" w:hAnsi="Times New Roman"/>
          <w:b/>
          <w:sz w:val="28"/>
          <w:szCs w:val="28"/>
        </w:rPr>
        <w:t>Основные параметры:</w:t>
      </w:r>
      <w:r w:rsidRPr="00985E70">
        <w:rPr>
          <w:rFonts w:ascii="Times New Roman" w:hAnsi="Times New Roman"/>
          <w:sz w:val="28"/>
          <w:szCs w:val="28"/>
        </w:rPr>
        <w:t xml:space="preserve"> </w:t>
      </w:r>
    </w:p>
    <w:p w:rsidR="00985E70" w:rsidRPr="00985E70" w:rsidRDefault="00F51340" w:rsidP="00985E70">
      <w:pPr>
        <w:spacing w:after="0" w:line="240" w:lineRule="auto"/>
        <w:ind w:firstLine="708"/>
        <w:jc w:val="both"/>
        <w:rPr>
          <w:rFonts w:ascii="Times New Roman" w:hAnsi="Times New Roman"/>
          <w:sz w:val="28"/>
          <w:szCs w:val="28"/>
        </w:rPr>
      </w:pPr>
      <w:r>
        <w:rPr>
          <w:rFonts w:ascii="Times New Roman" w:hAnsi="Times New Roman"/>
          <w:sz w:val="28"/>
          <w:szCs w:val="28"/>
        </w:rPr>
        <w:t>1. Р</w:t>
      </w:r>
      <w:r w:rsidR="00985E70" w:rsidRPr="00985E70">
        <w:rPr>
          <w:rFonts w:ascii="Times New Roman" w:hAnsi="Times New Roman"/>
          <w:sz w:val="28"/>
          <w:szCs w:val="28"/>
        </w:rPr>
        <w:t>азвитие дошко</w:t>
      </w:r>
      <w:r>
        <w:rPr>
          <w:rFonts w:ascii="Times New Roman" w:hAnsi="Times New Roman"/>
          <w:sz w:val="28"/>
          <w:szCs w:val="28"/>
        </w:rPr>
        <w:t>льного театрального творчества –</w:t>
      </w:r>
      <w:r w:rsidR="00985E70" w:rsidRPr="00985E70">
        <w:rPr>
          <w:rFonts w:ascii="Times New Roman" w:hAnsi="Times New Roman"/>
          <w:sz w:val="28"/>
          <w:szCs w:val="28"/>
        </w:rPr>
        <w:t xml:space="preserve"> проведение фестиваля дошкольных театральных к</w:t>
      </w:r>
      <w:r>
        <w:rPr>
          <w:rFonts w:ascii="Times New Roman" w:hAnsi="Times New Roman"/>
          <w:sz w:val="28"/>
          <w:szCs w:val="28"/>
        </w:rPr>
        <w:t>оллективов «У колыбели таланта».</w:t>
      </w:r>
    </w:p>
    <w:p w:rsidR="00985E70" w:rsidRPr="00985E70" w:rsidRDefault="00F51340" w:rsidP="00985E70">
      <w:pPr>
        <w:spacing w:after="0" w:line="240" w:lineRule="auto"/>
        <w:ind w:firstLine="708"/>
        <w:jc w:val="both"/>
        <w:rPr>
          <w:rFonts w:ascii="Times New Roman" w:hAnsi="Times New Roman"/>
          <w:sz w:val="28"/>
          <w:szCs w:val="28"/>
        </w:rPr>
      </w:pPr>
      <w:r>
        <w:rPr>
          <w:rFonts w:ascii="Times New Roman" w:hAnsi="Times New Roman"/>
          <w:sz w:val="28"/>
          <w:szCs w:val="28"/>
        </w:rPr>
        <w:t>2. Р</w:t>
      </w:r>
      <w:r w:rsidR="00985E70" w:rsidRPr="00985E70">
        <w:rPr>
          <w:rFonts w:ascii="Times New Roman" w:hAnsi="Times New Roman"/>
          <w:sz w:val="28"/>
          <w:szCs w:val="28"/>
        </w:rPr>
        <w:t>азвитие школьно</w:t>
      </w:r>
      <w:r>
        <w:rPr>
          <w:rFonts w:ascii="Times New Roman" w:hAnsi="Times New Roman"/>
          <w:sz w:val="28"/>
          <w:szCs w:val="28"/>
        </w:rPr>
        <w:t>го</w:t>
      </w:r>
      <w:r w:rsidR="00985E70" w:rsidRPr="00985E70">
        <w:rPr>
          <w:rFonts w:ascii="Times New Roman" w:hAnsi="Times New Roman"/>
          <w:sz w:val="28"/>
          <w:szCs w:val="28"/>
        </w:rPr>
        <w:t xml:space="preserve"> театрального творчества </w:t>
      </w:r>
      <w:r w:rsidRPr="00F51340">
        <w:rPr>
          <w:rFonts w:ascii="Times New Roman" w:hAnsi="Times New Roman"/>
          <w:sz w:val="28"/>
          <w:szCs w:val="28"/>
        </w:rPr>
        <w:t>–</w:t>
      </w:r>
      <w:r w:rsidR="00985E70" w:rsidRPr="00985E70">
        <w:rPr>
          <w:rFonts w:ascii="Times New Roman" w:hAnsi="Times New Roman"/>
          <w:sz w:val="28"/>
          <w:szCs w:val="28"/>
        </w:rPr>
        <w:t xml:space="preserve"> проведение фестиваля школьных театральных к</w:t>
      </w:r>
      <w:r>
        <w:rPr>
          <w:rFonts w:ascii="Times New Roman" w:hAnsi="Times New Roman"/>
          <w:sz w:val="28"/>
          <w:szCs w:val="28"/>
        </w:rPr>
        <w:t>оллективов «Красота спасет мир».</w:t>
      </w:r>
    </w:p>
    <w:p w:rsidR="00985E70" w:rsidRPr="00985E70" w:rsidRDefault="00F51340" w:rsidP="00985E70">
      <w:pPr>
        <w:spacing w:after="0" w:line="240" w:lineRule="auto"/>
        <w:ind w:firstLine="708"/>
        <w:jc w:val="both"/>
        <w:rPr>
          <w:rFonts w:ascii="Times New Roman" w:hAnsi="Times New Roman"/>
          <w:sz w:val="28"/>
          <w:szCs w:val="28"/>
        </w:rPr>
      </w:pPr>
      <w:r>
        <w:rPr>
          <w:rFonts w:ascii="Times New Roman" w:hAnsi="Times New Roman"/>
          <w:sz w:val="28"/>
          <w:szCs w:val="28"/>
        </w:rPr>
        <w:t>3. П</w:t>
      </w:r>
      <w:r w:rsidR="00985E70" w:rsidRPr="00985E70">
        <w:rPr>
          <w:rFonts w:ascii="Times New Roman" w:hAnsi="Times New Roman"/>
          <w:sz w:val="28"/>
          <w:szCs w:val="28"/>
        </w:rPr>
        <w:t>роведение ежегодного Международного театрального</w:t>
      </w:r>
      <w:r>
        <w:rPr>
          <w:rFonts w:ascii="Times New Roman" w:hAnsi="Times New Roman"/>
          <w:sz w:val="28"/>
          <w:szCs w:val="28"/>
        </w:rPr>
        <w:t xml:space="preserve"> фестиваля «Поговорим о любви…».</w:t>
      </w:r>
    </w:p>
    <w:p w:rsidR="00985E70" w:rsidRPr="00985E70" w:rsidRDefault="00985E70" w:rsidP="00985E70">
      <w:pPr>
        <w:spacing w:after="0" w:line="240" w:lineRule="auto"/>
        <w:ind w:firstLine="708"/>
        <w:jc w:val="both"/>
        <w:rPr>
          <w:rFonts w:ascii="Times New Roman" w:hAnsi="Times New Roman"/>
          <w:sz w:val="28"/>
          <w:szCs w:val="28"/>
        </w:rPr>
      </w:pPr>
      <w:r w:rsidRPr="00985E70">
        <w:rPr>
          <w:rFonts w:ascii="Times New Roman" w:hAnsi="Times New Roman"/>
          <w:sz w:val="28"/>
          <w:szCs w:val="28"/>
        </w:rPr>
        <w:t xml:space="preserve">4. </w:t>
      </w:r>
      <w:r w:rsidR="00F51340">
        <w:rPr>
          <w:rFonts w:ascii="Times New Roman" w:hAnsi="Times New Roman"/>
          <w:sz w:val="28"/>
          <w:szCs w:val="28"/>
        </w:rPr>
        <w:t xml:space="preserve">Развитие </w:t>
      </w:r>
      <w:r w:rsidRPr="00985E70">
        <w:rPr>
          <w:rFonts w:ascii="Times New Roman" w:hAnsi="Times New Roman"/>
          <w:sz w:val="28"/>
          <w:szCs w:val="28"/>
        </w:rPr>
        <w:t>гастрольн</w:t>
      </w:r>
      <w:r w:rsidR="00F51340">
        <w:rPr>
          <w:rFonts w:ascii="Times New Roman" w:hAnsi="Times New Roman"/>
          <w:sz w:val="28"/>
          <w:szCs w:val="28"/>
        </w:rPr>
        <w:t>ой</w:t>
      </w:r>
      <w:r w:rsidRPr="00985E70">
        <w:rPr>
          <w:rFonts w:ascii="Times New Roman" w:hAnsi="Times New Roman"/>
          <w:sz w:val="28"/>
          <w:szCs w:val="28"/>
        </w:rPr>
        <w:t xml:space="preserve"> деятельност</w:t>
      </w:r>
      <w:r w:rsidR="00F51340">
        <w:rPr>
          <w:rFonts w:ascii="Times New Roman" w:hAnsi="Times New Roman"/>
          <w:sz w:val="28"/>
          <w:szCs w:val="28"/>
        </w:rPr>
        <w:t>и</w:t>
      </w:r>
      <w:r w:rsidRPr="00985E70">
        <w:rPr>
          <w:rFonts w:ascii="Times New Roman" w:hAnsi="Times New Roman"/>
          <w:sz w:val="28"/>
          <w:szCs w:val="28"/>
        </w:rPr>
        <w:t xml:space="preserve"> – проведение гастролей</w:t>
      </w:r>
      <w:r w:rsidR="00F51340">
        <w:rPr>
          <w:rFonts w:ascii="Times New Roman" w:hAnsi="Times New Roman"/>
          <w:sz w:val="28"/>
          <w:szCs w:val="28"/>
        </w:rPr>
        <w:t xml:space="preserve"> </w:t>
      </w:r>
      <w:r w:rsidRPr="00985E70">
        <w:rPr>
          <w:rFonts w:ascii="Times New Roman" w:hAnsi="Times New Roman"/>
          <w:sz w:val="28"/>
          <w:szCs w:val="28"/>
        </w:rPr>
        <w:t xml:space="preserve"> </w:t>
      </w:r>
      <w:r w:rsidR="00F51340" w:rsidRPr="00985E70">
        <w:rPr>
          <w:rFonts w:ascii="Times New Roman" w:hAnsi="Times New Roman"/>
          <w:sz w:val="28"/>
          <w:szCs w:val="28"/>
        </w:rPr>
        <w:t xml:space="preserve">Новошахтинского драматического театра </w:t>
      </w:r>
      <w:r w:rsidRPr="00985E70">
        <w:rPr>
          <w:rFonts w:ascii="Times New Roman" w:hAnsi="Times New Roman"/>
          <w:sz w:val="28"/>
          <w:szCs w:val="28"/>
        </w:rPr>
        <w:t xml:space="preserve">в других </w:t>
      </w:r>
      <w:r w:rsidR="00F51340">
        <w:rPr>
          <w:rFonts w:ascii="Times New Roman" w:hAnsi="Times New Roman"/>
          <w:sz w:val="28"/>
          <w:szCs w:val="28"/>
        </w:rPr>
        <w:t>территориях</w:t>
      </w:r>
      <w:r w:rsidRPr="00985E70">
        <w:rPr>
          <w:rFonts w:ascii="Times New Roman" w:hAnsi="Times New Roman"/>
          <w:sz w:val="28"/>
          <w:szCs w:val="28"/>
        </w:rPr>
        <w:t xml:space="preserve"> и приглашение </w:t>
      </w:r>
      <w:r w:rsidR="00F51340">
        <w:rPr>
          <w:rFonts w:ascii="Times New Roman" w:hAnsi="Times New Roman"/>
          <w:sz w:val="28"/>
          <w:szCs w:val="28"/>
        </w:rPr>
        <w:t>творческих коллективов в Новошахтинск.</w:t>
      </w:r>
    </w:p>
    <w:p w:rsidR="00985E70" w:rsidRPr="00DF75B9" w:rsidRDefault="00F51340" w:rsidP="00985E7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5. П</w:t>
      </w:r>
      <w:r w:rsidR="00985E70" w:rsidRPr="00985E70">
        <w:rPr>
          <w:rFonts w:ascii="Times New Roman" w:hAnsi="Times New Roman"/>
          <w:sz w:val="28"/>
          <w:szCs w:val="28"/>
        </w:rPr>
        <w:t xml:space="preserve">роведение капитального ремонта Новошахтинского драматического театра </w:t>
      </w:r>
      <w:r w:rsidRPr="00F51340">
        <w:rPr>
          <w:rFonts w:ascii="Times New Roman" w:hAnsi="Times New Roman"/>
          <w:sz w:val="28"/>
          <w:szCs w:val="28"/>
        </w:rPr>
        <w:t xml:space="preserve">в рамках программы местного развития и обеспечения занятости для шахтерских городов и поселков по </w:t>
      </w:r>
      <w:r w:rsidRPr="00DF75B9">
        <w:rPr>
          <w:rFonts w:ascii="Times New Roman" w:hAnsi="Times New Roman"/>
          <w:sz w:val="28"/>
          <w:szCs w:val="28"/>
        </w:rPr>
        <w:t>направлению «Рекультивация использованных земель, ликвидация экологических и иных последствий ведения горных работ».</w:t>
      </w:r>
    </w:p>
    <w:p w:rsidR="00985E70" w:rsidRDefault="00B07880" w:rsidP="00985E70">
      <w:pPr>
        <w:spacing w:after="0" w:line="240" w:lineRule="auto"/>
        <w:ind w:firstLine="708"/>
        <w:jc w:val="both"/>
        <w:rPr>
          <w:rFonts w:ascii="Times New Roman" w:hAnsi="Times New Roman"/>
          <w:sz w:val="28"/>
          <w:szCs w:val="28"/>
        </w:rPr>
      </w:pPr>
      <w:r>
        <w:rPr>
          <w:rFonts w:ascii="Times New Roman" w:hAnsi="Times New Roman"/>
          <w:sz w:val="28"/>
          <w:szCs w:val="28"/>
        </w:rPr>
        <w:t>6. У</w:t>
      </w:r>
      <w:r w:rsidR="00985E70" w:rsidRPr="00985E70">
        <w:rPr>
          <w:rFonts w:ascii="Times New Roman" w:hAnsi="Times New Roman"/>
          <w:sz w:val="28"/>
          <w:szCs w:val="28"/>
        </w:rPr>
        <w:t>крепление материально – технической базы Новошахтинского драматического театра в рамках проекта Все</w:t>
      </w:r>
      <w:r>
        <w:rPr>
          <w:rFonts w:ascii="Times New Roman" w:hAnsi="Times New Roman"/>
          <w:sz w:val="28"/>
          <w:szCs w:val="28"/>
        </w:rPr>
        <w:t>российской политической партии «ЕДИНАЯ РОССИЯ»</w:t>
      </w:r>
      <w:r w:rsidR="00985E70" w:rsidRPr="00985E70">
        <w:rPr>
          <w:rFonts w:ascii="Times New Roman" w:hAnsi="Times New Roman"/>
          <w:sz w:val="28"/>
          <w:szCs w:val="28"/>
        </w:rPr>
        <w:t xml:space="preserve"> «Театры малых городов».</w:t>
      </w:r>
    </w:p>
    <w:p w:rsidR="00897534" w:rsidRDefault="008F0A4D" w:rsidP="00985E70">
      <w:pPr>
        <w:spacing w:after="0" w:line="240" w:lineRule="auto"/>
        <w:ind w:firstLine="708"/>
        <w:jc w:val="both"/>
        <w:rPr>
          <w:rFonts w:ascii="Times New Roman" w:hAnsi="Times New Roman"/>
          <w:sz w:val="28"/>
          <w:szCs w:val="28"/>
        </w:rPr>
      </w:pPr>
      <w:r w:rsidRPr="00897534">
        <w:rPr>
          <w:rFonts w:ascii="Times New Roman" w:hAnsi="Times New Roman"/>
          <w:sz w:val="28"/>
          <w:szCs w:val="28"/>
        </w:rPr>
        <w:t xml:space="preserve">7. </w:t>
      </w:r>
      <w:r w:rsidR="00897534" w:rsidRPr="00897534">
        <w:rPr>
          <w:rFonts w:ascii="Times New Roman" w:hAnsi="Times New Roman"/>
          <w:sz w:val="28"/>
          <w:szCs w:val="28"/>
        </w:rPr>
        <w:t>Увеличение количества посещений Новошахтинского драматического театра до 51</w:t>
      </w:r>
      <w:r w:rsidR="002472C6">
        <w:rPr>
          <w:rFonts w:ascii="Times New Roman" w:hAnsi="Times New Roman"/>
          <w:sz w:val="28"/>
          <w:szCs w:val="28"/>
        </w:rPr>
        <w:t>20</w:t>
      </w:r>
      <w:r w:rsidR="00897534" w:rsidRPr="00897534">
        <w:rPr>
          <w:rFonts w:ascii="Times New Roman" w:hAnsi="Times New Roman"/>
          <w:sz w:val="28"/>
          <w:szCs w:val="28"/>
        </w:rPr>
        <w:t>0 человек к 2025 году, до 51</w:t>
      </w:r>
      <w:r w:rsidR="002472C6">
        <w:rPr>
          <w:rFonts w:ascii="Times New Roman" w:hAnsi="Times New Roman"/>
          <w:sz w:val="28"/>
          <w:szCs w:val="28"/>
        </w:rPr>
        <w:t>4</w:t>
      </w:r>
      <w:r w:rsidR="00897534" w:rsidRPr="00897534">
        <w:rPr>
          <w:rFonts w:ascii="Times New Roman" w:hAnsi="Times New Roman"/>
          <w:sz w:val="28"/>
          <w:szCs w:val="28"/>
        </w:rPr>
        <w:t>00 человек к 2030 году.</w:t>
      </w:r>
      <w:r w:rsidR="00897534">
        <w:rPr>
          <w:rFonts w:ascii="Times New Roman" w:hAnsi="Times New Roman"/>
          <w:sz w:val="28"/>
          <w:szCs w:val="28"/>
        </w:rPr>
        <w:t xml:space="preserve"> </w:t>
      </w:r>
    </w:p>
    <w:p w:rsidR="002C2171" w:rsidRDefault="002C2171" w:rsidP="00985E70">
      <w:pPr>
        <w:spacing w:after="0" w:line="240" w:lineRule="auto"/>
        <w:ind w:firstLine="708"/>
        <w:jc w:val="both"/>
        <w:rPr>
          <w:rFonts w:ascii="Times New Roman" w:hAnsi="Times New Roman"/>
          <w:sz w:val="28"/>
          <w:szCs w:val="28"/>
        </w:rPr>
      </w:pPr>
    </w:p>
    <w:p w:rsidR="002C2171" w:rsidRDefault="003573DB" w:rsidP="00985E70">
      <w:pPr>
        <w:spacing w:after="0" w:line="240" w:lineRule="auto"/>
        <w:ind w:firstLine="708"/>
        <w:jc w:val="both"/>
        <w:rPr>
          <w:rFonts w:ascii="Times New Roman" w:hAnsi="Times New Roman"/>
          <w:b/>
          <w:sz w:val="28"/>
          <w:szCs w:val="28"/>
        </w:rPr>
      </w:pPr>
      <w:r w:rsidRPr="003573DB">
        <w:rPr>
          <w:rFonts w:ascii="Times New Roman" w:hAnsi="Times New Roman"/>
          <w:b/>
          <w:sz w:val="28"/>
          <w:szCs w:val="28"/>
        </w:rPr>
        <w:t>3.2.6. Демография</w:t>
      </w:r>
    </w:p>
    <w:p w:rsidR="003573DB" w:rsidRPr="003573DB" w:rsidRDefault="003573DB" w:rsidP="003573DB">
      <w:pPr>
        <w:spacing w:after="0" w:line="240" w:lineRule="auto"/>
        <w:ind w:firstLine="708"/>
        <w:jc w:val="center"/>
        <w:rPr>
          <w:rFonts w:ascii="Times New Roman" w:hAnsi="Times New Roman"/>
          <w:b/>
          <w:sz w:val="28"/>
          <w:szCs w:val="28"/>
        </w:rPr>
      </w:pPr>
    </w:p>
    <w:p w:rsidR="003573DB" w:rsidRPr="003573DB" w:rsidRDefault="003573DB" w:rsidP="003573DB">
      <w:pPr>
        <w:spacing w:after="0" w:line="240" w:lineRule="auto"/>
        <w:ind w:firstLine="708"/>
        <w:jc w:val="center"/>
        <w:rPr>
          <w:rFonts w:ascii="Times New Roman" w:hAnsi="Times New Roman"/>
          <w:b/>
          <w:sz w:val="28"/>
          <w:szCs w:val="28"/>
        </w:rPr>
      </w:pPr>
      <w:r w:rsidRPr="003573DB">
        <w:rPr>
          <w:rFonts w:ascii="Times New Roman" w:hAnsi="Times New Roman"/>
          <w:b/>
          <w:sz w:val="28"/>
          <w:szCs w:val="28"/>
        </w:rPr>
        <w:t>Достигнутые результаты развития</w:t>
      </w:r>
    </w:p>
    <w:p w:rsidR="002C2171" w:rsidRDefault="002C2171" w:rsidP="00985E70">
      <w:pPr>
        <w:spacing w:after="0" w:line="240" w:lineRule="auto"/>
        <w:ind w:firstLine="708"/>
        <w:jc w:val="both"/>
        <w:rPr>
          <w:rFonts w:ascii="Times New Roman" w:hAnsi="Times New Roman"/>
          <w:sz w:val="28"/>
          <w:szCs w:val="28"/>
        </w:rPr>
      </w:pPr>
    </w:p>
    <w:p w:rsidR="000D05AD" w:rsidRDefault="00FD30A2" w:rsidP="000D05AD">
      <w:pPr>
        <w:spacing w:after="0" w:line="240" w:lineRule="auto"/>
        <w:ind w:firstLine="708"/>
        <w:jc w:val="both"/>
        <w:rPr>
          <w:rFonts w:ascii="Times New Roman" w:hAnsi="Times New Roman"/>
          <w:sz w:val="28"/>
          <w:szCs w:val="28"/>
        </w:rPr>
      </w:pPr>
      <w:r w:rsidRPr="00FD30A2">
        <w:rPr>
          <w:rFonts w:ascii="Times New Roman" w:hAnsi="Times New Roman"/>
          <w:sz w:val="28"/>
          <w:szCs w:val="28"/>
        </w:rPr>
        <w:t>Демографическая ситуация в городе Новошахтинске является отражением демографических процессов, происход</w:t>
      </w:r>
      <w:r w:rsidR="000D05AD">
        <w:rPr>
          <w:rFonts w:ascii="Times New Roman" w:hAnsi="Times New Roman"/>
          <w:sz w:val="28"/>
          <w:szCs w:val="28"/>
        </w:rPr>
        <w:t xml:space="preserve">ящих в стране и </w:t>
      </w:r>
      <w:r w:rsidRPr="00FD30A2">
        <w:rPr>
          <w:rFonts w:ascii="Times New Roman" w:hAnsi="Times New Roman"/>
          <w:sz w:val="28"/>
          <w:szCs w:val="28"/>
        </w:rPr>
        <w:t>Ростовской области в целом</w:t>
      </w:r>
      <w:r w:rsidR="000D05AD">
        <w:rPr>
          <w:rFonts w:ascii="Times New Roman" w:hAnsi="Times New Roman"/>
          <w:sz w:val="28"/>
          <w:szCs w:val="28"/>
        </w:rPr>
        <w:t xml:space="preserve">, и </w:t>
      </w:r>
      <w:r w:rsidR="000D05AD" w:rsidRPr="00FD30A2">
        <w:rPr>
          <w:rFonts w:ascii="Times New Roman" w:hAnsi="Times New Roman"/>
          <w:sz w:val="28"/>
          <w:szCs w:val="28"/>
        </w:rPr>
        <w:t>характеризуется сохранением низк</w:t>
      </w:r>
      <w:r w:rsidR="000D05AD">
        <w:rPr>
          <w:rFonts w:ascii="Times New Roman" w:hAnsi="Times New Roman"/>
          <w:sz w:val="28"/>
          <w:szCs w:val="28"/>
        </w:rPr>
        <w:t>ой рождаемости, высокого уровня</w:t>
      </w:r>
      <w:r w:rsidR="000D05AD" w:rsidRPr="00FD30A2">
        <w:rPr>
          <w:rFonts w:ascii="Times New Roman" w:hAnsi="Times New Roman"/>
          <w:sz w:val="28"/>
          <w:szCs w:val="28"/>
        </w:rPr>
        <w:t xml:space="preserve"> смертности и, как следствие, сохранение</w:t>
      </w:r>
      <w:r w:rsidR="000D05AD">
        <w:rPr>
          <w:rFonts w:ascii="Times New Roman" w:hAnsi="Times New Roman"/>
          <w:sz w:val="28"/>
          <w:szCs w:val="28"/>
        </w:rPr>
        <w:t>м</w:t>
      </w:r>
      <w:r w:rsidR="000D05AD" w:rsidRPr="00FD30A2">
        <w:rPr>
          <w:rFonts w:ascii="Times New Roman" w:hAnsi="Times New Roman"/>
          <w:sz w:val="28"/>
          <w:szCs w:val="28"/>
        </w:rPr>
        <w:t xml:space="preserve"> естественной убыли населения.</w:t>
      </w:r>
    </w:p>
    <w:p w:rsidR="000D05AD" w:rsidRDefault="000D05AD" w:rsidP="000D05AD">
      <w:pPr>
        <w:spacing w:after="0" w:line="240" w:lineRule="auto"/>
        <w:ind w:firstLine="708"/>
        <w:jc w:val="both"/>
        <w:rPr>
          <w:rFonts w:ascii="Times New Roman" w:hAnsi="Times New Roman"/>
          <w:sz w:val="28"/>
          <w:szCs w:val="28"/>
        </w:rPr>
      </w:pPr>
      <w:r w:rsidRPr="000D05AD">
        <w:rPr>
          <w:rFonts w:ascii="Times New Roman" w:hAnsi="Times New Roman"/>
          <w:sz w:val="28"/>
          <w:szCs w:val="28"/>
        </w:rPr>
        <w:t>Негативными тенденциями являются выезд из города талантливой молодежи и активного квалифицированного населения для учебы и работы в другие города, и приток в город асоциальных элементов.</w:t>
      </w:r>
    </w:p>
    <w:p w:rsidR="00945210" w:rsidRDefault="00945210" w:rsidP="000D05AD">
      <w:pPr>
        <w:spacing w:after="0" w:line="240" w:lineRule="auto"/>
        <w:ind w:firstLine="708"/>
        <w:jc w:val="both"/>
        <w:rPr>
          <w:rFonts w:ascii="Times New Roman" w:hAnsi="Times New Roman"/>
          <w:sz w:val="28"/>
          <w:szCs w:val="28"/>
        </w:rPr>
      </w:pPr>
    </w:p>
    <w:p w:rsidR="002C2171" w:rsidRDefault="00FD30A2" w:rsidP="00945210">
      <w:pPr>
        <w:spacing w:after="0" w:line="240" w:lineRule="auto"/>
        <w:ind w:firstLine="708"/>
        <w:jc w:val="center"/>
        <w:rPr>
          <w:rFonts w:ascii="Times New Roman" w:hAnsi="Times New Roman"/>
          <w:sz w:val="28"/>
          <w:szCs w:val="28"/>
        </w:rPr>
      </w:pPr>
      <w:r w:rsidRPr="00FD30A2">
        <w:rPr>
          <w:rFonts w:ascii="Times New Roman" w:hAnsi="Times New Roman"/>
          <w:sz w:val="28"/>
          <w:szCs w:val="28"/>
        </w:rPr>
        <w:t>Динамика ключевых показателей демографического развития города Новошахтинска в 20</w:t>
      </w:r>
      <w:r w:rsidR="000D05AD">
        <w:rPr>
          <w:rFonts w:ascii="Times New Roman" w:hAnsi="Times New Roman"/>
          <w:sz w:val="28"/>
          <w:szCs w:val="28"/>
        </w:rPr>
        <w:t>09</w:t>
      </w:r>
      <w:r w:rsidRPr="00FD30A2">
        <w:rPr>
          <w:rFonts w:ascii="Times New Roman" w:hAnsi="Times New Roman"/>
          <w:sz w:val="28"/>
          <w:szCs w:val="28"/>
        </w:rPr>
        <w:t xml:space="preserve"> – 2017 годах</w:t>
      </w:r>
    </w:p>
    <w:p w:rsidR="00300FFA" w:rsidRDefault="00300FFA" w:rsidP="00FD30A2">
      <w:pPr>
        <w:spacing w:after="0" w:line="240" w:lineRule="auto"/>
        <w:ind w:firstLine="708"/>
        <w:jc w:val="both"/>
        <w:rPr>
          <w:rFonts w:ascii="Times New Roman" w:hAnsi="Times New Roman"/>
          <w:sz w:val="28"/>
          <w:szCs w:val="28"/>
        </w:rPr>
      </w:pPr>
    </w:p>
    <w:tbl>
      <w:tblPr>
        <w:tblStyle w:val="a5"/>
        <w:tblW w:w="5000" w:type="pct"/>
        <w:jc w:val="center"/>
        <w:shd w:val="clear" w:color="auto" w:fill="FFFFFF" w:themeFill="background1"/>
        <w:tblLook w:val="04A0" w:firstRow="1" w:lastRow="0" w:firstColumn="1" w:lastColumn="0" w:noHBand="0" w:noVBand="1"/>
      </w:tblPr>
      <w:tblGrid>
        <w:gridCol w:w="1973"/>
        <w:gridCol w:w="906"/>
        <w:gridCol w:w="907"/>
        <w:gridCol w:w="907"/>
        <w:gridCol w:w="907"/>
        <w:gridCol w:w="907"/>
        <w:gridCol w:w="907"/>
        <w:gridCol w:w="1013"/>
        <w:gridCol w:w="998"/>
        <w:gridCol w:w="996"/>
      </w:tblGrid>
      <w:tr w:rsidR="007907CD" w:rsidRPr="00D06C2F" w:rsidTr="00945210">
        <w:trPr>
          <w:trHeight w:val="150"/>
          <w:tblHeader/>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2009</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2010</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2011</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2012</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2013</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2014</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2015</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2016</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2017</w:t>
            </w:r>
          </w:p>
        </w:tc>
      </w:tr>
      <w:tr w:rsidR="007907CD" w:rsidRPr="00D06C2F" w:rsidTr="00C94D36">
        <w:trPr>
          <w:trHeight w:val="266"/>
          <w:jc w:val="center"/>
        </w:trPr>
        <w:tc>
          <w:tcPr>
            <w:tcW w:w="4043"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jc w:val="center"/>
              <w:rPr>
                <w:rFonts w:ascii="Times New Roman" w:hAnsi="Times New Roman"/>
                <w:i/>
                <w:sz w:val="24"/>
                <w:szCs w:val="24"/>
              </w:rPr>
            </w:pPr>
            <w:r w:rsidRPr="00D06C2F">
              <w:rPr>
                <w:rFonts w:ascii="Times New Roman" w:hAnsi="Times New Roman"/>
                <w:i/>
                <w:sz w:val="24"/>
                <w:szCs w:val="24"/>
              </w:rPr>
              <w:t>Коэффициент естественного прироста населения</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D06C2F" w:rsidRDefault="007907CD" w:rsidP="009459E6">
            <w:pPr>
              <w:spacing w:after="0" w:line="240" w:lineRule="auto"/>
              <w:jc w:val="center"/>
              <w:rPr>
                <w:rFonts w:ascii="Times New Roman" w:hAnsi="Times New Roman"/>
                <w:i/>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D06C2F" w:rsidRDefault="007907CD" w:rsidP="009459E6">
            <w:pPr>
              <w:spacing w:after="0" w:line="240" w:lineRule="auto"/>
              <w:jc w:val="center"/>
              <w:rPr>
                <w:rFonts w:ascii="Times New Roman" w:hAnsi="Times New Roman"/>
                <w:i/>
                <w:sz w:val="24"/>
                <w:szCs w:val="24"/>
              </w:rPr>
            </w:pPr>
          </w:p>
        </w:tc>
      </w:tr>
      <w:tr w:rsidR="007907CD" w:rsidRPr="00D06C2F" w:rsidTr="00945210">
        <w:trPr>
          <w:trHeight w:val="266"/>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rPr>
                <w:rFonts w:ascii="Times New Roman" w:hAnsi="Times New Roman"/>
                <w:sz w:val="24"/>
                <w:szCs w:val="24"/>
              </w:rPr>
            </w:pPr>
            <w:r>
              <w:rPr>
                <w:rFonts w:ascii="Times New Roman" w:hAnsi="Times New Roman"/>
                <w:sz w:val="24"/>
                <w:szCs w:val="24"/>
              </w:rPr>
              <w:t>Город Новошахтинск</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-7,5</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-7,0</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-7,1</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-5,9</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-5,6</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-5,4</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-5,2</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793FEB" w:rsidRDefault="007907CD" w:rsidP="009459E6">
            <w:pPr>
              <w:spacing w:after="0" w:line="240" w:lineRule="auto"/>
              <w:jc w:val="center"/>
              <w:rPr>
                <w:rFonts w:ascii="Times New Roman" w:hAnsi="Times New Roman"/>
                <w:sz w:val="24"/>
                <w:szCs w:val="24"/>
              </w:rPr>
            </w:pPr>
            <w:r w:rsidRPr="00793FEB">
              <w:rPr>
                <w:rFonts w:ascii="Times New Roman" w:hAnsi="Times New Roman"/>
                <w:sz w:val="24"/>
                <w:szCs w:val="24"/>
              </w:rPr>
              <w:t>-5,4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793FEB" w:rsidRDefault="007907CD" w:rsidP="009459E6">
            <w:pPr>
              <w:spacing w:after="0" w:line="240" w:lineRule="auto"/>
              <w:jc w:val="center"/>
              <w:rPr>
                <w:rFonts w:ascii="Times New Roman" w:hAnsi="Times New Roman"/>
                <w:sz w:val="24"/>
                <w:szCs w:val="24"/>
              </w:rPr>
            </w:pPr>
            <w:r w:rsidRPr="00793FEB">
              <w:rPr>
                <w:rFonts w:ascii="Times New Roman" w:hAnsi="Times New Roman"/>
                <w:sz w:val="24"/>
                <w:szCs w:val="24"/>
              </w:rPr>
              <w:t>-6,4</w:t>
            </w:r>
          </w:p>
        </w:tc>
      </w:tr>
      <w:tr w:rsidR="007907CD" w:rsidRPr="00D06C2F" w:rsidTr="00945210">
        <w:trPr>
          <w:trHeight w:val="266"/>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rPr>
                <w:rFonts w:ascii="Times New Roman" w:hAnsi="Times New Roman"/>
                <w:sz w:val="24"/>
                <w:szCs w:val="24"/>
              </w:rPr>
            </w:pPr>
            <w:r w:rsidRPr="00D06C2F">
              <w:rPr>
                <w:rFonts w:ascii="Times New Roman" w:hAnsi="Times New Roman"/>
                <w:sz w:val="24"/>
                <w:szCs w:val="24"/>
              </w:rPr>
              <w:t>Ростовская область</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-3,8</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-3,8</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-3,4</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-2,3</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-2,1</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-2,0</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-1,8</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-2,3</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vertAlign w:val="superscript"/>
              </w:rPr>
            </w:pPr>
            <w:r w:rsidRPr="00D06C2F">
              <w:rPr>
                <w:rFonts w:ascii="Times New Roman" w:hAnsi="Times New Roman"/>
                <w:sz w:val="24"/>
                <w:szCs w:val="24"/>
              </w:rPr>
              <w:t>-3,1</w:t>
            </w:r>
          </w:p>
        </w:tc>
      </w:tr>
      <w:tr w:rsidR="007907CD" w:rsidRPr="00D06C2F" w:rsidTr="00C94D36">
        <w:trPr>
          <w:trHeight w:val="266"/>
          <w:jc w:val="center"/>
        </w:trPr>
        <w:tc>
          <w:tcPr>
            <w:tcW w:w="4043"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jc w:val="center"/>
              <w:rPr>
                <w:rFonts w:ascii="Times New Roman" w:hAnsi="Times New Roman"/>
                <w:i/>
                <w:sz w:val="24"/>
                <w:szCs w:val="24"/>
              </w:rPr>
            </w:pPr>
            <w:r w:rsidRPr="00D06C2F">
              <w:rPr>
                <w:rFonts w:ascii="Times New Roman" w:hAnsi="Times New Roman"/>
                <w:i/>
                <w:sz w:val="24"/>
                <w:szCs w:val="24"/>
              </w:rPr>
              <w:t>Миграционный прирост, человек</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D06C2F" w:rsidRDefault="007907CD" w:rsidP="009459E6">
            <w:pPr>
              <w:spacing w:after="0" w:line="240" w:lineRule="auto"/>
              <w:jc w:val="center"/>
              <w:rPr>
                <w:rFonts w:ascii="Times New Roman" w:hAnsi="Times New Roman"/>
                <w:i/>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rsidR="007907CD" w:rsidRPr="00D06C2F" w:rsidRDefault="007907CD" w:rsidP="009459E6">
            <w:pPr>
              <w:spacing w:after="0" w:line="240" w:lineRule="auto"/>
              <w:jc w:val="center"/>
              <w:rPr>
                <w:rFonts w:ascii="Times New Roman" w:hAnsi="Times New Roman"/>
                <w:i/>
                <w:sz w:val="24"/>
                <w:szCs w:val="24"/>
              </w:rPr>
            </w:pPr>
          </w:p>
        </w:tc>
      </w:tr>
      <w:tr w:rsidR="007907CD" w:rsidRPr="00D06C2F" w:rsidTr="00945210">
        <w:trPr>
          <w:trHeight w:val="266"/>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07CD" w:rsidRPr="00D06C2F" w:rsidRDefault="007907CD" w:rsidP="009459E6">
            <w:pPr>
              <w:spacing w:after="0" w:line="240" w:lineRule="auto"/>
              <w:rPr>
                <w:rFonts w:ascii="Times New Roman" w:hAnsi="Times New Roman"/>
                <w:sz w:val="24"/>
                <w:szCs w:val="24"/>
              </w:rPr>
            </w:pPr>
            <w:r>
              <w:rPr>
                <w:rFonts w:ascii="Times New Roman" w:hAnsi="Times New Roman"/>
                <w:sz w:val="24"/>
                <w:szCs w:val="24"/>
              </w:rPr>
              <w:t>Город Новошахтинск</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309</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174</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247</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414</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-36</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261</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443</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356</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261</w:t>
            </w:r>
          </w:p>
        </w:tc>
      </w:tr>
      <w:tr w:rsidR="007907CD" w:rsidRPr="00D06C2F" w:rsidTr="00945210">
        <w:trPr>
          <w:trHeight w:val="266"/>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rPr>
                <w:rFonts w:ascii="Times New Roman" w:hAnsi="Times New Roman"/>
                <w:sz w:val="24"/>
                <w:szCs w:val="24"/>
              </w:rPr>
            </w:pPr>
            <w:r w:rsidRPr="00D06C2F">
              <w:rPr>
                <w:rFonts w:ascii="Times New Roman" w:hAnsi="Times New Roman"/>
                <w:sz w:val="24"/>
                <w:szCs w:val="24"/>
              </w:rPr>
              <w:t>Ростовская область</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3 860</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Pr>
                <w:rFonts w:ascii="Times New Roman" w:hAnsi="Times New Roman"/>
                <w:sz w:val="24"/>
                <w:szCs w:val="24"/>
              </w:rPr>
              <w:t>1 235</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-259</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3 633</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-141</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4 896</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1 602</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5 035</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7CD" w:rsidRPr="00D06C2F" w:rsidRDefault="007907CD" w:rsidP="009459E6">
            <w:pPr>
              <w:spacing w:after="0" w:line="240" w:lineRule="auto"/>
              <w:jc w:val="center"/>
              <w:rPr>
                <w:rFonts w:ascii="Times New Roman" w:hAnsi="Times New Roman"/>
                <w:sz w:val="24"/>
                <w:szCs w:val="24"/>
              </w:rPr>
            </w:pPr>
            <w:r w:rsidRPr="00D06C2F">
              <w:rPr>
                <w:rFonts w:ascii="Times New Roman" w:hAnsi="Times New Roman"/>
                <w:sz w:val="24"/>
                <w:szCs w:val="24"/>
              </w:rPr>
              <w:t>1 907</w:t>
            </w:r>
          </w:p>
        </w:tc>
      </w:tr>
    </w:tbl>
    <w:p w:rsidR="00787F04" w:rsidRDefault="00787F04" w:rsidP="00FD30A2">
      <w:pPr>
        <w:spacing w:after="0" w:line="240" w:lineRule="auto"/>
        <w:ind w:firstLine="708"/>
        <w:jc w:val="both"/>
        <w:rPr>
          <w:rFonts w:ascii="Times New Roman" w:hAnsi="Times New Roman"/>
          <w:sz w:val="28"/>
          <w:szCs w:val="28"/>
        </w:rPr>
      </w:pPr>
    </w:p>
    <w:p w:rsidR="00383626" w:rsidRDefault="00383626" w:rsidP="00FD30A2">
      <w:pPr>
        <w:spacing w:after="0" w:line="240" w:lineRule="auto"/>
        <w:ind w:firstLine="708"/>
        <w:jc w:val="both"/>
        <w:rPr>
          <w:rFonts w:ascii="Times New Roman" w:hAnsi="Times New Roman"/>
          <w:sz w:val="28"/>
          <w:szCs w:val="28"/>
        </w:rPr>
      </w:pPr>
      <w:r w:rsidRPr="00383626">
        <w:rPr>
          <w:rFonts w:ascii="Times New Roman" w:hAnsi="Times New Roman"/>
          <w:sz w:val="28"/>
          <w:szCs w:val="28"/>
        </w:rPr>
        <w:t>Отношение числа умерших к числу родившихся за период с 2009 по 2017 год составило от 1,85 до 1,83 раза (наименьшее количество умерших в 2017 году – 1 546 человек). Коэффициент депопуляции за рассматриваемый период превышает предельно критическое значение, что свидетельствует о неспособности населения к самовосстановлению.</w:t>
      </w:r>
    </w:p>
    <w:p w:rsidR="00383626" w:rsidRDefault="00383626" w:rsidP="00FD30A2">
      <w:pPr>
        <w:spacing w:after="0" w:line="240" w:lineRule="auto"/>
        <w:ind w:firstLine="708"/>
        <w:jc w:val="both"/>
        <w:rPr>
          <w:rFonts w:ascii="Times New Roman" w:hAnsi="Times New Roman"/>
          <w:sz w:val="28"/>
          <w:szCs w:val="28"/>
        </w:rPr>
      </w:pPr>
      <w:r w:rsidRPr="00383626">
        <w:rPr>
          <w:rFonts w:ascii="Times New Roman" w:hAnsi="Times New Roman"/>
          <w:sz w:val="28"/>
          <w:szCs w:val="28"/>
        </w:rPr>
        <w:t xml:space="preserve">В  структуре миграционного притока международные и внутрирегиональные миграционные потоки преобладают над межрегиональными. Международная миграция, в первую очередь, обусловлена внешнеполитической ситуацией в Украине. За период 2014-2016 годы миграционный прирост ежегодно составлял от 400 до 500 человек.  </w:t>
      </w:r>
    </w:p>
    <w:p w:rsidR="00FD30A2" w:rsidRDefault="00FD30A2" w:rsidP="00FD30A2">
      <w:pPr>
        <w:spacing w:after="0" w:line="240" w:lineRule="auto"/>
        <w:ind w:firstLine="708"/>
        <w:jc w:val="both"/>
        <w:rPr>
          <w:rFonts w:ascii="Times New Roman" w:hAnsi="Times New Roman"/>
          <w:sz w:val="28"/>
          <w:szCs w:val="28"/>
        </w:rPr>
      </w:pPr>
    </w:p>
    <w:p w:rsidR="002C2171" w:rsidRPr="003573DB" w:rsidRDefault="003573DB" w:rsidP="00985E70">
      <w:pPr>
        <w:spacing w:after="0" w:line="240" w:lineRule="auto"/>
        <w:ind w:firstLine="708"/>
        <w:jc w:val="both"/>
        <w:rPr>
          <w:rFonts w:ascii="Times New Roman" w:hAnsi="Times New Roman"/>
          <w:b/>
          <w:sz w:val="28"/>
          <w:szCs w:val="28"/>
        </w:rPr>
      </w:pPr>
      <w:r w:rsidRPr="003573DB">
        <w:rPr>
          <w:rFonts w:ascii="Times New Roman" w:hAnsi="Times New Roman"/>
          <w:b/>
          <w:sz w:val="28"/>
          <w:szCs w:val="28"/>
        </w:rPr>
        <w:t>Проблемы:</w:t>
      </w:r>
      <w:r w:rsidR="00A100CD">
        <w:rPr>
          <w:rFonts w:ascii="Times New Roman" w:hAnsi="Times New Roman"/>
          <w:b/>
          <w:sz w:val="28"/>
          <w:szCs w:val="28"/>
        </w:rPr>
        <w:t xml:space="preserve"> </w:t>
      </w:r>
    </w:p>
    <w:p w:rsidR="00FD30A2" w:rsidRPr="00390A22" w:rsidRDefault="00390A22" w:rsidP="00390A22">
      <w:pPr>
        <w:spacing w:after="0" w:line="240" w:lineRule="auto"/>
        <w:ind w:firstLine="709"/>
        <w:rPr>
          <w:rFonts w:ascii="Times New Roman" w:hAnsi="Times New Roman"/>
          <w:sz w:val="28"/>
        </w:rPr>
      </w:pPr>
      <w:r>
        <w:rPr>
          <w:rFonts w:ascii="Times New Roman" w:hAnsi="Times New Roman"/>
          <w:sz w:val="28"/>
        </w:rPr>
        <w:t xml:space="preserve">1. </w:t>
      </w:r>
      <w:r w:rsidRPr="00390A22">
        <w:rPr>
          <w:rFonts w:ascii="Times New Roman" w:hAnsi="Times New Roman"/>
          <w:sz w:val="28"/>
        </w:rPr>
        <w:t>Низкий уровень</w:t>
      </w:r>
      <w:r>
        <w:rPr>
          <w:rFonts w:ascii="Times New Roman" w:hAnsi="Times New Roman"/>
          <w:sz w:val="28"/>
        </w:rPr>
        <w:t xml:space="preserve"> доходов населения.</w:t>
      </w:r>
      <w:r w:rsidR="00FD30A2" w:rsidRPr="00390A22">
        <w:rPr>
          <w:rFonts w:ascii="Times New Roman" w:hAnsi="Times New Roman"/>
          <w:sz w:val="28"/>
        </w:rPr>
        <w:tab/>
      </w:r>
    </w:p>
    <w:p w:rsidR="00FD30A2" w:rsidRPr="00FD30A2" w:rsidRDefault="00390A22" w:rsidP="00390A2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итогам</w:t>
      </w:r>
      <w:r w:rsidRPr="00FD30A2">
        <w:rPr>
          <w:rFonts w:ascii="Times New Roman" w:hAnsi="Times New Roman"/>
          <w:sz w:val="28"/>
          <w:szCs w:val="28"/>
        </w:rPr>
        <w:t xml:space="preserve"> 2017 год</w:t>
      </w:r>
      <w:r>
        <w:rPr>
          <w:rFonts w:ascii="Times New Roman" w:hAnsi="Times New Roman"/>
          <w:sz w:val="28"/>
          <w:szCs w:val="28"/>
        </w:rPr>
        <w:t>а</w:t>
      </w:r>
      <w:r w:rsidRPr="00390A22">
        <w:rPr>
          <w:rFonts w:ascii="Times New Roman" w:hAnsi="Times New Roman"/>
          <w:sz w:val="28"/>
          <w:szCs w:val="28"/>
        </w:rPr>
        <w:t xml:space="preserve"> </w:t>
      </w:r>
      <w:r>
        <w:rPr>
          <w:rFonts w:ascii="Times New Roman" w:hAnsi="Times New Roman"/>
          <w:sz w:val="28"/>
          <w:szCs w:val="28"/>
        </w:rPr>
        <w:t>д</w:t>
      </w:r>
      <w:r w:rsidR="00FD30A2" w:rsidRPr="00390A22">
        <w:rPr>
          <w:rFonts w:ascii="Times New Roman" w:hAnsi="Times New Roman"/>
          <w:sz w:val="28"/>
          <w:szCs w:val="28"/>
        </w:rPr>
        <w:t xml:space="preserve">оля населения с денежными доходами ниже </w:t>
      </w:r>
      <w:r>
        <w:rPr>
          <w:rFonts w:ascii="Times New Roman" w:hAnsi="Times New Roman"/>
          <w:sz w:val="28"/>
          <w:szCs w:val="28"/>
        </w:rPr>
        <w:t xml:space="preserve">величины прожиточного минимума </w:t>
      </w:r>
      <w:r w:rsidR="00FD30A2" w:rsidRPr="00FD30A2">
        <w:rPr>
          <w:rFonts w:ascii="Times New Roman" w:hAnsi="Times New Roman"/>
          <w:sz w:val="28"/>
          <w:szCs w:val="28"/>
        </w:rPr>
        <w:t xml:space="preserve">составила 21%, что выше показателя по Ростовской области (13,9%). </w:t>
      </w:r>
    </w:p>
    <w:p w:rsidR="00FD30A2" w:rsidRDefault="00FD30A2" w:rsidP="00FD30A2">
      <w:pPr>
        <w:spacing w:after="0" w:line="240" w:lineRule="auto"/>
        <w:ind w:firstLine="708"/>
        <w:jc w:val="both"/>
        <w:rPr>
          <w:rFonts w:ascii="Times New Roman" w:hAnsi="Times New Roman"/>
          <w:sz w:val="28"/>
          <w:szCs w:val="28"/>
        </w:rPr>
      </w:pPr>
      <w:r w:rsidRPr="00FD30A2">
        <w:rPr>
          <w:rFonts w:ascii="Times New Roman" w:hAnsi="Times New Roman"/>
          <w:sz w:val="28"/>
          <w:szCs w:val="28"/>
        </w:rPr>
        <w:t xml:space="preserve">Величина прожиточного минимума на ребенка в возрасте от 0 до 15 лет по Ростовской области в 2017 году колеблется от 9 662,0 руб. до 10 501,0 руб. в месяц. При этом </w:t>
      </w:r>
      <w:r w:rsidR="00AA15DB">
        <w:rPr>
          <w:rFonts w:ascii="Times New Roman" w:hAnsi="Times New Roman"/>
          <w:sz w:val="28"/>
          <w:szCs w:val="28"/>
        </w:rPr>
        <w:t xml:space="preserve">размер </w:t>
      </w:r>
      <w:r w:rsidR="00AA15DB" w:rsidRPr="00AA15DB">
        <w:rPr>
          <w:rFonts w:ascii="Times New Roman" w:hAnsi="Times New Roman"/>
          <w:sz w:val="28"/>
          <w:szCs w:val="28"/>
        </w:rPr>
        <w:t>среднемесячной заработной платы работников по полном</w:t>
      </w:r>
      <w:r w:rsidR="00AA15DB">
        <w:rPr>
          <w:rFonts w:ascii="Times New Roman" w:hAnsi="Times New Roman"/>
          <w:sz w:val="28"/>
          <w:szCs w:val="28"/>
        </w:rPr>
        <w:t>у кругу предприятий по итогам 2017 года</w:t>
      </w:r>
      <w:r w:rsidR="00AA15DB" w:rsidRPr="00AA15DB">
        <w:rPr>
          <w:rFonts w:ascii="Times New Roman" w:hAnsi="Times New Roman"/>
          <w:sz w:val="28"/>
          <w:szCs w:val="28"/>
        </w:rPr>
        <w:t xml:space="preserve"> составил 21 526,47 руб.</w:t>
      </w:r>
      <w:r w:rsidR="00AA15DB">
        <w:rPr>
          <w:rFonts w:ascii="Times New Roman" w:hAnsi="Times New Roman"/>
          <w:sz w:val="28"/>
          <w:szCs w:val="28"/>
        </w:rPr>
        <w:t xml:space="preserve">, на </w:t>
      </w:r>
      <w:r w:rsidR="00AA15DB" w:rsidRPr="00AA15DB">
        <w:rPr>
          <w:rFonts w:ascii="Times New Roman" w:hAnsi="Times New Roman"/>
          <w:sz w:val="28"/>
          <w:szCs w:val="28"/>
        </w:rPr>
        <w:t>крупны</w:t>
      </w:r>
      <w:r w:rsidR="00AA15DB">
        <w:rPr>
          <w:rFonts w:ascii="Times New Roman" w:hAnsi="Times New Roman"/>
          <w:sz w:val="28"/>
          <w:szCs w:val="28"/>
        </w:rPr>
        <w:t>х</w:t>
      </w:r>
      <w:r w:rsidR="00AA15DB" w:rsidRPr="00AA15DB">
        <w:rPr>
          <w:rFonts w:ascii="Times New Roman" w:hAnsi="Times New Roman"/>
          <w:sz w:val="28"/>
          <w:szCs w:val="28"/>
        </w:rPr>
        <w:t xml:space="preserve"> и средни</w:t>
      </w:r>
      <w:r w:rsidR="00AA15DB">
        <w:rPr>
          <w:rFonts w:ascii="Times New Roman" w:hAnsi="Times New Roman"/>
          <w:sz w:val="28"/>
          <w:szCs w:val="28"/>
        </w:rPr>
        <w:t>х</w:t>
      </w:r>
      <w:r w:rsidR="00AA15DB" w:rsidRPr="00AA15DB">
        <w:rPr>
          <w:rFonts w:ascii="Times New Roman" w:hAnsi="Times New Roman"/>
          <w:sz w:val="28"/>
          <w:szCs w:val="28"/>
        </w:rPr>
        <w:t xml:space="preserve"> предприятия</w:t>
      </w:r>
      <w:r w:rsidR="00AA15DB">
        <w:rPr>
          <w:rFonts w:ascii="Times New Roman" w:hAnsi="Times New Roman"/>
          <w:sz w:val="28"/>
          <w:szCs w:val="28"/>
        </w:rPr>
        <w:t>х</w:t>
      </w:r>
      <w:r w:rsidR="00AA15DB" w:rsidRPr="00AA15DB">
        <w:rPr>
          <w:rFonts w:ascii="Times New Roman" w:hAnsi="Times New Roman"/>
          <w:sz w:val="28"/>
          <w:szCs w:val="28"/>
        </w:rPr>
        <w:t xml:space="preserve"> </w:t>
      </w:r>
      <w:r w:rsidR="00AA15DB">
        <w:rPr>
          <w:rFonts w:ascii="Times New Roman" w:hAnsi="Times New Roman"/>
          <w:sz w:val="28"/>
          <w:szCs w:val="28"/>
        </w:rPr>
        <w:t>–</w:t>
      </w:r>
      <w:r w:rsidR="00AA15DB" w:rsidRPr="00AA15DB">
        <w:rPr>
          <w:rFonts w:ascii="Times New Roman" w:hAnsi="Times New Roman"/>
          <w:sz w:val="28"/>
          <w:szCs w:val="28"/>
        </w:rPr>
        <w:t xml:space="preserve"> 22 468,0 руб., </w:t>
      </w:r>
      <w:r w:rsidR="00AA15DB">
        <w:rPr>
          <w:rFonts w:ascii="Times New Roman" w:hAnsi="Times New Roman"/>
          <w:sz w:val="28"/>
          <w:szCs w:val="28"/>
        </w:rPr>
        <w:t>на предприятиях</w:t>
      </w:r>
      <w:r w:rsidR="00AA15DB" w:rsidRPr="00AA15DB">
        <w:rPr>
          <w:rFonts w:ascii="Times New Roman" w:hAnsi="Times New Roman"/>
          <w:sz w:val="28"/>
          <w:szCs w:val="28"/>
        </w:rPr>
        <w:t xml:space="preserve"> «малого бизнеса» – 15 745,1 руб.</w:t>
      </w:r>
      <w:r w:rsidR="00AA15DB">
        <w:rPr>
          <w:rFonts w:ascii="Times New Roman" w:hAnsi="Times New Roman"/>
          <w:sz w:val="28"/>
          <w:szCs w:val="28"/>
        </w:rPr>
        <w:t>,</w:t>
      </w:r>
      <w:r w:rsidR="00AA15DB" w:rsidRPr="00AA15DB">
        <w:rPr>
          <w:rFonts w:ascii="Times New Roman" w:hAnsi="Times New Roman"/>
          <w:sz w:val="28"/>
          <w:szCs w:val="28"/>
        </w:rPr>
        <w:t xml:space="preserve"> </w:t>
      </w:r>
      <w:r w:rsidR="00AA15DB">
        <w:rPr>
          <w:rFonts w:ascii="Times New Roman" w:hAnsi="Times New Roman"/>
          <w:sz w:val="28"/>
          <w:szCs w:val="28"/>
        </w:rPr>
        <w:t xml:space="preserve">у </w:t>
      </w:r>
      <w:r w:rsidR="00AA15DB" w:rsidRPr="00AA15DB">
        <w:rPr>
          <w:rFonts w:ascii="Times New Roman" w:hAnsi="Times New Roman"/>
          <w:sz w:val="28"/>
          <w:szCs w:val="28"/>
        </w:rPr>
        <w:t>индивидуальных предпринимателей – на уровне минимального размера оплаты труда, установленного федеральным законодательством.</w:t>
      </w:r>
      <w:r w:rsidR="00AA15DB">
        <w:rPr>
          <w:rFonts w:ascii="Times New Roman" w:hAnsi="Times New Roman"/>
          <w:sz w:val="28"/>
          <w:szCs w:val="28"/>
        </w:rPr>
        <w:t xml:space="preserve"> </w:t>
      </w:r>
      <w:r w:rsidRPr="00FD30A2">
        <w:rPr>
          <w:rFonts w:ascii="Times New Roman" w:hAnsi="Times New Roman"/>
          <w:sz w:val="28"/>
          <w:szCs w:val="28"/>
        </w:rPr>
        <w:t>Таким образом, экономические условия в городе  не способствуют деторождению, особенно рождению третьего и последующих детей.</w:t>
      </w:r>
    </w:p>
    <w:p w:rsidR="00AA15DB" w:rsidRDefault="00AA15DB" w:rsidP="00FD30A2">
      <w:pPr>
        <w:spacing w:after="0" w:line="240" w:lineRule="auto"/>
        <w:ind w:firstLine="708"/>
        <w:jc w:val="both"/>
        <w:rPr>
          <w:rFonts w:ascii="Times New Roman" w:hAnsi="Times New Roman"/>
          <w:sz w:val="28"/>
          <w:szCs w:val="28"/>
        </w:rPr>
      </w:pPr>
    </w:p>
    <w:p w:rsidR="00FD30A2" w:rsidRPr="003B6074" w:rsidRDefault="002D7D44" w:rsidP="00FD30A2">
      <w:pPr>
        <w:spacing w:after="0" w:line="240" w:lineRule="auto"/>
        <w:ind w:firstLine="708"/>
        <w:jc w:val="both"/>
        <w:rPr>
          <w:rFonts w:ascii="Times New Roman" w:hAnsi="Times New Roman"/>
          <w:sz w:val="28"/>
          <w:szCs w:val="28"/>
        </w:rPr>
      </w:pPr>
      <w:r>
        <w:rPr>
          <w:rFonts w:ascii="Times New Roman" w:hAnsi="Times New Roman"/>
          <w:sz w:val="28"/>
          <w:szCs w:val="28"/>
        </w:rPr>
        <w:t>2</w:t>
      </w:r>
      <w:r w:rsidR="003B6074">
        <w:rPr>
          <w:rFonts w:ascii="Times New Roman" w:hAnsi="Times New Roman"/>
          <w:sz w:val="28"/>
          <w:szCs w:val="28"/>
        </w:rPr>
        <w:t xml:space="preserve">. </w:t>
      </w:r>
      <w:r w:rsidR="00FD30A2" w:rsidRPr="003B6074">
        <w:rPr>
          <w:rFonts w:ascii="Times New Roman" w:hAnsi="Times New Roman"/>
          <w:sz w:val="28"/>
          <w:szCs w:val="28"/>
        </w:rPr>
        <w:t>Отсутствие жилья при создании молодой семьи</w:t>
      </w:r>
      <w:r w:rsidR="00B512A9">
        <w:rPr>
          <w:rFonts w:ascii="Times New Roman" w:hAnsi="Times New Roman"/>
          <w:sz w:val="28"/>
          <w:szCs w:val="28"/>
        </w:rPr>
        <w:t>.</w:t>
      </w:r>
    </w:p>
    <w:p w:rsidR="00FD30A2" w:rsidRPr="003B6074" w:rsidRDefault="00FD30A2" w:rsidP="00FD30A2">
      <w:pPr>
        <w:spacing w:after="0" w:line="240" w:lineRule="auto"/>
        <w:ind w:firstLine="708"/>
        <w:jc w:val="both"/>
        <w:rPr>
          <w:rFonts w:ascii="Times New Roman" w:hAnsi="Times New Roman"/>
          <w:sz w:val="28"/>
          <w:szCs w:val="28"/>
        </w:rPr>
      </w:pPr>
      <w:r w:rsidRPr="003B6074">
        <w:rPr>
          <w:rFonts w:ascii="Times New Roman" w:hAnsi="Times New Roman"/>
          <w:sz w:val="28"/>
          <w:szCs w:val="28"/>
        </w:rPr>
        <w:t>Жилищная проблема является одной их самых острых для молодых семей. Это вызвано, в первую очередь, высокой стоимостью жилья и нехваткой финансовых ресурсов для его приобретения. Лишь небольшое количество молодых семей имеет отдельную квартиру или необходимые денежные средства. Так, на конец 2017 года,  на учете в качестве нуждающихся в жилых помещениях</w:t>
      </w:r>
      <w:r w:rsidR="00B512A9">
        <w:rPr>
          <w:rFonts w:ascii="Times New Roman" w:hAnsi="Times New Roman"/>
          <w:sz w:val="28"/>
          <w:szCs w:val="28"/>
        </w:rPr>
        <w:t>,</w:t>
      </w:r>
      <w:r w:rsidRPr="003B6074">
        <w:rPr>
          <w:rFonts w:ascii="Times New Roman" w:hAnsi="Times New Roman"/>
          <w:sz w:val="28"/>
          <w:szCs w:val="28"/>
        </w:rPr>
        <w:t xml:space="preserve"> в городе состояло 334 </w:t>
      </w:r>
      <w:r w:rsidR="00B512A9">
        <w:rPr>
          <w:rFonts w:ascii="Times New Roman" w:hAnsi="Times New Roman"/>
          <w:sz w:val="28"/>
          <w:szCs w:val="28"/>
        </w:rPr>
        <w:t xml:space="preserve">молодых </w:t>
      </w:r>
      <w:r w:rsidRPr="003B6074">
        <w:rPr>
          <w:rFonts w:ascii="Times New Roman" w:hAnsi="Times New Roman"/>
          <w:sz w:val="28"/>
          <w:szCs w:val="28"/>
        </w:rPr>
        <w:t>семей.</w:t>
      </w:r>
    </w:p>
    <w:p w:rsidR="00FD30A2" w:rsidRDefault="00FD30A2" w:rsidP="00FD30A2">
      <w:pPr>
        <w:spacing w:after="0" w:line="240" w:lineRule="auto"/>
        <w:ind w:firstLine="708"/>
        <w:jc w:val="both"/>
        <w:rPr>
          <w:rFonts w:ascii="Times New Roman" w:hAnsi="Times New Roman"/>
          <w:sz w:val="28"/>
          <w:szCs w:val="28"/>
        </w:rPr>
      </w:pPr>
      <w:r w:rsidRPr="003B6074">
        <w:rPr>
          <w:rFonts w:ascii="Times New Roman" w:hAnsi="Times New Roman"/>
          <w:sz w:val="28"/>
          <w:szCs w:val="28"/>
        </w:rPr>
        <w:t>Отсутствие собственного жилья серьезно сказывается на внутрисемейном климате и душевном состоянии членов молодой семьи. Материальные трудности и проблемы с жильем являются весомым фактором, сдерживающим принятие решения о рождении ребенка, в первую очередь первого.</w:t>
      </w:r>
    </w:p>
    <w:p w:rsidR="00B512A9" w:rsidRDefault="00B512A9" w:rsidP="00FD30A2">
      <w:pPr>
        <w:spacing w:after="0" w:line="240" w:lineRule="auto"/>
        <w:ind w:firstLine="708"/>
        <w:jc w:val="both"/>
        <w:rPr>
          <w:rFonts w:ascii="Times New Roman" w:hAnsi="Times New Roman"/>
          <w:sz w:val="28"/>
          <w:szCs w:val="28"/>
        </w:rPr>
      </w:pPr>
    </w:p>
    <w:p w:rsidR="003573DB" w:rsidRPr="003573DB" w:rsidRDefault="003573DB" w:rsidP="00985E70">
      <w:pPr>
        <w:spacing w:after="0" w:line="240" w:lineRule="auto"/>
        <w:ind w:firstLine="708"/>
        <w:jc w:val="both"/>
        <w:rPr>
          <w:rFonts w:ascii="Times New Roman" w:hAnsi="Times New Roman"/>
          <w:b/>
          <w:sz w:val="28"/>
          <w:szCs w:val="28"/>
        </w:rPr>
      </w:pPr>
      <w:r w:rsidRPr="003573DB">
        <w:rPr>
          <w:rFonts w:ascii="Times New Roman" w:hAnsi="Times New Roman"/>
          <w:b/>
          <w:sz w:val="28"/>
          <w:szCs w:val="28"/>
        </w:rPr>
        <w:t>Возможности внешней среды:</w:t>
      </w:r>
    </w:p>
    <w:p w:rsidR="00787F04" w:rsidRPr="00787F04" w:rsidRDefault="00787F04" w:rsidP="00787F04">
      <w:pPr>
        <w:spacing w:after="0" w:line="240" w:lineRule="auto"/>
        <w:ind w:firstLine="708"/>
        <w:jc w:val="both"/>
        <w:rPr>
          <w:rFonts w:ascii="Times New Roman" w:hAnsi="Times New Roman"/>
          <w:sz w:val="28"/>
          <w:szCs w:val="28"/>
        </w:rPr>
      </w:pPr>
      <w:r w:rsidRPr="00787F04">
        <w:rPr>
          <w:rFonts w:ascii="Times New Roman" w:hAnsi="Times New Roman"/>
          <w:sz w:val="28"/>
          <w:szCs w:val="28"/>
        </w:rPr>
        <w:t>1. Реализация мероприятий Концепции демографической политики Российской Федерации на период до 2025 года.</w:t>
      </w:r>
    </w:p>
    <w:p w:rsidR="00787F04" w:rsidRPr="00787F04" w:rsidRDefault="00787F04" w:rsidP="00787F04">
      <w:pPr>
        <w:spacing w:after="0" w:line="240" w:lineRule="auto"/>
        <w:ind w:firstLine="708"/>
        <w:jc w:val="both"/>
        <w:rPr>
          <w:rFonts w:ascii="Times New Roman" w:hAnsi="Times New Roman"/>
          <w:sz w:val="28"/>
          <w:szCs w:val="28"/>
        </w:rPr>
      </w:pPr>
      <w:r w:rsidRPr="00787F04">
        <w:rPr>
          <w:rFonts w:ascii="Times New Roman" w:hAnsi="Times New Roman"/>
          <w:sz w:val="28"/>
          <w:szCs w:val="28"/>
        </w:rPr>
        <w:t>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в стране.</w:t>
      </w:r>
    </w:p>
    <w:p w:rsidR="00787F04" w:rsidRPr="00786DB9" w:rsidRDefault="00787F04" w:rsidP="00985E70">
      <w:pPr>
        <w:spacing w:after="0" w:line="240" w:lineRule="auto"/>
        <w:ind w:firstLine="708"/>
        <w:jc w:val="both"/>
        <w:rPr>
          <w:rFonts w:ascii="Times New Roman" w:hAnsi="Times New Roman"/>
          <w:color w:val="FF0000"/>
          <w:sz w:val="28"/>
          <w:szCs w:val="28"/>
        </w:rPr>
      </w:pPr>
    </w:p>
    <w:p w:rsidR="003573DB" w:rsidRPr="003573DB" w:rsidRDefault="003573DB" w:rsidP="003573DB">
      <w:pPr>
        <w:spacing w:after="0" w:line="240" w:lineRule="auto"/>
        <w:ind w:firstLine="708"/>
        <w:jc w:val="center"/>
        <w:rPr>
          <w:rFonts w:ascii="Times New Roman" w:hAnsi="Times New Roman"/>
          <w:b/>
          <w:sz w:val="28"/>
          <w:szCs w:val="28"/>
        </w:rPr>
      </w:pPr>
      <w:r w:rsidRPr="003573DB">
        <w:rPr>
          <w:rFonts w:ascii="Times New Roman" w:hAnsi="Times New Roman"/>
          <w:b/>
          <w:sz w:val="28"/>
          <w:szCs w:val="28"/>
        </w:rPr>
        <w:t>Система целей и механизм реализации</w:t>
      </w:r>
    </w:p>
    <w:p w:rsidR="003573DB" w:rsidRPr="003573DB" w:rsidRDefault="003573DB" w:rsidP="003573DB">
      <w:pPr>
        <w:spacing w:after="0" w:line="240" w:lineRule="auto"/>
        <w:ind w:firstLine="708"/>
        <w:jc w:val="both"/>
        <w:rPr>
          <w:rFonts w:ascii="Times New Roman" w:hAnsi="Times New Roman"/>
          <w:sz w:val="28"/>
          <w:szCs w:val="28"/>
        </w:rPr>
      </w:pPr>
    </w:p>
    <w:p w:rsidR="003573DB" w:rsidRPr="003573DB" w:rsidRDefault="003573DB" w:rsidP="003573DB">
      <w:pPr>
        <w:spacing w:after="0" w:line="240" w:lineRule="auto"/>
        <w:ind w:firstLine="708"/>
        <w:jc w:val="both"/>
        <w:rPr>
          <w:rFonts w:ascii="Times New Roman" w:hAnsi="Times New Roman"/>
          <w:b/>
          <w:sz w:val="28"/>
          <w:szCs w:val="28"/>
        </w:rPr>
      </w:pPr>
      <w:r w:rsidRPr="003573DB">
        <w:rPr>
          <w:rFonts w:ascii="Times New Roman" w:hAnsi="Times New Roman"/>
          <w:b/>
          <w:sz w:val="28"/>
          <w:szCs w:val="28"/>
        </w:rPr>
        <w:t>Динамическая цель:</w:t>
      </w:r>
    </w:p>
    <w:p w:rsidR="008829C6" w:rsidRDefault="005325E2" w:rsidP="00FD30A2">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B512A9" w:rsidRPr="00E04C57">
        <w:rPr>
          <w:rFonts w:ascii="Times New Roman" w:hAnsi="Times New Roman"/>
          <w:sz w:val="28"/>
          <w:szCs w:val="28"/>
        </w:rPr>
        <w:t>Доведение коэффициент</w:t>
      </w:r>
      <w:r w:rsidR="00E04C57" w:rsidRPr="00E04C57">
        <w:rPr>
          <w:rFonts w:ascii="Times New Roman" w:hAnsi="Times New Roman"/>
          <w:sz w:val="28"/>
          <w:szCs w:val="28"/>
        </w:rPr>
        <w:t>а</w:t>
      </w:r>
      <w:r w:rsidR="00B512A9" w:rsidRPr="00E04C57">
        <w:rPr>
          <w:rFonts w:ascii="Times New Roman" w:hAnsi="Times New Roman"/>
          <w:sz w:val="28"/>
          <w:szCs w:val="28"/>
        </w:rPr>
        <w:t xml:space="preserve"> естественного прироста населения до среднеобластного</w:t>
      </w:r>
      <w:r w:rsidR="00E04C57" w:rsidRPr="00E04C57">
        <w:rPr>
          <w:rFonts w:ascii="Times New Roman" w:hAnsi="Times New Roman"/>
          <w:sz w:val="28"/>
          <w:szCs w:val="28"/>
        </w:rPr>
        <w:t xml:space="preserve"> значения.</w:t>
      </w:r>
    </w:p>
    <w:p w:rsidR="0062524A" w:rsidRDefault="0062524A" w:rsidP="00FD30A2">
      <w:pPr>
        <w:spacing w:after="0" w:line="240" w:lineRule="auto"/>
        <w:ind w:firstLine="708"/>
        <w:jc w:val="both"/>
        <w:rPr>
          <w:rFonts w:ascii="Times New Roman" w:hAnsi="Times New Roman"/>
          <w:sz w:val="28"/>
          <w:szCs w:val="28"/>
        </w:rPr>
      </w:pPr>
    </w:p>
    <w:p w:rsidR="00FD30A2" w:rsidRPr="00FD30A2" w:rsidRDefault="00FD30A2" w:rsidP="00FD30A2">
      <w:pPr>
        <w:spacing w:after="0" w:line="240" w:lineRule="auto"/>
        <w:ind w:firstLine="708"/>
        <w:jc w:val="both"/>
        <w:rPr>
          <w:rFonts w:ascii="Times New Roman" w:hAnsi="Times New Roman"/>
          <w:b/>
          <w:sz w:val="28"/>
          <w:szCs w:val="28"/>
        </w:rPr>
      </w:pPr>
      <w:r w:rsidRPr="00FD30A2">
        <w:rPr>
          <w:rFonts w:ascii="Times New Roman" w:hAnsi="Times New Roman"/>
          <w:b/>
          <w:sz w:val="28"/>
          <w:szCs w:val="28"/>
        </w:rPr>
        <w:t>Структурная цель:</w:t>
      </w:r>
    </w:p>
    <w:p w:rsidR="008829C6" w:rsidRPr="005325E2" w:rsidRDefault="00B07D6A" w:rsidP="005325E2">
      <w:pPr>
        <w:pStyle w:val="a4"/>
        <w:numPr>
          <w:ilvl w:val="0"/>
          <w:numId w:val="15"/>
        </w:numPr>
        <w:spacing w:line="240" w:lineRule="auto"/>
        <w:rPr>
          <w:sz w:val="28"/>
        </w:rPr>
      </w:pPr>
      <w:r w:rsidRPr="005325E2">
        <w:rPr>
          <w:sz w:val="28"/>
        </w:rPr>
        <w:t>С</w:t>
      </w:r>
      <w:r w:rsidR="008829C6" w:rsidRPr="005325E2">
        <w:rPr>
          <w:sz w:val="28"/>
        </w:rPr>
        <w:t>табилизация численности населения.</w:t>
      </w:r>
    </w:p>
    <w:p w:rsidR="006137FC" w:rsidRDefault="006137FC" w:rsidP="00FD30A2">
      <w:pPr>
        <w:spacing w:after="0" w:line="240" w:lineRule="auto"/>
        <w:ind w:firstLine="708"/>
        <w:jc w:val="both"/>
        <w:rPr>
          <w:rFonts w:ascii="Times New Roman" w:hAnsi="Times New Roman"/>
          <w:b/>
          <w:sz w:val="28"/>
          <w:szCs w:val="28"/>
        </w:rPr>
      </w:pPr>
    </w:p>
    <w:p w:rsidR="00FD30A2" w:rsidRDefault="00FD30A2" w:rsidP="00FD30A2">
      <w:pPr>
        <w:spacing w:after="0" w:line="240" w:lineRule="auto"/>
        <w:ind w:firstLine="708"/>
        <w:jc w:val="both"/>
        <w:rPr>
          <w:rFonts w:ascii="Times New Roman" w:hAnsi="Times New Roman"/>
          <w:b/>
          <w:color w:val="FF0000"/>
          <w:sz w:val="28"/>
          <w:szCs w:val="28"/>
        </w:rPr>
      </w:pPr>
      <w:r w:rsidRPr="00FD30A2">
        <w:rPr>
          <w:rFonts w:ascii="Times New Roman" w:hAnsi="Times New Roman"/>
          <w:b/>
          <w:sz w:val="28"/>
          <w:szCs w:val="28"/>
        </w:rPr>
        <w:t>Приоритетные задачи и мероприятия:</w:t>
      </w:r>
      <w:r w:rsidR="00A100CD" w:rsidRPr="00A100CD">
        <w:t xml:space="preserve"> </w:t>
      </w:r>
    </w:p>
    <w:p w:rsidR="007907CD" w:rsidRPr="009459E6" w:rsidRDefault="009459E6" w:rsidP="007907CD">
      <w:pPr>
        <w:spacing w:after="0" w:line="240" w:lineRule="auto"/>
        <w:ind w:firstLine="708"/>
        <w:jc w:val="both"/>
        <w:rPr>
          <w:rFonts w:ascii="Times New Roman" w:hAnsi="Times New Roman"/>
          <w:sz w:val="28"/>
          <w:szCs w:val="28"/>
        </w:rPr>
      </w:pPr>
      <w:r w:rsidRPr="009459E6">
        <w:rPr>
          <w:rFonts w:ascii="Times New Roman" w:hAnsi="Times New Roman"/>
          <w:sz w:val="28"/>
          <w:szCs w:val="28"/>
        </w:rPr>
        <w:t>1. Поддержка женщин детородного возраста:</w:t>
      </w:r>
    </w:p>
    <w:p w:rsidR="007907CD" w:rsidRPr="009459E6" w:rsidRDefault="009459E6" w:rsidP="007907CD">
      <w:pPr>
        <w:spacing w:after="0" w:line="240" w:lineRule="auto"/>
        <w:ind w:firstLine="708"/>
        <w:jc w:val="both"/>
        <w:rPr>
          <w:rFonts w:ascii="Times New Roman" w:hAnsi="Times New Roman"/>
          <w:sz w:val="28"/>
          <w:szCs w:val="28"/>
        </w:rPr>
      </w:pPr>
      <w:r w:rsidRPr="009459E6">
        <w:rPr>
          <w:rFonts w:ascii="Times New Roman" w:hAnsi="Times New Roman"/>
          <w:sz w:val="28"/>
          <w:szCs w:val="28"/>
        </w:rPr>
        <w:t>- ведение реестра бесплодных пар;</w:t>
      </w:r>
    </w:p>
    <w:p w:rsidR="009459E6" w:rsidRPr="009459E6" w:rsidRDefault="009459E6" w:rsidP="007907CD">
      <w:pPr>
        <w:spacing w:after="0" w:line="240" w:lineRule="auto"/>
        <w:ind w:firstLine="708"/>
        <w:jc w:val="both"/>
        <w:rPr>
          <w:rFonts w:ascii="Times New Roman" w:hAnsi="Times New Roman"/>
          <w:sz w:val="28"/>
          <w:szCs w:val="28"/>
        </w:rPr>
      </w:pPr>
      <w:r w:rsidRPr="009459E6">
        <w:rPr>
          <w:rFonts w:ascii="Times New Roman" w:hAnsi="Times New Roman"/>
          <w:sz w:val="28"/>
          <w:szCs w:val="28"/>
        </w:rPr>
        <w:t>- организация работы</w:t>
      </w:r>
      <w:r w:rsidR="007907CD" w:rsidRPr="009459E6">
        <w:rPr>
          <w:rFonts w:ascii="Times New Roman" w:hAnsi="Times New Roman"/>
          <w:sz w:val="28"/>
          <w:szCs w:val="28"/>
        </w:rPr>
        <w:t xml:space="preserve"> психолога в женской консультации</w:t>
      </w:r>
      <w:r w:rsidRPr="009459E6">
        <w:rPr>
          <w:rFonts w:ascii="Times New Roman" w:hAnsi="Times New Roman"/>
          <w:sz w:val="28"/>
          <w:szCs w:val="28"/>
        </w:rPr>
        <w:t>;</w:t>
      </w:r>
    </w:p>
    <w:p w:rsidR="007907CD" w:rsidRPr="009459E6" w:rsidRDefault="009459E6" w:rsidP="007907CD">
      <w:pPr>
        <w:spacing w:after="0" w:line="240" w:lineRule="auto"/>
        <w:ind w:firstLine="708"/>
        <w:jc w:val="both"/>
        <w:rPr>
          <w:rFonts w:ascii="Times New Roman" w:hAnsi="Times New Roman"/>
          <w:sz w:val="28"/>
          <w:szCs w:val="28"/>
        </w:rPr>
      </w:pPr>
      <w:r w:rsidRPr="009459E6">
        <w:rPr>
          <w:rFonts w:ascii="Times New Roman" w:hAnsi="Times New Roman"/>
          <w:sz w:val="28"/>
          <w:szCs w:val="28"/>
        </w:rPr>
        <w:lastRenderedPageBreak/>
        <w:t xml:space="preserve">- </w:t>
      </w:r>
      <w:r w:rsidR="007907CD" w:rsidRPr="009459E6">
        <w:rPr>
          <w:rFonts w:ascii="Times New Roman" w:hAnsi="Times New Roman"/>
          <w:sz w:val="28"/>
          <w:szCs w:val="28"/>
        </w:rPr>
        <w:t>проведение информационно-просветительских мероприятий по профилактике аб</w:t>
      </w:r>
      <w:r w:rsidRPr="009459E6">
        <w:rPr>
          <w:rFonts w:ascii="Times New Roman" w:hAnsi="Times New Roman"/>
          <w:sz w:val="28"/>
          <w:szCs w:val="28"/>
        </w:rPr>
        <w:t>ортов;</w:t>
      </w:r>
    </w:p>
    <w:p w:rsidR="007907CD" w:rsidRPr="009459E6" w:rsidRDefault="009459E6" w:rsidP="007907CD">
      <w:pPr>
        <w:spacing w:after="0" w:line="240" w:lineRule="auto"/>
        <w:ind w:firstLine="708"/>
        <w:jc w:val="both"/>
        <w:rPr>
          <w:rFonts w:ascii="Times New Roman" w:hAnsi="Times New Roman"/>
          <w:sz w:val="28"/>
          <w:szCs w:val="28"/>
        </w:rPr>
      </w:pPr>
      <w:r w:rsidRPr="009459E6">
        <w:rPr>
          <w:rFonts w:ascii="Times New Roman" w:hAnsi="Times New Roman"/>
          <w:sz w:val="28"/>
          <w:szCs w:val="28"/>
        </w:rPr>
        <w:t>- п</w:t>
      </w:r>
      <w:r w:rsidR="007907CD" w:rsidRPr="009459E6">
        <w:rPr>
          <w:rFonts w:ascii="Times New Roman" w:hAnsi="Times New Roman"/>
          <w:sz w:val="28"/>
          <w:szCs w:val="28"/>
        </w:rPr>
        <w:t>роведение пр</w:t>
      </w:r>
      <w:r w:rsidRPr="009459E6">
        <w:rPr>
          <w:rFonts w:ascii="Times New Roman" w:hAnsi="Times New Roman"/>
          <w:sz w:val="28"/>
          <w:szCs w:val="28"/>
        </w:rPr>
        <w:t xml:space="preserve">едгравидарной подготовки женщин и 100% </w:t>
      </w:r>
      <w:r w:rsidR="007907CD" w:rsidRPr="009459E6">
        <w:rPr>
          <w:rFonts w:ascii="Times New Roman" w:hAnsi="Times New Roman"/>
          <w:sz w:val="28"/>
          <w:szCs w:val="28"/>
        </w:rPr>
        <w:t>охват доро</w:t>
      </w:r>
      <w:r w:rsidRPr="009459E6">
        <w:rPr>
          <w:rFonts w:ascii="Times New Roman" w:hAnsi="Times New Roman"/>
          <w:sz w:val="28"/>
          <w:szCs w:val="28"/>
        </w:rPr>
        <w:t>довой пренатальной диагностикой;</w:t>
      </w:r>
    </w:p>
    <w:p w:rsidR="007907CD" w:rsidRPr="009459E6" w:rsidRDefault="009459E6" w:rsidP="007907CD">
      <w:pPr>
        <w:spacing w:after="0" w:line="240" w:lineRule="auto"/>
        <w:ind w:firstLine="708"/>
        <w:jc w:val="both"/>
        <w:rPr>
          <w:rFonts w:ascii="Times New Roman" w:hAnsi="Times New Roman"/>
          <w:sz w:val="28"/>
          <w:szCs w:val="28"/>
        </w:rPr>
      </w:pPr>
      <w:r w:rsidRPr="009459E6">
        <w:rPr>
          <w:rFonts w:ascii="Times New Roman" w:hAnsi="Times New Roman"/>
          <w:sz w:val="28"/>
          <w:szCs w:val="28"/>
        </w:rPr>
        <w:t>- о</w:t>
      </w:r>
      <w:r w:rsidR="007907CD" w:rsidRPr="009459E6">
        <w:rPr>
          <w:rFonts w:ascii="Times New Roman" w:hAnsi="Times New Roman"/>
          <w:sz w:val="28"/>
          <w:szCs w:val="28"/>
        </w:rPr>
        <w:t>рганиз</w:t>
      </w:r>
      <w:r w:rsidRPr="009459E6">
        <w:rPr>
          <w:rFonts w:ascii="Times New Roman" w:hAnsi="Times New Roman"/>
          <w:sz w:val="28"/>
          <w:szCs w:val="28"/>
        </w:rPr>
        <w:t>ация работы</w:t>
      </w:r>
      <w:r w:rsidR="007907CD" w:rsidRPr="009459E6">
        <w:rPr>
          <w:rFonts w:ascii="Times New Roman" w:hAnsi="Times New Roman"/>
          <w:sz w:val="28"/>
          <w:szCs w:val="28"/>
        </w:rPr>
        <w:t xml:space="preserve"> «бережлив</w:t>
      </w:r>
      <w:r w:rsidRPr="009459E6">
        <w:rPr>
          <w:rFonts w:ascii="Times New Roman" w:hAnsi="Times New Roman"/>
          <w:sz w:val="28"/>
          <w:szCs w:val="28"/>
        </w:rPr>
        <w:t>ой</w:t>
      </w:r>
      <w:r w:rsidR="007907CD" w:rsidRPr="009459E6">
        <w:rPr>
          <w:rFonts w:ascii="Times New Roman" w:hAnsi="Times New Roman"/>
          <w:sz w:val="28"/>
          <w:szCs w:val="28"/>
        </w:rPr>
        <w:t xml:space="preserve"> поликлиник</w:t>
      </w:r>
      <w:r w:rsidRPr="009459E6">
        <w:rPr>
          <w:rFonts w:ascii="Times New Roman" w:hAnsi="Times New Roman"/>
          <w:sz w:val="28"/>
          <w:szCs w:val="28"/>
        </w:rPr>
        <w:t>и</w:t>
      </w:r>
      <w:r w:rsidR="007907CD" w:rsidRPr="009459E6">
        <w:rPr>
          <w:rFonts w:ascii="Times New Roman" w:hAnsi="Times New Roman"/>
          <w:sz w:val="28"/>
          <w:szCs w:val="28"/>
        </w:rPr>
        <w:t>» на базе  поликлинического отделении муниципального  бюджетного учреждения здравоохранен</w:t>
      </w:r>
      <w:r w:rsidRPr="009459E6">
        <w:rPr>
          <w:rFonts w:ascii="Times New Roman" w:hAnsi="Times New Roman"/>
          <w:sz w:val="28"/>
          <w:szCs w:val="28"/>
        </w:rPr>
        <w:t>ия «Детская городская больница».</w:t>
      </w:r>
    </w:p>
    <w:p w:rsidR="00C135E4" w:rsidRDefault="00C135E4" w:rsidP="00FD30A2">
      <w:pPr>
        <w:spacing w:after="0" w:line="240" w:lineRule="auto"/>
        <w:ind w:firstLine="708"/>
        <w:jc w:val="both"/>
        <w:rPr>
          <w:rFonts w:ascii="Times New Roman" w:hAnsi="Times New Roman"/>
          <w:sz w:val="28"/>
          <w:szCs w:val="28"/>
        </w:rPr>
      </w:pPr>
    </w:p>
    <w:p w:rsidR="002D7D44" w:rsidRPr="002D7D44" w:rsidRDefault="002D7D44" w:rsidP="00FD30A2">
      <w:pPr>
        <w:spacing w:after="0" w:line="240" w:lineRule="auto"/>
        <w:ind w:firstLine="708"/>
        <w:jc w:val="both"/>
        <w:rPr>
          <w:rFonts w:ascii="Times New Roman" w:hAnsi="Times New Roman"/>
          <w:sz w:val="28"/>
          <w:szCs w:val="28"/>
        </w:rPr>
      </w:pPr>
      <w:r w:rsidRPr="002D7D44">
        <w:rPr>
          <w:rFonts w:ascii="Times New Roman" w:hAnsi="Times New Roman"/>
          <w:sz w:val="28"/>
          <w:szCs w:val="28"/>
        </w:rPr>
        <w:t>2. Пропаганда семейных ценностей, повышения статуса родительства, формирование в обществе позитивного образа семьи:</w:t>
      </w:r>
    </w:p>
    <w:p w:rsidR="00FD30A2" w:rsidRPr="00E50DD9" w:rsidRDefault="00FD30A2" w:rsidP="00FD30A2">
      <w:pPr>
        <w:spacing w:after="0" w:line="240" w:lineRule="auto"/>
        <w:ind w:firstLine="708"/>
        <w:jc w:val="both"/>
        <w:rPr>
          <w:rFonts w:ascii="Times New Roman" w:hAnsi="Times New Roman"/>
          <w:sz w:val="28"/>
          <w:szCs w:val="28"/>
        </w:rPr>
      </w:pPr>
      <w:r w:rsidRPr="009F6D14">
        <w:rPr>
          <w:rFonts w:ascii="Times New Roman" w:hAnsi="Times New Roman"/>
          <w:sz w:val="28"/>
          <w:szCs w:val="28"/>
        </w:rPr>
        <w:t>-</w:t>
      </w:r>
      <w:r w:rsidRPr="009F6D14">
        <w:rPr>
          <w:rFonts w:ascii="Times New Roman" w:hAnsi="Times New Roman"/>
          <w:sz w:val="28"/>
          <w:szCs w:val="28"/>
        </w:rPr>
        <w:tab/>
        <w:t xml:space="preserve">проведение праздничных мероприятий, направленных на </w:t>
      </w:r>
      <w:r w:rsidR="009F6D14" w:rsidRPr="009F6D14">
        <w:rPr>
          <w:rFonts w:ascii="Times New Roman" w:hAnsi="Times New Roman"/>
          <w:sz w:val="28"/>
          <w:szCs w:val="28"/>
        </w:rPr>
        <w:t xml:space="preserve">укрепление института семьи, возрождение </w:t>
      </w:r>
      <w:r w:rsidR="009F6D14">
        <w:rPr>
          <w:rFonts w:ascii="Times New Roman" w:hAnsi="Times New Roman"/>
          <w:sz w:val="28"/>
          <w:szCs w:val="28"/>
        </w:rPr>
        <w:t>и сохранение</w:t>
      </w:r>
      <w:r w:rsidR="009F6D14" w:rsidRPr="002D7D44">
        <w:rPr>
          <w:rFonts w:ascii="Times New Roman" w:hAnsi="Times New Roman"/>
          <w:sz w:val="28"/>
          <w:szCs w:val="28"/>
        </w:rPr>
        <w:t xml:space="preserve"> духовно-нравствен</w:t>
      </w:r>
      <w:r w:rsidR="009F6D14">
        <w:rPr>
          <w:rFonts w:ascii="Times New Roman" w:hAnsi="Times New Roman"/>
          <w:sz w:val="28"/>
          <w:szCs w:val="28"/>
        </w:rPr>
        <w:t xml:space="preserve">ных традиций </w:t>
      </w:r>
      <w:r w:rsidR="009F6D14" w:rsidRPr="00E50DD9">
        <w:rPr>
          <w:rFonts w:ascii="Times New Roman" w:hAnsi="Times New Roman"/>
          <w:sz w:val="28"/>
          <w:szCs w:val="28"/>
        </w:rPr>
        <w:t>семейных отношений;</w:t>
      </w:r>
    </w:p>
    <w:p w:rsidR="00FD30A2" w:rsidRPr="00E50DD9" w:rsidRDefault="00FD30A2" w:rsidP="00FD30A2">
      <w:pPr>
        <w:spacing w:after="0" w:line="240" w:lineRule="auto"/>
        <w:ind w:firstLine="708"/>
        <w:jc w:val="both"/>
        <w:rPr>
          <w:rFonts w:ascii="Times New Roman" w:hAnsi="Times New Roman"/>
          <w:sz w:val="28"/>
          <w:szCs w:val="28"/>
        </w:rPr>
      </w:pPr>
      <w:r w:rsidRPr="00E50DD9">
        <w:rPr>
          <w:rFonts w:ascii="Times New Roman" w:hAnsi="Times New Roman"/>
          <w:sz w:val="28"/>
          <w:szCs w:val="28"/>
        </w:rPr>
        <w:t>-</w:t>
      </w:r>
      <w:r w:rsidRPr="00E50DD9">
        <w:rPr>
          <w:rFonts w:ascii="Times New Roman" w:hAnsi="Times New Roman"/>
          <w:sz w:val="28"/>
          <w:szCs w:val="28"/>
        </w:rPr>
        <w:tab/>
        <w:t>повышение информированности населения о мерах поддержки семей с детьми (социальная реклама).</w:t>
      </w:r>
    </w:p>
    <w:p w:rsidR="002D7D44" w:rsidRDefault="002D7D44" w:rsidP="00FD30A2">
      <w:pPr>
        <w:spacing w:after="0" w:line="240" w:lineRule="auto"/>
        <w:ind w:firstLine="708"/>
        <w:jc w:val="both"/>
        <w:rPr>
          <w:rFonts w:ascii="Times New Roman" w:hAnsi="Times New Roman"/>
          <w:sz w:val="28"/>
          <w:szCs w:val="28"/>
        </w:rPr>
      </w:pPr>
    </w:p>
    <w:p w:rsidR="00C5432A" w:rsidRDefault="00C5432A" w:rsidP="003D2707">
      <w:pPr>
        <w:spacing w:after="0" w:line="240" w:lineRule="auto"/>
        <w:ind w:firstLine="708"/>
        <w:jc w:val="both"/>
        <w:rPr>
          <w:rFonts w:ascii="Times New Roman" w:hAnsi="Times New Roman"/>
          <w:b/>
          <w:sz w:val="28"/>
          <w:szCs w:val="28"/>
        </w:rPr>
      </w:pPr>
      <w:r>
        <w:rPr>
          <w:rFonts w:ascii="Times New Roman" w:hAnsi="Times New Roman"/>
          <w:b/>
          <w:sz w:val="28"/>
          <w:szCs w:val="28"/>
        </w:rPr>
        <w:t>3.</w:t>
      </w:r>
      <w:r w:rsidRPr="00C5432A">
        <w:rPr>
          <w:rFonts w:ascii="Times New Roman" w:hAnsi="Times New Roman"/>
          <w:b/>
          <w:sz w:val="28"/>
          <w:szCs w:val="28"/>
        </w:rPr>
        <w:t>3. Надежная инфраструктура</w:t>
      </w:r>
    </w:p>
    <w:p w:rsidR="00203516" w:rsidRDefault="00C5432A" w:rsidP="003D2707">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3.3.1. </w:t>
      </w:r>
      <w:r w:rsidR="007C319B">
        <w:rPr>
          <w:rFonts w:ascii="Times New Roman" w:hAnsi="Times New Roman"/>
          <w:b/>
          <w:sz w:val="28"/>
          <w:szCs w:val="28"/>
        </w:rPr>
        <w:t>Транспорт</w:t>
      </w:r>
    </w:p>
    <w:p w:rsidR="00542D5B" w:rsidRDefault="00542D5B" w:rsidP="003D2707">
      <w:pPr>
        <w:spacing w:after="0" w:line="240" w:lineRule="auto"/>
        <w:ind w:firstLine="708"/>
        <w:jc w:val="both"/>
        <w:rPr>
          <w:rFonts w:ascii="Times New Roman" w:hAnsi="Times New Roman"/>
          <w:b/>
          <w:sz w:val="28"/>
          <w:szCs w:val="28"/>
        </w:rPr>
      </w:pPr>
    </w:p>
    <w:p w:rsidR="00542D5B" w:rsidRDefault="00542D5B" w:rsidP="00542D5B">
      <w:pPr>
        <w:spacing w:after="0" w:line="240" w:lineRule="auto"/>
        <w:ind w:firstLine="708"/>
        <w:jc w:val="center"/>
        <w:rPr>
          <w:rFonts w:ascii="Times New Roman" w:hAnsi="Times New Roman"/>
          <w:b/>
          <w:sz w:val="28"/>
          <w:szCs w:val="28"/>
        </w:rPr>
      </w:pPr>
      <w:r w:rsidRPr="00542D5B">
        <w:rPr>
          <w:rFonts w:ascii="Times New Roman" w:hAnsi="Times New Roman"/>
          <w:b/>
          <w:sz w:val="28"/>
          <w:szCs w:val="28"/>
        </w:rPr>
        <w:t>Достигнутые результаты развития</w:t>
      </w:r>
    </w:p>
    <w:p w:rsidR="00542D5B" w:rsidRDefault="00542D5B" w:rsidP="003D2707">
      <w:pPr>
        <w:spacing w:after="0" w:line="240" w:lineRule="auto"/>
        <w:ind w:firstLine="708"/>
        <w:jc w:val="both"/>
        <w:rPr>
          <w:rFonts w:ascii="Times New Roman" w:hAnsi="Times New Roman"/>
          <w:color w:val="FF0000"/>
          <w:sz w:val="28"/>
          <w:szCs w:val="28"/>
        </w:rPr>
      </w:pPr>
    </w:p>
    <w:p w:rsidR="00EF460D" w:rsidRPr="00EF460D" w:rsidRDefault="00EF460D" w:rsidP="00EF460D">
      <w:pPr>
        <w:spacing w:after="0" w:line="240" w:lineRule="auto"/>
        <w:ind w:firstLine="708"/>
        <w:jc w:val="both"/>
        <w:rPr>
          <w:rFonts w:ascii="Times New Roman" w:hAnsi="Times New Roman"/>
          <w:sz w:val="28"/>
          <w:szCs w:val="28"/>
        </w:rPr>
      </w:pPr>
      <w:r w:rsidRPr="00EF460D">
        <w:rPr>
          <w:rFonts w:ascii="Times New Roman" w:hAnsi="Times New Roman"/>
          <w:sz w:val="28"/>
          <w:szCs w:val="28"/>
        </w:rPr>
        <w:t>В настоящее время транспортные потребности жителей и организаций на территории муниципального образования «Город Новошахтинск» реализуются посредством автомобильных дорог.</w:t>
      </w:r>
    </w:p>
    <w:p w:rsidR="00EF460D" w:rsidRPr="00EF460D" w:rsidRDefault="00EF460D" w:rsidP="00EF460D">
      <w:pPr>
        <w:spacing w:after="0" w:line="240" w:lineRule="auto"/>
        <w:ind w:firstLine="708"/>
        <w:jc w:val="both"/>
        <w:rPr>
          <w:rFonts w:ascii="Times New Roman" w:hAnsi="Times New Roman"/>
          <w:sz w:val="28"/>
          <w:szCs w:val="28"/>
        </w:rPr>
      </w:pPr>
      <w:r w:rsidRPr="00EF460D">
        <w:rPr>
          <w:rFonts w:ascii="Times New Roman" w:hAnsi="Times New Roman"/>
          <w:sz w:val="28"/>
          <w:szCs w:val="28"/>
        </w:rPr>
        <w:t>В среднем пассажирский транспорт перевозит 8,2 млн. пассажиров в год.</w:t>
      </w:r>
    </w:p>
    <w:p w:rsidR="00542D5B" w:rsidRPr="00EF460D" w:rsidRDefault="00EF460D" w:rsidP="00EF460D">
      <w:pPr>
        <w:spacing w:after="0" w:line="240" w:lineRule="auto"/>
        <w:ind w:firstLine="708"/>
        <w:jc w:val="both"/>
        <w:rPr>
          <w:rFonts w:ascii="Times New Roman" w:hAnsi="Times New Roman"/>
          <w:sz w:val="28"/>
          <w:szCs w:val="28"/>
        </w:rPr>
      </w:pPr>
      <w:r w:rsidRPr="00EF460D">
        <w:rPr>
          <w:rFonts w:ascii="Times New Roman" w:hAnsi="Times New Roman"/>
          <w:sz w:val="28"/>
          <w:szCs w:val="28"/>
        </w:rPr>
        <w:t xml:space="preserve">Еще один важный вид общественного транспорта </w:t>
      </w:r>
      <w:r w:rsidR="009C5ABA">
        <w:rPr>
          <w:rFonts w:ascii="Times New Roman" w:hAnsi="Times New Roman"/>
          <w:sz w:val="28"/>
          <w:szCs w:val="28"/>
        </w:rPr>
        <w:t>–</w:t>
      </w:r>
      <w:r w:rsidRPr="00EF460D">
        <w:rPr>
          <w:rFonts w:ascii="Times New Roman" w:hAnsi="Times New Roman"/>
          <w:sz w:val="28"/>
          <w:szCs w:val="28"/>
        </w:rPr>
        <w:t xml:space="preserve"> городское такси. Таксопарк Новошахтинска с 2009 по 2017 годы вырос в 7 раз: с 185 до 1 300 машин; в городе имеется 13 стоянок для такси.</w:t>
      </w:r>
    </w:p>
    <w:p w:rsidR="00542D5B" w:rsidRDefault="00542D5B" w:rsidP="003D2707">
      <w:pPr>
        <w:spacing w:after="0" w:line="240" w:lineRule="auto"/>
        <w:ind w:firstLine="708"/>
        <w:jc w:val="both"/>
        <w:rPr>
          <w:rFonts w:ascii="Times New Roman" w:hAnsi="Times New Roman"/>
          <w:sz w:val="28"/>
          <w:szCs w:val="28"/>
        </w:rPr>
      </w:pPr>
    </w:p>
    <w:p w:rsidR="00542D5B" w:rsidRPr="00542D5B" w:rsidRDefault="00542D5B" w:rsidP="003D2707">
      <w:pPr>
        <w:spacing w:after="0" w:line="240" w:lineRule="auto"/>
        <w:ind w:firstLine="708"/>
        <w:jc w:val="both"/>
        <w:rPr>
          <w:rFonts w:ascii="Times New Roman" w:hAnsi="Times New Roman"/>
          <w:b/>
          <w:sz w:val="28"/>
          <w:szCs w:val="28"/>
        </w:rPr>
      </w:pPr>
      <w:r>
        <w:rPr>
          <w:rFonts w:ascii="Times New Roman" w:hAnsi="Times New Roman"/>
          <w:b/>
          <w:sz w:val="28"/>
          <w:szCs w:val="28"/>
        </w:rPr>
        <w:t>Проблемы</w:t>
      </w:r>
      <w:r w:rsidR="009C5ABA">
        <w:rPr>
          <w:rFonts w:ascii="Times New Roman" w:hAnsi="Times New Roman"/>
          <w:b/>
          <w:sz w:val="28"/>
          <w:szCs w:val="28"/>
        </w:rPr>
        <w:t>:</w:t>
      </w:r>
    </w:p>
    <w:p w:rsidR="00542D5B" w:rsidRPr="009C5ABA" w:rsidRDefault="002F5520" w:rsidP="003D2707">
      <w:pPr>
        <w:spacing w:after="0" w:line="240" w:lineRule="auto"/>
        <w:ind w:firstLine="708"/>
        <w:jc w:val="both"/>
        <w:rPr>
          <w:rFonts w:ascii="Times New Roman" w:hAnsi="Times New Roman"/>
          <w:sz w:val="28"/>
          <w:szCs w:val="28"/>
        </w:rPr>
      </w:pPr>
      <w:r w:rsidRPr="009C5ABA">
        <w:rPr>
          <w:rFonts w:ascii="Times New Roman" w:hAnsi="Times New Roman"/>
          <w:sz w:val="28"/>
          <w:szCs w:val="28"/>
        </w:rPr>
        <w:t>1. Неудовлетворительное состояние дорог.</w:t>
      </w:r>
    </w:p>
    <w:p w:rsidR="00204226" w:rsidRPr="00204226" w:rsidRDefault="00204226" w:rsidP="00204226">
      <w:pPr>
        <w:spacing w:after="0" w:line="240" w:lineRule="auto"/>
        <w:ind w:firstLine="708"/>
        <w:jc w:val="both"/>
        <w:rPr>
          <w:rFonts w:ascii="Times New Roman" w:hAnsi="Times New Roman"/>
          <w:sz w:val="28"/>
          <w:szCs w:val="28"/>
        </w:rPr>
      </w:pPr>
      <w:r w:rsidRPr="00204226">
        <w:rPr>
          <w:rFonts w:ascii="Times New Roman" w:hAnsi="Times New Roman"/>
          <w:sz w:val="28"/>
          <w:szCs w:val="28"/>
        </w:rPr>
        <w:t>Доля протяженности дорог общего пользования местного значения, не отвечающих нормативным требованиям, снижена с 63,9 процентов в 2009 году до 56 процентов в 2017 году.</w:t>
      </w:r>
    </w:p>
    <w:p w:rsidR="00204226" w:rsidRPr="00204226" w:rsidRDefault="00204226" w:rsidP="00204226">
      <w:pPr>
        <w:spacing w:after="0" w:line="240" w:lineRule="auto"/>
        <w:ind w:firstLine="708"/>
        <w:jc w:val="both"/>
        <w:rPr>
          <w:rFonts w:ascii="Times New Roman" w:hAnsi="Times New Roman"/>
          <w:sz w:val="28"/>
          <w:szCs w:val="28"/>
        </w:rPr>
      </w:pPr>
      <w:r w:rsidRPr="00204226">
        <w:rPr>
          <w:rFonts w:ascii="Times New Roman" w:hAnsi="Times New Roman"/>
          <w:sz w:val="28"/>
          <w:szCs w:val="28"/>
        </w:rPr>
        <w:t xml:space="preserve">В городе Новошахтинске имеет место низкий уровень инженерного обустройства дорог. Дополнительно требуется до 280 километров устройства линий электроосвещения, установка дополнительных дорожных знаков в количестве 554,  горизонтальная разметка дорожного полотна термопластичными материалами. </w:t>
      </w:r>
    </w:p>
    <w:p w:rsidR="00204226" w:rsidRPr="00204226" w:rsidRDefault="00204226" w:rsidP="00204226">
      <w:pPr>
        <w:spacing w:after="0" w:line="240" w:lineRule="auto"/>
        <w:ind w:firstLine="708"/>
        <w:jc w:val="both"/>
        <w:rPr>
          <w:rFonts w:ascii="Times New Roman" w:hAnsi="Times New Roman"/>
          <w:sz w:val="28"/>
          <w:szCs w:val="28"/>
        </w:rPr>
      </w:pPr>
      <w:r w:rsidRPr="00204226">
        <w:rPr>
          <w:rFonts w:ascii="Times New Roman" w:hAnsi="Times New Roman"/>
          <w:sz w:val="28"/>
          <w:szCs w:val="28"/>
        </w:rPr>
        <w:t>По данным социологического исследования, качество дорог не удовлетворяет 87 процентов жителей, принявших участие в опросе, при этом 71,7 процентов из них отмечают качество дорог, как «очень плохое». О необходимости первоочередного решения  проблемы низкого качества дорог высказались больше половины участников опроса (56,4 процента).</w:t>
      </w:r>
    </w:p>
    <w:p w:rsidR="00204226" w:rsidRDefault="00204226" w:rsidP="00204226">
      <w:pPr>
        <w:spacing w:after="0" w:line="240" w:lineRule="auto"/>
        <w:ind w:firstLine="708"/>
        <w:jc w:val="both"/>
        <w:rPr>
          <w:rFonts w:ascii="Times New Roman" w:hAnsi="Times New Roman"/>
          <w:sz w:val="28"/>
          <w:szCs w:val="28"/>
        </w:rPr>
      </w:pPr>
      <w:r w:rsidRPr="00204226">
        <w:rPr>
          <w:rFonts w:ascii="Times New Roman" w:hAnsi="Times New Roman"/>
          <w:sz w:val="28"/>
          <w:szCs w:val="28"/>
        </w:rPr>
        <w:t>Быстрый износ дорожного полотна, в первую очередь, связан  с увеличением количества транспортных средств в городе, в том числе транзитного большегрузного транспорта; во-вторых, с недостаточным объемом финансирования дорожной отрасли из вышестоящих бюджетов.</w:t>
      </w:r>
    </w:p>
    <w:p w:rsidR="009C5ABA" w:rsidRDefault="009C5ABA" w:rsidP="00204226">
      <w:pPr>
        <w:spacing w:after="0" w:line="240" w:lineRule="auto"/>
        <w:ind w:firstLine="708"/>
        <w:jc w:val="both"/>
        <w:rPr>
          <w:rFonts w:ascii="Times New Roman" w:hAnsi="Times New Roman"/>
          <w:sz w:val="28"/>
          <w:szCs w:val="28"/>
        </w:rPr>
      </w:pPr>
    </w:p>
    <w:p w:rsidR="002F5520" w:rsidRPr="009C5ABA" w:rsidRDefault="002F5520" w:rsidP="007C319B">
      <w:pPr>
        <w:spacing w:after="0" w:line="240" w:lineRule="auto"/>
        <w:ind w:firstLine="708"/>
        <w:jc w:val="both"/>
        <w:rPr>
          <w:rFonts w:ascii="Times New Roman" w:hAnsi="Times New Roman"/>
          <w:sz w:val="28"/>
          <w:szCs w:val="28"/>
        </w:rPr>
      </w:pPr>
      <w:r w:rsidRPr="009C5ABA">
        <w:rPr>
          <w:rFonts w:ascii="Times New Roman" w:hAnsi="Times New Roman"/>
          <w:sz w:val="28"/>
          <w:szCs w:val="28"/>
        </w:rPr>
        <w:lastRenderedPageBreak/>
        <w:t>2. Недостаточная протяженность тротуаров.</w:t>
      </w:r>
    </w:p>
    <w:p w:rsidR="00A5245F" w:rsidRPr="00A5245F" w:rsidRDefault="00A5245F" w:rsidP="00A5245F">
      <w:pPr>
        <w:spacing w:after="0" w:line="240" w:lineRule="auto"/>
        <w:ind w:firstLine="708"/>
        <w:jc w:val="both"/>
        <w:rPr>
          <w:rFonts w:ascii="Times New Roman" w:hAnsi="Times New Roman"/>
          <w:sz w:val="28"/>
          <w:szCs w:val="28"/>
        </w:rPr>
      </w:pPr>
      <w:r w:rsidRPr="00A5245F">
        <w:rPr>
          <w:rFonts w:ascii="Times New Roman" w:hAnsi="Times New Roman"/>
          <w:sz w:val="28"/>
          <w:szCs w:val="28"/>
        </w:rPr>
        <w:t>Одной из проблем дорожного хозяйства города является высокий износ тротуаров и их недостаточное количество по улицам города. В основном тротуары проложены вдоль автомобильных дорог общего пользования, связывающих поселки с центром города. Тротуарная сеть в частном секторе не развита.</w:t>
      </w:r>
    </w:p>
    <w:p w:rsidR="00A5245F" w:rsidRPr="00A5245F" w:rsidRDefault="00A5245F" w:rsidP="00A5245F">
      <w:pPr>
        <w:spacing w:after="0" w:line="240" w:lineRule="auto"/>
        <w:ind w:firstLine="708"/>
        <w:jc w:val="both"/>
        <w:rPr>
          <w:rFonts w:ascii="Times New Roman" w:hAnsi="Times New Roman"/>
          <w:sz w:val="28"/>
          <w:szCs w:val="28"/>
        </w:rPr>
      </w:pPr>
      <w:r w:rsidRPr="00A5245F">
        <w:rPr>
          <w:rFonts w:ascii="Times New Roman" w:hAnsi="Times New Roman"/>
          <w:sz w:val="28"/>
          <w:szCs w:val="28"/>
        </w:rPr>
        <w:t xml:space="preserve">В городе отмечается дефицит парковок, хотя их количество в сравнении с 2009 годом выросло до 726 парковочных мест преимущественно в районе торговых и развлекательных центров. </w:t>
      </w:r>
    </w:p>
    <w:p w:rsidR="00A5245F" w:rsidRDefault="00A5245F" w:rsidP="00A5245F">
      <w:pPr>
        <w:spacing w:after="0" w:line="240" w:lineRule="auto"/>
        <w:ind w:firstLine="708"/>
        <w:jc w:val="both"/>
        <w:rPr>
          <w:rFonts w:ascii="Times New Roman" w:hAnsi="Times New Roman"/>
          <w:sz w:val="28"/>
          <w:szCs w:val="28"/>
        </w:rPr>
      </w:pPr>
      <w:r w:rsidRPr="00A5245F">
        <w:rPr>
          <w:rFonts w:ascii="Times New Roman" w:hAnsi="Times New Roman"/>
          <w:sz w:val="28"/>
          <w:szCs w:val="28"/>
        </w:rPr>
        <w:t xml:space="preserve">Большое скопление транспорта (такси) наблюдается </w:t>
      </w:r>
      <w:r>
        <w:rPr>
          <w:rFonts w:ascii="Times New Roman" w:hAnsi="Times New Roman"/>
          <w:sz w:val="28"/>
          <w:szCs w:val="28"/>
        </w:rPr>
        <w:t xml:space="preserve">в центре города </w:t>
      </w:r>
      <w:r w:rsidRPr="00A5245F">
        <w:rPr>
          <w:rFonts w:ascii="Times New Roman" w:hAnsi="Times New Roman"/>
          <w:sz w:val="28"/>
          <w:szCs w:val="28"/>
        </w:rPr>
        <w:t xml:space="preserve">на проспекте Ленина и на Базарной площади. </w:t>
      </w:r>
    </w:p>
    <w:p w:rsidR="00A5245F" w:rsidRDefault="00A5245F" w:rsidP="00916821">
      <w:pPr>
        <w:spacing w:after="0" w:line="240" w:lineRule="auto"/>
        <w:ind w:firstLine="708"/>
        <w:jc w:val="both"/>
        <w:rPr>
          <w:rFonts w:ascii="Times New Roman" w:hAnsi="Times New Roman"/>
          <w:sz w:val="28"/>
          <w:szCs w:val="28"/>
        </w:rPr>
      </w:pPr>
    </w:p>
    <w:p w:rsidR="007856C2" w:rsidRPr="007856C2" w:rsidRDefault="007856C2" w:rsidP="00916821">
      <w:pPr>
        <w:spacing w:after="0" w:line="240" w:lineRule="auto"/>
        <w:ind w:firstLine="708"/>
        <w:jc w:val="both"/>
        <w:rPr>
          <w:rFonts w:ascii="Times New Roman" w:hAnsi="Times New Roman"/>
          <w:b/>
          <w:sz w:val="28"/>
          <w:szCs w:val="28"/>
        </w:rPr>
      </w:pPr>
      <w:r>
        <w:rPr>
          <w:rFonts w:ascii="Times New Roman" w:hAnsi="Times New Roman"/>
          <w:b/>
          <w:sz w:val="28"/>
          <w:szCs w:val="28"/>
        </w:rPr>
        <w:t>Возможности внешней среды</w:t>
      </w:r>
      <w:r w:rsidR="00C11355">
        <w:rPr>
          <w:rFonts w:ascii="Times New Roman" w:hAnsi="Times New Roman"/>
          <w:b/>
          <w:sz w:val="28"/>
          <w:szCs w:val="28"/>
        </w:rPr>
        <w:t>:</w:t>
      </w:r>
    </w:p>
    <w:p w:rsidR="00E50B8B" w:rsidRPr="004227A9" w:rsidRDefault="00840802" w:rsidP="00E50B8B">
      <w:pPr>
        <w:spacing w:after="0" w:line="240" w:lineRule="auto"/>
        <w:ind w:firstLine="708"/>
        <w:jc w:val="both"/>
        <w:rPr>
          <w:rFonts w:ascii="Times New Roman" w:hAnsi="Times New Roman"/>
          <w:sz w:val="28"/>
          <w:szCs w:val="28"/>
        </w:rPr>
      </w:pPr>
      <w:r w:rsidRPr="004227A9">
        <w:rPr>
          <w:rFonts w:ascii="Times New Roman" w:hAnsi="Times New Roman"/>
          <w:sz w:val="28"/>
          <w:szCs w:val="28"/>
        </w:rPr>
        <w:t>1. Безопасные и качественные автомобильные дороги.</w:t>
      </w:r>
    </w:p>
    <w:p w:rsidR="008D5130" w:rsidRDefault="001D2ABA" w:rsidP="004227A9">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Указом Президента </w:t>
      </w:r>
      <w:r w:rsidR="008D5130">
        <w:rPr>
          <w:rFonts w:ascii="Times New Roman" w:hAnsi="Times New Roman"/>
          <w:sz w:val="28"/>
          <w:szCs w:val="28"/>
        </w:rPr>
        <w:t>Российской Федерации от 07.05.2018 №204 «О национальных целях и стратегических задачах развития Российской Федерации на период до 2024 года» одним из национальных проектов определен проект по созданию безопасных и качественных автомобильных дорог.</w:t>
      </w:r>
    </w:p>
    <w:p w:rsidR="004227A9" w:rsidRDefault="004227A9" w:rsidP="004227A9">
      <w:pPr>
        <w:spacing w:after="0" w:line="240" w:lineRule="auto"/>
        <w:ind w:firstLine="708"/>
        <w:jc w:val="both"/>
        <w:rPr>
          <w:rFonts w:ascii="Times New Roman" w:hAnsi="Times New Roman"/>
          <w:sz w:val="28"/>
          <w:szCs w:val="28"/>
        </w:rPr>
      </w:pPr>
      <w:r w:rsidRPr="004227A9">
        <w:rPr>
          <w:rFonts w:ascii="Times New Roman" w:hAnsi="Times New Roman"/>
          <w:sz w:val="28"/>
          <w:szCs w:val="28"/>
        </w:rPr>
        <w:t>Ключевая цель проекта – обеспечить хорошее состояние дорог и сократить число аварийно-опасных участков в 34 городских агломерациях с населением свыше 500 тыс. человек в каждой.</w:t>
      </w:r>
    </w:p>
    <w:p w:rsidR="004227A9" w:rsidRPr="004227A9" w:rsidRDefault="004227A9" w:rsidP="004227A9">
      <w:pPr>
        <w:spacing w:after="0" w:line="240" w:lineRule="auto"/>
        <w:ind w:firstLine="708"/>
        <w:jc w:val="both"/>
        <w:rPr>
          <w:rFonts w:ascii="Times New Roman" w:hAnsi="Times New Roman"/>
          <w:sz w:val="28"/>
          <w:szCs w:val="28"/>
        </w:rPr>
      </w:pPr>
      <w:r w:rsidRPr="004227A9">
        <w:rPr>
          <w:rFonts w:ascii="Times New Roman" w:hAnsi="Times New Roman"/>
          <w:sz w:val="28"/>
          <w:szCs w:val="28"/>
        </w:rPr>
        <w:t>В 34 городских агломерациях с населением свыше 500 тыс. человек в каждой необходимо привести не менее 85% дорожной сети в нормативное состояние по показателям ровности и сцепления с учётом требований техрегламента Таможенного союза «Безопасность автомобильных дорог».</w:t>
      </w:r>
    </w:p>
    <w:p w:rsidR="004227A9" w:rsidRPr="004227A9" w:rsidRDefault="004227A9" w:rsidP="004227A9">
      <w:pPr>
        <w:spacing w:after="0" w:line="240" w:lineRule="auto"/>
        <w:ind w:firstLine="708"/>
        <w:jc w:val="both"/>
        <w:rPr>
          <w:rFonts w:ascii="Times New Roman" w:hAnsi="Times New Roman"/>
          <w:sz w:val="28"/>
          <w:szCs w:val="28"/>
        </w:rPr>
      </w:pPr>
      <w:r w:rsidRPr="004227A9">
        <w:rPr>
          <w:rFonts w:ascii="Times New Roman" w:hAnsi="Times New Roman"/>
          <w:sz w:val="28"/>
          <w:szCs w:val="28"/>
        </w:rPr>
        <w:t>Количество аварийно-опасных участков на дорогах данных агломераций должно сократиться до 15% от уровня 2016 года. Для этого предстоит</w:t>
      </w:r>
      <w:r w:rsidR="008D5130">
        <w:rPr>
          <w:rFonts w:ascii="Times New Roman" w:hAnsi="Times New Roman"/>
          <w:sz w:val="28"/>
          <w:szCs w:val="28"/>
        </w:rPr>
        <w:t>,</w:t>
      </w:r>
      <w:r w:rsidRPr="004227A9">
        <w:rPr>
          <w:rFonts w:ascii="Times New Roman" w:hAnsi="Times New Roman"/>
          <w:sz w:val="28"/>
          <w:szCs w:val="28"/>
        </w:rPr>
        <w:t xml:space="preserve"> в том числе</w:t>
      </w:r>
      <w:r w:rsidR="008D5130">
        <w:rPr>
          <w:rFonts w:ascii="Times New Roman" w:hAnsi="Times New Roman"/>
          <w:sz w:val="28"/>
          <w:szCs w:val="28"/>
        </w:rPr>
        <w:t>,</w:t>
      </w:r>
      <w:r w:rsidRPr="004227A9">
        <w:rPr>
          <w:rFonts w:ascii="Times New Roman" w:hAnsi="Times New Roman"/>
          <w:sz w:val="28"/>
          <w:szCs w:val="28"/>
        </w:rPr>
        <w:t xml:space="preserve"> оборудовать соответствующие участки дорог ограждениями и освещением, а наземные пешеходные переходы и остановки общественного транспорта – защитным оборудованием, а также ввести ограничения скорости.</w:t>
      </w:r>
    </w:p>
    <w:p w:rsidR="004227A9" w:rsidRPr="004227A9" w:rsidRDefault="004227A9" w:rsidP="004227A9">
      <w:pPr>
        <w:spacing w:after="0" w:line="240" w:lineRule="auto"/>
        <w:ind w:firstLine="708"/>
        <w:jc w:val="both"/>
        <w:rPr>
          <w:rFonts w:ascii="Times New Roman" w:hAnsi="Times New Roman"/>
          <w:sz w:val="28"/>
          <w:szCs w:val="28"/>
        </w:rPr>
      </w:pPr>
      <w:r w:rsidRPr="004227A9">
        <w:rPr>
          <w:rFonts w:ascii="Times New Roman" w:hAnsi="Times New Roman"/>
          <w:sz w:val="28"/>
          <w:szCs w:val="28"/>
        </w:rPr>
        <w:t>Кроме того, в рамках проекта предстоит внедрить интеллектуальные системы управления дорожным движением и объектами транспортной инфраструктуры.</w:t>
      </w:r>
    </w:p>
    <w:p w:rsidR="004227A9" w:rsidRDefault="004227A9" w:rsidP="00BF6984">
      <w:pPr>
        <w:spacing w:after="0" w:line="240" w:lineRule="auto"/>
        <w:ind w:firstLine="708"/>
        <w:jc w:val="center"/>
        <w:rPr>
          <w:rFonts w:ascii="Times New Roman" w:hAnsi="Times New Roman"/>
          <w:b/>
          <w:sz w:val="28"/>
          <w:szCs w:val="28"/>
        </w:rPr>
      </w:pPr>
    </w:p>
    <w:p w:rsidR="00BF6984" w:rsidRPr="00BF6984" w:rsidRDefault="00BF6984" w:rsidP="00BF6984">
      <w:pPr>
        <w:spacing w:after="0" w:line="240" w:lineRule="auto"/>
        <w:ind w:firstLine="708"/>
        <w:jc w:val="center"/>
        <w:rPr>
          <w:rFonts w:ascii="Times New Roman" w:hAnsi="Times New Roman"/>
          <w:b/>
          <w:sz w:val="28"/>
          <w:szCs w:val="28"/>
        </w:rPr>
      </w:pPr>
      <w:r w:rsidRPr="00BF6984">
        <w:rPr>
          <w:rFonts w:ascii="Times New Roman" w:hAnsi="Times New Roman"/>
          <w:b/>
          <w:sz w:val="28"/>
          <w:szCs w:val="28"/>
        </w:rPr>
        <w:t>Система целей и механизм реализации</w:t>
      </w:r>
    </w:p>
    <w:p w:rsidR="00BF6984" w:rsidRDefault="00BF6984" w:rsidP="00BF6984">
      <w:pPr>
        <w:spacing w:after="0" w:line="240" w:lineRule="auto"/>
        <w:ind w:firstLine="708"/>
        <w:jc w:val="both"/>
        <w:rPr>
          <w:rFonts w:ascii="Times New Roman" w:hAnsi="Times New Roman"/>
          <w:sz w:val="28"/>
          <w:szCs w:val="28"/>
        </w:rPr>
      </w:pPr>
    </w:p>
    <w:p w:rsidR="00BF6984" w:rsidRPr="00BF6984" w:rsidRDefault="00BF6984" w:rsidP="00BF6984">
      <w:pPr>
        <w:spacing w:after="0" w:line="240" w:lineRule="auto"/>
        <w:ind w:firstLine="708"/>
        <w:jc w:val="both"/>
        <w:rPr>
          <w:rFonts w:ascii="Times New Roman" w:hAnsi="Times New Roman"/>
          <w:b/>
          <w:sz w:val="28"/>
          <w:szCs w:val="28"/>
        </w:rPr>
      </w:pPr>
      <w:r w:rsidRPr="00BF6984">
        <w:rPr>
          <w:rFonts w:ascii="Times New Roman" w:hAnsi="Times New Roman"/>
          <w:b/>
          <w:sz w:val="28"/>
          <w:szCs w:val="28"/>
        </w:rPr>
        <w:t>Динамическая цель:</w:t>
      </w:r>
    </w:p>
    <w:p w:rsidR="000949EE" w:rsidRPr="00AA702A" w:rsidRDefault="00E32B90" w:rsidP="000949EE">
      <w:pPr>
        <w:spacing w:after="0" w:line="240" w:lineRule="auto"/>
        <w:ind w:firstLine="708"/>
        <w:jc w:val="both"/>
        <w:rPr>
          <w:rFonts w:ascii="Times New Roman" w:hAnsi="Times New Roman"/>
          <w:sz w:val="28"/>
          <w:szCs w:val="28"/>
        </w:rPr>
      </w:pPr>
      <w:r>
        <w:rPr>
          <w:rFonts w:ascii="Times New Roman" w:hAnsi="Times New Roman"/>
          <w:sz w:val="28"/>
          <w:szCs w:val="28"/>
        </w:rPr>
        <w:t>1</w:t>
      </w:r>
      <w:r w:rsidR="00566123">
        <w:rPr>
          <w:rFonts w:ascii="Times New Roman" w:hAnsi="Times New Roman"/>
          <w:sz w:val="28"/>
          <w:szCs w:val="28"/>
        </w:rPr>
        <w:t xml:space="preserve">. </w:t>
      </w:r>
      <w:r w:rsidR="000949EE">
        <w:rPr>
          <w:rFonts w:ascii="Times New Roman" w:hAnsi="Times New Roman"/>
          <w:sz w:val="28"/>
          <w:szCs w:val="28"/>
        </w:rPr>
        <w:t>С</w:t>
      </w:r>
      <w:r w:rsidR="000949EE" w:rsidRPr="000949EE">
        <w:rPr>
          <w:rFonts w:ascii="Times New Roman" w:hAnsi="Times New Roman"/>
          <w:sz w:val="28"/>
          <w:szCs w:val="28"/>
        </w:rPr>
        <w:t>мертность от дорожно-транспортных происшествий</w:t>
      </w:r>
      <w:r w:rsidR="000949EE" w:rsidRPr="00AA702A">
        <w:rPr>
          <w:rFonts w:ascii="Times New Roman" w:hAnsi="Times New Roman"/>
          <w:sz w:val="28"/>
          <w:szCs w:val="28"/>
        </w:rPr>
        <w:t>:</w:t>
      </w:r>
    </w:p>
    <w:p w:rsidR="000949EE" w:rsidRPr="00AA702A" w:rsidRDefault="000949EE" w:rsidP="000949EE">
      <w:pPr>
        <w:spacing w:after="0" w:line="240" w:lineRule="auto"/>
        <w:ind w:firstLine="708"/>
        <w:jc w:val="both"/>
        <w:rPr>
          <w:rFonts w:ascii="Times New Roman" w:hAnsi="Times New Roman"/>
          <w:sz w:val="28"/>
          <w:szCs w:val="28"/>
        </w:rPr>
      </w:pPr>
      <w:r>
        <w:rPr>
          <w:rFonts w:ascii="Times New Roman" w:hAnsi="Times New Roman"/>
          <w:sz w:val="28"/>
          <w:szCs w:val="28"/>
        </w:rPr>
        <w:t>- 2017 год – 9</w:t>
      </w:r>
      <w:r w:rsidR="00E32B90">
        <w:rPr>
          <w:rFonts w:ascii="Times New Roman" w:hAnsi="Times New Roman"/>
          <w:sz w:val="28"/>
          <w:szCs w:val="28"/>
        </w:rPr>
        <w:t>,0</w:t>
      </w:r>
      <w:r w:rsidRPr="00AA702A">
        <w:rPr>
          <w:rFonts w:ascii="Times New Roman" w:hAnsi="Times New Roman"/>
          <w:sz w:val="28"/>
          <w:szCs w:val="28"/>
        </w:rPr>
        <w:t xml:space="preserve"> на 100 тыс. населения;</w:t>
      </w:r>
    </w:p>
    <w:p w:rsidR="000949EE" w:rsidRPr="00AA702A" w:rsidRDefault="000949EE" w:rsidP="000949EE">
      <w:pPr>
        <w:spacing w:after="0" w:line="240" w:lineRule="auto"/>
        <w:ind w:firstLine="708"/>
        <w:jc w:val="both"/>
        <w:rPr>
          <w:rFonts w:ascii="Times New Roman" w:hAnsi="Times New Roman"/>
          <w:sz w:val="28"/>
          <w:szCs w:val="28"/>
        </w:rPr>
      </w:pPr>
      <w:r w:rsidRPr="00AA702A">
        <w:rPr>
          <w:rFonts w:ascii="Times New Roman" w:hAnsi="Times New Roman"/>
          <w:sz w:val="28"/>
          <w:szCs w:val="28"/>
        </w:rPr>
        <w:t>- 2024 год –</w:t>
      </w:r>
      <w:r w:rsidR="00E32B90">
        <w:rPr>
          <w:rFonts w:ascii="Times New Roman" w:hAnsi="Times New Roman"/>
          <w:sz w:val="28"/>
          <w:szCs w:val="28"/>
        </w:rPr>
        <w:t xml:space="preserve"> 4,0</w:t>
      </w:r>
      <w:r w:rsidRPr="00AA702A">
        <w:rPr>
          <w:rFonts w:ascii="Times New Roman" w:hAnsi="Times New Roman"/>
          <w:sz w:val="28"/>
          <w:szCs w:val="28"/>
        </w:rPr>
        <w:t xml:space="preserve"> на 100 тыс. населения;</w:t>
      </w:r>
    </w:p>
    <w:p w:rsidR="000949EE" w:rsidRDefault="000949EE" w:rsidP="000949EE">
      <w:pPr>
        <w:spacing w:after="0" w:line="240" w:lineRule="auto"/>
        <w:ind w:firstLine="708"/>
        <w:jc w:val="both"/>
        <w:rPr>
          <w:rFonts w:ascii="Times New Roman" w:hAnsi="Times New Roman"/>
          <w:sz w:val="28"/>
          <w:szCs w:val="28"/>
        </w:rPr>
      </w:pPr>
      <w:r w:rsidRPr="00AA702A">
        <w:rPr>
          <w:rFonts w:ascii="Times New Roman" w:hAnsi="Times New Roman"/>
          <w:sz w:val="28"/>
          <w:szCs w:val="28"/>
        </w:rPr>
        <w:t>- 2030 год – стремление к нулевому уровню смертности.</w:t>
      </w:r>
    </w:p>
    <w:p w:rsidR="00E32B90" w:rsidRDefault="00E32B90" w:rsidP="00604A0A">
      <w:pPr>
        <w:spacing w:after="0" w:line="240" w:lineRule="auto"/>
        <w:ind w:firstLine="708"/>
        <w:jc w:val="both"/>
        <w:rPr>
          <w:rFonts w:ascii="Times New Roman" w:hAnsi="Times New Roman"/>
          <w:b/>
          <w:sz w:val="28"/>
          <w:szCs w:val="28"/>
        </w:rPr>
      </w:pPr>
    </w:p>
    <w:p w:rsidR="00604A0A" w:rsidRPr="00604A0A" w:rsidRDefault="00604A0A" w:rsidP="00604A0A">
      <w:pPr>
        <w:spacing w:after="0" w:line="240" w:lineRule="auto"/>
        <w:ind w:firstLine="708"/>
        <w:jc w:val="both"/>
        <w:rPr>
          <w:rFonts w:ascii="Times New Roman" w:hAnsi="Times New Roman"/>
          <w:b/>
          <w:sz w:val="28"/>
          <w:szCs w:val="28"/>
        </w:rPr>
      </w:pPr>
      <w:r w:rsidRPr="00604A0A">
        <w:rPr>
          <w:rFonts w:ascii="Times New Roman" w:hAnsi="Times New Roman"/>
          <w:b/>
          <w:sz w:val="28"/>
          <w:szCs w:val="28"/>
        </w:rPr>
        <w:t>Структурная цель:</w:t>
      </w:r>
    </w:p>
    <w:p w:rsidR="00163481" w:rsidRPr="00566123" w:rsidRDefault="00163481" w:rsidP="00916821">
      <w:pPr>
        <w:spacing w:after="0" w:line="240" w:lineRule="auto"/>
        <w:ind w:firstLine="708"/>
        <w:jc w:val="both"/>
        <w:rPr>
          <w:rFonts w:ascii="Times New Roman" w:hAnsi="Times New Roman"/>
          <w:sz w:val="28"/>
          <w:szCs w:val="28"/>
        </w:rPr>
      </w:pPr>
      <w:r w:rsidRPr="00566123">
        <w:rPr>
          <w:rFonts w:ascii="Times New Roman" w:hAnsi="Times New Roman"/>
          <w:sz w:val="28"/>
          <w:szCs w:val="28"/>
        </w:rPr>
        <w:t>1.</w:t>
      </w:r>
      <w:r w:rsidR="00566123" w:rsidRPr="00566123">
        <w:rPr>
          <w:rFonts w:ascii="Times New Roman" w:hAnsi="Times New Roman"/>
          <w:sz w:val="28"/>
          <w:szCs w:val="28"/>
        </w:rPr>
        <w:t xml:space="preserve"> </w:t>
      </w:r>
      <w:r w:rsidRPr="00566123">
        <w:rPr>
          <w:rFonts w:ascii="Times New Roman" w:hAnsi="Times New Roman"/>
          <w:sz w:val="28"/>
          <w:szCs w:val="28"/>
        </w:rPr>
        <w:t xml:space="preserve">Повышение </w:t>
      </w:r>
      <w:r w:rsidR="00566123" w:rsidRPr="00566123">
        <w:rPr>
          <w:rFonts w:ascii="Times New Roman" w:hAnsi="Times New Roman"/>
          <w:sz w:val="28"/>
          <w:szCs w:val="28"/>
        </w:rPr>
        <w:t>уровня</w:t>
      </w:r>
      <w:r w:rsidRPr="00566123">
        <w:rPr>
          <w:rFonts w:ascii="Times New Roman" w:hAnsi="Times New Roman"/>
          <w:sz w:val="28"/>
          <w:szCs w:val="28"/>
        </w:rPr>
        <w:t xml:space="preserve"> безопасности </w:t>
      </w:r>
      <w:r w:rsidR="00566123" w:rsidRPr="00566123">
        <w:rPr>
          <w:rFonts w:ascii="Times New Roman" w:hAnsi="Times New Roman"/>
          <w:sz w:val="28"/>
          <w:szCs w:val="28"/>
        </w:rPr>
        <w:t>дорожного движения</w:t>
      </w:r>
      <w:r w:rsidRPr="00566123">
        <w:rPr>
          <w:rFonts w:ascii="Times New Roman" w:hAnsi="Times New Roman"/>
          <w:sz w:val="28"/>
          <w:szCs w:val="28"/>
        </w:rPr>
        <w:t xml:space="preserve"> </w:t>
      </w:r>
      <w:r w:rsidR="00566123" w:rsidRPr="00566123">
        <w:rPr>
          <w:rFonts w:ascii="Times New Roman" w:hAnsi="Times New Roman"/>
          <w:sz w:val="28"/>
          <w:szCs w:val="28"/>
        </w:rPr>
        <w:t>в городе.</w:t>
      </w:r>
    </w:p>
    <w:p w:rsidR="00566123" w:rsidRPr="00163481" w:rsidRDefault="00566123" w:rsidP="00916821">
      <w:pPr>
        <w:spacing w:after="0" w:line="240" w:lineRule="auto"/>
        <w:ind w:firstLine="708"/>
        <w:jc w:val="both"/>
        <w:rPr>
          <w:rFonts w:ascii="Times New Roman" w:hAnsi="Times New Roman"/>
          <w:color w:val="FF0000"/>
          <w:sz w:val="28"/>
          <w:szCs w:val="28"/>
        </w:rPr>
      </w:pPr>
    </w:p>
    <w:p w:rsidR="00CC3CA0" w:rsidRPr="00CC3CA0" w:rsidRDefault="00CC3CA0" w:rsidP="00CC3CA0">
      <w:pPr>
        <w:spacing w:after="0" w:line="240" w:lineRule="auto"/>
        <w:ind w:firstLine="708"/>
        <w:jc w:val="both"/>
        <w:rPr>
          <w:rFonts w:ascii="Times New Roman" w:hAnsi="Times New Roman"/>
          <w:b/>
          <w:sz w:val="28"/>
          <w:szCs w:val="28"/>
        </w:rPr>
      </w:pPr>
      <w:r w:rsidRPr="00CC3CA0">
        <w:rPr>
          <w:rFonts w:ascii="Times New Roman" w:hAnsi="Times New Roman"/>
          <w:b/>
          <w:sz w:val="28"/>
          <w:szCs w:val="28"/>
        </w:rPr>
        <w:t>Приоритетные задачи и мероприятия:</w:t>
      </w:r>
    </w:p>
    <w:p w:rsidR="00C070E9" w:rsidRPr="00C070E9" w:rsidRDefault="00AA2D62" w:rsidP="00C070E9">
      <w:pPr>
        <w:spacing w:after="0" w:line="240" w:lineRule="auto"/>
        <w:ind w:firstLine="708"/>
        <w:jc w:val="both"/>
        <w:rPr>
          <w:rFonts w:ascii="Times New Roman" w:hAnsi="Times New Roman"/>
          <w:sz w:val="28"/>
          <w:szCs w:val="28"/>
        </w:rPr>
      </w:pPr>
      <w:r>
        <w:rPr>
          <w:rFonts w:ascii="Times New Roman" w:hAnsi="Times New Roman"/>
          <w:sz w:val="28"/>
          <w:szCs w:val="28"/>
        </w:rPr>
        <w:t>1</w:t>
      </w:r>
      <w:r w:rsidR="00C070E9" w:rsidRPr="00C070E9">
        <w:rPr>
          <w:rFonts w:ascii="Times New Roman" w:hAnsi="Times New Roman"/>
          <w:sz w:val="28"/>
          <w:szCs w:val="28"/>
        </w:rPr>
        <w:t>. Снижение доли протяженности дорог общего пользования местного значения, не отвечающих нормативным требованиям к транспортно -эксплуатационным показателям 40% в 2024 году и 30% в 2030 году</w:t>
      </w:r>
      <w:r w:rsidRPr="00AA2D62">
        <w:t xml:space="preserve"> </w:t>
      </w:r>
      <w:r w:rsidRPr="00AA2D62">
        <w:rPr>
          <w:rFonts w:ascii="Times New Roman" w:hAnsi="Times New Roman"/>
          <w:sz w:val="28"/>
          <w:szCs w:val="28"/>
        </w:rPr>
        <w:t xml:space="preserve">в результате </w:t>
      </w:r>
      <w:r w:rsidRPr="00AA2D62">
        <w:rPr>
          <w:rFonts w:ascii="Times New Roman" w:hAnsi="Times New Roman"/>
          <w:sz w:val="28"/>
          <w:szCs w:val="28"/>
        </w:rPr>
        <w:lastRenderedPageBreak/>
        <w:t>участия в национальном проекте «Безопасные и качественные дороги» Ростовской области:</w:t>
      </w:r>
    </w:p>
    <w:p w:rsidR="00C070E9" w:rsidRPr="00C070E9" w:rsidRDefault="00C070E9" w:rsidP="00C070E9">
      <w:pPr>
        <w:spacing w:after="0" w:line="240" w:lineRule="auto"/>
        <w:ind w:firstLine="708"/>
        <w:jc w:val="both"/>
        <w:rPr>
          <w:rFonts w:ascii="Times New Roman" w:hAnsi="Times New Roman"/>
          <w:sz w:val="28"/>
          <w:szCs w:val="28"/>
        </w:rPr>
      </w:pPr>
      <w:r w:rsidRPr="00C070E9">
        <w:rPr>
          <w:rFonts w:ascii="Times New Roman" w:hAnsi="Times New Roman"/>
          <w:sz w:val="28"/>
          <w:szCs w:val="28"/>
        </w:rPr>
        <w:t>- реконструкция проспекта Ленина;</w:t>
      </w:r>
    </w:p>
    <w:p w:rsidR="00C070E9" w:rsidRPr="00C070E9" w:rsidRDefault="00C070E9" w:rsidP="00C070E9">
      <w:pPr>
        <w:spacing w:after="0" w:line="240" w:lineRule="auto"/>
        <w:ind w:firstLine="708"/>
        <w:jc w:val="both"/>
        <w:rPr>
          <w:rFonts w:ascii="Times New Roman" w:hAnsi="Times New Roman"/>
          <w:sz w:val="28"/>
          <w:szCs w:val="28"/>
        </w:rPr>
      </w:pPr>
      <w:r w:rsidRPr="00C070E9">
        <w:rPr>
          <w:rFonts w:ascii="Times New Roman" w:hAnsi="Times New Roman"/>
          <w:sz w:val="28"/>
          <w:szCs w:val="28"/>
        </w:rPr>
        <w:t>- капитальный ремонт автомобильной дороги по ул. Молодогвардейцев;</w:t>
      </w:r>
    </w:p>
    <w:p w:rsidR="00C070E9" w:rsidRPr="00C070E9" w:rsidRDefault="00C070E9" w:rsidP="00C070E9">
      <w:pPr>
        <w:spacing w:after="0" w:line="240" w:lineRule="auto"/>
        <w:ind w:firstLine="708"/>
        <w:jc w:val="both"/>
        <w:rPr>
          <w:rFonts w:ascii="Times New Roman" w:hAnsi="Times New Roman"/>
          <w:sz w:val="28"/>
          <w:szCs w:val="28"/>
        </w:rPr>
      </w:pPr>
      <w:r w:rsidRPr="00C070E9">
        <w:rPr>
          <w:rFonts w:ascii="Times New Roman" w:hAnsi="Times New Roman"/>
          <w:sz w:val="28"/>
          <w:szCs w:val="28"/>
        </w:rPr>
        <w:t>- реконструкция межпоселковой автомобильной дороги от ж/д. переезда «29 км» до 2-го отделения ЗАО «Пригородное»;</w:t>
      </w:r>
    </w:p>
    <w:p w:rsidR="00C070E9" w:rsidRPr="00C070E9" w:rsidRDefault="00C070E9" w:rsidP="00C070E9">
      <w:pPr>
        <w:spacing w:after="0" w:line="240" w:lineRule="auto"/>
        <w:ind w:firstLine="708"/>
        <w:jc w:val="both"/>
        <w:rPr>
          <w:rFonts w:ascii="Times New Roman" w:hAnsi="Times New Roman"/>
          <w:sz w:val="28"/>
          <w:szCs w:val="28"/>
        </w:rPr>
      </w:pPr>
      <w:r>
        <w:rPr>
          <w:rFonts w:ascii="Times New Roman" w:hAnsi="Times New Roman"/>
          <w:sz w:val="28"/>
          <w:szCs w:val="28"/>
        </w:rPr>
        <w:t>- капитальный ремонт а</w:t>
      </w:r>
      <w:r w:rsidRPr="00C070E9">
        <w:rPr>
          <w:rFonts w:ascii="Times New Roman" w:hAnsi="Times New Roman"/>
          <w:sz w:val="28"/>
          <w:szCs w:val="28"/>
        </w:rPr>
        <w:t>втомобильной дороги от а/д А-270 "М-4 "Дон"-Новошахтинск-гр. с Украиной" до ж/д переезда "29 км" (ул. Грессовская, ул. Либк-нехта, ул. Карла Маркса, ул. Ермака, ул. Разина);</w:t>
      </w:r>
    </w:p>
    <w:p w:rsidR="00C070E9" w:rsidRPr="00C070E9" w:rsidRDefault="00C070E9" w:rsidP="00C070E9">
      <w:pPr>
        <w:spacing w:after="0" w:line="240" w:lineRule="auto"/>
        <w:ind w:firstLine="708"/>
        <w:jc w:val="both"/>
        <w:rPr>
          <w:rFonts w:ascii="Times New Roman" w:hAnsi="Times New Roman"/>
          <w:sz w:val="28"/>
          <w:szCs w:val="28"/>
        </w:rPr>
      </w:pPr>
      <w:r w:rsidRPr="00C070E9">
        <w:rPr>
          <w:rFonts w:ascii="Times New Roman" w:hAnsi="Times New Roman"/>
          <w:sz w:val="28"/>
          <w:szCs w:val="28"/>
        </w:rPr>
        <w:t>-</w:t>
      </w:r>
      <w:r>
        <w:rPr>
          <w:rFonts w:ascii="Times New Roman" w:hAnsi="Times New Roman"/>
          <w:sz w:val="28"/>
          <w:szCs w:val="28"/>
        </w:rPr>
        <w:t xml:space="preserve"> </w:t>
      </w:r>
      <w:r w:rsidRPr="00C070E9">
        <w:rPr>
          <w:rFonts w:ascii="Times New Roman" w:hAnsi="Times New Roman"/>
          <w:sz w:val="28"/>
          <w:szCs w:val="28"/>
        </w:rPr>
        <w:t>капитальный ремонт автомобильной дороги от ул. Советской Конституции до х.</w:t>
      </w:r>
      <w:r w:rsidR="00C32367">
        <w:rPr>
          <w:rFonts w:ascii="Times New Roman" w:hAnsi="Times New Roman"/>
          <w:sz w:val="28"/>
          <w:szCs w:val="28"/>
        </w:rPr>
        <w:t xml:space="preserve"> </w:t>
      </w:r>
      <w:r w:rsidRPr="00C070E9">
        <w:rPr>
          <w:rFonts w:ascii="Times New Roman" w:hAnsi="Times New Roman"/>
          <w:sz w:val="28"/>
          <w:szCs w:val="28"/>
        </w:rPr>
        <w:t>Ильичевка (ул. Мичурина, ул. Гришина, ул. Мира);</w:t>
      </w:r>
    </w:p>
    <w:p w:rsidR="00C070E9" w:rsidRDefault="00C070E9" w:rsidP="00C070E9">
      <w:pPr>
        <w:spacing w:after="0" w:line="240" w:lineRule="auto"/>
        <w:ind w:firstLine="708"/>
        <w:jc w:val="both"/>
        <w:rPr>
          <w:rFonts w:ascii="Times New Roman" w:hAnsi="Times New Roman"/>
          <w:sz w:val="28"/>
          <w:szCs w:val="28"/>
        </w:rPr>
      </w:pPr>
      <w:r w:rsidRPr="00C070E9">
        <w:rPr>
          <w:rFonts w:ascii="Times New Roman" w:hAnsi="Times New Roman"/>
          <w:sz w:val="28"/>
          <w:szCs w:val="28"/>
        </w:rPr>
        <w:t>-</w:t>
      </w:r>
      <w:r>
        <w:rPr>
          <w:rFonts w:ascii="Times New Roman" w:hAnsi="Times New Roman"/>
          <w:sz w:val="28"/>
          <w:szCs w:val="28"/>
        </w:rPr>
        <w:t xml:space="preserve"> </w:t>
      </w:r>
      <w:r w:rsidRPr="00C070E9">
        <w:rPr>
          <w:rFonts w:ascii="Times New Roman" w:hAnsi="Times New Roman"/>
          <w:sz w:val="28"/>
          <w:szCs w:val="28"/>
        </w:rPr>
        <w:t>капитальный ремонт автомобильной дороги по ул. Ленинградской (до ж/д переезда "29 км" до ул. 4 -ой Пятилетки),</w:t>
      </w:r>
      <w:r>
        <w:rPr>
          <w:rFonts w:ascii="Times New Roman" w:hAnsi="Times New Roman"/>
          <w:sz w:val="28"/>
          <w:szCs w:val="28"/>
        </w:rPr>
        <w:t xml:space="preserve"> </w:t>
      </w:r>
      <w:r w:rsidRPr="00C070E9">
        <w:rPr>
          <w:rFonts w:ascii="Times New Roman" w:hAnsi="Times New Roman"/>
          <w:sz w:val="28"/>
          <w:szCs w:val="28"/>
        </w:rPr>
        <w:t>по  ул. 4 -ой Пятилетки.</w:t>
      </w:r>
    </w:p>
    <w:p w:rsidR="00C070E9" w:rsidRDefault="00C070E9" w:rsidP="00CC3CA0">
      <w:pPr>
        <w:spacing w:after="0" w:line="240" w:lineRule="auto"/>
        <w:ind w:firstLine="708"/>
        <w:jc w:val="both"/>
        <w:rPr>
          <w:rFonts w:ascii="Times New Roman" w:hAnsi="Times New Roman"/>
          <w:sz w:val="28"/>
          <w:szCs w:val="28"/>
        </w:rPr>
      </w:pPr>
    </w:p>
    <w:p w:rsidR="00CC3CA0" w:rsidRPr="00CC3CA0" w:rsidRDefault="00ED128D" w:rsidP="00CC3CA0">
      <w:pPr>
        <w:spacing w:after="0" w:line="240" w:lineRule="auto"/>
        <w:ind w:firstLine="708"/>
        <w:jc w:val="both"/>
        <w:rPr>
          <w:rFonts w:ascii="Times New Roman" w:hAnsi="Times New Roman"/>
          <w:sz w:val="28"/>
          <w:szCs w:val="28"/>
        </w:rPr>
      </w:pPr>
      <w:r>
        <w:rPr>
          <w:rFonts w:ascii="Times New Roman" w:hAnsi="Times New Roman"/>
          <w:sz w:val="28"/>
          <w:szCs w:val="28"/>
        </w:rPr>
        <w:t>2. О</w:t>
      </w:r>
      <w:r w:rsidR="00CC3CA0" w:rsidRPr="00CC3CA0">
        <w:rPr>
          <w:rFonts w:ascii="Times New Roman" w:hAnsi="Times New Roman"/>
          <w:sz w:val="28"/>
          <w:szCs w:val="28"/>
        </w:rPr>
        <w:t>рганизация парковочных мест с учетом у</w:t>
      </w:r>
      <w:r>
        <w:rPr>
          <w:rFonts w:ascii="Times New Roman" w:hAnsi="Times New Roman"/>
          <w:sz w:val="28"/>
          <w:szCs w:val="28"/>
        </w:rPr>
        <w:t>величения количества транспорта</w:t>
      </w:r>
      <w:r w:rsidR="00CC3CA0" w:rsidRPr="00CC3CA0">
        <w:rPr>
          <w:rFonts w:ascii="Times New Roman" w:hAnsi="Times New Roman"/>
          <w:sz w:val="28"/>
          <w:szCs w:val="28"/>
        </w:rPr>
        <w:t>:</w:t>
      </w:r>
    </w:p>
    <w:p w:rsidR="00C070E9" w:rsidRPr="00C070E9" w:rsidRDefault="00C070E9" w:rsidP="00916821">
      <w:pPr>
        <w:spacing w:after="0" w:line="240" w:lineRule="auto"/>
        <w:ind w:firstLine="708"/>
        <w:jc w:val="both"/>
        <w:rPr>
          <w:rFonts w:ascii="Times New Roman" w:hAnsi="Times New Roman"/>
          <w:sz w:val="28"/>
          <w:szCs w:val="28"/>
        </w:rPr>
      </w:pPr>
      <w:r w:rsidRPr="00C070E9">
        <w:rPr>
          <w:rFonts w:ascii="Times New Roman" w:hAnsi="Times New Roman"/>
          <w:sz w:val="28"/>
          <w:szCs w:val="28"/>
        </w:rPr>
        <w:t>- разделение парковки, расположенной напротив универмага «Русь» от пл. Базарной, островком безопасности в соответствии с разработанной комплексной схемой организации дорожного движения города Новошахтинска;</w:t>
      </w:r>
    </w:p>
    <w:p w:rsidR="00C070E9" w:rsidRPr="00C070E9" w:rsidRDefault="00C070E9" w:rsidP="00916821">
      <w:pPr>
        <w:spacing w:after="0" w:line="240" w:lineRule="auto"/>
        <w:ind w:firstLine="708"/>
        <w:jc w:val="both"/>
        <w:rPr>
          <w:rFonts w:ascii="Times New Roman" w:hAnsi="Times New Roman"/>
          <w:sz w:val="28"/>
          <w:szCs w:val="28"/>
        </w:rPr>
      </w:pPr>
      <w:r w:rsidRPr="00C070E9">
        <w:rPr>
          <w:rFonts w:ascii="Times New Roman" w:hAnsi="Times New Roman"/>
          <w:sz w:val="28"/>
          <w:szCs w:val="28"/>
        </w:rPr>
        <w:t xml:space="preserve">- организация парковочных мест в центре города за библиотекой им. Горького. </w:t>
      </w:r>
    </w:p>
    <w:p w:rsidR="004D06BB" w:rsidRPr="004D06BB" w:rsidRDefault="004D06BB" w:rsidP="004D06BB">
      <w:pPr>
        <w:spacing w:after="0" w:line="240" w:lineRule="auto"/>
        <w:ind w:firstLine="708"/>
        <w:jc w:val="both"/>
        <w:rPr>
          <w:rFonts w:ascii="Times New Roman" w:hAnsi="Times New Roman"/>
          <w:sz w:val="28"/>
          <w:szCs w:val="28"/>
        </w:rPr>
      </w:pPr>
      <w:r w:rsidRPr="004D06BB">
        <w:rPr>
          <w:rFonts w:ascii="Times New Roman" w:hAnsi="Times New Roman"/>
          <w:sz w:val="28"/>
          <w:szCs w:val="28"/>
        </w:rPr>
        <w:t>3. Развитие инфраструктуры общественного транспорта в соответствии с потребностями экономики города и горожан:</w:t>
      </w:r>
    </w:p>
    <w:p w:rsidR="004D06BB" w:rsidRPr="004D06BB" w:rsidRDefault="004D06BB" w:rsidP="004D06BB">
      <w:pPr>
        <w:spacing w:after="0" w:line="240" w:lineRule="auto"/>
        <w:ind w:firstLine="708"/>
        <w:jc w:val="both"/>
        <w:rPr>
          <w:rFonts w:ascii="Times New Roman" w:hAnsi="Times New Roman"/>
          <w:sz w:val="28"/>
          <w:szCs w:val="28"/>
        </w:rPr>
      </w:pPr>
      <w:r w:rsidRPr="004D06BB">
        <w:rPr>
          <w:rFonts w:ascii="Times New Roman" w:hAnsi="Times New Roman"/>
          <w:sz w:val="28"/>
          <w:szCs w:val="28"/>
        </w:rPr>
        <w:t>- корректировка маршрутов движения транспортных средств, позволяющая исключение левых поворотов на нерегулируемых перекрестках;</w:t>
      </w:r>
    </w:p>
    <w:p w:rsidR="004D06BB" w:rsidRPr="004D06BB" w:rsidRDefault="004D06BB" w:rsidP="004D06BB">
      <w:pPr>
        <w:spacing w:after="0" w:line="240" w:lineRule="auto"/>
        <w:ind w:firstLine="708"/>
        <w:jc w:val="both"/>
        <w:rPr>
          <w:rFonts w:ascii="Times New Roman" w:hAnsi="Times New Roman"/>
          <w:sz w:val="28"/>
          <w:szCs w:val="28"/>
        </w:rPr>
      </w:pPr>
      <w:r w:rsidRPr="004D06BB">
        <w:rPr>
          <w:rFonts w:ascii="Times New Roman" w:hAnsi="Times New Roman"/>
          <w:sz w:val="28"/>
          <w:szCs w:val="28"/>
        </w:rPr>
        <w:t>- организация парковочных мест с учетом увеличения количества транспорта;</w:t>
      </w:r>
    </w:p>
    <w:p w:rsidR="004D06BB" w:rsidRPr="004D06BB" w:rsidRDefault="004D06BB" w:rsidP="004D06BB">
      <w:pPr>
        <w:spacing w:after="0" w:line="240" w:lineRule="auto"/>
        <w:ind w:firstLine="708"/>
        <w:jc w:val="both"/>
        <w:rPr>
          <w:rFonts w:ascii="Times New Roman" w:hAnsi="Times New Roman"/>
          <w:sz w:val="28"/>
          <w:szCs w:val="28"/>
        </w:rPr>
      </w:pPr>
      <w:r w:rsidRPr="004D06BB">
        <w:rPr>
          <w:rFonts w:ascii="Times New Roman" w:hAnsi="Times New Roman"/>
          <w:sz w:val="28"/>
          <w:szCs w:val="28"/>
        </w:rPr>
        <w:t>- обновление подвижного состава;</w:t>
      </w:r>
    </w:p>
    <w:p w:rsidR="004D06BB" w:rsidRPr="004D06BB" w:rsidRDefault="004D06BB" w:rsidP="004D06BB">
      <w:pPr>
        <w:spacing w:after="0" w:line="240" w:lineRule="auto"/>
        <w:ind w:firstLine="708"/>
        <w:jc w:val="both"/>
        <w:rPr>
          <w:rFonts w:ascii="Times New Roman" w:hAnsi="Times New Roman"/>
          <w:sz w:val="28"/>
          <w:szCs w:val="28"/>
        </w:rPr>
      </w:pPr>
      <w:r w:rsidRPr="004D06BB">
        <w:rPr>
          <w:rFonts w:ascii="Times New Roman" w:hAnsi="Times New Roman"/>
          <w:sz w:val="28"/>
          <w:szCs w:val="28"/>
        </w:rPr>
        <w:t>-улучшение качества работы общественного транспорта: повышение культуры обслуживания; поддержание в чистоте салонов транспортных средств;</w:t>
      </w:r>
    </w:p>
    <w:p w:rsidR="004D06BB" w:rsidRPr="004D06BB" w:rsidRDefault="004D06BB" w:rsidP="004D06BB">
      <w:pPr>
        <w:spacing w:after="0" w:line="240" w:lineRule="auto"/>
        <w:ind w:firstLine="708"/>
        <w:jc w:val="both"/>
        <w:rPr>
          <w:rFonts w:ascii="Times New Roman" w:hAnsi="Times New Roman"/>
          <w:sz w:val="28"/>
          <w:szCs w:val="28"/>
        </w:rPr>
      </w:pPr>
      <w:r w:rsidRPr="004D06BB">
        <w:rPr>
          <w:rFonts w:ascii="Times New Roman" w:hAnsi="Times New Roman"/>
          <w:sz w:val="28"/>
          <w:szCs w:val="28"/>
        </w:rPr>
        <w:t>- повышение доступности пассажирского транспорта для людей с ограниченными возможностями;</w:t>
      </w:r>
    </w:p>
    <w:p w:rsidR="004D06BB" w:rsidRPr="004D06BB" w:rsidRDefault="004D06BB" w:rsidP="004D06BB">
      <w:pPr>
        <w:spacing w:after="0" w:line="240" w:lineRule="auto"/>
        <w:ind w:firstLine="708"/>
        <w:jc w:val="both"/>
        <w:rPr>
          <w:rFonts w:ascii="Times New Roman" w:hAnsi="Times New Roman"/>
          <w:sz w:val="28"/>
          <w:szCs w:val="28"/>
        </w:rPr>
      </w:pPr>
      <w:r>
        <w:rPr>
          <w:rFonts w:ascii="Times New Roman" w:hAnsi="Times New Roman"/>
          <w:sz w:val="28"/>
          <w:szCs w:val="28"/>
        </w:rPr>
        <w:t>-формирование эффективной транспортной системы</w:t>
      </w:r>
      <w:r w:rsidRPr="004D06BB">
        <w:rPr>
          <w:rFonts w:ascii="Times New Roman" w:hAnsi="Times New Roman"/>
          <w:sz w:val="28"/>
          <w:szCs w:val="28"/>
        </w:rPr>
        <w:t xml:space="preserve"> с единым координационным центром управления на основе использования современных информационных технологий.</w:t>
      </w:r>
    </w:p>
    <w:p w:rsidR="004D06BB" w:rsidRDefault="004D06BB" w:rsidP="004D06BB">
      <w:pPr>
        <w:spacing w:after="0" w:line="240" w:lineRule="auto"/>
        <w:ind w:firstLine="708"/>
        <w:jc w:val="both"/>
        <w:rPr>
          <w:rFonts w:ascii="Times New Roman" w:hAnsi="Times New Roman"/>
          <w:color w:val="FF0000"/>
          <w:sz w:val="28"/>
          <w:szCs w:val="28"/>
        </w:rPr>
      </w:pPr>
    </w:p>
    <w:p w:rsidR="008E2FD7" w:rsidRPr="008E2FD7" w:rsidRDefault="008151EA" w:rsidP="004D06BB">
      <w:pPr>
        <w:spacing w:after="0" w:line="240" w:lineRule="auto"/>
        <w:ind w:firstLine="708"/>
        <w:jc w:val="both"/>
        <w:rPr>
          <w:rFonts w:ascii="Times New Roman" w:hAnsi="Times New Roman"/>
          <w:b/>
          <w:sz w:val="28"/>
          <w:szCs w:val="28"/>
        </w:rPr>
      </w:pPr>
      <w:r w:rsidRPr="008151EA">
        <w:rPr>
          <w:rFonts w:ascii="Times New Roman" w:hAnsi="Times New Roman"/>
          <w:b/>
          <w:sz w:val="28"/>
          <w:szCs w:val="28"/>
        </w:rPr>
        <w:t xml:space="preserve">3.3.2. </w:t>
      </w:r>
      <w:r w:rsidR="008E2FD7" w:rsidRPr="008151EA">
        <w:rPr>
          <w:rFonts w:ascii="Times New Roman" w:hAnsi="Times New Roman"/>
          <w:b/>
          <w:sz w:val="28"/>
          <w:szCs w:val="28"/>
        </w:rPr>
        <w:t>Информационно</w:t>
      </w:r>
      <w:r w:rsidR="008E2FD7" w:rsidRPr="008E2FD7">
        <w:rPr>
          <w:rFonts w:ascii="Times New Roman" w:hAnsi="Times New Roman"/>
          <w:b/>
          <w:sz w:val="28"/>
          <w:szCs w:val="28"/>
        </w:rPr>
        <w:t>-коммуникационные технологии и инфраструктура</w:t>
      </w:r>
    </w:p>
    <w:p w:rsidR="008E2FD7" w:rsidRPr="008E2FD7" w:rsidRDefault="008E2FD7" w:rsidP="008E2FD7">
      <w:pPr>
        <w:spacing w:after="0" w:line="240" w:lineRule="auto"/>
        <w:ind w:firstLine="708"/>
        <w:jc w:val="both"/>
        <w:rPr>
          <w:rFonts w:ascii="Times New Roman" w:hAnsi="Times New Roman"/>
          <w:b/>
          <w:sz w:val="28"/>
          <w:szCs w:val="28"/>
        </w:rPr>
      </w:pPr>
    </w:p>
    <w:p w:rsidR="008E2FD7" w:rsidRDefault="007E0654" w:rsidP="008E2FD7">
      <w:pPr>
        <w:spacing w:after="0" w:line="240" w:lineRule="auto"/>
        <w:ind w:firstLine="708"/>
        <w:jc w:val="center"/>
        <w:rPr>
          <w:rFonts w:ascii="Times New Roman" w:hAnsi="Times New Roman"/>
          <w:b/>
          <w:sz w:val="28"/>
          <w:szCs w:val="28"/>
        </w:rPr>
      </w:pPr>
      <w:r>
        <w:rPr>
          <w:rFonts w:ascii="Times New Roman" w:hAnsi="Times New Roman"/>
          <w:b/>
          <w:sz w:val="28"/>
          <w:szCs w:val="28"/>
        </w:rPr>
        <w:t>Достигнутые результаты развития</w:t>
      </w:r>
    </w:p>
    <w:p w:rsidR="00676650" w:rsidRDefault="00676650" w:rsidP="00676650">
      <w:pPr>
        <w:spacing w:after="0" w:line="240" w:lineRule="auto"/>
        <w:ind w:firstLine="708"/>
        <w:jc w:val="both"/>
        <w:rPr>
          <w:rFonts w:ascii="Times New Roman" w:hAnsi="Times New Roman"/>
          <w:sz w:val="28"/>
          <w:szCs w:val="28"/>
        </w:rPr>
      </w:pPr>
    </w:p>
    <w:p w:rsidR="00676650" w:rsidRDefault="009269D4" w:rsidP="00676650">
      <w:pPr>
        <w:spacing w:after="0" w:line="240" w:lineRule="auto"/>
        <w:ind w:firstLine="708"/>
        <w:jc w:val="both"/>
        <w:rPr>
          <w:rFonts w:ascii="Times New Roman" w:hAnsi="Times New Roman"/>
          <w:sz w:val="28"/>
          <w:szCs w:val="28"/>
        </w:rPr>
      </w:pPr>
      <w:r w:rsidRPr="009269D4">
        <w:rPr>
          <w:rFonts w:ascii="Times New Roman" w:hAnsi="Times New Roman"/>
          <w:sz w:val="28"/>
          <w:szCs w:val="28"/>
        </w:rPr>
        <w:t>За последние пять лет широкое распространение получило повсеместное использование телекоммуникационных технологий и информатизация населения. Сегодня значимое место в оценке качества городской среды и качества  жизни домашних хозяйств имеет возможность выхода в сеть Интернет.</w:t>
      </w:r>
    </w:p>
    <w:p w:rsidR="00471442" w:rsidRDefault="00635484" w:rsidP="00676650">
      <w:pPr>
        <w:spacing w:after="0" w:line="240" w:lineRule="auto"/>
        <w:ind w:firstLine="708"/>
        <w:jc w:val="both"/>
        <w:rPr>
          <w:rFonts w:ascii="Times New Roman" w:hAnsi="Times New Roman"/>
          <w:sz w:val="28"/>
          <w:szCs w:val="28"/>
        </w:rPr>
      </w:pPr>
      <w:r>
        <w:rPr>
          <w:rFonts w:ascii="Times New Roman" w:hAnsi="Times New Roman"/>
          <w:sz w:val="28"/>
          <w:szCs w:val="28"/>
        </w:rPr>
        <w:t>П</w:t>
      </w:r>
      <w:r w:rsidR="00471442" w:rsidRPr="00471442">
        <w:rPr>
          <w:rFonts w:ascii="Times New Roman" w:hAnsi="Times New Roman"/>
          <w:sz w:val="28"/>
          <w:szCs w:val="28"/>
        </w:rPr>
        <w:t xml:space="preserve">о итогам 2017 года доля домохозяйств, имеющих широкополосный доступ к сети Интернет, в общем числе домохозяйств </w:t>
      </w:r>
      <w:r>
        <w:rPr>
          <w:rFonts w:ascii="Times New Roman" w:hAnsi="Times New Roman"/>
          <w:sz w:val="28"/>
          <w:szCs w:val="28"/>
        </w:rPr>
        <w:t>составила 20,5 процентов (</w:t>
      </w:r>
      <w:r w:rsidR="00471442" w:rsidRPr="00471442">
        <w:rPr>
          <w:rFonts w:ascii="Times New Roman" w:hAnsi="Times New Roman"/>
          <w:sz w:val="28"/>
          <w:szCs w:val="28"/>
        </w:rPr>
        <w:t>в 2012 году – 12,4 процентов). Число активных абонентов широкополосного доступа к интернету увеличено до 71,5 человек на 1000 жителей (в 2012 году – 43,1 человек на 1000 жителей).</w:t>
      </w:r>
    </w:p>
    <w:p w:rsidR="00635484" w:rsidRPr="007E0654" w:rsidRDefault="00635484" w:rsidP="00635484">
      <w:pPr>
        <w:spacing w:after="0" w:line="240" w:lineRule="auto"/>
        <w:ind w:firstLine="708"/>
        <w:jc w:val="both"/>
        <w:rPr>
          <w:rFonts w:ascii="Times New Roman" w:hAnsi="Times New Roman"/>
          <w:sz w:val="28"/>
          <w:szCs w:val="28"/>
        </w:rPr>
      </w:pPr>
      <w:r w:rsidRPr="007E0654">
        <w:rPr>
          <w:rFonts w:ascii="Times New Roman" w:hAnsi="Times New Roman"/>
          <w:sz w:val="28"/>
          <w:szCs w:val="28"/>
        </w:rPr>
        <w:lastRenderedPageBreak/>
        <w:t>По оптоволоконной технологии к Интернету подключены основные предприятия и организации города, к высокоскоростной связи – общеобразовательные организации №1, 7, 8, 24, 27.</w:t>
      </w:r>
    </w:p>
    <w:p w:rsidR="00E744DE" w:rsidRDefault="00E744DE" w:rsidP="00635484">
      <w:pPr>
        <w:spacing w:after="0" w:line="240" w:lineRule="auto"/>
        <w:ind w:firstLine="708"/>
        <w:jc w:val="both"/>
        <w:rPr>
          <w:rFonts w:ascii="Times New Roman" w:hAnsi="Times New Roman"/>
          <w:sz w:val="28"/>
          <w:szCs w:val="28"/>
        </w:rPr>
      </w:pPr>
      <w:r w:rsidRPr="00E744DE">
        <w:rPr>
          <w:rFonts w:ascii="Times New Roman" w:hAnsi="Times New Roman"/>
          <w:sz w:val="28"/>
          <w:szCs w:val="28"/>
        </w:rPr>
        <w:t>В настоящее время реализуется федеральная программа «Лечебно-профилактические учреждения», в рамках которой проводится оказание услуги по обеспечению подключения медицинских организаций государственной и муниципальной систем здравоохранения к информационно-телекоммуникационной сети интернет. Выполнено подключение 5 объектов по адресу: ул. Щусева 4, ул. Ленинградская 14, ул. Войкова 70б, 72, ул. Просвещения 24. До конца 2018 года будет реализовано еще 6 объектов.</w:t>
      </w:r>
    </w:p>
    <w:p w:rsidR="00635484" w:rsidRDefault="00635484" w:rsidP="00635484">
      <w:pPr>
        <w:spacing w:after="0" w:line="240" w:lineRule="auto"/>
        <w:ind w:firstLine="708"/>
        <w:jc w:val="both"/>
        <w:rPr>
          <w:rFonts w:ascii="Times New Roman" w:hAnsi="Times New Roman"/>
          <w:sz w:val="28"/>
          <w:szCs w:val="28"/>
        </w:rPr>
      </w:pPr>
      <w:r w:rsidRPr="00635484">
        <w:rPr>
          <w:rFonts w:ascii="Times New Roman" w:hAnsi="Times New Roman"/>
          <w:sz w:val="28"/>
          <w:szCs w:val="28"/>
        </w:rPr>
        <w:t>Кроме того, доступ в интернет сегодня предоставляют все провайдеры мобильной связи (например, услугами ПАО «МТС» по обеспечению широкополосного доступа к сети Интернет пользуется порядка 40 процентов домохозяйств в общем числе домохозяйств) и местная компания «Интерком» (предоставляет услуги доступа к сети Интернет в центре города, поселках Тельмана, Южная, Несветаевский, Горького).</w:t>
      </w:r>
    </w:p>
    <w:p w:rsidR="00635484" w:rsidRDefault="00635484" w:rsidP="00635484">
      <w:pPr>
        <w:spacing w:after="0" w:line="240" w:lineRule="auto"/>
        <w:ind w:firstLine="708"/>
        <w:jc w:val="both"/>
        <w:rPr>
          <w:rFonts w:ascii="Times New Roman" w:hAnsi="Times New Roman"/>
          <w:sz w:val="28"/>
          <w:szCs w:val="28"/>
        </w:rPr>
      </w:pPr>
    </w:p>
    <w:p w:rsidR="00A92FBD" w:rsidRPr="00870FA5" w:rsidRDefault="00A92FBD" w:rsidP="00635484">
      <w:pPr>
        <w:spacing w:after="0" w:line="240" w:lineRule="auto"/>
        <w:ind w:firstLine="708"/>
        <w:jc w:val="both"/>
        <w:rPr>
          <w:rFonts w:ascii="Times New Roman" w:hAnsi="Times New Roman"/>
          <w:color w:val="FF0000"/>
          <w:sz w:val="28"/>
          <w:szCs w:val="28"/>
          <w:u w:val="single"/>
        </w:rPr>
      </w:pPr>
      <w:r w:rsidRPr="00A92FBD">
        <w:rPr>
          <w:rFonts w:ascii="Times New Roman" w:hAnsi="Times New Roman"/>
          <w:b/>
          <w:sz w:val="28"/>
          <w:szCs w:val="28"/>
        </w:rPr>
        <w:t>Проблемы:</w:t>
      </w:r>
      <w:r w:rsidR="00870FA5">
        <w:rPr>
          <w:rFonts w:ascii="Times New Roman" w:hAnsi="Times New Roman"/>
          <w:b/>
          <w:sz w:val="28"/>
          <w:szCs w:val="28"/>
        </w:rPr>
        <w:t xml:space="preserve"> </w:t>
      </w:r>
    </w:p>
    <w:p w:rsidR="0034124E" w:rsidRDefault="00870FA5" w:rsidP="0034124E">
      <w:pPr>
        <w:spacing w:after="0" w:line="240" w:lineRule="auto"/>
        <w:ind w:firstLine="708"/>
        <w:jc w:val="both"/>
        <w:rPr>
          <w:rFonts w:ascii="Times New Roman" w:hAnsi="Times New Roman"/>
          <w:sz w:val="28"/>
          <w:szCs w:val="28"/>
        </w:rPr>
      </w:pPr>
      <w:r>
        <w:rPr>
          <w:rFonts w:ascii="Times New Roman" w:hAnsi="Times New Roman"/>
          <w:sz w:val="28"/>
          <w:szCs w:val="28"/>
        </w:rPr>
        <w:t>1. Н</w:t>
      </w:r>
      <w:r w:rsidR="0034124E" w:rsidRPr="0034124E">
        <w:rPr>
          <w:rFonts w:ascii="Times New Roman" w:hAnsi="Times New Roman"/>
          <w:sz w:val="28"/>
          <w:szCs w:val="28"/>
        </w:rPr>
        <w:t>изкая интернет-инфраструктура в удаленных поселках города</w:t>
      </w:r>
      <w:r>
        <w:rPr>
          <w:rFonts w:ascii="Times New Roman" w:hAnsi="Times New Roman"/>
          <w:sz w:val="28"/>
          <w:szCs w:val="28"/>
        </w:rPr>
        <w:t>.</w:t>
      </w:r>
    </w:p>
    <w:p w:rsidR="007E0654" w:rsidRPr="0034124E" w:rsidRDefault="007E0654" w:rsidP="0034124E">
      <w:pPr>
        <w:spacing w:after="0" w:line="240" w:lineRule="auto"/>
        <w:ind w:firstLine="708"/>
        <w:jc w:val="both"/>
        <w:rPr>
          <w:rFonts w:ascii="Times New Roman" w:hAnsi="Times New Roman"/>
          <w:sz w:val="28"/>
          <w:szCs w:val="28"/>
        </w:rPr>
      </w:pPr>
      <w:r>
        <w:rPr>
          <w:rFonts w:ascii="Times New Roman" w:hAnsi="Times New Roman"/>
          <w:sz w:val="28"/>
          <w:szCs w:val="28"/>
        </w:rPr>
        <w:t>Значительная протяженность абонентских линий в силу сложившейся территориальной удаленности поселков города уменьшает качество предоставляемых услуг связи</w:t>
      </w:r>
      <w:r w:rsidR="0008455B">
        <w:rPr>
          <w:rFonts w:ascii="Times New Roman" w:hAnsi="Times New Roman"/>
          <w:sz w:val="28"/>
          <w:szCs w:val="28"/>
        </w:rPr>
        <w:t xml:space="preserve"> и увеличивает затраты на обслуживание линий и подключения к ним.</w:t>
      </w:r>
    </w:p>
    <w:p w:rsidR="00B160F5" w:rsidRPr="0034124E" w:rsidRDefault="00B160F5" w:rsidP="0034124E">
      <w:pPr>
        <w:spacing w:after="0" w:line="240" w:lineRule="auto"/>
        <w:ind w:firstLine="708"/>
        <w:jc w:val="both"/>
        <w:rPr>
          <w:rFonts w:ascii="Times New Roman" w:hAnsi="Times New Roman"/>
          <w:sz w:val="28"/>
          <w:szCs w:val="28"/>
        </w:rPr>
      </w:pPr>
    </w:p>
    <w:p w:rsidR="00A92FBD" w:rsidRPr="00786EE3" w:rsidRDefault="00A92FBD" w:rsidP="00635484">
      <w:pPr>
        <w:spacing w:after="0" w:line="240" w:lineRule="auto"/>
        <w:ind w:firstLine="708"/>
        <w:jc w:val="both"/>
        <w:rPr>
          <w:rFonts w:ascii="Times New Roman" w:hAnsi="Times New Roman"/>
          <w:color w:val="FF0000"/>
          <w:sz w:val="28"/>
          <w:szCs w:val="28"/>
          <w:u w:val="single"/>
        </w:rPr>
      </w:pPr>
      <w:r w:rsidRPr="00A92FBD">
        <w:rPr>
          <w:rFonts w:ascii="Times New Roman" w:hAnsi="Times New Roman"/>
          <w:b/>
          <w:sz w:val="28"/>
          <w:szCs w:val="28"/>
        </w:rPr>
        <w:t>Возможности внешней среды:</w:t>
      </w:r>
      <w:r w:rsidR="00786EE3">
        <w:rPr>
          <w:rFonts w:ascii="Times New Roman" w:hAnsi="Times New Roman"/>
          <w:b/>
          <w:sz w:val="28"/>
          <w:szCs w:val="28"/>
        </w:rPr>
        <w:t xml:space="preserve"> </w:t>
      </w:r>
    </w:p>
    <w:p w:rsidR="00E744DE" w:rsidRPr="00E744DE" w:rsidRDefault="00E744DE" w:rsidP="00E744DE">
      <w:pPr>
        <w:spacing w:after="0" w:line="240" w:lineRule="auto"/>
        <w:ind w:firstLine="708"/>
        <w:jc w:val="both"/>
        <w:rPr>
          <w:rFonts w:ascii="Times New Roman" w:hAnsi="Times New Roman"/>
          <w:sz w:val="28"/>
          <w:szCs w:val="28"/>
        </w:rPr>
      </w:pPr>
      <w:r w:rsidRPr="00E744DE">
        <w:rPr>
          <w:rFonts w:ascii="Times New Roman" w:hAnsi="Times New Roman"/>
          <w:sz w:val="28"/>
          <w:szCs w:val="28"/>
        </w:rPr>
        <w:t>1. Цифровизация пространства и рост его влияния на социальную и экономическую сферы.</w:t>
      </w:r>
    </w:p>
    <w:p w:rsidR="00E744DE" w:rsidRPr="00E744DE" w:rsidRDefault="00E744DE" w:rsidP="00E744DE">
      <w:pPr>
        <w:spacing w:after="0" w:line="240" w:lineRule="auto"/>
        <w:ind w:firstLine="708"/>
        <w:jc w:val="both"/>
        <w:rPr>
          <w:rFonts w:ascii="Times New Roman" w:hAnsi="Times New Roman"/>
          <w:sz w:val="28"/>
          <w:szCs w:val="28"/>
        </w:rPr>
      </w:pPr>
      <w:r w:rsidRPr="00E744DE">
        <w:rPr>
          <w:rFonts w:ascii="Times New Roman" w:hAnsi="Times New Roman"/>
          <w:sz w:val="28"/>
          <w:szCs w:val="28"/>
        </w:rPr>
        <w:t xml:space="preserve">Современные сети связи в России своим беспрецедентно быстрым распространением обязаны конкурентному рынку и отсутствию административных барьеров. Всего за 15 лет более 50% домохозяйств получили фиксированный доступ к цифровой среде – в разы больше, чем было установлено телефонов населению за 120 лет. Вместе с подвижным доступом, развитием сотовых сетей 3G–4G и массовым распространением смартфонов, общий охват широкополосного доступа превысил 80%, а число пользователей-физических лиц достигло 100 млн. В 2017 году Россия заняла первое место в Европе по аудитории глобального Интернета. Тем не менее, в планах к 2024 году обеспечить широкополосным доступом 97% домашних хозяйств страны, а все города численностью свыше 1 млн. человек обеспечить устойчивым покрытием сетью 5G и выше. </w:t>
      </w:r>
    </w:p>
    <w:p w:rsidR="00E744DE" w:rsidRPr="00E744DE" w:rsidRDefault="00E744DE" w:rsidP="00E744DE">
      <w:pPr>
        <w:spacing w:after="0" w:line="240" w:lineRule="auto"/>
        <w:ind w:firstLine="708"/>
        <w:jc w:val="both"/>
        <w:rPr>
          <w:rFonts w:ascii="Times New Roman" w:hAnsi="Times New Roman"/>
          <w:sz w:val="28"/>
          <w:szCs w:val="28"/>
        </w:rPr>
      </w:pPr>
      <w:r w:rsidRPr="00E744DE">
        <w:rPr>
          <w:rFonts w:ascii="Times New Roman" w:hAnsi="Times New Roman"/>
          <w:sz w:val="28"/>
          <w:szCs w:val="28"/>
        </w:rPr>
        <w:t xml:space="preserve">Информационная инфраструктура цифровой экономики предполагает развитие сетей связи, системы российских центров обработки данных, внедрение цифровых платформ работы с данными для обеспечения потребностей граждан, бизнеса и власти. </w:t>
      </w:r>
    </w:p>
    <w:p w:rsidR="00E744DE" w:rsidRPr="00E744DE" w:rsidRDefault="00E744DE" w:rsidP="00E744DE">
      <w:pPr>
        <w:spacing w:after="0" w:line="240" w:lineRule="auto"/>
        <w:ind w:firstLine="708"/>
        <w:jc w:val="both"/>
        <w:rPr>
          <w:rFonts w:ascii="Times New Roman" w:hAnsi="Times New Roman"/>
          <w:sz w:val="28"/>
          <w:szCs w:val="28"/>
        </w:rPr>
      </w:pPr>
    </w:p>
    <w:p w:rsidR="00E744DE" w:rsidRPr="00E744DE" w:rsidRDefault="00E744DE" w:rsidP="00E744DE">
      <w:pPr>
        <w:spacing w:after="0" w:line="240" w:lineRule="auto"/>
        <w:ind w:firstLine="708"/>
        <w:jc w:val="both"/>
        <w:rPr>
          <w:rFonts w:ascii="Times New Roman" w:hAnsi="Times New Roman"/>
          <w:sz w:val="28"/>
          <w:szCs w:val="28"/>
        </w:rPr>
      </w:pPr>
      <w:r w:rsidRPr="00E744DE">
        <w:rPr>
          <w:rFonts w:ascii="Times New Roman" w:hAnsi="Times New Roman"/>
          <w:sz w:val="28"/>
          <w:szCs w:val="28"/>
        </w:rPr>
        <w:t>2. Развитие высокоскоростных сетей электросвязи последующих поколений (NGN).</w:t>
      </w:r>
    </w:p>
    <w:p w:rsidR="00E744DE" w:rsidRPr="00E744DE" w:rsidRDefault="00E744DE" w:rsidP="00E744DE">
      <w:pPr>
        <w:spacing w:after="0" w:line="240" w:lineRule="auto"/>
        <w:ind w:firstLine="708"/>
        <w:jc w:val="both"/>
        <w:rPr>
          <w:rFonts w:ascii="Times New Roman" w:hAnsi="Times New Roman"/>
          <w:sz w:val="28"/>
          <w:szCs w:val="28"/>
        </w:rPr>
      </w:pPr>
      <w:r w:rsidRPr="00E744DE">
        <w:rPr>
          <w:rFonts w:ascii="Times New Roman" w:hAnsi="Times New Roman"/>
          <w:sz w:val="28"/>
          <w:szCs w:val="28"/>
        </w:rPr>
        <w:t xml:space="preserve">Концепцию NGN (Next Generation Network) Международный союз электросвязи (МСЭ-Т) рассматривает как составную часть Глобального информационного общества (ГИО), технической основой которого является </w:t>
      </w:r>
      <w:r w:rsidRPr="00E744DE">
        <w:rPr>
          <w:rFonts w:ascii="Times New Roman" w:hAnsi="Times New Roman"/>
          <w:sz w:val="28"/>
          <w:szCs w:val="28"/>
        </w:rPr>
        <w:lastRenderedPageBreak/>
        <w:t>глобальная информационная инфраструктура (ГИИ). NGN задумана как конкретная реализация ГИИ, которая определяет целевые и фундаментальные характеристики NGN, одной из которых является принцип технологического разделения передачи и коммутации (транспорта), управления вызовами, управления услугами.</w:t>
      </w:r>
    </w:p>
    <w:p w:rsidR="00E744DE" w:rsidRPr="00E744DE" w:rsidRDefault="00E744DE" w:rsidP="00E744DE">
      <w:pPr>
        <w:spacing w:after="0" w:line="240" w:lineRule="auto"/>
        <w:ind w:firstLine="708"/>
        <w:jc w:val="both"/>
        <w:rPr>
          <w:rFonts w:ascii="Times New Roman" w:hAnsi="Times New Roman"/>
          <w:sz w:val="28"/>
          <w:szCs w:val="28"/>
        </w:rPr>
      </w:pPr>
      <w:r w:rsidRPr="00E744DE">
        <w:rPr>
          <w:rFonts w:ascii="Times New Roman" w:hAnsi="Times New Roman"/>
          <w:sz w:val="28"/>
          <w:szCs w:val="28"/>
        </w:rPr>
        <w:t xml:space="preserve">В отличие от традиционных, высокоскоростные сети NGN могут формировать единое цифровое пространство страны вне зависимости от вида сети, оператора, способа подключения пользователей (фиксированный, Wi-Fi или подвижный) и предоставляемых услуг. </w:t>
      </w:r>
    </w:p>
    <w:p w:rsidR="00E744DE" w:rsidRDefault="00E744DE" w:rsidP="00E744DE">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E744DE">
        <w:rPr>
          <w:rFonts w:ascii="Times New Roman" w:hAnsi="Times New Roman"/>
          <w:sz w:val="28"/>
          <w:szCs w:val="28"/>
        </w:rPr>
        <w:t xml:space="preserve">ысокоскоростные сети электросвязи последующих поколений (NGN), смогут предоставить любому пользователю в любом месте универсальный широкополосный доступ к неограниченному спектру сервисов и иных благ электросвязи и ИКТ. Без опережающего развития подобных сетей повсеместное распространение IТ и глобального Интернета невозможно, поскольку Интернет – это сумма технологий, работающих поверх сети электросвязи. </w:t>
      </w:r>
    </w:p>
    <w:p w:rsidR="00B160F5" w:rsidRPr="00E744DE" w:rsidRDefault="00B160F5" w:rsidP="00E744DE">
      <w:pPr>
        <w:spacing w:after="0" w:line="240" w:lineRule="auto"/>
        <w:ind w:firstLine="708"/>
        <w:jc w:val="both"/>
        <w:rPr>
          <w:rFonts w:ascii="Times New Roman" w:hAnsi="Times New Roman"/>
          <w:sz w:val="28"/>
          <w:szCs w:val="28"/>
        </w:rPr>
      </w:pPr>
    </w:p>
    <w:p w:rsidR="0001530B" w:rsidRDefault="0001530B" w:rsidP="00E744DE">
      <w:pPr>
        <w:spacing w:after="0" w:line="240" w:lineRule="auto"/>
        <w:ind w:firstLine="708"/>
        <w:jc w:val="center"/>
        <w:rPr>
          <w:rFonts w:ascii="Times New Roman" w:hAnsi="Times New Roman"/>
          <w:b/>
          <w:sz w:val="28"/>
          <w:szCs w:val="28"/>
        </w:rPr>
      </w:pPr>
      <w:r w:rsidRPr="0001530B">
        <w:rPr>
          <w:rFonts w:ascii="Times New Roman" w:hAnsi="Times New Roman"/>
          <w:b/>
          <w:sz w:val="28"/>
          <w:szCs w:val="28"/>
        </w:rPr>
        <w:t>Система целей и механизм реализации</w:t>
      </w:r>
    </w:p>
    <w:p w:rsidR="0001530B" w:rsidRPr="0001530B" w:rsidRDefault="0001530B" w:rsidP="0001530B">
      <w:pPr>
        <w:spacing w:after="0" w:line="240" w:lineRule="auto"/>
        <w:ind w:firstLine="708"/>
        <w:jc w:val="center"/>
        <w:rPr>
          <w:rFonts w:ascii="Times New Roman" w:hAnsi="Times New Roman"/>
          <w:b/>
          <w:sz w:val="28"/>
          <w:szCs w:val="28"/>
        </w:rPr>
      </w:pPr>
    </w:p>
    <w:p w:rsidR="0001530B" w:rsidRPr="0001530B" w:rsidRDefault="00E50CA1" w:rsidP="0001530B">
      <w:pPr>
        <w:spacing w:after="0" w:line="240" w:lineRule="auto"/>
        <w:ind w:firstLine="708"/>
        <w:jc w:val="both"/>
        <w:rPr>
          <w:rFonts w:ascii="Times New Roman" w:hAnsi="Times New Roman"/>
          <w:b/>
          <w:sz w:val="28"/>
          <w:szCs w:val="28"/>
        </w:rPr>
      </w:pPr>
      <w:r>
        <w:rPr>
          <w:rFonts w:ascii="Times New Roman" w:hAnsi="Times New Roman"/>
          <w:b/>
          <w:sz w:val="28"/>
          <w:szCs w:val="28"/>
        </w:rPr>
        <w:t>Динамическая цель</w:t>
      </w:r>
      <w:r w:rsidR="0001530B" w:rsidRPr="0001530B">
        <w:rPr>
          <w:rFonts w:ascii="Times New Roman" w:hAnsi="Times New Roman"/>
          <w:b/>
          <w:sz w:val="28"/>
          <w:szCs w:val="28"/>
        </w:rPr>
        <w:t>:</w:t>
      </w:r>
    </w:p>
    <w:p w:rsidR="00F50489" w:rsidRPr="00DC5131" w:rsidRDefault="00DC5131" w:rsidP="00F50489">
      <w:pPr>
        <w:spacing w:after="0" w:line="240" w:lineRule="auto"/>
        <w:ind w:firstLine="708"/>
        <w:jc w:val="both"/>
        <w:rPr>
          <w:rFonts w:ascii="Times New Roman" w:hAnsi="Times New Roman"/>
          <w:sz w:val="28"/>
          <w:szCs w:val="28"/>
        </w:rPr>
      </w:pPr>
      <w:r w:rsidRPr="00DC5131">
        <w:rPr>
          <w:rFonts w:ascii="Times New Roman" w:hAnsi="Times New Roman"/>
          <w:sz w:val="28"/>
          <w:szCs w:val="28"/>
        </w:rPr>
        <w:t>1. Р</w:t>
      </w:r>
      <w:r w:rsidR="00F50489" w:rsidRPr="00DC5131">
        <w:rPr>
          <w:rFonts w:ascii="Times New Roman" w:hAnsi="Times New Roman"/>
          <w:sz w:val="28"/>
          <w:szCs w:val="28"/>
        </w:rPr>
        <w:t>ост доли домохозяйств, имеющих возможность подключения услуг доступа к сети Интернет со скоростью 100 Мбит/с с использованием проводных каналов связи или со скоростью 10 Мбит/с с использованием сетей подвижной радиотелефонной (сотовой) связи</w:t>
      </w:r>
      <w:r w:rsidRPr="00DC5131">
        <w:rPr>
          <w:rFonts w:ascii="Times New Roman" w:hAnsi="Times New Roman"/>
          <w:sz w:val="28"/>
          <w:szCs w:val="28"/>
        </w:rPr>
        <w:t>:</w:t>
      </w:r>
    </w:p>
    <w:p w:rsidR="00DC5131" w:rsidRPr="009378DA" w:rsidRDefault="00DC5131" w:rsidP="00DC5131">
      <w:pPr>
        <w:spacing w:after="0" w:line="240" w:lineRule="auto"/>
        <w:ind w:firstLine="708"/>
        <w:jc w:val="both"/>
        <w:rPr>
          <w:rFonts w:ascii="Times New Roman" w:hAnsi="Times New Roman"/>
          <w:sz w:val="28"/>
          <w:szCs w:val="28"/>
        </w:rPr>
      </w:pPr>
      <w:r w:rsidRPr="009378DA">
        <w:rPr>
          <w:rFonts w:ascii="Times New Roman" w:hAnsi="Times New Roman"/>
          <w:sz w:val="28"/>
          <w:szCs w:val="28"/>
        </w:rPr>
        <w:t xml:space="preserve">- 2017 год – </w:t>
      </w:r>
      <w:r w:rsidR="009378DA" w:rsidRPr="009378DA">
        <w:rPr>
          <w:rFonts w:ascii="Times New Roman" w:hAnsi="Times New Roman"/>
          <w:sz w:val="28"/>
          <w:szCs w:val="28"/>
        </w:rPr>
        <w:t>50,0</w:t>
      </w:r>
      <w:r w:rsidRPr="009378DA">
        <w:rPr>
          <w:rFonts w:ascii="Times New Roman" w:hAnsi="Times New Roman"/>
          <w:sz w:val="28"/>
          <w:szCs w:val="28"/>
        </w:rPr>
        <w:t>%;</w:t>
      </w:r>
    </w:p>
    <w:p w:rsidR="00DC5131" w:rsidRPr="00C60164" w:rsidRDefault="00DC5131" w:rsidP="00DC5131">
      <w:pPr>
        <w:spacing w:after="0" w:line="240" w:lineRule="auto"/>
        <w:ind w:firstLine="708"/>
        <w:jc w:val="both"/>
        <w:rPr>
          <w:rFonts w:ascii="Times New Roman" w:hAnsi="Times New Roman"/>
          <w:sz w:val="28"/>
          <w:szCs w:val="28"/>
        </w:rPr>
      </w:pPr>
      <w:r w:rsidRPr="00C60164">
        <w:rPr>
          <w:rFonts w:ascii="Times New Roman" w:hAnsi="Times New Roman"/>
          <w:sz w:val="28"/>
          <w:szCs w:val="28"/>
        </w:rPr>
        <w:t xml:space="preserve">- 2024 год – </w:t>
      </w:r>
      <w:r>
        <w:rPr>
          <w:rFonts w:ascii="Times New Roman" w:hAnsi="Times New Roman"/>
          <w:sz w:val="28"/>
          <w:szCs w:val="28"/>
        </w:rPr>
        <w:t>97</w:t>
      </w:r>
      <w:r w:rsidRPr="00C60164">
        <w:rPr>
          <w:rFonts w:ascii="Times New Roman" w:hAnsi="Times New Roman"/>
          <w:sz w:val="28"/>
          <w:szCs w:val="28"/>
        </w:rPr>
        <w:t>,0%;</w:t>
      </w:r>
    </w:p>
    <w:p w:rsidR="00DC5131" w:rsidRPr="00C60164" w:rsidRDefault="00DC5131" w:rsidP="00DC5131">
      <w:pPr>
        <w:spacing w:after="0" w:line="240" w:lineRule="auto"/>
        <w:ind w:firstLine="708"/>
        <w:jc w:val="both"/>
        <w:rPr>
          <w:rFonts w:ascii="Times New Roman" w:hAnsi="Times New Roman"/>
          <w:sz w:val="28"/>
          <w:szCs w:val="28"/>
        </w:rPr>
      </w:pPr>
      <w:r w:rsidRPr="00C60164">
        <w:rPr>
          <w:rFonts w:ascii="Times New Roman" w:hAnsi="Times New Roman"/>
          <w:sz w:val="28"/>
          <w:szCs w:val="28"/>
        </w:rPr>
        <w:t xml:space="preserve">- 2030 год – </w:t>
      </w:r>
      <w:r>
        <w:rPr>
          <w:rFonts w:ascii="Times New Roman" w:hAnsi="Times New Roman"/>
          <w:sz w:val="28"/>
          <w:szCs w:val="28"/>
        </w:rPr>
        <w:t>97,</w:t>
      </w:r>
      <w:r w:rsidRPr="00C60164">
        <w:rPr>
          <w:rFonts w:ascii="Times New Roman" w:hAnsi="Times New Roman"/>
          <w:sz w:val="28"/>
          <w:szCs w:val="28"/>
        </w:rPr>
        <w:t>0%.</w:t>
      </w:r>
    </w:p>
    <w:p w:rsidR="00DC5131" w:rsidRDefault="00DC5131" w:rsidP="00F50489">
      <w:pPr>
        <w:spacing w:after="0" w:line="240" w:lineRule="auto"/>
        <w:ind w:firstLine="708"/>
        <w:jc w:val="both"/>
        <w:rPr>
          <w:rFonts w:ascii="Times New Roman" w:hAnsi="Times New Roman"/>
          <w:color w:val="FF0000"/>
          <w:sz w:val="28"/>
          <w:szCs w:val="28"/>
        </w:rPr>
      </w:pPr>
    </w:p>
    <w:p w:rsidR="0001530B" w:rsidRPr="00BB3AA6" w:rsidRDefault="00BB3AA6" w:rsidP="00635484">
      <w:pPr>
        <w:spacing w:after="0" w:line="240" w:lineRule="auto"/>
        <w:ind w:firstLine="708"/>
        <w:jc w:val="both"/>
        <w:rPr>
          <w:rFonts w:ascii="Times New Roman" w:hAnsi="Times New Roman"/>
          <w:b/>
          <w:sz w:val="28"/>
          <w:szCs w:val="28"/>
        </w:rPr>
      </w:pPr>
      <w:r w:rsidRPr="00BB3AA6">
        <w:rPr>
          <w:rFonts w:ascii="Times New Roman" w:hAnsi="Times New Roman"/>
          <w:b/>
          <w:sz w:val="28"/>
          <w:szCs w:val="28"/>
        </w:rPr>
        <w:t>Стр</w:t>
      </w:r>
      <w:r w:rsidR="007B12CD">
        <w:rPr>
          <w:rFonts w:ascii="Times New Roman" w:hAnsi="Times New Roman"/>
          <w:b/>
          <w:sz w:val="28"/>
          <w:szCs w:val="28"/>
        </w:rPr>
        <w:t>уктурная цель</w:t>
      </w:r>
      <w:r w:rsidRPr="00BB3AA6">
        <w:rPr>
          <w:rFonts w:ascii="Times New Roman" w:hAnsi="Times New Roman"/>
          <w:b/>
          <w:sz w:val="28"/>
          <w:szCs w:val="28"/>
        </w:rPr>
        <w:t>:</w:t>
      </w:r>
    </w:p>
    <w:p w:rsidR="00CD0262" w:rsidRPr="00CD0262" w:rsidRDefault="00CD0262" w:rsidP="00CD0262">
      <w:pPr>
        <w:spacing w:after="0" w:line="240" w:lineRule="auto"/>
        <w:ind w:firstLine="708"/>
        <w:jc w:val="both"/>
        <w:rPr>
          <w:rFonts w:ascii="Times New Roman" w:hAnsi="Times New Roman"/>
          <w:sz w:val="28"/>
          <w:szCs w:val="28"/>
          <w:u w:val="single"/>
        </w:rPr>
      </w:pPr>
      <w:r w:rsidRPr="00CD0262">
        <w:rPr>
          <w:rFonts w:ascii="Times New Roman" w:hAnsi="Times New Roman"/>
          <w:sz w:val="28"/>
        </w:rPr>
        <w:t>1. Р</w:t>
      </w:r>
      <w:r w:rsidR="004632BC" w:rsidRPr="00CD0262">
        <w:rPr>
          <w:rFonts w:ascii="Times New Roman" w:hAnsi="Times New Roman"/>
          <w:sz w:val="28"/>
        </w:rPr>
        <w:t>ост средней скорости в сети Интернет</w:t>
      </w:r>
      <w:r w:rsidR="009378DA">
        <w:rPr>
          <w:rFonts w:ascii="Times New Roman" w:hAnsi="Times New Roman"/>
          <w:sz w:val="28"/>
        </w:rPr>
        <w:t>:</w:t>
      </w:r>
      <w:r w:rsidR="004632BC" w:rsidRPr="00CD0262">
        <w:rPr>
          <w:rFonts w:ascii="Times New Roman" w:hAnsi="Times New Roman"/>
          <w:sz w:val="28"/>
        </w:rPr>
        <w:t xml:space="preserve"> </w:t>
      </w:r>
    </w:p>
    <w:p w:rsidR="00CD0262" w:rsidRPr="009378DA" w:rsidRDefault="00CD0262" w:rsidP="00CD0262">
      <w:pPr>
        <w:spacing w:after="0" w:line="240" w:lineRule="auto"/>
        <w:ind w:firstLine="708"/>
        <w:rPr>
          <w:rFonts w:ascii="Times New Roman" w:hAnsi="Times New Roman"/>
          <w:sz w:val="28"/>
        </w:rPr>
      </w:pPr>
      <w:r w:rsidRPr="009378DA">
        <w:rPr>
          <w:rFonts w:ascii="Times New Roman" w:hAnsi="Times New Roman"/>
          <w:sz w:val="28"/>
        </w:rPr>
        <w:t xml:space="preserve">- 2017 год – </w:t>
      </w:r>
      <w:r w:rsidR="009378DA" w:rsidRPr="009378DA">
        <w:rPr>
          <w:rFonts w:ascii="Times New Roman" w:hAnsi="Times New Roman"/>
          <w:sz w:val="28"/>
        </w:rPr>
        <w:t>28 Мбит/с;</w:t>
      </w:r>
    </w:p>
    <w:p w:rsidR="00CD0262" w:rsidRPr="00CD0262" w:rsidRDefault="00CD0262" w:rsidP="00CD0262">
      <w:pPr>
        <w:spacing w:after="0" w:line="240" w:lineRule="auto"/>
        <w:ind w:firstLine="708"/>
        <w:rPr>
          <w:rFonts w:ascii="Times New Roman" w:hAnsi="Times New Roman"/>
          <w:sz w:val="28"/>
        </w:rPr>
      </w:pPr>
      <w:r w:rsidRPr="00CD0262">
        <w:rPr>
          <w:rFonts w:ascii="Times New Roman" w:hAnsi="Times New Roman"/>
          <w:sz w:val="28"/>
        </w:rPr>
        <w:t>- 2024 год – до 50</w:t>
      </w:r>
      <w:r w:rsidR="009378DA">
        <w:rPr>
          <w:rFonts w:ascii="Times New Roman" w:hAnsi="Times New Roman"/>
          <w:sz w:val="28"/>
        </w:rPr>
        <w:t xml:space="preserve"> </w:t>
      </w:r>
      <w:r w:rsidR="009378DA" w:rsidRPr="00CD0262">
        <w:rPr>
          <w:rFonts w:ascii="Times New Roman" w:hAnsi="Times New Roman"/>
          <w:sz w:val="28"/>
        </w:rPr>
        <w:t>Мбит/с</w:t>
      </w:r>
      <w:r w:rsidRPr="00CD0262">
        <w:rPr>
          <w:rFonts w:ascii="Times New Roman" w:hAnsi="Times New Roman"/>
          <w:sz w:val="28"/>
        </w:rPr>
        <w:t>;</w:t>
      </w:r>
    </w:p>
    <w:p w:rsidR="00CD0262" w:rsidRPr="00CD0262" w:rsidRDefault="00CD0262" w:rsidP="00CD0262">
      <w:pPr>
        <w:spacing w:after="0" w:line="240" w:lineRule="auto"/>
        <w:ind w:firstLine="708"/>
        <w:rPr>
          <w:rFonts w:ascii="Times New Roman" w:hAnsi="Times New Roman"/>
          <w:sz w:val="28"/>
        </w:rPr>
      </w:pPr>
      <w:r w:rsidRPr="00CD0262">
        <w:rPr>
          <w:rFonts w:ascii="Times New Roman" w:hAnsi="Times New Roman"/>
          <w:sz w:val="28"/>
        </w:rPr>
        <w:t>- 2030 год – до 60</w:t>
      </w:r>
      <w:r w:rsidR="009378DA" w:rsidRPr="009378DA">
        <w:t xml:space="preserve"> </w:t>
      </w:r>
      <w:r w:rsidR="009378DA" w:rsidRPr="009378DA">
        <w:rPr>
          <w:rFonts w:ascii="Times New Roman" w:hAnsi="Times New Roman"/>
          <w:sz w:val="28"/>
        </w:rPr>
        <w:t>Мбит/с</w:t>
      </w:r>
      <w:r w:rsidRPr="00CD0262">
        <w:rPr>
          <w:rFonts w:ascii="Times New Roman" w:hAnsi="Times New Roman"/>
          <w:sz w:val="28"/>
        </w:rPr>
        <w:t>.</w:t>
      </w:r>
    </w:p>
    <w:p w:rsidR="004632BC" w:rsidRPr="00CD0262" w:rsidRDefault="004632BC" w:rsidP="00CD0262">
      <w:pPr>
        <w:pStyle w:val="a4"/>
        <w:spacing w:line="240" w:lineRule="auto"/>
        <w:ind w:left="0" w:firstLine="0"/>
        <w:rPr>
          <w:color w:val="FF0000"/>
          <w:sz w:val="28"/>
        </w:rPr>
      </w:pPr>
    </w:p>
    <w:p w:rsidR="00BB3AA6" w:rsidRPr="00DC2C52" w:rsidRDefault="00BB3AA6" w:rsidP="00635484">
      <w:pPr>
        <w:spacing w:after="0" w:line="240" w:lineRule="auto"/>
        <w:ind w:firstLine="708"/>
        <w:jc w:val="both"/>
        <w:rPr>
          <w:rFonts w:ascii="Times New Roman" w:hAnsi="Times New Roman"/>
          <w:b/>
          <w:color w:val="FF0000"/>
          <w:sz w:val="28"/>
          <w:szCs w:val="28"/>
        </w:rPr>
      </w:pPr>
      <w:r w:rsidRPr="00BB3AA6">
        <w:rPr>
          <w:rFonts w:ascii="Times New Roman" w:hAnsi="Times New Roman"/>
          <w:b/>
          <w:sz w:val="28"/>
          <w:szCs w:val="28"/>
        </w:rPr>
        <w:t>Приоритетные задачи и мероприятия:</w:t>
      </w:r>
      <w:r w:rsidR="00DC2C52">
        <w:rPr>
          <w:rFonts w:ascii="Times New Roman" w:hAnsi="Times New Roman"/>
          <w:b/>
          <w:sz w:val="28"/>
          <w:szCs w:val="28"/>
        </w:rPr>
        <w:t xml:space="preserve"> </w:t>
      </w:r>
    </w:p>
    <w:p w:rsidR="002F7577" w:rsidRDefault="00C53CCE" w:rsidP="002F7577">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F7577">
        <w:rPr>
          <w:rFonts w:ascii="Times New Roman" w:hAnsi="Times New Roman"/>
          <w:sz w:val="28"/>
          <w:szCs w:val="28"/>
        </w:rPr>
        <w:t>О</w:t>
      </w:r>
      <w:r w:rsidR="002F7577" w:rsidRPr="002F7577">
        <w:rPr>
          <w:rFonts w:ascii="Times New Roman" w:hAnsi="Times New Roman"/>
          <w:sz w:val="28"/>
          <w:szCs w:val="28"/>
        </w:rPr>
        <w:t>беспечение конкурентоспособности, технологического развития и продвижения и</w:t>
      </w:r>
      <w:r w:rsidR="002F7577">
        <w:rPr>
          <w:rFonts w:ascii="Times New Roman" w:hAnsi="Times New Roman"/>
          <w:sz w:val="28"/>
          <w:szCs w:val="28"/>
        </w:rPr>
        <w:t>нформационных технологий, услуг:</w:t>
      </w:r>
    </w:p>
    <w:p w:rsidR="00BB3AA6" w:rsidRDefault="002F7577" w:rsidP="002F7577">
      <w:pPr>
        <w:spacing w:after="0" w:line="240" w:lineRule="auto"/>
        <w:ind w:firstLine="708"/>
        <w:jc w:val="both"/>
        <w:rPr>
          <w:rFonts w:ascii="Times New Roman" w:hAnsi="Times New Roman"/>
          <w:sz w:val="28"/>
          <w:szCs w:val="28"/>
        </w:rPr>
      </w:pPr>
      <w:r>
        <w:rPr>
          <w:rFonts w:ascii="Times New Roman" w:hAnsi="Times New Roman"/>
          <w:sz w:val="28"/>
          <w:szCs w:val="28"/>
        </w:rPr>
        <w:t>- в</w:t>
      </w:r>
      <w:r w:rsidRPr="002F7577">
        <w:rPr>
          <w:rFonts w:ascii="Times New Roman" w:hAnsi="Times New Roman"/>
          <w:sz w:val="28"/>
          <w:szCs w:val="28"/>
        </w:rPr>
        <w:t>недрени</w:t>
      </w:r>
      <w:r>
        <w:rPr>
          <w:rFonts w:ascii="Times New Roman" w:hAnsi="Times New Roman"/>
          <w:sz w:val="28"/>
          <w:szCs w:val="28"/>
        </w:rPr>
        <w:t>е</w:t>
      </w:r>
      <w:r w:rsidRPr="002F7577">
        <w:rPr>
          <w:rFonts w:ascii="Times New Roman" w:hAnsi="Times New Roman"/>
          <w:sz w:val="28"/>
          <w:szCs w:val="28"/>
        </w:rPr>
        <w:t xml:space="preserve"> ПАО «Ростелеком» технологии GPON, позволяющей провести высокоскоростной и</w:t>
      </w:r>
      <w:r w:rsidR="00C53CCE">
        <w:rPr>
          <w:rFonts w:ascii="Times New Roman" w:hAnsi="Times New Roman"/>
          <w:sz w:val="28"/>
          <w:szCs w:val="28"/>
        </w:rPr>
        <w:t>нтернет в частный сектор города;</w:t>
      </w:r>
    </w:p>
    <w:p w:rsidR="00C53CCE" w:rsidRDefault="00C53CCE" w:rsidP="002F7577">
      <w:pPr>
        <w:spacing w:after="0" w:line="240" w:lineRule="auto"/>
        <w:ind w:firstLine="708"/>
        <w:jc w:val="both"/>
        <w:rPr>
          <w:rFonts w:ascii="Times New Roman" w:hAnsi="Times New Roman"/>
          <w:sz w:val="28"/>
          <w:szCs w:val="28"/>
        </w:rPr>
      </w:pPr>
      <w:r>
        <w:rPr>
          <w:rFonts w:ascii="Times New Roman" w:hAnsi="Times New Roman"/>
          <w:sz w:val="28"/>
          <w:szCs w:val="28"/>
        </w:rPr>
        <w:t>- расширение присутствия мобильных операторов на удаленных поселках города;</w:t>
      </w:r>
    </w:p>
    <w:p w:rsidR="00C53CCE" w:rsidRPr="00C53CCE" w:rsidRDefault="00C53CCE" w:rsidP="002F7577">
      <w:pPr>
        <w:spacing w:after="0" w:line="240" w:lineRule="auto"/>
        <w:ind w:firstLine="708"/>
        <w:jc w:val="both"/>
        <w:rPr>
          <w:rFonts w:ascii="Times New Roman" w:hAnsi="Times New Roman"/>
          <w:sz w:val="28"/>
          <w:szCs w:val="28"/>
        </w:rPr>
      </w:pPr>
      <w:r w:rsidRPr="00C53CCE">
        <w:rPr>
          <w:rFonts w:ascii="Times New Roman" w:hAnsi="Times New Roman"/>
          <w:sz w:val="28"/>
          <w:szCs w:val="28"/>
        </w:rPr>
        <w:t>- внедрение цифровых технологий в отрасли экономики и социальной сферы. (как вариант для обдумывания).</w:t>
      </w:r>
    </w:p>
    <w:p w:rsidR="00C53CCE" w:rsidRDefault="00C53CCE" w:rsidP="00635484">
      <w:pPr>
        <w:spacing w:after="0" w:line="240" w:lineRule="auto"/>
        <w:ind w:firstLine="708"/>
        <w:jc w:val="both"/>
        <w:rPr>
          <w:rFonts w:ascii="Times New Roman" w:hAnsi="Times New Roman"/>
          <w:color w:val="FF0000"/>
          <w:sz w:val="28"/>
          <w:szCs w:val="28"/>
        </w:rPr>
      </w:pPr>
    </w:p>
    <w:p w:rsidR="000B5D91" w:rsidRPr="000B5D91" w:rsidRDefault="008151EA" w:rsidP="00635484">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3.3.3. </w:t>
      </w:r>
      <w:r w:rsidR="000B5D91" w:rsidRPr="000B5D91">
        <w:rPr>
          <w:rFonts w:ascii="Times New Roman" w:hAnsi="Times New Roman"/>
          <w:b/>
          <w:sz w:val="28"/>
          <w:szCs w:val="28"/>
        </w:rPr>
        <w:t>Жилищно-коммунальное хозяйство</w:t>
      </w:r>
    </w:p>
    <w:p w:rsidR="000B5D91" w:rsidRDefault="000B5D91" w:rsidP="00635484">
      <w:pPr>
        <w:spacing w:after="0" w:line="240" w:lineRule="auto"/>
        <w:ind w:firstLine="708"/>
        <w:jc w:val="both"/>
        <w:rPr>
          <w:rFonts w:ascii="Times New Roman" w:hAnsi="Times New Roman"/>
          <w:sz w:val="28"/>
          <w:szCs w:val="28"/>
        </w:rPr>
      </w:pPr>
    </w:p>
    <w:p w:rsidR="000B5D91" w:rsidRPr="00604381" w:rsidRDefault="00D109E7" w:rsidP="00604381">
      <w:pPr>
        <w:spacing w:after="0" w:line="240" w:lineRule="auto"/>
        <w:ind w:firstLine="708"/>
        <w:jc w:val="center"/>
        <w:rPr>
          <w:rFonts w:ascii="Times New Roman" w:hAnsi="Times New Roman"/>
          <w:b/>
          <w:sz w:val="28"/>
          <w:szCs w:val="28"/>
        </w:rPr>
      </w:pPr>
      <w:r>
        <w:rPr>
          <w:rFonts w:ascii="Times New Roman" w:hAnsi="Times New Roman"/>
          <w:b/>
          <w:sz w:val="28"/>
          <w:szCs w:val="28"/>
        </w:rPr>
        <w:t>Достигнутые результаты развития</w:t>
      </w:r>
    </w:p>
    <w:p w:rsidR="000B5D91" w:rsidRDefault="000B5D91" w:rsidP="00635484">
      <w:pPr>
        <w:spacing w:after="0" w:line="240" w:lineRule="auto"/>
        <w:ind w:firstLine="708"/>
        <w:jc w:val="both"/>
        <w:rPr>
          <w:rFonts w:ascii="Times New Roman" w:hAnsi="Times New Roman"/>
          <w:sz w:val="28"/>
          <w:szCs w:val="28"/>
        </w:rPr>
      </w:pPr>
    </w:p>
    <w:p w:rsidR="00990686" w:rsidRDefault="00990686" w:rsidP="00635484">
      <w:pPr>
        <w:spacing w:after="0" w:line="240" w:lineRule="auto"/>
        <w:ind w:firstLine="708"/>
        <w:jc w:val="both"/>
        <w:rPr>
          <w:rFonts w:ascii="Times New Roman" w:hAnsi="Times New Roman"/>
          <w:sz w:val="28"/>
          <w:szCs w:val="28"/>
        </w:rPr>
      </w:pPr>
      <w:r w:rsidRPr="00990686">
        <w:rPr>
          <w:rFonts w:ascii="Times New Roman" w:hAnsi="Times New Roman"/>
          <w:sz w:val="28"/>
          <w:szCs w:val="28"/>
        </w:rPr>
        <w:t>С 2010 по 2017 годы  капитально отремонтированы 94 многоквартирных дома общей площадью 97,3 тыс. кв.</w:t>
      </w:r>
      <w:r w:rsidR="00C740A7">
        <w:rPr>
          <w:rFonts w:ascii="Times New Roman" w:hAnsi="Times New Roman"/>
          <w:sz w:val="28"/>
          <w:szCs w:val="28"/>
        </w:rPr>
        <w:t xml:space="preserve"> </w:t>
      </w:r>
      <w:r w:rsidRPr="00990686">
        <w:rPr>
          <w:rFonts w:ascii="Times New Roman" w:hAnsi="Times New Roman"/>
          <w:sz w:val="28"/>
          <w:szCs w:val="28"/>
        </w:rPr>
        <w:t xml:space="preserve">м. Еще 675 домов включены в региональную </w:t>
      </w:r>
      <w:r w:rsidRPr="00990686">
        <w:rPr>
          <w:rFonts w:ascii="Times New Roman" w:hAnsi="Times New Roman"/>
          <w:sz w:val="28"/>
          <w:szCs w:val="28"/>
        </w:rPr>
        <w:lastRenderedPageBreak/>
        <w:t xml:space="preserve">программу по проведению капитального ремонта общего имущества в многоквартирных домах (с 2018 года по 2030 год в рамках программы планируется капитальный ремонт 455 многоквартирных домов). </w:t>
      </w:r>
    </w:p>
    <w:p w:rsidR="000B5D91" w:rsidRDefault="00604381" w:rsidP="00635484">
      <w:pPr>
        <w:spacing w:after="0" w:line="240" w:lineRule="auto"/>
        <w:ind w:firstLine="708"/>
        <w:jc w:val="both"/>
        <w:rPr>
          <w:rFonts w:ascii="Times New Roman" w:hAnsi="Times New Roman"/>
          <w:sz w:val="28"/>
          <w:szCs w:val="28"/>
        </w:rPr>
      </w:pPr>
      <w:r w:rsidRPr="00604381">
        <w:rPr>
          <w:rFonts w:ascii="Times New Roman" w:hAnsi="Times New Roman"/>
          <w:sz w:val="28"/>
          <w:szCs w:val="28"/>
        </w:rPr>
        <w:t xml:space="preserve">Уровень обеспеченности населения централизованным водоснабжением </w:t>
      </w:r>
      <w:r w:rsidR="00DE792E">
        <w:rPr>
          <w:rFonts w:ascii="Times New Roman" w:hAnsi="Times New Roman"/>
          <w:sz w:val="28"/>
          <w:szCs w:val="28"/>
        </w:rPr>
        <w:t>по итогам 2017 года</w:t>
      </w:r>
      <w:r w:rsidRPr="00604381">
        <w:rPr>
          <w:rFonts w:ascii="Times New Roman" w:hAnsi="Times New Roman"/>
          <w:sz w:val="28"/>
          <w:szCs w:val="28"/>
        </w:rPr>
        <w:t xml:space="preserve"> составил 83,7 процентов, что на 1,7 процентов выше, чем в 2009 году.</w:t>
      </w:r>
    </w:p>
    <w:p w:rsidR="00454241" w:rsidRPr="003958B8" w:rsidRDefault="00454241" w:rsidP="00454241">
      <w:pPr>
        <w:spacing w:after="0" w:line="240" w:lineRule="auto"/>
        <w:ind w:firstLine="708"/>
        <w:jc w:val="both"/>
        <w:rPr>
          <w:rFonts w:ascii="Times New Roman" w:hAnsi="Times New Roman"/>
          <w:sz w:val="28"/>
          <w:szCs w:val="28"/>
        </w:rPr>
      </w:pPr>
      <w:r w:rsidRPr="003958B8">
        <w:rPr>
          <w:rFonts w:ascii="Times New Roman" w:hAnsi="Times New Roman"/>
          <w:sz w:val="28"/>
          <w:szCs w:val="28"/>
        </w:rPr>
        <w:t xml:space="preserve">Проблемным вопросом остается низкое качество воды. Фактическая производительность очистных сооружений водоснабжения в 1,1 раза превышает проектную и составляет  37,6 тыс. м³/сутки (проектная производительность </w:t>
      </w:r>
      <w:r w:rsidR="00376A0F" w:rsidRPr="003958B8">
        <w:rPr>
          <w:rFonts w:ascii="Times New Roman" w:hAnsi="Times New Roman"/>
          <w:sz w:val="28"/>
          <w:szCs w:val="28"/>
        </w:rPr>
        <w:t>–</w:t>
      </w:r>
      <w:r w:rsidRPr="003958B8">
        <w:rPr>
          <w:rFonts w:ascii="Times New Roman" w:hAnsi="Times New Roman"/>
          <w:sz w:val="28"/>
          <w:szCs w:val="28"/>
        </w:rPr>
        <w:t xml:space="preserve"> 34,3 тыс. м³/сутки). Основной источник водоснабжения города, Соколовское водохранилище, подвержен засорению илом, сульфатами и рядом других химикатов, используемых в сельском хозяйстве, а гидротехнические сооружения водохранилища находятся в изношенном состоянии и по результатам проведенной в 2009 году инвентаризации признаны потенциально опасными, особенно в паводковый период. </w:t>
      </w:r>
    </w:p>
    <w:p w:rsidR="0041132F" w:rsidRPr="003958B8" w:rsidRDefault="0041132F" w:rsidP="00454241">
      <w:pPr>
        <w:spacing w:after="0" w:line="240" w:lineRule="auto"/>
        <w:ind w:firstLine="708"/>
        <w:jc w:val="both"/>
        <w:rPr>
          <w:rFonts w:ascii="Times New Roman" w:hAnsi="Times New Roman"/>
          <w:sz w:val="28"/>
          <w:szCs w:val="28"/>
        </w:rPr>
      </w:pPr>
      <w:r w:rsidRPr="003958B8">
        <w:rPr>
          <w:rFonts w:ascii="Times New Roman" w:hAnsi="Times New Roman"/>
          <w:sz w:val="28"/>
          <w:szCs w:val="28"/>
        </w:rPr>
        <w:t xml:space="preserve">Очищенные сточные воды сбрасываются в реку Малый Несветай, при этом степень очистки сточных вод – недостаточная (на очистных сооружениях применяется механическая и биологическая очистки сточных вод).  </w:t>
      </w:r>
    </w:p>
    <w:p w:rsidR="008F4DEF" w:rsidRPr="003958B8" w:rsidRDefault="008F4DEF" w:rsidP="00635484">
      <w:pPr>
        <w:spacing w:after="0" w:line="240" w:lineRule="auto"/>
        <w:ind w:firstLine="708"/>
        <w:jc w:val="both"/>
        <w:rPr>
          <w:rFonts w:ascii="Times New Roman" w:hAnsi="Times New Roman"/>
          <w:sz w:val="28"/>
          <w:szCs w:val="28"/>
        </w:rPr>
      </w:pPr>
      <w:r w:rsidRPr="003958B8">
        <w:rPr>
          <w:rFonts w:ascii="Times New Roman" w:hAnsi="Times New Roman"/>
          <w:sz w:val="28"/>
          <w:szCs w:val="28"/>
        </w:rPr>
        <w:t>Протяженность канализационных сетей города составляет 136,9 км (в 2009 году – 129,8 км), а их износ 29,7 процентов (в 2009 году – 36,2 процентов).</w:t>
      </w:r>
    </w:p>
    <w:p w:rsidR="008F4DEF" w:rsidRDefault="008F4DEF" w:rsidP="008F4DEF">
      <w:pPr>
        <w:spacing w:after="0" w:line="240" w:lineRule="auto"/>
        <w:ind w:firstLine="708"/>
        <w:jc w:val="both"/>
        <w:rPr>
          <w:rFonts w:ascii="Times New Roman" w:hAnsi="Times New Roman"/>
          <w:sz w:val="28"/>
          <w:szCs w:val="28"/>
        </w:rPr>
      </w:pPr>
      <w:r w:rsidRPr="003958B8">
        <w:rPr>
          <w:rFonts w:ascii="Times New Roman" w:hAnsi="Times New Roman"/>
          <w:sz w:val="28"/>
          <w:szCs w:val="28"/>
        </w:rPr>
        <w:t xml:space="preserve">По данным социологического исследования, не удовлетворены </w:t>
      </w:r>
      <w:r w:rsidRPr="008F4DEF">
        <w:rPr>
          <w:rFonts w:ascii="Times New Roman" w:hAnsi="Times New Roman"/>
          <w:sz w:val="28"/>
          <w:szCs w:val="28"/>
        </w:rPr>
        <w:t xml:space="preserve">качеством водоснабжения города 80,6 процентов опрошенных жителей; качеством водоотведения – 53 процента участников опроса. </w:t>
      </w:r>
    </w:p>
    <w:p w:rsidR="00F72EF3" w:rsidRPr="008F4DEF" w:rsidRDefault="00F72EF3" w:rsidP="008F4DEF">
      <w:pPr>
        <w:spacing w:after="0" w:line="240" w:lineRule="auto"/>
        <w:ind w:firstLine="708"/>
        <w:jc w:val="both"/>
        <w:rPr>
          <w:rFonts w:ascii="Times New Roman" w:hAnsi="Times New Roman"/>
          <w:sz w:val="28"/>
          <w:szCs w:val="28"/>
        </w:rPr>
      </w:pPr>
      <w:r w:rsidRPr="00F72EF3">
        <w:rPr>
          <w:rFonts w:ascii="Times New Roman" w:hAnsi="Times New Roman"/>
          <w:sz w:val="28"/>
          <w:szCs w:val="28"/>
        </w:rPr>
        <w:t xml:space="preserve">Общая протяженность </w:t>
      </w:r>
      <w:r>
        <w:rPr>
          <w:rFonts w:ascii="Times New Roman" w:hAnsi="Times New Roman"/>
          <w:sz w:val="28"/>
          <w:szCs w:val="28"/>
        </w:rPr>
        <w:t xml:space="preserve">тепловых </w:t>
      </w:r>
      <w:r w:rsidRPr="00F72EF3">
        <w:rPr>
          <w:rFonts w:ascii="Times New Roman" w:hAnsi="Times New Roman"/>
          <w:sz w:val="28"/>
          <w:szCs w:val="28"/>
        </w:rPr>
        <w:t>сетей в сравнении с 2009 годом уменьшилась на 1,95 км и по итогам 2017 года составила 40,35 км, основная причина - отключение ветхого жилого фонда, подлежащего сносу.</w:t>
      </w:r>
    </w:p>
    <w:p w:rsidR="00501209" w:rsidRDefault="00501209" w:rsidP="008F4DEF">
      <w:pPr>
        <w:spacing w:after="0" w:line="240" w:lineRule="auto"/>
        <w:ind w:firstLine="708"/>
        <w:jc w:val="both"/>
        <w:rPr>
          <w:rFonts w:ascii="Times New Roman" w:hAnsi="Times New Roman"/>
          <w:sz w:val="28"/>
          <w:szCs w:val="28"/>
        </w:rPr>
      </w:pPr>
    </w:p>
    <w:p w:rsidR="00EF7178" w:rsidRPr="001F6215" w:rsidRDefault="008D287E" w:rsidP="008F4DEF">
      <w:pPr>
        <w:spacing w:after="0" w:line="240" w:lineRule="auto"/>
        <w:ind w:firstLine="708"/>
        <w:jc w:val="both"/>
        <w:rPr>
          <w:rFonts w:ascii="Times New Roman" w:hAnsi="Times New Roman"/>
          <w:b/>
          <w:color w:val="FF0000"/>
          <w:sz w:val="28"/>
          <w:szCs w:val="28"/>
        </w:rPr>
      </w:pPr>
      <w:r w:rsidRPr="008D287E">
        <w:rPr>
          <w:rFonts w:ascii="Times New Roman" w:hAnsi="Times New Roman"/>
          <w:b/>
          <w:sz w:val="28"/>
          <w:szCs w:val="28"/>
        </w:rPr>
        <w:t>Проблемы:</w:t>
      </w:r>
      <w:r w:rsidR="001F6215">
        <w:rPr>
          <w:rFonts w:ascii="Times New Roman" w:hAnsi="Times New Roman"/>
          <w:b/>
          <w:sz w:val="28"/>
          <w:szCs w:val="28"/>
        </w:rPr>
        <w:t xml:space="preserve"> </w:t>
      </w:r>
    </w:p>
    <w:p w:rsidR="003C57B4" w:rsidRPr="003C57B4" w:rsidRDefault="0008356E" w:rsidP="001F6215">
      <w:pPr>
        <w:spacing w:after="0" w:line="240" w:lineRule="auto"/>
        <w:ind w:firstLine="708"/>
        <w:jc w:val="both"/>
        <w:rPr>
          <w:rFonts w:ascii="Times New Roman" w:hAnsi="Times New Roman"/>
          <w:sz w:val="28"/>
          <w:szCs w:val="28"/>
        </w:rPr>
      </w:pPr>
      <w:r w:rsidRPr="003C57B4">
        <w:rPr>
          <w:rFonts w:ascii="Times New Roman" w:hAnsi="Times New Roman"/>
          <w:sz w:val="28"/>
          <w:szCs w:val="28"/>
        </w:rPr>
        <w:t xml:space="preserve">1. </w:t>
      </w:r>
      <w:r w:rsidR="003C57B4" w:rsidRPr="003C57B4">
        <w:rPr>
          <w:rFonts w:ascii="Times New Roman" w:hAnsi="Times New Roman"/>
          <w:sz w:val="28"/>
          <w:szCs w:val="28"/>
        </w:rPr>
        <w:t>Низкая правовая грамотность населения в вопросах содержания общего имущества многоквартирного дома.</w:t>
      </w:r>
    </w:p>
    <w:p w:rsidR="003C57B4" w:rsidRPr="003C57B4" w:rsidRDefault="003C57B4" w:rsidP="003C57B4">
      <w:pPr>
        <w:spacing w:after="0" w:line="240" w:lineRule="auto"/>
        <w:ind w:firstLine="708"/>
        <w:jc w:val="both"/>
        <w:rPr>
          <w:rFonts w:ascii="Times New Roman" w:hAnsi="Times New Roman"/>
          <w:sz w:val="28"/>
          <w:szCs w:val="28"/>
        </w:rPr>
      </w:pPr>
      <w:r w:rsidRPr="003C57B4">
        <w:rPr>
          <w:rFonts w:ascii="Times New Roman" w:hAnsi="Times New Roman"/>
          <w:sz w:val="28"/>
          <w:szCs w:val="28"/>
        </w:rPr>
        <w:t xml:space="preserve">Проблема недостатка, а то и полного отсутствия квалификации граждан в вопросах жилищно-коммунальных услуг является одной из острых. </w:t>
      </w:r>
    </w:p>
    <w:p w:rsidR="003C57B4" w:rsidRPr="003C57B4" w:rsidRDefault="003C57B4" w:rsidP="001F6215">
      <w:pPr>
        <w:spacing w:after="0" w:line="240" w:lineRule="auto"/>
        <w:ind w:firstLine="708"/>
        <w:jc w:val="both"/>
        <w:rPr>
          <w:rFonts w:ascii="Times New Roman" w:hAnsi="Times New Roman"/>
          <w:sz w:val="28"/>
          <w:szCs w:val="28"/>
        </w:rPr>
      </w:pPr>
      <w:r w:rsidRPr="003C57B4">
        <w:rPr>
          <w:rFonts w:ascii="Times New Roman" w:hAnsi="Times New Roman"/>
          <w:sz w:val="28"/>
          <w:szCs w:val="28"/>
        </w:rPr>
        <w:t>Многие собственники не имеют полного представления о своих правах и обязанностях и способах решения возникающих вопросов в части содержанию общего имущества. Так, за 10 месяцев 2018 в адрес «Управления городского хозяйства» поступило 75 обращений по вопросам содержания общего имущества многоквартирных домов, что составляет 22% из числа обращений по вопросам жилищно-коммунального хозяйства.</w:t>
      </w:r>
    </w:p>
    <w:p w:rsidR="003C57B4" w:rsidRPr="00D109E7" w:rsidRDefault="003C57B4" w:rsidP="001F6215">
      <w:pPr>
        <w:spacing w:after="0" w:line="240" w:lineRule="auto"/>
        <w:ind w:firstLine="708"/>
        <w:jc w:val="both"/>
        <w:rPr>
          <w:rFonts w:ascii="Times New Roman" w:hAnsi="Times New Roman"/>
          <w:color w:val="FF0000"/>
          <w:sz w:val="28"/>
          <w:szCs w:val="28"/>
        </w:rPr>
      </w:pPr>
    </w:p>
    <w:p w:rsidR="008D287E" w:rsidRPr="0008356E" w:rsidRDefault="00E90F6B" w:rsidP="001F6215">
      <w:pPr>
        <w:spacing w:after="0" w:line="240" w:lineRule="auto"/>
        <w:ind w:firstLine="708"/>
        <w:jc w:val="both"/>
        <w:rPr>
          <w:rFonts w:ascii="Times New Roman" w:hAnsi="Times New Roman"/>
          <w:sz w:val="28"/>
          <w:szCs w:val="28"/>
        </w:rPr>
      </w:pPr>
      <w:r>
        <w:rPr>
          <w:rFonts w:ascii="Times New Roman" w:hAnsi="Times New Roman"/>
          <w:sz w:val="28"/>
          <w:szCs w:val="28"/>
        </w:rPr>
        <w:t>2</w:t>
      </w:r>
      <w:r w:rsidR="001F6215" w:rsidRPr="0008356E">
        <w:rPr>
          <w:rFonts w:ascii="Times New Roman" w:hAnsi="Times New Roman"/>
          <w:sz w:val="28"/>
          <w:szCs w:val="28"/>
        </w:rPr>
        <w:t xml:space="preserve">. Высокий уровень износа водопроводных </w:t>
      </w:r>
      <w:r w:rsidR="003958B8">
        <w:rPr>
          <w:rFonts w:ascii="Times New Roman" w:hAnsi="Times New Roman"/>
          <w:sz w:val="28"/>
          <w:szCs w:val="28"/>
        </w:rPr>
        <w:t xml:space="preserve">и канализационных </w:t>
      </w:r>
      <w:r w:rsidR="001F6215" w:rsidRPr="0008356E">
        <w:rPr>
          <w:rFonts w:ascii="Times New Roman" w:hAnsi="Times New Roman"/>
          <w:sz w:val="28"/>
          <w:szCs w:val="28"/>
        </w:rPr>
        <w:t>сооружений и сетей.</w:t>
      </w:r>
    </w:p>
    <w:p w:rsidR="008D287E" w:rsidRPr="003958B8" w:rsidRDefault="0008356E" w:rsidP="008F4DEF">
      <w:pPr>
        <w:spacing w:after="0" w:line="240" w:lineRule="auto"/>
        <w:ind w:firstLine="708"/>
        <w:jc w:val="both"/>
        <w:rPr>
          <w:rFonts w:ascii="Times New Roman" w:hAnsi="Times New Roman"/>
          <w:sz w:val="28"/>
          <w:szCs w:val="28"/>
        </w:rPr>
      </w:pPr>
      <w:r w:rsidRPr="0008356E">
        <w:rPr>
          <w:rFonts w:ascii="Times New Roman" w:hAnsi="Times New Roman"/>
          <w:sz w:val="28"/>
          <w:szCs w:val="28"/>
        </w:rPr>
        <w:t xml:space="preserve">Высокий процент износа водопроводных сетей (2017 год – 78 процентов, 2009 год – свыше 95 процентов) приводит к значительным потерям воды, достигающим до 56 процентов (в 2009 году – 75,9 процентов). В настоящее время количество не устраненных порывов в сутки составляет в среднем 70, в предыдущие годы цифра </w:t>
      </w:r>
      <w:r w:rsidRPr="003958B8">
        <w:rPr>
          <w:rFonts w:ascii="Times New Roman" w:hAnsi="Times New Roman"/>
          <w:sz w:val="28"/>
          <w:szCs w:val="28"/>
        </w:rPr>
        <w:t>доходила до 250.</w:t>
      </w:r>
    </w:p>
    <w:p w:rsidR="003958B8" w:rsidRPr="003958B8" w:rsidRDefault="003958B8" w:rsidP="003958B8">
      <w:pPr>
        <w:tabs>
          <w:tab w:val="left" w:pos="4821"/>
        </w:tabs>
        <w:spacing w:after="0" w:line="240" w:lineRule="auto"/>
        <w:ind w:firstLine="708"/>
        <w:jc w:val="both"/>
        <w:rPr>
          <w:rFonts w:ascii="Times New Roman" w:hAnsi="Times New Roman"/>
          <w:sz w:val="28"/>
          <w:szCs w:val="28"/>
        </w:rPr>
      </w:pPr>
      <w:r w:rsidRPr="003958B8">
        <w:rPr>
          <w:rFonts w:ascii="Times New Roman" w:hAnsi="Times New Roman"/>
          <w:sz w:val="28"/>
          <w:szCs w:val="28"/>
        </w:rPr>
        <w:t>Износ очистных сооружений канализации составляет 85,0 процентов (последний капитальный ремонт производился в 1993 году).</w:t>
      </w:r>
    </w:p>
    <w:p w:rsidR="003958B8" w:rsidRPr="003958B8" w:rsidRDefault="003958B8" w:rsidP="008F4DEF">
      <w:pPr>
        <w:spacing w:after="0" w:line="240" w:lineRule="auto"/>
        <w:ind w:firstLine="708"/>
        <w:jc w:val="both"/>
        <w:rPr>
          <w:rFonts w:ascii="Times New Roman" w:hAnsi="Times New Roman"/>
          <w:sz w:val="28"/>
          <w:szCs w:val="28"/>
        </w:rPr>
      </w:pPr>
    </w:p>
    <w:p w:rsidR="003958B8" w:rsidRPr="003958B8" w:rsidRDefault="003958B8" w:rsidP="001068BA">
      <w:pPr>
        <w:tabs>
          <w:tab w:val="left" w:pos="4821"/>
        </w:tabs>
        <w:spacing w:after="0" w:line="240" w:lineRule="auto"/>
        <w:ind w:firstLine="708"/>
        <w:jc w:val="both"/>
        <w:rPr>
          <w:rFonts w:ascii="Times New Roman" w:hAnsi="Times New Roman"/>
          <w:sz w:val="28"/>
          <w:szCs w:val="28"/>
        </w:rPr>
      </w:pPr>
      <w:r w:rsidRPr="003958B8">
        <w:rPr>
          <w:rFonts w:ascii="Times New Roman" w:hAnsi="Times New Roman"/>
          <w:sz w:val="28"/>
          <w:szCs w:val="28"/>
        </w:rPr>
        <w:t>3. Низкий уровень обеспеченности населения централизованным водоотведением.</w:t>
      </w:r>
    </w:p>
    <w:p w:rsidR="00DD715A" w:rsidRPr="003958B8" w:rsidRDefault="003958B8" w:rsidP="001068BA">
      <w:pPr>
        <w:tabs>
          <w:tab w:val="left" w:pos="4821"/>
        </w:tabs>
        <w:spacing w:after="0" w:line="240" w:lineRule="auto"/>
        <w:ind w:firstLine="708"/>
        <w:jc w:val="both"/>
        <w:rPr>
          <w:rFonts w:ascii="Times New Roman" w:hAnsi="Times New Roman"/>
          <w:sz w:val="28"/>
          <w:szCs w:val="28"/>
        </w:rPr>
      </w:pPr>
      <w:r w:rsidRPr="003958B8">
        <w:rPr>
          <w:rFonts w:ascii="Times New Roman" w:hAnsi="Times New Roman"/>
          <w:sz w:val="28"/>
          <w:szCs w:val="28"/>
        </w:rPr>
        <w:t>По итогам 2017 года у</w:t>
      </w:r>
      <w:r w:rsidR="001068BA" w:rsidRPr="003958B8">
        <w:rPr>
          <w:rFonts w:ascii="Times New Roman" w:hAnsi="Times New Roman"/>
          <w:sz w:val="28"/>
          <w:szCs w:val="28"/>
        </w:rPr>
        <w:t>ровень обеспеченности населения централизо</w:t>
      </w:r>
      <w:r w:rsidRPr="003958B8">
        <w:rPr>
          <w:rFonts w:ascii="Times New Roman" w:hAnsi="Times New Roman"/>
          <w:sz w:val="28"/>
          <w:szCs w:val="28"/>
        </w:rPr>
        <w:t>ванным водоотведением составил</w:t>
      </w:r>
      <w:r w:rsidR="001068BA" w:rsidRPr="003958B8">
        <w:rPr>
          <w:rFonts w:ascii="Times New Roman" w:hAnsi="Times New Roman"/>
          <w:sz w:val="28"/>
          <w:szCs w:val="28"/>
        </w:rPr>
        <w:t xml:space="preserve"> 37 процентов (в 2009 году – 36 процентов). </w:t>
      </w:r>
    </w:p>
    <w:p w:rsidR="001068BA" w:rsidRPr="003958B8" w:rsidRDefault="003958B8" w:rsidP="001068BA">
      <w:pPr>
        <w:tabs>
          <w:tab w:val="left" w:pos="4821"/>
        </w:tabs>
        <w:spacing w:after="0" w:line="240" w:lineRule="auto"/>
        <w:ind w:firstLine="708"/>
        <w:jc w:val="both"/>
        <w:rPr>
          <w:rFonts w:ascii="Times New Roman" w:hAnsi="Times New Roman"/>
          <w:sz w:val="28"/>
          <w:szCs w:val="28"/>
        </w:rPr>
      </w:pPr>
      <w:r w:rsidRPr="003958B8">
        <w:rPr>
          <w:rFonts w:ascii="Times New Roman" w:hAnsi="Times New Roman"/>
          <w:sz w:val="28"/>
          <w:szCs w:val="28"/>
        </w:rPr>
        <w:t>Значение</w:t>
      </w:r>
      <w:r w:rsidR="001068BA" w:rsidRPr="003958B8">
        <w:rPr>
          <w:rFonts w:ascii="Times New Roman" w:hAnsi="Times New Roman"/>
          <w:sz w:val="28"/>
          <w:szCs w:val="28"/>
        </w:rPr>
        <w:t xml:space="preserve"> показателя обусловлен</w:t>
      </w:r>
      <w:r w:rsidRPr="003958B8">
        <w:rPr>
          <w:rFonts w:ascii="Times New Roman" w:hAnsi="Times New Roman"/>
          <w:sz w:val="28"/>
          <w:szCs w:val="28"/>
        </w:rPr>
        <w:t>о</w:t>
      </w:r>
      <w:r w:rsidR="001068BA" w:rsidRPr="003958B8">
        <w:rPr>
          <w:rFonts w:ascii="Times New Roman" w:hAnsi="Times New Roman"/>
          <w:sz w:val="28"/>
          <w:szCs w:val="28"/>
        </w:rPr>
        <w:t xml:space="preserve"> значительной долей индивидуальной застройки в городе. Районы города, необеспеченные центральной канализацией, оборудованы выгребными ямами, содержимое которых, периодически вывозится на очистные сооружения.</w:t>
      </w:r>
    </w:p>
    <w:p w:rsidR="00DD715A" w:rsidRPr="00DD715A" w:rsidRDefault="00DD715A" w:rsidP="00DD715A">
      <w:pPr>
        <w:tabs>
          <w:tab w:val="left" w:pos="4821"/>
        </w:tabs>
        <w:spacing w:after="0" w:line="240" w:lineRule="auto"/>
        <w:ind w:firstLine="708"/>
        <w:jc w:val="both"/>
        <w:rPr>
          <w:rFonts w:ascii="Times New Roman" w:hAnsi="Times New Roman"/>
          <w:color w:val="FF0000"/>
          <w:sz w:val="28"/>
          <w:szCs w:val="28"/>
        </w:rPr>
      </w:pPr>
    </w:p>
    <w:p w:rsidR="00EF7178" w:rsidRPr="00E90F6B" w:rsidRDefault="001068BA" w:rsidP="007A0DE8">
      <w:pPr>
        <w:spacing w:after="0" w:line="240" w:lineRule="auto"/>
        <w:ind w:firstLine="708"/>
        <w:jc w:val="both"/>
        <w:rPr>
          <w:rFonts w:ascii="Times New Roman" w:hAnsi="Times New Roman"/>
          <w:sz w:val="28"/>
          <w:szCs w:val="28"/>
        </w:rPr>
      </w:pPr>
      <w:r>
        <w:rPr>
          <w:rFonts w:ascii="Times New Roman" w:hAnsi="Times New Roman"/>
          <w:sz w:val="28"/>
          <w:szCs w:val="28"/>
        </w:rPr>
        <w:t>4</w:t>
      </w:r>
      <w:r w:rsidR="001F6215" w:rsidRPr="00E90F6B">
        <w:rPr>
          <w:rFonts w:ascii="Times New Roman" w:hAnsi="Times New Roman"/>
          <w:sz w:val="28"/>
          <w:szCs w:val="28"/>
        </w:rPr>
        <w:t xml:space="preserve">. </w:t>
      </w:r>
      <w:r w:rsidR="007A0DE8" w:rsidRPr="00E90F6B">
        <w:rPr>
          <w:rFonts w:ascii="Times New Roman" w:hAnsi="Times New Roman"/>
          <w:sz w:val="28"/>
          <w:szCs w:val="28"/>
        </w:rPr>
        <w:t>Недозагруженность и снижение рентабельности котельных, их н</w:t>
      </w:r>
      <w:r w:rsidR="001F6215" w:rsidRPr="00E90F6B">
        <w:rPr>
          <w:rFonts w:ascii="Times New Roman" w:hAnsi="Times New Roman"/>
          <w:sz w:val="28"/>
          <w:szCs w:val="28"/>
        </w:rPr>
        <w:t>изкая и</w:t>
      </w:r>
      <w:r w:rsidR="007A0DE8" w:rsidRPr="00E90F6B">
        <w:rPr>
          <w:rFonts w:ascii="Times New Roman" w:hAnsi="Times New Roman"/>
          <w:sz w:val="28"/>
          <w:szCs w:val="28"/>
        </w:rPr>
        <w:t>нвестиционная привлекательность.</w:t>
      </w:r>
    </w:p>
    <w:p w:rsidR="00F72EF3" w:rsidRDefault="00F72EF3" w:rsidP="007A0DE8">
      <w:pPr>
        <w:spacing w:after="0" w:line="240" w:lineRule="auto"/>
        <w:ind w:firstLine="708"/>
        <w:jc w:val="both"/>
        <w:rPr>
          <w:rFonts w:ascii="Times New Roman" w:hAnsi="Times New Roman"/>
          <w:sz w:val="28"/>
          <w:szCs w:val="28"/>
        </w:rPr>
      </w:pPr>
      <w:r w:rsidRPr="00F72EF3">
        <w:rPr>
          <w:rFonts w:ascii="Times New Roman" w:hAnsi="Times New Roman"/>
          <w:sz w:val="28"/>
          <w:szCs w:val="28"/>
        </w:rPr>
        <w:t>Процент износа тепловых сетей вырос в 2 раза по сравнению с уровнем 2009 года и по итогам 2017 года составил 48,1 процентов; потери тепловой энергии в 2017 году составили 12 процентов (в 2009 году – 10,3 процентов).</w:t>
      </w:r>
    </w:p>
    <w:p w:rsidR="000825A7" w:rsidRDefault="000825A7" w:rsidP="007A0DE8">
      <w:pPr>
        <w:spacing w:after="0" w:line="240" w:lineRule="auto"/>
        <w:ind w:firstLine="708"/>
        <w:jc w:val="both"/>
        <w:rPr>
          <w:rFonts w:ascii="Times New Roman" w:hAnsi="Times New Roman"/>
          <w:sz w:val="28"/>
          <w:szCs w:val="28"/>
        </w:rPr>
      </w:pPr>
    </w:p>
    <w:p w:rsidR="00F15157" w:rsidRDefault="00AA365C" w:rsidP="008F4DEF">
      <w:pPr>
        <w:spacing w:after="0" w:line="240" w:lineRule="auto"/>
        <w:ind w:firstLine="708"/>
        <w:jc w:val="both"/>
        <w:rPr>
          <w:rFonts w:ascii="Times New Roman" w:hAnsi="Times New Roman"/>
          <w:b/>
          <w:sz w:val="28"/>
          <w:szCs w:val="28"/>
        </w:rPr>
      </w:pPr>
      <w:r w:rsidRPr="00AA365C">
        <w:rPr>
          <w:rFonts w:ascii="Times New Roman" w:hAnsi="Times New Roman"/>
          <w:b/>
          <w:sz w:val="28"/>
          <w:szCs w:val="28"/>
        </w:rPr>
        <w:t>Возможности внешней среды:</w:t>
      </w:r>
      <w:r w:rsidR="00B275DF">
        <w:rPr>
          <w:rFonts w:ascii="Times New Roman" w:hAnsi="Times New Roman"/>
          <w:b/>
          <w:sz w:val="28"/>
          <w:szCs w:val="28"/>
        </w:rPr>
        <w:t xml:space="preserve"> </w:t>
      </w:r>
    </w:p>
    <w:p w:rsidR="00AA365C" w:rsidRDefault="00F15157" w:rsidP="008F4DEF">
      <w:pPr>
        <w:spacing w:after="0" w:line="240" w:lineRule="auto"/>
        <w:ind w:firstLine="708"/>
        <w:jc w:val="both"/>
        <w:rPr>
          <w:rFonts w:ascii="Times New Roman" w:hAnsi="Times New Roman"/>
          <w:sz w:val="28"/>
          <w:szCs w:val="28"/>
        </w:rPr>
      </w:pPr>
      <w:r>
        <w:rPr>
          <w:rFonts w:ascii="Times New Roman" w:hAnsi="Times New Roman"/>
          <w:sz w:val="28"/>
          <w:szCs w:val="28"/>
        </w:rPr>
        <w:t>1. Повышение</w:t>
      </w:r>
      <w:r w:rsidRPr="00F15157">
        <w:rPr>
          <w:rFonts w:ascii="Times New Roman" w:hAnsi="Times New Roman"/>
          <w:sz w:val="28"/>
          <w:szCs w:val="28"/>
        </w:rPr>
        <w:t xml:space="preserve"> качеств</w:t>
      </w:r>
      <w:r>
        <w:rPr>
          <w:rFonts w:ascii="Times New Roman" w:hAnsi="Times New Roman"/>
          <w:sz w:val="28"/>
          <w:szCs w:val="28"/>
        </w:rPr>
        <w:t>а</w:t>
      </w:r>
      <w:r w:rsidRPr="00F15157">
        <w:rPr>
          <w:rFonts w:ascii="Times New Roman" w:hAnsi="Times New Roman"/>
          <w:sz w:val="28"/>
          <w:szCs w:val="28"/>
        </w:rPr>
        <w:t xml:space="preserve"> жилищно-коммунальных услуг.</w:t>
      </w:r>
    </w:p>
    <w:p w:rsidR="00F15157" w:rsidRPr="00F15157" w:rsidRDefault="00F15157" w:rsidP="00F15157">
      <w:pPr>
        <w:spacing w:after="0" w:line="240" w:lineRule="auto"/>
        <w:ind w:firstLine="708"/>
        <w:jc w:val="both"/>
        <w:rPr>
          <w:rFonts w:ascii="Times New Roman" w:hAnsi="Times New Roman"/>
          <w:sz w:val="28"/>
          <w:szCs w:val="28"/>
        </w:rPr>
      </w:pPr>
      <w:r w:rsidRPr="00F15157">
        <w:rPr>
          <w:rFonts w:ascii="Times New Roman" w:hAnsi="Times New Roman"/>
          <w:sz w:val="28"/>
          <w:szCs w:val="28"/>
        </w:rPr>
        <w:t>По итогам заседания президиума Совета при Президенте России по стратегическому развитию и приоритетным проектам 21</w:t>
      </w:r>
      <w:r>
        <w:rPr>
          <w:rFonts w:ascii="Times New Roman" w:hAnsi="Times New Roman"/>
          <w:sz w:val="28"/>
          <w:szCs w:val="28"/>
        </w:rPr>
        <w:t>.11.</w:t>
      </w:r>
      <w:r w:rsidRPr="00F15157">
        <w:rPr>
          <w:rFonts w:ascii="Times New Roman" w:hAnsi="Times New Roman"/>
          <w:sz w:val="28"/>
          <w:szCs w:val="28"/>
        </w:rPr>
        <w:t>2016 утверждён паспорт приоритетного проекта по основному направлению стратегического развития Российской Федерации «Обеспечение качества жилищно-коммунальных услуг».</w:t>
      </w:r>
    </w:p>
    <w:p w:rsidR="00F15157" w:rsidRPr="00F15157" w:rsidRDefault="00F15157" w:rsidP="00F15157">
      <w:pPr>
        <w:spacing w:after="0" w:line="240" w:lineRule="auto"/>
        <w:ind w:firstLine="708"/>
        <w:jc w:val="both"/>
        <w:rPr>
          <w:rFonts w:ascii="Times New Roman" w:hAnsi="Times New Roman"/>
          <w:sz w:val="28"/>
          <w:szCs w:val="28"/>
        </w:rPr>
      </w:pPr>
      <w:r w:rsidRPr="00F15157">
        <w:rPr>
          <w:rFonts w:ascii="Times New Roman" w:hAnsi="Times New Roman"/>
          <w:sz w:val="28"/>
          <w:szCs w:val="28"/>
        </w:rPr>
        <w:t>В рамках реализации проекта в целях повышения качества жилищно-коммунальных услуг предстоит внедрить единые современные стандарты по управлению многоквартирными домами и систему оценки жителями качества и ценообразования услуг управляющих компаниями.</w:t>
      </w:r>
    </w:p>
    <w:p w:rsidR="00DF249F" w:rsidRDefault="00F15157" w:rsidP="00F15157">
      <w:pPr>
        <w:spacing w:after="0" w:line="240" w:lineRule="auto"/>
        <w:ind w:firstLine="708"/>
        <w:jc w:val="both"/>
        <w:rPr>
          <w:rFonts w:ascii="Times New Roman" w:hAnsi="Times New Roman"/>
          <w:sz w:val="28"/>
          <w:szCs w:val="28"/>
        </w:rPr>
      </w:pPr>
      <w:r w:rsidRPr="00F15157">
        <w:rPr>
          <w:rFonts w:ascii="Times New Roman" w:hAnsi="Times New Roman"/>
          <w:sz w:val="28"/>
          <w:szCs w:val="28"/>
        </w:rPr>
        <w:t>Также проект предусматривает дальнейшую системную модернизацию объектов коммунальной инфраструктуры, в том числе за счёт законодательных и регулятивных мер, направленных на повышение инвестиционной привлекательности отрасли жилищно-коммунального хозяйства.</w:t>
      </w:r>
    </w:p>
    <w:p w:rsidR="00DF249F" w:rsidRDefault="00DF249F" w:rsidP="008F4DEF">
      <w:pPr>
        <w:spacing w:after="0" w:line="240" w:lineRule="auto"/>
        <w:ind w:firstLine="708"/>
        <w:jc w:val="both"/>
        <w:rPr>
          <w:rFonts w:ascii="Times New Roman" w:hAnsi="Times New Roman"/>
          <w:sz w:val="28"/>
          <w:szCs w:val="28"/>
        </w:rPr>
      </w:pPr>
    </w:p>
    <w:p w:rsidR="007A3E3B" w:rsidRPr="007A3E3B" w:rsidRDefault="007A3E3B" w:rsidP="007A3E3B">
      <w:pPr>
        <w:spacing w:after="0" w:line="240" w:lineRule="auto"/>
        <w:ind w:firstLine="708"/>
        <w:jc w:val="both"/>
        <w:rPr>
          <w:rFonts w:ascii="Times New Roman" w:hAnsi="Times New Roman"/>
          <w:sz w:val="28"/>
          <w:szCs w:val="28"/>
        </w:rPr>
      </w:pPr>
      <w:r w:rsidRPr="007A3E3B">
        <w:rPr>
          <w:rFonts w:ascii="Times New Roman" w:hAnsi="Times New Roman"/>
          <w:sz w:val="28"/>
          <w:szCs w:val="28"/>
        </w:rPr>
        <w:t>2. Привлечение федерального финансирования и частных инвестиций для развития инфраструктуры в рамках реализации инвестиционных проектов.</w:t>
      </w:r>
    </w:p>
    <w:p w:rsidR="007A3E3B" w:rsidRPr="007A3E3B" w:rsidRDefault="007A3E3B" w:rsidP="007A3E3B">
      <w:pPr>
        <w:spacing w:after="0" w:line="240" w:lineRule="auto"/>
        <w:ind w:firstLine="708"/>
        <w:jc w:val="both"/>
        <w:rPr>
          <w:rFonts w:ascii="Times New Roman" w:hAnsi="Times New Roman"/>
          <w:sz w:val="28"/>
          <w:szCs w:val="28"/>
        </w:rPr>
      </w:pPr>
      <w:r w:rsidRPr="007A3E3B">
        <w:rPr>
          <w:rFonts w:ascii="Times New Roman" w:hAnsi="Times New Roman"/>
          <w:sz w:val="28"/>
          <w:szCs w:val="28"/>
        </w:rPr>
        <w:t>Инфраструктурные инвестиции считаются одним из самых эффективных инструментов стимулирования экономического развития. На основе данных Росстата, объем средств, вложенных государством в развитие инфраструктуры, к 2030 году составит порядка 87,6 трлн. руб.</w:t>
      </w:r>
    </w:p>
    <w:p w:rsidR="007A3E3B" w:rsidRPr="007A3E3B" w:rsidRDefault="007A3E3B" w:rsidP="007A3E3B">
      <w:pPr>
        <w:spacing w:after="0" w:line="240" w:lineRule="auto"/>
        <w:ind w:firstLine="708"/>
        <w:jc w:val="both"/>
        <w:rPr>
          <w:rFonts w:ascii="Times New Roman" w:hAnsi="Times New Roman"/>
          <w:sz w:val="28"/>
          <w:szCs w:val="28"/>
        </w:rPr>
      </w:pPr>
      <w:r w:rsidRPr="007A3E3B">
        <w:rPr>
          <w:rFonts w:ascii="Times New Roman" w:hAnsi="Times New Roman"/>
          <w:sz w:val="28"/>
          <w:szCs w:val="28"/>
        </w:rPr>
        <w:t>Широкое распространение отраслевой практики реализации проектов государственно-частного партнерства (далее – ГЧП) станет  безусловным  трендом ближайших лет в силу многих причин: необходимости обеспечения спроса и доступности государственных услуг, упрощения законодательного окружения, открытия новых ниш для окупаемости проектов ГЧП, расширения отраслевых перечней объектов, которые могут передаваться частным инвесторам.</w:t>
      </w:r>
    </w:p>
    <w:p w:rsidR="007A3E3B" w:rsidRDefault="007A3E3B" w:rsidP="008F4DEF">
      <w:pPr>
        <w:spacing w:after="0" w:line="240" w:lineRule="auto"/>
        <w:ind w:firstLine="708"/>
        <w:jc w:val="both"/>
        <w:rPr>
          <w:rFonts w:ascii="Times New Roman" w:hAnsi="Times New Roman"/>
          <w:sz w:val="28"/>
          <w:szCs w:val="28"/>
        </w:rPr>
      </w:pPr>
    </w:p>
    <w:p w:rsidR="005E3150" w:rsidRDefault="005E3150" w:rsidP="008F4DEF">
      <w:pPr>
        <w:spacing w:after="0" w:line="240" w:lineRule="auto"/>
        <w:ind w:firstLine="708"/>
        <w:jc w:val="both"/>
        <w:rPr>
          <w:rFonts w:ascii="Times New Roman" w:hAnsi="Times New Roman"/>
          <w:sz w:val="28"/>
          <w:szCs w:val="28"/>
        </w:rPr>
      </w:pPr>
    </w:p>
    <w:p w:rsidR="005E3150" w:rsidRDefault="005E3150" w:rsidP="008F4DEF">
      <w:pPr>
        <w:spacing w:after="0" w:line="240" w:lineRule="auto"/>
        <w:ind w:firstLine="708"/>
        <w:jc w:val="both"/>
        <w:rPr>
          <w:rFonts w:ascii="Times New Roman" w:hAnsi="Times New Roman"/>
          <w:sz w:val="28"/>
          <w:szCs w:val="28"/>
        </w:rPr>
      </w:pPr>
    </w:p>
    <w:p w:rsidR="005E3150" w:rsidRDefault="005E3150" w:rsidP="008F4DEF">
      <w:pPr>
        <w:spacing w:after="0" w:line="240" w:lineRule="auto"/>
        <w:ind w:firstLine="708"/>
        <w:jc w:val="both"/>
        <w:rPr>
          <w:rFonts w:ascii="Times New Roman" w:hAnsi="Times New Roman"/>
          <w:sz w:val="28"/>
          <w:szCs w:val="28"/>
        </w:rPr>
      </w:pPr>
    </w:p>
    <w:p w:rsidR="005E3150" w:rsidRDefault="005E3150" w:rsidP="008F4DEF">
      <w:pPr>
        <w:spacing w:after="0" w:line="240" w:lineRule="auto"/>
        <w:ind w:firstLine="708"/>
        <w:jc w:val="both"/>
        <w:rPr>
          <w:rFonts w:ascii="Times New Roman" w:hAnsi="Times New Roman"/>
          <w:sz w:val="28"/>
          <w:szCs w:val="28"/>
        </w:rPr>
      </w:pPr>
    </w:p>
    <w:p w:rsidR="00B275DF" w:rsidRPr="00B275DF" w:rsidRDefault="00B275DF" w:rsidP="00B275DF">
      <w:pPr>
        <w:spacing w:after="0" w:line="240" w:lineRule="auto"/>
        <w:ind w:firstLine="708"/>
        <w:jc w:val="center"/>
        <w:rPr>
          <w:rFonts w:ascii="Times New Roman" w:hAnsi="Times New Roman"/>
          <w:b/>
          <w:sz w:val="28"/>
          <w:szCs w:val="28"/>
        </w:rPr>
      </w:pPr>
      <w:r w:rsidRPr="00B275DF">
        <w:rPr>
          <w:rFonts w:ascii="Times New Roman" w:hAnsi="Times New Roman"/>
          <w:b/>
          <w:sz w:val="28"/>
          <w:szCs w:val="28"/>
        </w:rPr>
        <w:lastRenderedPageBreak/>
        <w:t>Система целей и механизм реализации</w:t>
      </w:r>
    </w:p>
    <w:p w:rsidR="00B275DF" w:rsidRDefault="00B275DF" w:rsidP="00B275DF">
      <w:pPr>
        <w:spacing w:after="0" w:line="240" w:lineRule="auto"/>
        <w:ind w:firstLine="708"/>
        <w:jc w:val="both"/>
        <w:rPr>
          <w:rFonts w:ascii="Times New Roman" w:hAnsi="Times New Roman"/>
          <w:b/>
          <w:sz w:val="28"/>
          <w:szCs w:val="28"/>
        </w:rPr>
      </w:pPr>
    </w:p>
    <w:p w:rsidR="00CB3379" w:rsidRDefault="00B275DF" w:rsidP="00B275DF">
      <w:pPr>
        <w:spacing w:after="0" w:line="240" w:lineRule="auto"/>
        <w:ind w:firstLine="708"/>
        <w:jc w:val="both"/>
        <w:rPr>
          <w:rFonts w:ascii="Times New Roman" w:hAnsi="Times New Roman"/>
          <w:b/>
          <w:sz w:val="28"/>
          <w:szCs w:val="28"/>
        </w:rPr>
      </w:pPr>
      <w:r w:rsidRPr="00B275DF">
        <w:rPr>
          <w:rFonts w:ascii="Times New Roman" w:hAnsi="Times New Roman"/>
          <w:b/>
          <w:sz w:val="28"/>
          <w:szCs w:val="28"/>
        </w:rPr>
        <w:t>Динамические цели:</w:t>
      </w:r>
      <w:r w:rsidR="00BC2E54">
        <w:rPr>
          <w:rFonts w:ascii="Times New Roman" w:hAnsi="Times New Roman"/>
          <w:b/>
          <w:sz w:val="28"/>
          <w:szCs w:val="28"/>
        </w:rPr>
        <w:t xml:space="preserve"> </w:t>
      </w:r>
    </w:p>
    <w:p w:rsidR="008462F8" w:rsidRPr="008462F8" w:rsidRDefault="00406414" w:rsidP="008462F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8462F8" w:rsidRPr="008462F8">
        <w:rPr>
          <w:rFonts w:ascii="Times New Roman" w:hAnsi="Times New Roman"/>
          <w:sz w:val="28"/>
          <w:szCs w:val="28"/>
        </w:rPr>
        <w:t>Обеспечение бесперебойности и рост качества жилищно-коммунальных услуг.</w:t>
      </w:r>
    </w:p>
    <w:p w:rsidR="008462F8" w:rsidRPr="008462F8" w:rsidRDefault="008462F8" w:rsidP="008462F8">
      <w:pPr>
        <w:spacing w:after="0" w:line="240" w:lineRule="auto"/>
        <w:ind w:firstLine="708"/>
        <w:jc w:val="both"/>
        <w:rPr>
          <w:rFonts w:ascii="Times New Roman" w:hAnsi="Times New Roman"/>
          <w:sz w:val="28"/>
          <w:szCs w:val="28"/>
        </w:rPr>
      </w:pPr>
      <w:r w:rsidRPr="008462F8">
        <w:rPr>
          <w:rFonts w:ascii="Times New Roman" w:hAnsi="Times New Roman"/>
          <w:sz w:val="28"/>
          <w:szCs w:val="28"/>
        </w:rPr>
        <w:t>1.1</w:t>
      </w:r>
      <w:r w:rsidR="00F56516">
        <w:rPr>
          <w:rFonts w:ascii="Times New Roman" w:hAnsi="Times New Roman"/>
          <w:sz w:val="28"/>
          <w:szCs w:val="28"/>
        </w:rPr>
        <w:t>.</w:t>
      </w:r>
      <w:r w:rsidRPr="008462F8">
        <w:rPr>
          <w:rFonts w:ascii="Times New Roman" w:hAnsi="Times New Roman"/>
          <w:sz w:val="28"/>
          <w:szCs w:val="28"/>
        </w:rPr>
        <w:t xml:space="preserve"> Увеличение доли населения, обеспеченного питьевой водой, отвечающей требованиям безопасности, в общей численности населения </w:t>
      </w:r>
      <w:r>
        <w:rPr>
          <w:rFonts w:ascii="Times New Roman" w:hAnsi="Times New Roman"/>
          <w:sz w:val="28"/>
          <w:szCs w:val="28"/>
        </w:rPr>
        <w:t>города</w:t>
      </w:r>
      <w:r w:rsidRPr="008462F8">
        <w:rPr>
          <w:rFonts w:ascii="Times New Roman" w:hAnsi="Times New Roman"/>
          <w:sz w:val="28"/>
          <w:szCs w:val="28"/>
        </w:rPr>
        <w:t>:</w:t>
      </w:r>
    </w:p>
    <w:p w:rsidR="008462F8" w:rsidRPr="004E6DAA" w:rsidRDefault="008462F8" w:rsidP="008462F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F8">
        <w:rPr>
          <w:rFonts w:ascii="Times New Roman" w:hAnsi="Times New Roman"/>
          <w:sz w:val="28"/>
          <w:szCs w:val="28"/>
        </w:rPr>
        <w:t xml:space="preserve">2017 год – </w:t>
      </w:r>
      <w:r w:rsidRPr="004E6DAA">
        <w:rPr>
          <w:rFonts w:ascii="Times New Roman" w:hAnsi="Times New Roman"/>
          <w:sz w:val="28"/>
          <w:szCs w:val="28"/>
        </w:rPr>
        <w:t>8,3 %;</w:t>
      </w:r>
    </w:p>
    <w:p w:rsidR="008462F8" w:rsidRPr="008462F8" w:rsidRDefault="008462F8" w:rsidP="008462F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F8">
        <w:rPr>
          <w:rFonts w:ascii="Times New Roman" w:hAnsi="Times New Roman"/>
          <w:sz w:val="28"/>
          <w:szCs w:val="28"/>
        </w:rPr>
        <w:t xml:space="preserve">2024 год – </w:t>
      </w:r>
      <w:r>
        <w:rPr>
          <w:rFonts w:ascii="Times New Roman" w:hAnsi="Times New Roman"/>
          <w:sz w:val="28"/>
          <w:szCs w:val="28"/>
        </w:rPr>
        <w:t>100,0</w:t>
      </w:r>
      <w:r w:rsidRPr="008462F8">
        <w:rPr>
          <w:rFonts w:ascii="Times New Roman" w:hAnsi="Times New Roman"/>
          <w:sz w:val="28"/>
          <w:szCs w:val="28"/>
        </w:rPr>
        <w:t xml:space="preserve"> %</w:t>
      </w:r>
      <w:r>
        <w:rPr>
          <w:rFonts w:ascii="Times New Roman" w:hAnsi="Times New Roman"/>
          <w:sz w:val="28"/>
          <w:szCs w:val="28"/>
        </w:rPr>
        <w:t>;</w:t>
      </w:r>
    </w:p>
    <w:p w:rsidR="008462F8" w:rsidRPr="008462F8" w:rsidRDefault="008462F8" w:rsidP="008462F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462F8">
        <w:rPr>
          <w:rFonts w:ascii="Times New Roman" w:hAnsi="Times New Roman"/>
          <w:sz w:val="28"/>
          <w:szCs w:val="28"/>
        </w:rPr>
        <w:t>20</w:t>
      </w:r>
      <w:r>
        <w:rPr>
          <w:rFonts w:ascii="Times New Roman" w:hAnsi="Times New Roman"/>
          <w:sz w:val="28"/>
          <w:szCs w:val="28"/>
        </w:rPr>
        <w:t>30 год – 10</w:t>
      </w:r>
      <w:r w:rsidRPr="008462F8">
        <w:rPr>
          <w:rFonts w:ascii="Times New Roman" w:hAnsi="Times New Roman"/>
          <w:sz w:val="28"/>
          <w:szCs w:val="28"/>
        </w:rPr>
        <w:t>0,0 %.</w:t>
      </w:r>
    </w:p>
    <w:p w:rsidR="008462F8" w:rsidRDefault="008462F8" w:rsidP="008462F8">
      <w:pPr>
        <w:spacing w:after="0" w:line="240" w:lineRule="auto"/>
        <w:ind w:firstLine="708"/>
        <w:jc w:val="both"/>
        <w:rPr>
          <w:rFonts w:ascii="Times New Roman" w:hAnsi="Times New Roman"/>
          <w:sz w:val="28"/>
          <w:szCs w:val="28"/>
        </w:rPr>
      </w:pPr>
    </w:p>
    <w:p w:rsidR="005E3150" w:rsidRPr="005E3150" w:rsidRDefault="005E3150" w:rsidP="005E3150">
      <w:pPr>
        <w:spacing w:after="0" w:line="240" w:lineRule="auto"/>
        <w:ind w:firstLine="708"/>
        <w:jc w:val="both"/>
        <w:rPr>
          <w:rFonts w:ascii="Times New Roman" w:hAnsi="Times New Roman"/>
          <w:sz w:val="28"/>
          <w:szCs w:val="28"/>
        </w:rPr>
      </w:pPr>
      <w:r w:rsidRPr="005E3150">
        <w:rPr>
          <w:rFonts w:ascii="Times New Roman" w:hAnsi="Times New Roman"/>
          <w:sz w:val="28"/>
          <w:szCs w:val="28"/>
        </w:rPr>
        <w:t>1.2. Сокращение количества аварий в сфере ЖКХ:</w:t>
      </w:r>
    </w:p>
    <w:p w:rsidR="005E3150" w:rsidRPr="005E3150" w:rsidRDefault="005E3150" w:rsidP="005E3150">
      <w:pPr>
        <w:spacing w:after="0" w:line="240" w:lineRule="auto"/>
        <w:ind w:firstLine="708"/>
        <w:jc w:val="both"/>
        <w:rPr>
          <w:rFonts w:ascii="Times New Roman" w:hAnsi="Times New Roman"/>
          <w:sz w:val="28"/>
          <w:szCs w:val="28"/>
        </w:rPr>
      </w:pPr>
      <w:r w:rsidRPr="005E3150">
        <w:rPr>
          <w:rFonts w:ascii="Times New Roman" w:hAnsi="Times New Roman"/>
          <w:sz w:val="28"/>
          <w:szCs w:val="28"/>
        </w:rPr>
        <w:t>- 2017 год – 20 единиц;</w:t>
      </w:r>
    </w:p>
    <w:p w:rsidR="005E3150" w:rsidRPr="005E3150" w:rsidRDefault="005E3150" w:rsidP="005E3150">
      <w:pPr>
        <w:spacing w:after="0" w:line="240" w:lineRule="auto"/>
        <w:ind w:firstLine="708"/>
        <w:jc w:val="both"/>
        <w:rPr>
          <w:rFonts w:ascii="Times New Roman" w:hAnsi="Times New Roman"/>
          <w:sz w:val="28"/>
          <w:szCs w:val="28"/>
        </w:rPr>
      </w:pPr>
      <w:r w:rsidRPr="005E3150">
        <w:rPr>
          <w:rFonts w:ascii="Times New Roman" w:hAnsi="Times New Roman"/>
          <w:sz w:val="28"/>
          <w:szCs w:val="28"/>
        </w:rPr>
        <w:t>- 2024 год – 16 единиц (снижение на 20,0 % к 2017 г.);</w:t>
      </w:r>
    </w:p>
    <w:p w:rsidR="008462F8" w:rsidRDefault="005E3150" w:rsidP="005E3150">
      <w:pPr>
        <w:spacing w:after="0" w:line="240" w:lineRule="auto"/>
        <w:ind w:firstLine="708"/>
        <w:jc w:val="both"/>
        <w:rPr>
          <w:rFonts w:ascii="Times New Roman" w:hAnsi="Times New Roman"/>
          <w:sz w:val="28"/>
          <w:szCs w:val="28"/>
        </w:rPr>
      </w:pPr>
      <w:r w:rsidRPr="005E3150">
        <w:rPr>
          <w:rFonts w:ascii="Times New Roman" w:hAnsi="Times New Roman"/>
          <w:sz w:val="28"/>
          <w:szCs w:val="28"/>
        </w:rPr>
        <w:t>- 2030 год – 12 единиц (снижение на 40,0 % к 2017 г.).</w:t>
      </w:r>
    </w:p>
    <w:p w:rsidR="005E3150" w:rsidRDefault="005E3150" w:rsidP="005E3150">
      <w:pPr>
        <w:spacing w:after="0" w:line="240" w:lineRule="auto"/>
        <w:ind w:firstLine="708"/>
        <w:jc w:val="both"/>
        <w:rPr>
          <w:rFonts w:ascii="Times New Roman" w:hAnsi="Times New Roman"/>
          <w:b/>
          <w:sz w:val="28"/>
          <w:szCs w:val="28"/>
        </w:rPr>
      </w:pPr>
    </w:p>
    <w:p w:rsidR="00CB3379" w:rsidRPr="00CB3379" w:rsidRDefault="00F56516" w:rsidP="00CB3379">
      <w:pPr>
        <w:spacing w:after="0" w:line="240" w:lineRule="auto"/>
        <w:ind w:firstLine="708"/>
        <w:jc w:val="both"/>
        <w:rPr>
          <w:rFonts w:ascii="Times New Roman" w:hAnsi="Times New Roman"/>
          <w:sz w:val="28"/>
          <w:szCs w:val="28"/>
        </w:rPr>
      </w:pPr>
      <w:r>
        <w:rPr>
          <w:rFonts w:ascii="Times New Roman" w:hAnsi="Times New Roman"/>
          <w:sz w:val="28"/>
          <w:szCs w:val="28"/>
        </w:rPr>
        <w:t>1.3</w:t>
      </w:r>
      <w:r w:rsidR="00140929">
        <w:rPr>
          <w:rFonts w:ascii="Times New Roman" w:hAnsi="Times New Roman"/>
          <w:sz w:val="28"/>
          <w:szCs w:val="28"/>
        </w:rPr>
        <w:t xml:space="preserve">. </w:t>
      </w:r>
      <w:r w:rsidR="00CB3379" w:rsidRPr="00CB3379">
        <w:rPr>
          <w:rFonts w:ascii="Times New Roman" w:hAnsi="Times New Roman"/>
          <w:sz w:val="28"/>
          <w:szCs w:val="28"/>
        </w:rPr>
        <w:t xml:space="preserve">Снижение доли </w:t>
      </w:r>
      <w:r w:rsidR="00740620">
        <w:rPr>
          <w:rFonts w:ascii="Times New Roman" w:hAnsi="Times New Roman"/>
          <w:sz w:val="28"/>
          <w:szCs w:val="28"/>
        </w:rPr>
        <w:t>потерь воды</w:t>
      </w:r>
      <w:r w:rsidR="00CB3379" w:rsidRPr="00CB3379">
        <w:rPr>
          <w:rFonts w:ascii="Times New Roman" w:hAnsi="Times New Roman"/>
          <w:sz w:val="28"/>
          <w:szCs w:val="28"/>
        </w:rPr>
        <w:t>:</w:t>
      </w:r>
      <w:r>
        <w:rPr>
          <w:rFonts w:ascii="Times New Roman" w:hAnsi="Times New Roman"/>
          <w:sz w:val="28"/>
          <w:szCs w:val="28"/>
        </w:rPr>
        <w:t xml:space="preserve"> </w:t>
      </w:r>
    </w:p>
    <w:p w:rsidR="00CB3379" w:rsidRPr="00CB3379" w:rsidRDefault="00140929" w:rsidP="00CB33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B3379" w:rsidRPr="00CB3379">
        <w:rPr>
          <w:rFonts w:ascii="Times New Roman" w:hAnsi="Times New Roman"/>
          <w:sz w:val="28"/>
          <w:szCs w:val="28"/>
        </w:rPr>
        <w:t xml:space="preserve">2017 год – </w:t>
      </w:r>
      <w:r w:rsidR="00740620">
        <w:rPr>
          <w:rFonts w:ascii="Times New Roman" w:hAnsi="Times New Roman"/>
          <w:sz w:val="28"/>
          <w:szCs w:val="28"/>
        </w:rPr>
        <w:t>57,6</w:t>
      </w:r>
      <w:r w:rsidR="00CB3379" w:rsidRPr="00CB3379">
        <w:rPr>
          <w:rFonts w:ascii="Times New Roman" w:hAnsi="Times New Roman"/>
          <w:sz w:val="28"/>
          <w:szCs w:val="28"/>
        </w:rPr>
        <w:t>%</w:t>
      </w:r>
      <w:r>
        <w:rPr>
          <w:rFonts w:ascii="Times New Roman" w:hAnsi="Times New Roman"/>
          <w:sz w:val="28"/>
          <w:szCs w:val="28"/>
        </w:rPr>
        <w:t>;</w:t>
      </w:r>
    </w:p>
    <w:p w:rsidR="00CB3379" w:rsidRPr="00CB3379" w:rsidRDefault="00140929" w:rsidP="00CB33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40620">
        <w:rPr>
          <w:rFonts w:ascii="Times New Roman" w:hAnsi="Times New Roman"/>
          <w:sz w:val="28"/>
          <w:szCs w:val="28"/>
        </w:rPr>
        <w:t>2024 год – 30</w:t>
      </w:r>
      <w:r w:rsidR="00CB3379" w:rsidRPr="00CB3379">
        <w:rPr>
          <w:rFonts w:ascii="Times New Roman" w:hAnsi="Times New Roman"/>
          <w:sz w:val="28"/>
          <w:szCs w:val="28"/>
        </w:rPr>
        <w:t>%</w:t>
      </w:r>
      <w:r>
        <w:rPr>
          <w:rFonts w:ascii="Times New Roman" w:hAnsi="Times New Roman"/>
          <w:sz w:val="28"/>
          <w:szCs w:val="28"/>
        </w:rPr>
        <w:t>;</w:t>
      </w:r>
    </w:p>
    <w:p w:rsidR="00CB3379" w:rsidRDefault="00CB3379" w:rsidP="00CB3379">
      <w:pPr>
        <w:spacing w:after="0" w:line="240" w:lineRule="auto"/>
        <w:ind w:firstLine="708"/>
        <w:jc w:val="both"/>
        <w:rPr>
          <w:rFonts w:ascii="Times New Roman" w:hAnsi="Times New Roman"/>
          <w:sz w:val="28"/>
          <w:szCs w:val="28"/>
        </w:rPr>
      </w:pPr>
      <w:r w:rsidRPr="00CB3379">
        <w:rPr>
          <w:rFonts w:ascii="Times New Roman" w:hAnsi="Times New Roman"/>
          <w:sz w:val="28"/>
          <w:szCs w:val="28"/>
        </w:rPr>
        <w:t>-</w:t>
      </w:r>
      <w:r w:rsidR="00140929">
        <w:rPr>
          <w:rFonts w:ascii="Times New Roman" w:hAnsi="Times New Roman"/>
          <w:sz w:val="28"/>
          <w:szCs w:val="28"/>
        </w:rPr>
        <w:t xml:space="preserve"> </w:t>
      </w:r>
      <w:r w:rsidRPr="00CB3379">
        <w:rPr>
          <w:rFonts w:ascii="Times New Roman" w:hAnsi="Times New Roman"/>
          <w:sz w:val="28"/>
          <w:szCs w:val="28"/>
        </w:rPr>
        <w:t>2030 год – 10%.</w:t>
      </w:r>
    </w:p>
    <w:p w:rsidR="00CB3379" w:rsidRPr="00CB3379" w:rsidRDefault="00CB3379" w:rsidP="00CB3379">
      <w:pPr>
        <w:spacing w:after="0" w:line="240" w:lineRule="auto"/>
        <w:ind w:firstLine="708"/>
        <w:jc w:val="both"/>
        <w:rPr>
          <w:rFonts w:ascii="Times New Roman" w:hAnsi="Times New Roman"/>
          <w:sz w:val="28"/>
          <w:szCs w:val="28"/>
        </w:rPr>
      </w:pPr>
    </w:p>
    <w:p w:rsidR="00140929" w:rsidRPr="00140929" w:rsidRDefault="00F56516" w:rsidP="00140929">
      <w:pPr>
        <w:spacing w:after="0" w:line="240" w:lineRule="auto"/>
        <w:ind w:firstLine="708"/>
        <w:jc w:val="both"/>
        <w:rPr>
          <w:rFonts w:ascii="Times New Roman" w:hAnsi="Times New Roman"/>
          <w:sz w:val="28"/>
          <w:szCs w:val="28"/>
        </w:rPr>
      </w:pPr>
      <w:r>
        <w:rPr>
          <w:rFonts w:ascii="Times New Roman" w:hAnsi="Times New Roman"/>
          <w:sz w:val="28"/>
          <w:szCs w:val="28"/>
        </w:rPr>
        <w:t>1.4</w:t>
      </w:r>
      <w:r w:rsidR="00140929">
        <w:rPr>
          <w:rFonts w:ascii="Times New Roman" w:hAnsi="Times New Roman"/>
          <w:sz w:val="28"/>
          <w:szCs w:val="28"/>
        </w:rPr>
        <w:t xml:space="preserve">. </w:t>
      </w:r>
      <w:r w:rsidR="00140929" w:rsidRPr="00140929">
        <w:rPr>
          <w:rFonts w:ascii="Times New Roman" w:hAnsi="Times New Roman"/>
          <w:sz w:val="28"/>
          <w:szCs w:val="28"/>
        </w:rPr>
        <w:t>Увеличение уровня обеспеченности жилищного фонда централизованным водоотведением:</w:t>
      </w:r>
    </w:p>
    <w:p w:rsidR="00140929" w:rsidRPr="00140929" w:rsidRDefault="00140929" w:rsidP="0014092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40929">
        <w:rPr>
          <w:rFonts w:ascii="Times New Roman" w:hAnsi="Times New Roman"/>
          <w:sz w:val="28"/>
          <w:szCs w:val="28"/>
        </w:rPr>
        <w:t>2017 год – 37%</w:t>
      </w:r>
      <w:r>
        <w:rPr>
          <w:rFonts w:ascii="Times New Roman" w:hAnsi="Times New Roman"/>
          <w:sz w:val="28"/>
          <w:szCs w:val="28"/>
        </w:rPr>
        <w:t>;</w:t>
      </w:r>
    </w:p>
    <w:p w:rsidR="00140929" w:rsidRPr="00140929" w:rsidRDefault="00140929" w:rsidP="0014092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40929">
        <w:rPr>
          <w:rFonts w:ascii="Times New Roman" w:hAnsi="Times New Roman"/>
          <w:sz w:val="28"/>
          <w:szCs w:val="28"/>
        </w:rPr>
        <w:t>2024 год – 42%</w:t>
      </w:r>
      <w:r>
        <w:rPr>
          <w:rFonts w:ascii="Times New Roman" w:hAnsi="Times New Roman"/>
          <w:sz w:val="28"/>
          <w:szCs w:val="28"/>
        </w:rPr>
        <w:t>;</w:t>
      </w:r>
    </w:p>
    <w:p w:rsidR="00CB3379" w:rsidRDefault="00140929" w:rsidP="0014092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40929">
        <w:rPr>
          <w:rFonts w:ascii="Times New Roman" w:hAnsi="Times New Roman"/>
          <w:sz w:val="28"/>
          <w:szCs w:val="28"/>
        </w:rPr>
        <w:t>2030 год – 50%.</w:t>
      </w:r>
    </w:p>
    <w:p w:rsidR="00FE7099" w:rsidRPr="00CB3379" w:rsidRDefault="00FE7099" w:rsidP="00140929">
      <w:pPr>
        <w:spacing w:after="0" w:line="240" w:lineRule="auto"/>
        <w:ind w:firstLine="708"/>
        <w:jc w:val="both"/>
        <w:rPr>
          <w:rFonts w:ascii="Times New Roman" w:hAnsi="Times New Roman"/>
          <w:sz w:val="28"/>
          <w:szCs w:val="28"/>
        </w:rPr>
      </w:pPr>
    </w:p>
    <w:p w:rsidR="00CB3379" w:rsidRPr="00CB3379" w:rsidRDefault="00F56516" w:rsidP="00CB3379">
      <w:pPr>
        <w:spacing w:after="0" w:line="240" w:lineRule="auto"/>
        <w:ind w:firstLine="708"/>
        <w:jc w:val="both"/>
        <w:rPr>
          <w:rFonts w:ascii="Times New Roman" w:hAnsi="Times New Roman"/>
          <w:sz w:val="28"/>
          <w:szCs w:val="28"/>
        </w:rPr>
      </w:pPr>
      <w:r>
        <w:rPr>
          <w:rFonts w:ascii="Times New Roman" w:hAnsi="Times New Roman"/>
          <w:sz w:val="28"/>
          <w:szCs w:val="28"/>
        </w:rPr>
        <w:t>1.5.</w:t>
      </w:r>
      <w:r w:rsidR="00140929">
        <w:rPr>
          <w:rFonts w:ascii="Times New Roman" w:hAnsi="Times New Roman"/>
          <w:sz w:val="28"/>
          <w:szCs w:val="28"/>
        </w:rPr>
        <w:t xml:space="preserve"> </w:t>
      </w:r>
      <w:r w:rsidR="00CB3379" w:rsidRPr="00CB3379">
        <w:rPr>
          <w:rFonts w:ascii="Times New Roman" w:hAnsi="Times New Roman"/>
          <w:sz w:val="28"/>
          <w:szCs w:val="28"/>
        </w:rPr>
        <w:t>Увеличение доли котельных, работающих на газообразном топливе:</w:t>
      </w:r>
    </w:p>
    <w:p w:rsidR="00CB3379" w:rsidRPr="00CB3379" w:rsidRDefault="00140929" w:rsidP="00CB33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B3379" w:rsidRPr="00CB3379">
        <w:rPr>
          <w:rFonts w:ascii="Times New Roman" w:hAnsi="Times New Roman"/>
          <w:sz w:val="28"/>
          <w:szCs w:val="28"/>
        </w:rPr>
        <w:t>2017 год – 70%</w:t>
      </w:r>
      <w:r>
        <w:rPr>
          <w:rFonts w:ascii="Times New Roman" w:hAnsi="Times New Roman"/>
          <w:sz w:val="28"/>
          <w:szCs w:val="28"/>
        </w:rPr>
        <w:t>;</w:t>
      </w:r>
    </w:p>
    <w:p w:rsidR="00CB3379" w:rsidRPr="00CB3379" w:rsidRDefault="00140929" w:rsidP="00CB33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B3379" w:rsidRPr="00CB3379">
        <w:rPr>
          <w:rFonts w:ascii="Times New Roman" w:hAnsi="Times New Roman"/>
          <w:sz w:val="28"/>
          <w:szCs w:val="28"/>
        </w:rPr>
        <w:t>2024 год – 100%</w:t>
      </w:r>
      <w:r w:rsidR="00FE7099">
        <w:rPr>
          <w:rFonts w:ascii="Times New Roman" w:hAnsi="Times New Roman"/>
          <w:sz w:val="28"/>
          <w:szCs w:val="28"/>
        </w:rPr>
        <w:t>;</w:t>
      </w:r>
    </w:p>
    <w:p w:rsidR="00CB3379" w:rsidRDefault="00FE7099" w:rsidP="00CB3379">
      <w:pPr>
        <w:spacing w:after="0" w:line="240" w:lineRule="auto"/>
        <w:ind w:firstLine="708"/>
        <w:jc w:val="both"/>
        <w:rPr>
          <w:rFonts w:ascii="Times New Roman" w:hAnsi="Times New Roman"/>
          <w:sz w:val="28"/>
          <w:szCs w:val="28"/>
        </w:rPr>
      </w:pPr>
      <w:r w:rsidRPr="00FE7099">
        <w:rPr>
          <w:rFonts w:ascii="Times New Roman" w:hAnsi="Times New Roman"/>
          <w:sz w:val="28"/>
          <w:szCs w:val="28"/>
        </w:rPr>
        <w:t>- 2030 год – 100,0 %.</w:t>
      </w:r>
    </w:p>
    <w:p w:rsidR="00FE7099" w:rsidRDefault="00FE7099" w:rsidP="00CB3379">
      <w:pPr>
        <w:spacing w:after="0" w:line="240" w:lineRule="auto"/>
        <w:ind w:firstLine="708"/>
        <w:jc w:val="both"/>
        <w:rPr>
          <w:rFonts w:ascii="Times New Roman" w:hAnsi="Times New Roman"/>
          <w:sz w:val="28"/>
          <w:szCs w:val="28"/>
        </w:rPr>
      </w:pPr>
    </w:p>
    <w:p w:rsidR="00F50489" w:rsidRPr="000825A7" w:rsidRDefault="00FF3076" w:rsidP="00F5048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0825A7" w:rsidRPr="000825A7">
        <w:rPr>
          <w:rFonts w:ascii="Times New Roman" w:hAnsi="Times New Roman"/>
          <w:sz w:val="28"/>
          <w:szCs w:val="28"/>
        </w:rPr>
        <w:t>П</w:t>
      </w:r>
      <w:r w:rsidR="00F50489" w:rsidRPr="000825A7">
        <w:rPr>
          <w:rFonts w:ascii="Times New Roman" w:hAnsi="Times New Roman"/>
          <w:sz w:val="28"/>
          <w:szCs w:val="28"/>
        </w:rPr>
        <w:t xml:space="preserve">овышение уровня газификации </w:t>
      </w:r>
      <w:r w:rsidR="000825A7">
        <w:rPr>
          <w:rFonts w:ascii="Times New Roman" w:hAnsi="Times New Roman"/>
          <w:sz w:val="28"/>
          <w:szCs w:val="28"/>
        </w:rPr>
        <w:t>города</w:t>
      </w:r>
      <w:r w:rsidR="000825A7" w:rsidRPr="000825A7">
        <w:rPr>
          <w:rFonts w:ascii="Times New Roman" w:hAnsi="Times New Roman"/>
          <w:sz w:val="28"/>
          <w:szCs w:val="28"/>
        </w:rPr>
        <w:t>:</w:t>
      </w:r>
      <w:r w:rsidR="000825A7">
        <w:rPr>
          <w:rFonts w:ascii="Times New Roman" w:hAnsi="Times New Roman"/>
          <w:sz w:val="28"/>
          <w:szCs w:val="28"/>
        </w:rPr>
        <w:t xml:space="preserve"> </w:t>
      </w:r>
    </w:p>
    <w:p w:rsidR="000825A7" w:rsidRPr="00FE7099" w:rsidRDefault="000825A7" w:rsidP="00F50489">
      <w:pPr>
        <w:spacing w:after="0" w:line="240" w:lineRule="auto"/>
        <w:ind w:firstLine="708"/>
        <w:jc w:val="both"/>
        <w:rPr>
          <w:rFonts w:ascii="Times New Roman" w:hAnsi="Times New Roman"/>
          <w:sz w:val="28"/>
          <w:szCs w:val="28"/>
        </w:rPr>
      </w:pPr>
      <w:r w:rsidRPr="000825A7">
        <w:rPr>
          <w:rFonts w:ascii="Times New Roman" w:hAnsi="Times New Roman"/>
          <w:sz w:val="28"/>
          <w:szCs w:val="28"/>
        </w:rPr>
        <w:t xml:space="preserve">- 2017 год </w:t>
      </w:r>
      <w:r w:rsidRPr="00FE7099">
        <w:rPr>
          <w:rFonts w:ascii="Times New Roman" w:hAnsi="Times New Roman"/>
          <w:sz w:val="28"/>
          <w:szCs w:val="28"/>
        </w:rPr>
        <w:t xml:space="preserve">– </w:t>
      </w:r>
      <w:r w:rsidR="00CE32B7" w:rsidRPr="00FE7099">
        <w:rPr>
          <w:rFonts w:ascii="Times New Roman" w:hAnsi="Times New Roman"/>
          <w:sz w:val="28"/>
          <w:szCs w:val="28"/>
        </w:rPr>
        <w:t>6</w:t>
      </w:r>
      <w:r w:rsidR="00FE7099" w:rsidRPr="00FE7099">
        <w:rPr>
          <w:rFonts w:ascii="Times New Roman" w:hAnsi="Times New Roman"/>
          <w:sz w:val="28"/>
          <w:szCs w:val="28"/>
        </w:rPr>
        <w:t>8,6%</w:t>
      </w:r>
      <w:r w:rsidRPr="00FE7099">
        <w:rPr>
          <w:rFonts w:ascii="Times New Roman" w:hAnsi="Times New Roman"/>
          <w:sz w:val="28"/>
          <w:szCs w:val="28"/>
        </w:rPr>
        <w:t xml:space="preserve">; </w:t>
      </w:r>
    </w:p>
    <w:p w:rsidR="000825A7" w:rsidRPr="000825A7" w:rsidRDefault="000825A7" w:rsidP="00F50489">
      <w:pPr>
        <w:spacing w:after="0" w:line="240" w:lineRule="auto"/>
        <w:ind w:firstLine="708"/>
        <w:jc w:val="both"/>
        <w:rPr>
          <w:rFonts w:ascii="Times New Roman" w:hAnsi="Times New Roman"/>
          <w:sz w:val="28"/>
          <w:szCs w:val="28"/>
        </w:rPr>
      </w:pPr>
      <w:r w:rsidRPr="000825A7">
        <w:rPr>
          <w:rFonts w:ascii="Times New Roman" w:hAnsi="Times New Roman"/>
          <w:sz w:val="28"/>
          <w:szCs w:val="28"/>
        </w:rPr>
        <w:t>- 2024 год – 6</w:t>
      </w:r>
      <w:r w:rsidR="00FE7099">
        <w:rPr>
          <w:rFonts w:ascii="Times New Roman" w:hAnsi="Times New Roman"/>
          <w:sz w:val="28"/>
          <w:szCs w:val="28"/>
        </w:rPr>
        <w:t>9,3</w:t>
      </w:r>
      <w:r w:rsidRPr="000825A7">
        <w:rPr>
          <w:rFonts w:ascii="Times New Roman" w:hAnsi="Times New Roman"/>
          <w:sz w:val="28"/>
          <w:szCs w:val="28"/>
        </w:rPr>
        <w:t>%;</w:t>
      </w:r>
    </w:p>
    <w:p w:rsidR="000825A7" w:rsidRPr="00EA3193" w:rsidRDefault="000825A7" w:rsidP="00F50489">
      <w:pPr>
        <w:spacing w:after="0" w:line="240" w:lineRule="auto"/>
        <w:ind w:firstLine="708"/>
        <w:jc w:val="both"/>
        <w:rPr>
          <w:rFonts w:ascii="Times New Roman" w:hAnsi="Times New Roman"/>
          <w:color w:val="FF0000"/>
          <w:sz w:val="28"/>
          <w:szCs w:val="28"/>
        </w:rPr>
      </w:pPr>
      <w:r w:rsidRPr="000825A7">
        <w:rPr>
          <w:rFonts w:ascii="Times New Roman" w:hAnsi="Times New Roman"/>
          <w:sz w:val="28"/>
          <w:szCs w:val="28"/>
        </w:rPr>
        <w:t xml:space="preserve">- 2030 год – </w:t>
      </w:r>
      <w:r w:rsidR="00FE7099">
        <w:rPr>
          <w:rFonts w:ascii="Times New Roman" w:hAnsi="Times New Roman"/>
          <w:sz w:val="28"/>
          <w:szCs w:val="28"/>
        </w:rPr>
        <w:t>70,0</w:t>
      </w:r>
      <w:r w:rsidRPr="000825A7">
        <w:rPr>
          <w:rFonts w:ascii="Times New Roman" w:hAnsi="Times New Roman"/>
          <w:sz w:val="28"/>
          <w:szCs w:val="28"/>
        </w:rPr>
        <w:t>%.</w:t>
      </w:r>
      <w:r w:rsidR="00EA3193">
        <w:rPr>
          <w:rFonts w:ascii="Times New Roman" w:hAnsi="Times New Roman"/>
          <w:sz w:val="28"/>
          <w:szCs w:val="28"/>
        </w:rPr>
        <w:t xml:space="preserve"> </w:t>
      </w:r>
    </w:p>
    <w:p w:rsidR="000825A7" w:rsidRPr="00F50489" w:rsidRDefault="000825A7" w:rsidP="00F50489">
      <w:pPr>
        <w:spacing w:after="0" w:line="240" w:lineRule="auto"/>
        <w:ind w:firstLine="708"/>
        <w:jc w:val="both"/>
        <w:rPr>
          <w:rFonts w:ascii="Times New Roman" w:hAnsi="Times New Roman"/>
          <w:color w:val="FF0000"/>
          <w:sz w:val="28"/>
          <w:szCs w:val="28"/>
        </w:rPr>
      </w:pPr>
    </w:p>
    <w:p w:rsidR="00CB3379" w:rsidRPr="00CB3379" w:rsidRDefault="00CB3379" w:rsidP="00CB3379">
      <w:pPr>
        <w:spacing w:after="0" w:line="240" w:lineRule="auto"/>
        <w:ind w:firstLine="708"/>
        <w:jc w:val="both"/>
        <w:rPr>
          <w:rFonts w:ascii="Times New Roman" w:hAnsi="Times New Roman"/>
          <w:b/>
          <w:sz w:val="28"/>
          <w:szCs w:val="28"/>
        </w:rPr>
      </w:pPr>
      <w:r w:rsidRPr="00CB3379">
        <w:rPr>
          <w:rFonts w:ascii="Times New Roman" w:hAnsi="Times New Roman"/>
          <w:b/>
          <w:sz w:val="28"/>
          <w:szCs w:val="28"/>
        </w:rPr>
        <w:t>Структурная цель:</w:t>
      </w:r>
    </w:p>
    <w:p w:rsidR="00CB3379" w:rsidRPr="005325E2" w:rsidRDefault="006E791A" w:rsidP="005325E2">
      <w:pPr>
        <w:pStyle w:val="a4"/>
        <w:numPr>
          <w:ilvl w:val="0"/>
          <w:numId w:val="16"/>
        </w:numPr>
        <w:spacing w:line="240" w:lineRule="auto"/>
        <w:rPr>
          <w:sz w:val="28"/>
        </w:rPr>
      </w:pPr>
      <w:r w:rsidRPr="005325E2">
        <w:rPr>
          <w:sz w:val="28"/>
        </w:rPr>
        <w:t>Развитие современных инженерных систем жизнеобеспечения.</w:t>
      </w:r>
    </w:p>
    <w:p w:rsidR="00EA3193" w:rsidRPr="001F3F2F" w:rsidRDefault="00EA3193" w:rsidP="00CB3379">
      <w:pPr>
        <w:spacing w:after="0" w:line="240" w:lineRule="auto"/>
        <w:ind w:firstLine="708"/>
        <w:jc w:val="both"/>
        <w:rPr>
          <w:rFonts w:ascii="Times New Roman" w:hAnsi="Times New Roman"/>
          <w:color w:val="FF0000"/>
          <w:sz w:val="28"/>
          <w:szCs w:val="28"/>
        </w:rPr>
      </w:pPr>
    </w:p>
    <w:p w:rsidR="00CB3379" w:rsidRPr="00CB3379" w:rsidRDefault="00CB3379" w:rsidP="00CB3379">
      <w:pPr>
        <w:spacing w:after="0" w:line="240" w:lineRule="auto"/>
        <w:ind w:firstLine="708"/>
        <w:jc w:val="both"/>
        <w:rPr>
          <w:rFonts w:ascii="Times New Roman" w:hAnsi="Times New Roman"/>
          <w:b/>
          <w:sz w:val="28"/>
          <w:szCs w:val="28"/>
        </w:rPr>
      </w:pPr>
      <w:r w:rsidRPr="00CB3379">
        <w:rPr>
          <w:rFonts w:ascii="Times New Roman" w:hAnsi="Times New Roman"/>
          <w:b/>
          <w:sz w:val="28"/>
          <w:szCs w:val="28"/>
        </w:rPr>
        <w:t>Приоритетные задачи</w:t>
      </w:r>
      <w:r w:rsidR="001068BA">
        <w:rPr>
          <w:rFonts w:ascii="Times New Roman" w:hAnsi="Times New Roman"/>
          <w:b/>
          <w:sz w:val="28"/>
          <w:szCs w:val="28"/>
        </w:rPr>
        <w:t xml:space="preserve"> и мероприятия</w:t>
      </w:r>
      <w:r w:rsidRPr="00CB3379">
        <w:rPr>
          <w:rFonts w:ascii="Times New Roman" w:hAnsi="Times New Roman"/>
          <w:b/>
          <w:sz w:val="28"/>
          <w:szCs w:val="28"/>
        </w:rPr>
        <w:t>:</w:t>
      </w:r>
    </w:p>
    <w:p w:rsidR="00222536" w:rsidRPr="00661D90" w:rsidRDefault="001068BA" w:rsidP="00222536">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1068BA">
        <w:rPr>
          <w:rFonts w:ascii="Times New Roman" w:hAnsi="Times New Roman"/>
          <w:sz w:val="28"/>
          <w:szCs w:val="28"/>
        </w:rPr>
        <w:t xml:space="preserve">. </w:t>
      </w:r>
      <w:r w:rsidR="00222536">
        <w:rPr>
          <w:rFonts w:ascii="Times New Roman" w:hAnsi="Times New Roman"/>
          <w:sz w:val="28"/>
          <w:szCs w:val="28"/>
        </w:rPr>
        <w:t>Повышение</w:t>
      </w:r>
      <w:r w:rsidR="00222536" w:rsidRPr="00222536">
        <w:rPr>
          <w:rFonts w:ascii="Times New Roman" w:hAnsi="Times New Roman"/>
          <w:sz w:val="28"/>
          <w:szCs w:val="28"/>
        </w:rPr>
        <w:t xml:space="preserve"> грамотност</w:t>
      </w:r>
      <w:r w:rsidR="00222536">
        <w:rPr>
          <w:rFonts w:ascii="Times New Roman" w:hAnsi="Times New Roman"/>
          <w:sz w:val="28"/>
          <w:szCs w:val="28"/>
        </w:rPr>
        <w:t>и</w:t>
      </w:r>
      <w:r w:rsidR="00222536" w:rsidRPr="00222536">
        <w:rPr>
          <w:rFonts w:ascii="Times New Roman" w:hAnsi="Times New Roman"/>
          <w:sz w:val="28"/>
          <w:szCs w:val="28"/>
        </w:rPr>
        <w:t xml:space="preserve"> населения в сфере жилищно-коммунального хозяйства в части знания прав и обязанностей по содержанию общего </w:t>
      </w:r>
      <w:r w:rsidR="00222536">
        <w:rPr>
          <w:rFonts w:ascii="Times New Roman" w:hAnsi="Times New Roman"/>
          <w:sz w:val="28"/>
          <w:szCs w:val="28"/>
        </w:rPr>
        <w:t xml:space="preserve">имущества </w:t>
      </w:r>
      <w:r w:rsidR="00222536" w:rsidRPr="00661D90">
        <w:rPr>
          <w:rFonts w:ascii="Times New Roman" w:hAnsi="Times New Roman"/>
          <w:sz w:val="28"/>
          <w:szCs w:val="28"/>
        </w:rPr>
        <w:t>многоквартирного дома:</w:t>
      </w:r>
    </w:p>
    <w:p w:rsidR="00222536" w:rsidRPr="00661D90" w:rsidRDefault="00222536" w:rsidP="0049151D">
      <w:pPr>
        <w:spacing w:after="0" w:line="240" w:lineRule="auto"/>
        <w:ind w:firstLine="708"/>
        <w:jc w:val="both"/>
        <w:rPr>
          <w:rFonts w:ascii="Times New Roman" w:hAnsi="Times New Roman"/>
          <w:sz w:val="28"/>
          <w:szCs w:val="28"/>
        </w:rPr>
      </w:pPr>
      <w:r w:rsidRPr="00661D90">
        <w:rPr>
          <w:rFonts w:ascii="Times New Roman" w:hAnsi="Times New Roman"/>
          <w:sz w:val="28"/>
          <w:szCs w:val="28"/>
        </w:rPr>
        <w:t xml:space="preserve">- постоянное информирование граждан посредством </w:t>
      </w:r>
      <w:r w:rsidR="00661D90" w:rsidRPr="00661D90">
        <w:rPr>
          <w:rFonts w:ascii="Times New Roman" w:hAnsi="Times New Roman"/>
          <w:sz w:val="28"/>
          <w:szCs w:val="28"/>
        </w:rPr>
        <w:t>публикации</w:t>
      </w:r>
      <w:r w:rsidRPr="00661D90">
        <w:rPr>
          <w:rFonts w:ascii="Times New Roman" w:hAnsi="Times New Roman"/>
          <w:sz w:val="28"/>
          <w:szCs w:val="28"/>
        </w:rPr>
        <w:t xml:space="preserve"> в средствах массовой информации, </w:t>
      </w:r>
      <w:r w:rsidR="00661D90" w:rsidRPr="00661D90">
        <w:rPr>
          <w:rFonts w:ascii="Times New Roman" w:hAnsi="Times New Roman"/>
          <w:sz w:val="28"/>
          <w:szCs w:val="28"/>
        </w:rPr>
        <w:t xml:space="preserve">разъяснительной работы </w:t>
      </w:r>
      <w:r w:rsidRPr="00661D90">
        <w:rPr>
          <w:rFonts w:ascii="Times New Roman" w:hAnsi="Times New Roman"/>
          <w:sz w:val="28"/>
          <w:szCs w:val="28"/>
        </w:rPr>
        <w:t>управляющих компаний</w:t>
      </w:r>
      <w:r w:rsidR="00661D90" w:rsidRPr="00661D90">
        <w:rPr>
          <w:rFonts w:ascii="Times New Roman" w:hAnsi="Times New Roman"/>
          <w:sz w:val="28"/>
          <w:szCs w:val="28"/>
        </w:rPr>
        <w:t>;</w:t>
      </w:r>
    </w:p>
    <w:p w:rsidR="00222536" w:rsidRPr="00222536" w:rsidRDefault="00222536" w:rsidP="00222536">
      <w:pPr>
        <w:spacing w:after="0" w:line="240" w:lineRule="auto"/>
        <w:ind w:firstLine="708"/>
        <w:jc w:val="both"/>
        <w:rPr>
          <w:rFonts w:ascii="Times New Roman" w:hAnsi="Times New Roman"/>
          <w:sz w:val="28"/>
          <w:szCs w:val="28"/>
        </w:rPr>
      </w:pPr>
      <w:r w:rsidRPr="00661D90">
        <w:rPr>
          <w:rFonts w:ascii="Times New Roman" w:hAnsi="Times New Roman"/>
          <w:sz w:val="28"/>
          <w:szCs w:val="28"/>
        </w:rPr>
        <w:t xml:space="preserve">- привлечение специализированных организаций по вопросам повышения правой грамотности населения </w:t>
      </w:r>
      <w:r>
        <w:rPr>
          <w:rFonts w:ascii="Times New Roman" w:hAnsi="Times New Roman"/>
          <w:sz w:val="28"/>
          <w:szCs w:val="28"/>
        </w:rPr>
        <w:t>в сфере ЖКХ;</w:t>
      </w:r>
    </w:p>
    <w:p w:rsidR="00222536" w:rsidRPr="00222536" w:rsidRDefault="0049151D" w:rsidP="0022253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п</w:t>
      </w:r>
      <w:r w:rsidR="00222536" w:rsidRPr="00222536">
        <w:rPr>
          <w:rFonts w:ascii="Times New Roman" w:hAnsi="Times New Roman"/>
          <w:sz w:val="28"/>
          <w:szCs w:val="28"/>
        </w:rPr>
        <w:t xml:space="preserve">роведение семинаров с жителями многоквартирных домов и представителями управляющих компаний в целях обмена опыта и конструктивного диалога </w:t>
      </w:r>
      <w:r>
        <w:rPr>
          <w:rFonts w:ascii="Times New Roman" w:hAnsi="Times New Roman"/>
          <w:sz w:val="28"/>
          <w:szCs w:val="28"/>
        </w:rPr>
        <w:t>участников договорных отношений;</w:t>
      </w:r>
    </w:p>
    <w:p w:rsidR="00222536" w:rsidRPr="00222536" w:rsidRDefault="0049151D" w:rsidP="00222536">
      <w:pPr>
        <w:spacing w:after="0" w:line="240" w:lineRule="auto"/>
        <w:ind w:firstLine="708"/>
        <w:jc w:val="both"/>
        <w:rPr>
          <w:rFonts w:ascii="Times New Roman" w:hAnsi="Times New Roman"/>
          <w:sz w:val="28"/>
          <w:szCs w:val="28"/>
        </w:rPr>
      </w:pPr>
      <w:r>
        <w:rPr>
          <w:rFonts w:ascii="Times New Roman" w:hAnsi="Times New Roman"/>
          <w:sz w:val="28"/>
          <w:szCs w:val="28"/>
        </w:rPr>
        <w:t>- р</w:t>
      </w:r>
      <w:r w:rsidR="00222536" w:rsidRPr="00222536">
        <w:rPr>
          <w:rFonts w:ascii="Times New Roman" w:hAnsi="Times New Roman"/>
          <w:sz w:val="28"/>
          <w:szCs w:val="28"/>
        </w:rPr>
        <w:t>еализация проекта «Школа грамотного потребителя» в рамках грамотности по вопросам жилищно-коммунального хозяйства среди молодежи.</w:t>
      </w:r>
    </w:p>
    <w:p w:rsidR="001068BA" w:rsidRDefault="001068BA" w:rsidP="0049151D">
      <w:pPr>
        <w:spacing w:after="0" w:line="240" w:lineRule="auto"/>
        <w:jc w:val="both"/>
        <w:rPr>
          <w:rFonts w:ascii="Times New Roman" w:hAnsi="Times New Roman"/>
          <w:sz w:val="28"/>
          <w:szCs w:val="28"/>
        </w:rPr>
      </w:pPr>
    </w:p>
    <w:p w:rsidR="006E791A" w:rsidRPr="006E791A" w:rsidRDefault="001068BA" w:rsidP="006E791A">
      <w:pPr>
        <w:spacing w:after="0" w:line="240" w:lineRule="auto"/>
        <w:ind w:firstLine="708"/>
        <w:jc w:val="both"/>
        <w:rPr>
          <w:rFonts w:ascii="Times New Roman" w:hAnsi="Times New Roman"/>
          <w:sz w:val="28"/>
          <w:szCs w:val="28"/>
        </w:rPr>
      </w:pPr>
      <w:r>
        <w:rPr>
          <w:rFonts w:ascii="Times New Roman" w:hAnsi="Times New Roman"/>
          <w:sz w:val="28"/>
          <w:szCs w:val="28"/>
        </w:rPr>
        <w:t>2</w:t>
      </w:r>
      <w:r w:rsidR="006E791A">
        <w:rPr>
          <w:rFonts w:ascii="Times New Roman" w:hAnsi="Times New Roman"/>
          <w:sz w:val="28"/>
          <w:szCs w:val="28"/>
        </w:rPr>
        <w:t xml:space="preserve">. </w:t>
      </w:r>
      <w:r w:rsidR="006E791A" w:rsidRPr="006E791A">
        <w:rPr>
          <w:rFonts w:ascii="Times New Roman" w:hAnsi="Times New Roman"/>
          <w:sz w:val="28"/>
          <w:szCs w:val="28"/>
        </w:rPr>
        <w:t>Повышение качества питьевой воды:</w:t>
      </w:r>
    </w:p>
    <w:p w:rsidR="006E791A" w:rsidRDefault="006E791A" w:rsidP="006E791A">
      <w:pPr>
        <w:spacing w:after="0" w:line="240" w:lineRule="auto"/>
        <w:ind w:firstLine="708"/>
        <w:jc w:val="both"/>
        <w:rPr>
          <w:rFonts w:ascii="Times New Roman" w:hAnsi="Times New Roman"/>
          <w:sz w:val="28"/>
          <w:szCs w:val="28"/>
        </w:rPr>
      </w:pPr>
      <w:r w:rsidRPr="006E791A">
        <w:rPr>
          <w:rFonts w:ascii="Times New Roman" w:hAnsi="Times New Roman"/>
          <w:sz w:val="28"/>
          <w:szCs w:val="28"/>
        </w:rPr>
        <w:t xml:space="preserve">-  реконструкция централизованной системы водоснабжения;                </w:t>
      </w:r>
    </w:p>
    <w:p w:rsidR="006E791A" w:rsidRDefault="006E791A" w:rsidP="006E791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E791A">
        <w:rPr>
          <w:rFonts w:ascii="Times New Roman" w:hAnsi="Times New Roman"/>
          <w:sz w:val="28"/>
          <w:szCs w:val="28"/>
        </w:rPr>
        <w:t>обеспечение устойчивой работы вновь построенной водопроводной насосно</w:t>
      </w:r>
      <w:r w:rsidR="001068BA">
        <w:rPr>
          <w:rFonts w:ascii="Times New Roman" w:hAnsi="Times New Roman"/>
          <w:sz w:val="28"/>
          <w:szCs w:val="28"/>
        </w:rPr>
        <w:t>й станции по ул. Водострой, 3-а;</w:t>
      </w:r>
    </w:p>
    <w:p w:rsidR="006E791A" w:rsidRPr="00D23786" w:rsidRDefault="006E791A" w:rsidP="006E791A">
      <w:pPr>
        <w:spacing w:after="0" w:line="240" w:lineRule="auto"/>
        <w:ind w:firstLine="708"/>
        <w:jc w:val="both"/>
        <w:rPr>
          <w:rFonts w:ascii="Times New Roman" w:hAnsi="Times New Roman"/>
          <w:sz w:val="28"/>
          <w:szCs w:val="28"/>
        </w:rPr>
      </w:pPr>
      <w:r>
        <w:rPr>
          <w:rFonts w:ascii="Times New Roman" w:hAnsi="Times New Roman"/>
          <w:sz w:val="28"/>
          <w:szCs w:val="28"/>
        </w:rPr>
        <w:t>- у</w:t>
      </w:r>
      <w:r w:rsidRPr="006E791A">
        <w:rPr>
          <w:rFonts w:ascii="Times New Roman" w:hAnsi="Times New Roman"/>
          <w:sz w:val="28"/>
          <w:szCs w:val="28"/>
        </w:rPr>
        <w:t>велич</w:t>
      </w:r>
      <w:r>
        <w:rPr>
          <w:rFonts w:ascii="Times New Roman" w:hAnsi="Times New Roman"/>
          <w:sz w:val="28"/>
          <w:szCs w:val="28"/>
        </w:rPr>
        <w:t>ение</w:t>
      </w:r>
      <w:r w:rsidRPr="006E791A">
        <w:rPr>
          <w:rFonts w:ascii="Times New Roman" w:hAnsi="Times New Roman"/>
          <w:sz w:val="28"/>
          <w:szCs w:val="28"/>
        </w:rPr>
        <w:t xml:space="preserve"> подач</w:t>
      </w:r>
      <w:r>
        <w:rPr>
          <w:rFonts w:ascii="Times New Roman" w:hAnsi="Times New Roman"/>
          <w:sz w:val="28"/>
          <w:szCs w:val="28"/>
        </w:rPr>
        <w:t>и воды</w:t>
      </w:r>
      <w:r w:rsidRPr="006E791A">
        <w:rPr>
          <w:rFonts w:ascii="Times New Roman" w:hAnsi="Times New Roman"/>
          <w:sz w:val="28"/>
          <w:szCs w:val="28"/>
        </w:rPr>
        <w:t xml:space="preserve"> по Шахтинско-Донскому водоводу до 5</w:t>
      </w:r>
      <w:r w:rsidR="001068BA">
        <w:rPr>
          <w:rFonts w:ascii="Times New Roman" w:hAnsi="Times New Roman"/>
          <w:sz w:val="28"/>
          <w:szCs w:val="28"/>
        </w:rPr>
        <w:t xml:space="preserve">0% от </w:t>
      </w:r>
      <w:r w:rsidR="001068BA" w:rsidRPr="00D23786">
        <w:rPr>
          <w:rFonts w:ascii="Times New Roman" w:hAnsi="Times New Roman"/>
          <w:sz w:val="28"/>
          <w:szCs w:val="28"/>
        </w:rPr>
        <w:t>общего объема;</w:t>
      </w:r>
    </w:p>
    <w:p w:rsidR="001068BA" w:rsidRPr="00D23786" w:rsidRDefault="001068BA" w:rsidP="006E791A">
      <w:pPr>
        <w:spacing w:after="0" w:line="240" w:lineRule="auto"/>
        <w:ind w:firstLine="708"/>
        <w:jc w:val="both"/>
        <w:rPr>
          <w:rFonts w:ascii="Times New Roman" w:hAnsi="Times New Roman"/>
          <w:sz w:val="28"/>
          <w:szCs w:val="28"/>
        </w:rPr>
      </w:pPr>
      <w:r w:rsidRPr="00D23786">
        <w:rPr>
          <w:rFonts w:ascii="Times New Roman" w:hAnsi="Times New Roman"/>
          <w:sz w:val="28"/>
          <w:szCs w:val="28"/>
        </w:rPr>
        <w:t xml:space="preserve">- </w:t>
      </w:r>
      <w:r w:rsidR="00D23786" w:rsidRPr="00D23786">
        <w:rPr>
          <w:rFonts w:ascii="Times New Roman" w:hAnsi="Times New Roman"/>
          <w:sz w:val="28"/>
          <w:szCs w:val="28"/>
        </w:rPr>
        <w:t>организация и заключение концессионного соглашения в отношении объектов водоснабжения города Новошахтинска с целью их реконструкции.</w:t>
      </w:r>
    </w:p>
    <w:p w:rsidR="006E791A" w:rsidRPr="00D23786" w:rsidRDefault="006E791A" w:rsidP="006E791A">
      <w:pPr>
        <w:spacing w:after="0" w:line="240" w:lineRule="auto"/>
        <w:ind w:firstLine="708"/>
        <w:jc w:val="both"/>
        <w:rPr>
          <w:rFonts w:ascii="Times New Roman" w:hAnsi="Times New Roman"/>
          <w:sz w:val="28"/>
          <w:szCs w:val="28"/>
        </w:rPr>
      </w:pPr>
    </w:p>
    <w:p w:rsidR="00CC32DA" w:rsidRPr="00CC32DA" w:rsidRDefault="00CC32DA" w:rsidP="00CC32DA">
      <w:pPr>
        <w:spacing w:after="0" w:line="240" w:lineRule="auto"/>
        <w:ind w:firstLine="708"/>
        <w:jc w:val="both"/>
        <w:rPr>
          <w:rFonts w:ascii="Times New Roman" w:hAnsi="Times New Roman"/>
          <w:sz w:val="28"/>
          <w:szCs w:val="28"/>
        </w:rPr>
      </w:pPr>
      <w:r w:rsidRPr="00CC32DA">
        <w:rPr>
          <w:rFonts w:ascii="Times New Roman" w:hAnsi="Times New Roman"/>
          <w:sz w:val="28"/>
          <w:szCs w:val="28"/>
        </w:rPr>
        <w:t>3. Увеличение протяженности канализационных линий:</w:t>
      </w:r>
    </w:p>
    <w:p w:rsidR="00CC32DA" w:rsidRPr="00CC32DA" w:rsidRDefault="00CC32DA" w:rsidP="00CC32DA">
      <w:pPr>
        <w:spacing w:after="0" w:line="240" w:lineRule="auto"/>
        <w:ind w:firstLine="708"/>
        <w:jc w:val="both"/>
        <w:rPr>
          <w:rFonts w:ascii="Times New Roman" w:hAnsi="Times New Roman"/>
          <w:sz w:val="28"/>
          <w:szCs w:val="28"/>
        </w:rPr>
      </w:pPr>
      <w:r w:rsidRPr="00CC32DA">
        <w:rPr>
          <w:rFonts w:ascii="Times New Roman" w:hAnsi="Times New Roman"/>
          <w:sz w:val="28"/>
          <w:szCs w:val="28"/>
        </w:rPr>
        <w:t>- разработка проектно-сметной документации на строительство канализационных линий;</w:t>
      </w:r>
    </w:p>
    <w:p w:rsidR="00CC32DA" w:rsidRPr="00CC32DA" w:rsidRDefault="00CC32DA" w:rsidP="00CC32DA">
      <w:pPr>
        <w:spacing w:after="0" w:line="240" w:lineRule="auto"/>
        <w:ind w:firstLine="708"/>
        <w:jc w:val="both"/>
        <w:rPr>
          <w:rFonts w:ascii="Times New Roman" w:hAnsi="Times New Roman"/>
          <w:sz w:val="28"/>
          <w:szCs w:val="28"/>
        </w:rPr>
      </w:pPr>
      <w:r w:rsidRPr="00CC32DA">
        <w:rPr>
          <w:rFonts w:ascii="Times New Roman" w:hAnsi="Times New Roman"/>
          <w:sz w:val="28"/>
          <w:szCs w:val="28"/>
        </w:rPr>
        <w:t xml:space="preserve">- строительство новых канализационных линий. </w:t>
      </w:r>
    </w:p>
    <w:p w:rsidR="00CC32DA" w:rsidRPr="00CC32DA" w:rsidRDefault="00CC32DA" w:rsidP="00CC32DA">
      <w:pPr>
        <w:spacing w:after="0" w:line="240" w:lineRule="auto"/>
        <w:ind w:firstLine="708"/>
        <w:jc w:val="both"/>
        <w:rPr>
          <w:rFonts w:ascii="Times New Roman" w:hAnsi="Times New Roman"/>
          <w:sz w:val="28"/>
          <w:szCs w:val="28"/>
        </w:rPr>
      </w:pPr>
    </w:p>
    <w:p w:rsidR="00CC32DA" w:rsidRPr="00CC32DA" w:rsidRDefault="000666FC" w:rsidP="00CC32DA">
      <w:pPr>
        <w:spacing w:after="0" w:line="240" w:lineRule="auto"/>
        <w:ind w:firstLine="708"/>
        <w:jc w:val="both"/>
        <w:rPr>
          <w:rFonts w:ascii="Times New Roman" w:hAnsi="Times New Roman"/>
          <w:sz w:val="28"/>
          <w:szCs w:val="28"/>
        </w:rPr>
      </w:pPr>
      <w:r>
        <w:rPr>
          <w:rFonts w:ascii="Times New Roman" w:hAnsi="Times New Roman"/>
          <w:sz w:val="28"/>
          <w:szCs w:val="28"/>
        </w:rPr>
        <w:t>4</w:t>
      </w:r>
      <w:r w:rsidR="00CC32DA" w:rsidRPr="00CC32DA">
        <w:rPr>
          <w:rFonts w:ascii="Times New Roman" w:hAnsi="Times New Roman"/>
          <w:sz w:val="28"/>
          <w:szCs w:val="28"/>
        </w:rPr>
        <w:t>. Приведение канализационных сооружений и сетей в соответствие с санитарно-техническими нормами:</w:t>
      </w:r>
    </w:p>
    <w:p w:rsidR="00CC32DA" w:rsidRPr="00CC32DA" w:rsidRDefault="00CC32DA" w:rsidP="00CC32DA">
      <w:pPr>
        <w:spacing w:after="0" w:line="240" w:lineRule="auto"/>
        <w:ind w:firstLine="708"/>
        <w:jc w:val="both"/>
        <w:rPr>
          <w:rFonts w:ascii="Times New Roman" w:hAnsi="Times New Roman"/>
          <w:sz w:val="28"/>
          <w:szCs w:val="28"/>
        </w:rPr>
      </w:pPr>
      <w:r w:rsidRPr="00CC32DA">
        <w:rPr>
          <w:rFonts w:ascii="Times New Roman" w:hAnsi="Times New Roman"/>
          <w:sz w:val="28"/>
          <w:szCs w:val="28"/>
        </w:rPr>
        <w:t>- капитальный ремонт канализационных линий;</w:t>
      </w:r>
    </w:p>
    <w:p w:rsidR="00CC32DA" w:rsidRPr="00CC32DA" w:rsidRDefault="00CC32DA" w:rsidP="00CC32DA">
      <w:pPr>
        <w:spacing w:after="0" w:line="240" w:lineRule="auto"/>
        <w:ind w:firstLine="708"/>
        <w:jc w:val="both"/>
        <w:rPr>
          <w:rFonts w:ascii="Times New Roman" w:hAnsi="Times New Roman"/>
          <w:sz w:val="28"/>
          <w:szCs w:val="28"/>
        </w:rPr>
      </w:pPr>
      <w:r w:rsidRPr="00CC32DA">
        <w:rPr>
          <w:rFonts w:ascii="Times New Roman" w:hAnsi="Times New Roman"/>
          <w:sz w:val="28"/>
          <w:szCs w:val="28"/>
        </w:rPr>
        <w:t>- реконструкция очистных сооружений;</w:t>
      </w:r>
    </w:p>
    <w:p w:rsidR="00CC32DA" w:rsidRPr="00CC32DA" w:rsidRDefault="00CC32DA" w:rsidP="00CC32DA">
      <w:pPr>
        <w:spacing w:after="0" w:line="240" w:lineRule="auto"/>
        <w:ind w:firstLine="708"/>
        <w:jc w:val="both"/>
        <w:rPr>
          <w:rFonts w:ascii="Times New Roman" w:hAnsi="Times New Roman"/>
          <w:sz w:val="28"/>
          <w:szCs w:val="28"/>
        </w:rPr>
      </w:pPr>
      <w:r w:rsidRPr="00CC32DA">
        <w:rPr>
          <w:rFonts w:ascii="Times New Roman" w:hAnsi="Times New Roman"/>
          <w:sz w:val="28"/>
          <w:szCs w:val="28"/>
        </w:rPr>
        <w:t>- введение в эксплуатацию построенных очистных сооружений поселков старая Соколовка и Юбилейный.</w:t>
      </w:r>
    </w:p>
    <w:p w:rsidR="00CC32DA" w:rsidRPr="00CC32DA" w:rsidRDefault="00CC32DA" w:rsidP="006E791A">
      <w:pPr>
        <w:spacing w:after="0" w:line="240" w:lineRule="auto"/>
        <w:ind w:firstLine="708"/>
        <w:jc w:val="both"/>
        <w:rPr>
          <w:rFonts w:ascii="Times New Roman" w:hAnsi="Times New Roman"/>
          <w:sz w:val="28"/>
          <w:szCs w:val="28"/>
        </w:rPr>
      </w:pPr>
    </w:p>
    <w:p w:rsidR="00C151CD" w:rsidRPr="008B36D9" w:rsidRDefault="000666FC" w:rsidP="00C151CD">
      <w:pPr>
        <w:spacing w:after="0" w:line="240" w:lineRule="auto"/>
        <w:ind w:firstLine="708"/>
        <w:jc w:val="both"/>
        <w:rPr>
          <w:rFonts w:ascii="Times New Roman" w:hAnsi="Times New Roman"/>
          <w:sz w:val="28"/>
          <w:szCs w:val="28"/>
          <w:u w:val="single"/>
        </w:rPr>
      </w:pPr>
      <w:r>
        <w:rPr>
          <w:rFonts w:ascii="Times New Roman" w:hAnsi="Times New Roman"/>
          <w:sz w:val="28"/>
          <w:szCs w:val="28"/>
        </w:rPr>
        <w:t>5</w:t>
      </w:r>
      <w:r w:rsidR="00C151CD" w:rsidRPr="008B36D9">
        <w:rPr>
          <w:rFonts w:ascii="Times New Roman" w:hAnsi="Times New Roman"/>
          <w:sz w:val="28"/>
          <w:szCs w:val="28"/>
        </w:rPr>
        <w:t>. Перевод всех объектов коммунального теплоснабжения (котельных) с твердого уг</w:t>
      </w:r>
      <w:r w:rsidR="00C151CD">
        <w:rPr>
          <w:rFonts w:ascii="Times New Roman" w:hAnsi="Times New Roman"/>
          <w:sz w:val="28"/>
          <w:szCs w:val="28"/>
        </w:rPr>
        <w:t>ольного топлива на газообразное:</w:t>
      </w:r>
    </w:p>
    <w:p w:rsidR="00C151CD" w:rsidRDefault="001068BA" w:rsidP="006E791A">
      <w:pPr>
        <w:spacing w:after="0" w:line="240" w:lineRule="auto"/>
        <w:ind w:firstLine="708"/>
        <w:jc w:val="both"/>
        <w:rPr>
          <w:rFonts w:ascii="Times New Roman" w:hAnsi="Times New Roman"/>
          <w:sz w:val="28"/>
          <w:szCs w:val="28"/>
        </w:rPr>
      </w:pPr>
      <w:r w:rsidRPr="001068BA">
        <w:rPr>
          <w:rFonts w:ascii="Times New Roman" w:hAnsi="Times New Roman"/>
          <w:sz w:val="28"/>
          <w:szCs w:val="28"/>
        </w:rPr>
        <w:t>- организация и заключение концессионного соглашения в отношении объектов теплоснабжения города Новошахтинска с целью их модернизации.</w:t>
      </w:r>
    </w:p>
    <w:p w:rsidR="004D5604" w:rsidRDefault="004D5604" w:rsidP="006E791A">
      <w:pPr>
        <w:spacing w:after="0" w:line="240" w:lineRule="auto"/>
        <w:ind w:firstLine="708"/>
        <w:jc w:val="both"/>
        <w:rPr>
          <w:rFonts w:ascii="Times New Roman" w:hAnsi="Times New Roman"/>
          <w:sz w:val="28"/>
          <w:szCs w:val="28"/>
        </w:rPr>
      </w:pPr>
    </w:p>
    <w:p w:rsidR="004D5604" w:rsidRPr="00C1021D" w:rsidRDefault="00C1021D" w:rsidP="006E791A">
      <w:pPr>
        <w:spacing w:after="0" w:line="240" w:lineRule="auto"/>
        <w:ind w:firstLine="708"/>
        <w:jc w:val="both"/>
        <w:rPr>
          <w:rFonts w:ascii="Times New Roman" w:hAnsi="Times New Roman"/>
          <w:sz w:val="28"/>
          <w:szCs w:val="28"/>
        </w:rPr>
      </w:pPr>
      <w:r w:rsidRPr="00C1021D">
        <w:rPr>
          <w:rFonts w:ascii="Times New Roman" w:hAnsi="Times New Roman"/>
          <w:sz w:val="28"/>
          <w:szCs w:val="28"/>
        </w:rPr>
        <w:t xml:space="preserve">6. </w:t>
      </w:r>
      <w:r w:rsidR="004D5604" w:rsidRPr="00C1021D">
        <w:rPr>
          <w:rFonts w:ascii="Times New Roman" w:hAnsi="Times New Roman"/>
          <w:sz w:val="28"/>
          <w:szCs w:val="28"/>
        </w:rPr>
        <w:t xml:space="preserve">Повышение доступности природного газа и электроэнергии для населения и организаций на всей территории </w:t>
      </w:r>
      <w:r w:rsidRPr="00C1021D">
        <w:rPr>
          <w:rFonts w:ascii="Times New Roman" w:hAnsi="Times New Roman"/>
          <w:sz w:val="28"/>
          <w:szCs w:val="28"/>
        </w:rPr>
        <w:t>города:</w:t>
      </w:r>
    </w:p>
    <w:p w:rsidR="001068BA" w:rsidRDefault="00C1021D" w:rsidP="006E791A">
      <w:pPr>
        <w:spacing w:after="0" w:line="240" w:lineRule="auto"/>
        <w:ind w:firstLine="708"/>
        <w:jc w:val="both"/>
        <w:rPr>
          <w:rFonts w:ascii="Times New Roman" w:hAnsi="Times New Roman"/>
          <w:sz w:val="28"/>
          <w:szCs w:val="28"/>
        </w:rPr>
      </w:pPr>
      <w:r>
        <w:rPr>
          <w:rFonts w:ascii="Times New Roman" w:hAnsi="Times New Roman"/>
          <w:sz w:val="28"/>
          <w:szCs w:val="28"/>
        </w:rPr>
        <w:t>- разработка проектно-сметной документации на строительство и реконструкцию объектов газоснабжения и электрических сетей;</w:t>
      </w:r>
    </w:p>
    <w:p w:rsidR="00C1021D" w:rsidRDefault="00C1021D" w:rsidP="006E791A">
      <w:pPr>
        <w:spacing w:after="0" w:line="240" w:lineRule="auto"/>
        <w:ind w:firstLine="708"/>
        <w:jc w:val="both"/>
        <w:rPr>
          <w:rFonts w:ascii="Times New Roman" w:hAnsi="Times New Roman"/>
          <w:sz w:val="28"/>
          <w:szCs w:val="28"/>
        </w:rPr>
      </w:pPr>
      <w:r>
        <w:rPr>
          <w:rFonts w:ascii="Times New Roman" w:hAnsi="Times New Roman"/>
          <w:sz w:val="28"/>
          <w:szCs w:val="28"/>
        </w:rPr>
        <w:t>- строительство и реконструкция объектов газоснабжения и электрических сетей;</w:t>
      </w:r>
    </w:p>
    <w:p w:rsidR="00C1021D" w:rsidRDefault="00C1021D" w:rsidP="006E791A">
      <w:pPr>
        <w:spacing w:after="0" w:line="240" w:lineRule="auto"/>
        <w:ind w:firstLine="708"/>
        <w:jc w:val="both"/>
        <w:rPr>
          <w:rFonts w:ascii="Times New Roman" w:hAnsi="Times New Roman"/>
          <w:sz w:val="28"/>
          <w:szCs w:val="28"/>
        </w:rPr>
      </w:pPr>
      <w:r>
        <w:rPr>
          <w:rFonts w:ascii="Times New Roman" w:hAnsi="Times New Roman"/>
          <w:sz w:val="28"/>
          <w:szCs w:val="28"/>
        </w:rPr>
        <w:t>- участие в программе газификации Ростовской области.</w:t>
      </w:r>
    </w:p>
    <w:p w:rsidR="005D2AF1" w:rsidRDefault="005D2AF1" w:rsidP="006E791A">
      <w:pPr>
        <w:spacing w:after="0" w:line="240" w:lineRule="auto"/>
        <w:ind w:firstLine="708"/>
        <w:jc w:val="both"/>
        <w:rPr>
          <w:rFonts w:ascii="Times New Roman" w:hAnsi="Times New Roman"/>
          <w:sz w:val="28"/>
          <w:szCs w:val="28"/>
        </w:rPr>
      </w:pPr>
    </w:p>
    <w:p w:rsidR="009369B5" w:rsidRPr="00C740A7" w:rsidRDefault="00912B70" w:rsidP="00C740A7">
      <w:pPr>
        <w:spacing w:line="240" w:lineRule="auto"/>
        <w:ind w:firstLine="708"/>
        <w:rPr>
          <w:rFonts w:ascii="Times New Roman" w:hAnsi="Times New Roman"/>
          <w:b/>
          <w:sz w:val="28"/>
          <w:szCs w:val="28"/>
        </w:rPr>
      </w:pPr>
      <w:r>
        <w:rPr>
          <w:rFonts w:ascii="Times New Roman" w:hAnsi="Times New Roman"/>
          <w:b/>
          <w:sz w:val="28"/>
        </w:rPr>
        <w:t>3.3.4</w:t>
      </w:r>
      <w:r w:rsidR="00C740A7" w:rsidRPr="00C740A7">
        <w:rPr>
          <w:rFonts w:ascii="Times New Roman" w:hAnsi="Times New Roman"/>
          <w:b/>
          <w:sz w:val="28"/>
        </w:rPr>
        <w:t>. Экология</w:t>
      </w:r>
    </w:p>
    <w:p w:rsidR="001068BA" w:rsidRPr="00C740A7" w:rsidRDefault="00C740A7" w:rsidP="00C740A7">
      <w:pPr>
        <w:spacing w:after="0" w:line="240" w:lineRule="auto"/>
        <w:jc w:val="center"/>
        <w:rPr>
          <w:rFonts w:ascii="Times New Roman" w:hAnsi="Times New Roman"/>
          <w:b/>
          <w:sz w:val="28"/>
          <w:szCs w:val="28"/>
        </w:rPr>
      </w:pPr>
      <w:r w:rsidRPr="00C740A7">
        <w:rPr>
          <w:rFonts w:ascii="Times New Roman" w:hAnsi="Times New Roman"/>
          <w:b/>
          <w:sz w:val="28"/>
          <w:szCs w:val="28"/>
        </w:rPr>
        <w:t>Достигнутые результаты развития</w:t>
      </w:r>
    </w:p>
    <w:p w:rsidR="001068BA" w:rsidRDefault="001068BA" w:rsidP="000B5D91">
      <w:pPr>
        <w:spacing w:after="0" w:line="240" w:lineRule="auto"/>
        <w:ind w:firstLine="708"/>
        <w:jc w:val="both"/>
        <w:rPr>
          <w:rFonts w:ascii="Times New Roman" w:hAnsi="Times New Roman"/>
          <w:b/>
          <w:color w:val="FF0000"/>
          <w:sz w:val="28"/>
          <w:szCs w:val="28"/>
        </w:rPr>
      </w:pPr>
    </w:p>
    <w:p w:rsidR="007B76DA" w:rsidRPr="007B76DA" w:rsidRDefault="007B76DA" w:rsidP="00DF1D9B">
      <w:pPr>
        <w:tabs>
          <w:tab w:val="left" w:pos="2204"/>
        </w:tabs>
        <w:spacing w:after="0" w:line="240" w:lineRule="auto"/>
        <w:ind w:firstLine="708"/>
        <w:jc w:val="both"/>
        <w:rPr>
          <w:rFonts w:ascii="Times New Roman" w:hAnsi="Times New Roman"/>
          <w:sz w:val="28"/>
          <w:szCs w:val="28"/>
        </w:rPr>
      </w:pPr>
      <w:r w:rsidRPr="007B76DA">
        <w:rPr>
          <w:rFonts w:ascii="Times New Roman" w:hAnsi="Times New Roman"/>
          <w:sz w:val="28"/>
          <w:szCs w:val="28"/>
        </w:rPr>
        <w:t xml:space="preserve">Атмосферный воздух города характеризуется повышенным уровнем окисью углерода, сернистым газом, загрязнением окислами азота, формальдегидом, пылью. Основными источниками загрязнения атмосферного воздуха являются выбросы от горящих породных отвалов и промышленных предприятий города, выхлопные газы автомобилей. Наряду с этим неблагоприятная роза ветров обуславливает негативное </w:t>
      </w:r>
      <w:r w:rsidRPr="007B76DA">
        <w:rPr>
          <w:rFonts w:ascii="Times New Roman" w:hAnsi="Times New Roman"/>
          <w:sz w:val="28"/>
          <w:szCs w:val="28"/>
        </w:rPr>
        <w:lastRenderedPageBreak/>
        <w:t>влияние выбросов промышленных предприятий близлежащих муниципальных образований (в частности, ОАО «Новошахтинский нефтеперерабатывающий завод» и ООО «Евродон»).</w:t>
      </w:r>
    </w:p>
    <w:p w:rsidR="007B76DA" w:rsidRPr="007B76DA" w:rsidRDefault="007B76DA" w:rsidP="00DF1D9B">
      <w:pPr>
        <w:tabs>
          <w:tab w:val="left" w:pos="2204"/>
        </w:tabs>
        <w:spacing w:after="0" w:line="240" w:lineRule="auto"/>
        <w:ind w:firstLine="708"/>
        <w:jc w:val="both"/>
        <w:rPr>
          <w:rFonts w:ascii="Times New Roman" w:hAnsi="Times New Roman"/>
          <w:sz w:val="28"/>
          <w:szCs w:val="28"/>
        </w:rPr>
      </w:pPr>
      <w:r w:rsidRPr="007B76DA">
        <w:rPr>
          <w:rFonts w:ascii="Times New Roman" w:hAnsi="Times New Roman"/>
          <w:sz w:val="28"/>
          <w:szCs w:val="28"/>
        </w:rPr>
        <w:t>Анализ среднегодовых концентраций солей тяжелых металлов (валовое содержание), определяемых в почвах города, показал, что за период 2009-2017 годов по всем районам города установленные гигиенические нормативы не превышались. Негативное влияние на состояние почв оказывает выход засоленных подземных шахтных вод на поверхность, а также просадка подработанных территорий (отработанных шахтных полей).</w:t>
      </w:r>
    </w:p>
    <w:p w:rsidR="00A46954" w:rsidRDefault="00FE3C66" w:rsidP="00FE3C66">
      <w:pPr>
        <w:tabs>
          <w:tab w:val="left" w:pos="2204"/>
        </w:tabs>
        <w:spacing w:after="0" w:line="240" w:lineRule="auto"/>
        <w:ind w:firstLine="708"/>
        <w:jc w:val="both"/>
        <w:rPr>
          <w:rFonts w:ascii="Times New Roman" w:hAnsi="Times New Roman"/>
          <w:sz w:val="28"/>
          <w:szCs w:val="28"/>
        </w:rPr>
      </w:pPr>
      <w:r w:rsidRPr="00A46954">
        <w:rPr>
          <w:rFonts w:ascii="Times New Roman" w:hAnsi="Times New Roman"/>
          <w:sz w:val="28"/>
          <w:szCs w:val="28"/>
        </w:rPr>
        <w:t>Ежегодно в городе Новошахтинске формируется около 40 тыс. куб.</w:t>
      </w:r>
      <w:r w:rsidR="00A46954" w:rsidRPr="00A46954">
        <w:rPr>
          <w:rFonts w:ascii="Times New Roman" w:hAnsi="Times New Roman"/>
          <w:sz w:val="28"/>
          <w:szCs w:val="28"/>
        </w:rPr>
        <w:t xml:space="preserve"> </w:t>
      </w:r>
      <w:r w:rsidRPr="00A46954">
        <w:rPr>
          <w:rFonts w:ascii="Times New Roman" w:hAnsi="Times New Roman"/>
          <w:sz w:val="28"/>
          <w:szCs w:val="28"/>
        </w:rPr>
        <w:t xml:space="preserve">м твердых коммунальных отходов (ТКО). </w:t>
      </w:r>
    </w:p>
    <w:p w:rsidR="00F06E13" w:rsidRDefault="00F06E13" w:rsidP="00FE3C66">
      <w:pPr>
        <w:tabs>
          <w:tab w:val="left" w:pos="2204"/>
        </w:tabs>
        <w:spacing w:after="0" w:line="240" w:lineRule="auto"/>
        <w:ind w:firstLine="708"/>
        <w:jc w:val="both"/>
        <w:rPr>
          <w:rFonts w:ascii="Times New Roman" w:hAnsi="Times New Roman"/>
          <w:sz w:val="28"/>
          <w:szCs w:val="28"/>
        </w:rPr>
      </w:pPr>
      <w:r w:rsidRPr="00F06E13">
        <w:rPr>
          <w:rFonts w:ascii="Times New Roman" w:hAnsi="Times New Roman"/>
          <w:sz w:val="28"/>
          <w:szCs w:val="28"/>
        </w:rPr>
        <w:t>Согласно генеральной схемы очистки на территории города имеется               117 контейнерных площадок, на которых установлено 478 контейнеров для сбора ТКО. Для благоустройства городских улиц установлено коммунально-бытовое оборудование (урны) емкостью 40-100 литров (на центральных улицах города, на объектах озеленения, на каждой остановке общественного транспорта)</w:t>
      </w:r>
      <w:r>
        <w:rPr>
          <w:rFonts w:ascii="Times New Roman" w:hAnsi="Times New Roman"/>
          <w:sz w:val="28"/>
          <w:szCs w:val="28"/>
        </w:rPr>
        <w:t xml:space="preserve"> в количестве </w:t>
      </w:r>
      <w:r w:rsidRPr="00F06E13">
        <w:rPr>
          <w:rFonts w:ascii="Times New Roman" w:hAnsi="Times New Roman"/>
          <w:sz w:val="28"/>
          <w:szCs w:val="28"/>
        </w:rPr>
        <w:t xml:space="preserve">280 штук. </w:t>
      </w:r>
    </w:p>
    <w:p w:rsidR="00DF1D9B" w:rsidRDefault="00DF1D9B" w:rsidP="00DF1D9B">
      <w:pPr>
        <w:tabs>
          <w:tab w:val="left" w:pos="2204"/>
        </w:tabs>
        <w:spacing w:after="0" w:line="240" w:lineRule="auto"/>
        <w:ind w:firstLine="708"/>
        <w:jc w:val="both"/>
        <w:rPr>
          <w:rFonts w:ascii="Times New Roman" w:hAnsi="Times New Roman"/>
          <w:b/>
          <w:color w:val="FF0000"/>
          <w:sz w:val="28"/>
          <w:szCs w:val="28"/>
        </w:rPr>
      </w:pPr>
    </w:p>
    <w:p w:rsidR="00DF1D9B" w:rsidRPr="00DF1D9B" w:rsidRDefault="00DF1D9B" w:rsidP="00DF1D9B">
      <w:pPr>
        <w:tabs>
          <w:tab w:val="left" w:pos="2204"/>
        </w:tabs>
        <w:spacing w:after="0" w:line="240" w:lineRule="auto"/>
        <w:ind w:firstLine="708"/>
        <w:jc w:val="both"/>
        <w:rPr>
          <w:rFonts w:ascii="Times New Roman" w:hAnsi="Times New Roman"/>
          <w:b/>
          <w:sz w:val="28"/>
          <w:szCs w:val="28"/>
        </w:rPr>
      </w:pPr>
      <w:r w:rsidRPr="00DF1D9B">
        <w:rPr>
          <w:rFonts w:ascii="Times New Roman" w:hAnsi="Times New Roman"/>
          <w:b/>
          <w:sz w:val="28"/>
          <w:szCs w:val="28"/>
        </w:rPr>
        <w:t>Проблемы:</w:t>
      </w:r>
    </w:p>
    <w:p w:rsidR="00E90F6B" w:rsidRDefault="00F06E13" w:rsidP="00E90F6B">
      <w:pPr>
        <w:tabs>
          <w:tab w:val="left" w:pos="2204"/>
        </w:tabs>
        <w:spacing w:after="0" w:line="240" w:lineRule="auto"/>
        <w:ind w:firstLine="708"/>
        <w:jc w:val="both"/>
        <w:rPr>
          <w:rFonts w:ascii="Times New Roman" w:hAnsi="Times New Roman"/>
          <w:sz w:val="28"/>
          <w:szCs w:val="28"/>
        </w:rPr>
      </w:pPr>
      <w:r>
        <w:rPr>
          <w:rFonts w:ascii="Times New Roman" w:hAnsi="Times New Roman"/>
          <w:sz w:val="28"/>
          <w:szCs w:val="28"/>
        </w:rPr>
        <w:t>1. Низкая доля</w:t>
      </w:r>
      <w:r w:rsidR="00E90F6B" w:rsidRPr="007B76DA">
        <w:rPr>
          <w:rFonts w:ascii="Times New Roman" w:hAnsi="Times New Roman"/>
          <w:sz w:val="28"/>
          <w:szCs w:val="28"/>
        </w:rPr>
        <w:t xml:space="preserve"> охват</w:t>
      </w:r>
      <w:r>
        <w:rPr>
          <w:rFonts w:ascii="Times New Roman" w:hAnsi="Times New Roman"/>
          <w:sz w:val="28"/>
          <w:szCs w:val="28"/>
        </w:rPr>
        <w:t>а</w:t>
      </w:r>
      <w:r w:rsidR="00E90F6B" w:rsidRPr="007B76DA">
        <w:rPr>
          <w:rFonts w:ascii="Times New Roman" w:hAnsi="Times New Roman"/>
          <w:sz w:val="28"/>
          <w:szCs w:val="28"/>
        </w:rPr>
        <w:t xml:space="preserve"> населения услугой п</w:t>
      </w:r>
      <w:r>
        <w:rPr>
          <w:rFonts w:ascii="Times New Roman" w:hAnsi="Times New Roman"/>
          <w:sz w:val="28"/>
          <w:szCs w:val="28"/>
        </w:rPr>
        <w:t>о сбору и вывозу ТКО.</w:t>
      </w:r>
      <w:r w:rsidR="00E90F6B" w:rsidRPr="007B76DA">
        <w:rPr>
          <w:rFonts w:ascii="Times New Roman" w:hAnsi="Times New Roman"/>
          <w:sz w:val="28"/>
          <w:szCs w:val="28"/>
        </w:rPr>
        <w:t xml:space="preserve"> </w:t>
      </w:r>
    </w:p>
    <w:p w:rsidR="00F06E13" w:rsidRPr="00F06E13" w:rsidRDefault="00CF020F" w:rsidP="00F06E13">
      <w:pPr>
        <w:tabs>
          <w:tab w:val="left" w:pos="2204"/>
        </w:tabs>
        <w:spacing w:after="0" w:line="240" w:lineRule="auto"/>
        <w:ind w:firstLine="708"/>
        <w:jc w:val="both"/>
        <w:rPr>
          <w:rFonts w:ascii="Times New Roman" w:hAnsi="Times New Roman"/>
          <w:sz w:val="28"/>
          <w:szCs w:val="28"/>
        </w:rPr>
      </w:pPr>
      <w:r w:rsidRPr="00CF020F">
        <w:rPr>
          <w:rFonts w:ascii="Times New Roman" w:hAnsi="Times New Roman"/>
          <w:sz w:val="28"/>
          <w:szCs w:val="28"/>
        </w:rPr>
        <w:t xml:space="preserve">По итогам 2017 года доля охвата населения услугой по сбору и вывозу </w:t>
      </w:r>
      <w:r w:rsidR="00F06E13">
        <w:rPr>
          <w:rFonts w:ascii="Times New Roman" w:hAnsi="Times New Roman"/>
          <w:sz w:val="28"/>
          <w:szCs w:val="28"/>
        </w:rPr>
        <w:t>ТКО</w:t>
      </w:r>
      <w:r w:rsidRPr="00CF020F">
        <w:rPr>
          <w:rFonts w:ascii="Times New Roman" w:hAnsi="Times New Roman"/>
          <w:sz w:val="28"/>
          <w:szCs w:val="28"/>
        </w:rPr>
        <w:t xml:space="preserve"> составляет 60,7 процентов.</w:t>
      </w:r>
      <w:r w:rsidR="00A46954" w:rsidRPr="00A46954">
        <w:rPr>
          <w:rFonts w:ascii="Times New Roman" w:hAnsi="Times New Roman"/>
          <w:color w:val="FF0000"/>
          <w:sz w:val="28"/>
          <w:szCs w:val="28"/>
        </w:rPr>
        <w:t xml:space="preserve"> </w:t>
      </w:r>
    </w:p>
    <w:p w:rsidR="00F06E13" w:rsidRPr="00A46954" w:rsidRDefault="00F06E13" w:rsidP="00F06E13">
      <w:pPr>
        <w:tabs>
          <w:tab w:val="left" w:pos="2204"/>
        </w:tabs>
        <w:spacing w:after="0" w:line="240" w:lineRule="auto"/>
        <w:ind w:firstLine="708"/>
        <w:jc w:val="both"/>
        <w:rPr>
          <w:rFonts w:ascii="Times New Roman" w:hAnsi="Times New Roman"/>
          <w:sz w:val="28"/>
          <w:szCs w:val="28"/>
        </w:rPr>
      </w:pPr>
      <w:r w:rsidRPr="00A46954">
        <w:rPr>
          <w:rFonts w:ascii="Times New Roman" w:hAnsi="Times New Roman"/>
          <w:sz w:val="28"/>
          <w:szCs w:val="28"/>
        </w:rPr>
        <w:t>Несмотря на ужесточение мер по нарушению правил благоустройства города, на территории города имеется большое количество несанкционированных свалок  в защитных лесополосах, вдоль автомобильных дорог, а также вблизи расселенных ветхих домов по вине несознательных жителей, не заключивших договор  на сбор и вывоз ТКО. За период 2010-2017 годы было ликвидировано около 300 несанкционированных свалок объемом порядка 10 000 куб. м.</w:t>
      </w:r>
    </w:p>
    <w:p w:rsidR="00F06E13" w:rsidRDefault="00F06E13" w:rsidP="008151EA">
      <w:pPr>
        <w:tabs>
          <w:tab w:val="left" w:pos="2204"/>
        </w:tabs>
        <w:spacing w:after="0" w:line="240" w:lineRule="auto"/>
        <w:ind w:firstLine="708"/>
        <w:jc w:val="both"/>
        <w:rPr>
          <w:rFonts w:ascii="Times New Roman" w:hAnsi="Times New Roman"/>
          <w:sz w:val="28"/>
          <w:szCs w:val="28"/>
        </w:rPr>
      </w:pPr>
    </w:p>
    <w:p w:rsidR="008151EA" w:rsidRDefault="00F06E13" w:rsidP="008151EA">
      <w:pPr>
        <w:tabs>
          <w:tab w:val="left" w:pos="2204"/>
        </w:tabs>
        <w:spacing w:after="0" w:line="240" w:lineRule="auto"/>
        <w:ind w:firstLine="708"/>
        <w:jc w:val="both"/>
        <w:rPr>
          <w:rFonts w:ascii="Times New Roman" w:hAnsi="Times New Roman"/>
          <w:b/>
          <w:color w:val="FF0000"/>
          <w:sz w:val="28"/>
          <w:szCs w:val="28"/>
        </w:rPr>
      </w:pPr>
      <w:r>
        <w:rPr>
          <w:rFonts w:ascii="Times New Roman" w:hAnsi="Times New Roman"/>
          <w:sz w:val="28"/>
          <w:szCs w:val="28"/>
        </w:rPr>
        <w:t>2. Н</w:t>
      </w:r>
      <w:r w:rsidRPr="007B76DA">
        <w:rPr>
          <w:rFonts w:ascii="Times New Roman" w:hAnsi="Times New Roman"/>
          <w:sz w:val="28"/>
          <w:szCs w:val="28"/>
        </w:rPr>
        <w:t>изкий уровень экологическо</w:t>
      </w:r>
      <w:r w:rsidR="00BD102F">
        <w:rPr>
          <w:rFonts w:ascii="Times New Roman" w:hAnsi="Times New Roman"/>
          <w:sz w:val="28"/>
          <w:szCs w:val="28"/>
        </w:rPr>
        <w:t>го</w:t>
      </w:r>
      <w:r w:rsidRPr="007B76DA">
        <w:rPr>
          <w:rFonts w:ascii="Times New Roman" w:hAnsi="Times New Roman"/>
          <w:sz w:val="28"/>
          <w:szCs w:val="28"/>
        </w:rPr>
        <w:t xml:space="preserve"> </w:t>
      </w:r>
      <w:r w:rsidR="00BD102F">
        <w:rPr>
          <w:rFonts w:ascii="Times New Roman" w:hAnsi="Times New Roman"/>
          <w:sz w:val="28"/>
          <w:szCs w:val="28"/>
        </w:rPr>
        <w:t>воспитания</w:t>
      </w:r>
      <w:r w:rsidRPr="007B76DA">
        <w:rPr>
          <w:rFonts w:ascii="Times New Roman" w:hAnsi="Times New Roman"/>
          <w:sz w:val="28"/>
          <w:szCs w:val="28"/>
        </w:rPr>
        <w:t xml:space="preserve"> населения.</w:t>
      </w:r>
    </w:p>
    <w:p w:rsidR="001B4714" w:rsidRDefault="00833E93" w:rsidP="001B4714">
      <w:pPr>
        <w:tabs>
          <w:tab w:val="left" w:pos="2204"/>
        </w:tabs>
        <w:spacing w:after="0" w:line="240" w:lineRule="auto"/>
        <w:ind w:firstLine="708"/>
        <w:jc w:val="both"/>
        <w:rPr>
          <w:rFonts w:ascii="Times New Roman" w:hAnsi="Times New Roman"/>
          <w:sz w:val="28"/>
          <w:szCs w:val="28"/>
        </w:rPr>
      </w:pPr>
      <w:r>
        <w:rPr>
          <w:rFonts w:ascii="Times New Roman" w:hAnsi="Times New Roman"/>
          <w:sz w:val="28"/>
          <w:szCs w:val="28"/>
        </w:rPr>
        <w:t>Н</w:t>
      </w:r>
      <w:r w:rsidR="00BD102F" w:rsidRPr="00BD102F">
        <w:rPr>
          <w:rFonts w:ascii="Times New Roman" w:hAnsi="Times New Roman"/>
          <w:sz w:val="28"/>
          <w:szCs w:val="28"/>
        </w:rPr>
        <w:t>изкий</w:t>
      </w:r>
      <w:r>
        <w:rPr>
          <w:rFonts w:ascii="Times New Roman" w:hAnsi="Times New Roman"/>
          <w:sz w:val="28"/>
          <w:szCs w:val="28"/>
        </w:rPr>
        <w:t xml:space="preserve"> уровень культуры человека </w:t>
      </w:r>
      <w:r w:rsidR="00BD102F" w:rsidRPr="00BD102F">
        <w:rPr>
          <w:rFonts w:ascii="Times New Roman" w:hAnsi="Times New Roman"/>
          <w:sz w:val="28"/>
          <w:szCs w:val="28"/>
        </w:rPr>
        <w:t>выражается в безнравственном, потребительском отношении к природным богатствам, нерациональном их использовании, в незнании взаи</w:t>
      </w:r>
      <w:r>
        <w:rPr>
          <w:rFonts w:ascii="Times New Roman" w:hAnsi="Times New Roman"/>
          <w:sz w:val="28"/>
          <w:szCs w:val="28"/>
        </w:rPr>
        <w:t>мосвязи живой и неживой природы.</w:t>
      </w:r>
      <w:r w:rsidR="001B4714" w:rsidRPr="001B4714">
        <w:rPr>
          <w:rFonts w:ascii="Times New Roman" w:hAnsi="Times New Roman"/>
          <w:sz w:val="28"/>
          <w:szCs w:val="28"/>
        </w:rPr>
        <w:t xml:space="preserve"> </w:t>
      </w:r>
    </w:p>
    <w:p w:rsidR="001B4714" w:rsidRPr="00BD102F" w:rsidRDefault="001B4714" w:rsidP="001B4714">
      <w:pPr>
        <w:tabs>
          <w:tab w:val="left" w:pos="2204"/>
        </w:tabs>
        <w:spacing w:after="0" w:line="240" w:lineRule="auto"/>
        <w:ind w:firstLine="708"/>
        <w:jc w:val="both"/>
        <w:rPr>
          <w:rFonts w:ascii="Times New Roman" w:hAnsi="Times New Roman"/>
          <w:sz w:val="28"/>
          <w:szCs w:val="28"/>
        </w:rPr>
      </w:pPr>
      <w:r>
        <w:rPr>
          <w:rFonts w:ascii="Times New Roman" w:hAnsi="Times New Roman"/>
          <w:sz w:val="28"/>
          <w:szCs w:val="28"/>
        </w:rPr>
        <w:t>Н</w:t>
      </w:r>
      <w:r w:rsidRPr="00BD102F">
        <w:rPr>
          <w:rFonts w:ascii="Times New Roman" w:hAnsi="Times New Roman"/>
          <w:sz w:val="28"/>
          <w:szCs w:val="28"/>
        </w:rPr>
        <w:t>есознательные граждане</w:t>
      </w:r>
      <w:r>
        <w:rPr>
          <w:rFonts w:ascii="Times New Roman" w:hAnsi="Times New Roman"/>
          <w:sz w:val="28"/>
          <w:szCs w:val="28"/>
        </w:rPr>
        <w:t>,</w:t>
      </w:r>
      <w:r w:rsidRPr="00BD102F">
        <w:rPr>
          <w:rFonts w:ascii="Times New Roman" w:hAnsi="Times New Roman"/>
          <w:sz w:val="28"/>
          <w:szCs w:val="28"/>
        </w:rPr>
        <w:t xml:space="preserve"> не задумываясь</w:t>
      </w:r>
      <w:r>
        <w:rPr>
          <w:rFonts w:ascii="Times New Roman" w:hAnsi="Times New Roman"/>
          <w:sz w:val="28"/>
          <w:szCs w:val="28"/>
        </w:rPr>
        <w:t>,</w:t>
      </w:r>
      <w:r w:rsidRPr="00BD102F">
        <w:rPr>
          <w:rFonts w:ascii="Times New Roman" w:hAnsi="Times New Roman"/>
          <w:sz w:val="28"/>
          <w:szCs w:val="28"/>
        </w:rPr>
        <w:t xml:space="preserve"> причиняют ущерб природе вследствие незаконной вырубки зеленых насаждений, повреждения газонов и кустарников.</w:t>
      </w:r>
    </w:p>
    <w:p w:rsidR="00BD102F" w:rsidRDefault="001B4714" w:rsidP="00BD102F">
      <w:pPr>
        <w:tabs>
          <w:tab w:val="left" w:pos="2204"/>
        </w:tabs>
        <w:spacing w:after="0" w:line="240" w:lineRule="auto"/>
        <w:ind w:firstLine="708"/>
        <w:jc w:val="both"/>
        <w:rPr>
          <w:rFonts w:ascii="Times New Roman" w:hAnsi="Times New Roman"/>
          <w:sz w:val="28"/>
          <w:szCs w:val="28"/>
        </w:rPr>
      </w:pPr>
      <w:r>
        <w:rPr>
          <w:rFonts w:ascii="Times New Roman" w:hAnsi="Times New Roman"/>
          <w:sz w:val="28"/>
          <w:szCs w:val="28"/>
        </w:rPr>
        <w:t>При этом,</w:t>
      </w:r>
      <w:r w:rsidR="00BD102F" w:rsidRPr="00BD102F">
        <w:rPr>
          <w:rFonts w:ascii="Times New Roman" w:hAnsi="Times New Roman"/>
          <w:sz w:val="28"/>
          <w:szCs w:val="28"/>
        </w:rPr>
        <w:t xml:space="preserve"> большинство людей не видят этих проблем, или считают их надуманными и преувеличенными. Такие люди, выбрасывая </w:t>
      </w:r>
      <w:r>
        <w:rPr>
          <w:rFonts w:ascii="Times New Roman" w:hAnsi="Times New Roman"/>
          <w:sz w:val="28"/>
          <w:szCs w:val="28"/>
        </w:rPr>
        <w:t>мусор в лесополосы</w:t>
      </w:r>
      <w:r w:rsidR="00BD102F" w:rsidRPr="00BD102F">
        <w:rPr>
          <w:rFonts w:ascii="Times New Roman" w:hAnsi="Times New Roman"/>
          <w:sz w:val="28"/>
          <w:szCs w:val="28"/>
        </w:rPr>
        <w:t>, считают, что на этом их миссия по очистке своего помещения завершена, и даже не допускают мысли о том, что такой поступок медленно, но непременно скажется на их собственном здоровье, и здоровье их близких</w:t>
      </w:r>
      <w:r>
        <w:rPr>
          <w:rFonts w:ascii="Times New Roman" w:hAnsi="Times New Roman"/>
          <w:sz w:val="28"/>
          <w:szCs w:val="28"/>
        </w:rPr>
        <w:t>.</w:t>
      </w:r>
    </w:p>
    <w:p w:rsidR="00F06E13" w:rsidRPr="008151EA" w:rsidRDefault="00F06E13" w:rsidP="008151EA">
      <w:pPr>
        <w:tabs>
          <w:tab w:val="left" w:pos="2204"/>
        </w:tabs>
        <w:spacing w:after="0" w:line="240" w:lineRule="auto"/>
        <w:ind w:firstLine="708"/>
        <w:jc w:val="both"/>
        <w:rPr>
          <w:rFonts w:ascii="Times New Roman" w:hAnsi="Times New Roman"/>
          <w:b/>
          <w:color w:val="FF0000"/>
          <w:sz w:val="28"/>
          <w:szCs w:val="28"/>
        </w:rPr>
      </w:pPr>
    </w:p>
    <w:p w:rsidR="007B76DA" w:rsidRPr="007B76DA" w:rsidRDefault="007B76DA" w:rsidP="007B76DA">
      <w:pPr>
        <w:spacing w:after="0" w:line="240" w:lineRule="auto"/>
        <w:ind w:firstLine="708"/>
        <w:jc w:val="both"/>
        <w:rPr>
          <w:rFonts w:ascii="Times New Roman" w:hAnsi="Times New Roman"/>
          <w:b/>
          <w:sz w:val="28"/>
          <w:szCs w:val="28"/>
        </w:rPr>
      </w:pPr>
      <w:r w:rsidRPr="007B76DA">
        <w:rPr>
          <w:rFonts w:ascii="Times New Roman" w:hAnsi="Times New Roman"/>
          <w:b/>
          <w:sz w:val="28"/>
          <w:szCs w:val="28"/>
        </w:rPr>
        <w:t>Возможности внешней среды:</w:t>
      </w:r>
    </w:p>
    <w:p w:rsidR="0017270A" w:rsidRPr="009B1277" w:rsidRDefault="009B1277" w:rsidP="0017270A">
      <w:pPr>
        <w:spacing w:after="0" w:line="240" w:lineRule="auto"/>
        <w:ind w:firstLine="708"/>
        <w:jc w:val="both"/>
        <w:rPr>
          <w:rFonts w:ascii="Times New Roman" w:hAnsi="Times New Roman"/>
          <w:sz w:val="28"/>
          <w:szCs w:val="28"/>
        </w:rPr>
      </w:pPr>
      <w:r w:rsidRPr="009B1277">
        <w:rPr>
          <w:rFonts w:ascii="Times New Roman" w:hAnsi="Times New Roman"/>
          <w:sz w:val="28"/>
          <w:szCs w:val="28"/>
        </w:rPr>
        <w:t>1. В</w:t>
      </w:r>
      <w:r w:rsidR="0017270A" w:rsidRPr="009B1277">
        <w:rPr>
          <w:rFonts w:ascii="Times New Roman" w:hAnsi="Times New Roman"/>
          <w:sz w:val="28"/>
          <w:szCs w:val="28"/>
        </w:rPr>
        <w:t>недрение современны</w:t>
      </w:r>
      <w:r w:rsidRPr="009B1277">
        <w:rPr>
          <w:rFonts w:ascii="Times New Roman" w:hAnsi="Times New Roman"/>
          <w:sz w:val="28"/>
          <w:szCs w:val="28"/>
        </w:rPr>
        <w:t>х технологий утилизации отходов:</w:t>
      </w:r>
    </w:p>
    <w:p w:rsidR="009B1277" w:rsidRPr="009B1277" w:rsidRDefault="0017270A" w:rsidP="0017270A">
      <w:pPr>
        <w:spacing w:after="0" w:line="240" w:lineRule="auto"/>
        <w:ind w:firstLine="708"/>
        <w:jc w:val="both"/>
        <w:rPr>
          <w:rFonts w:ascii="Times New Roman" w:hAnsi="Times New Roman"/>
          <w:sz w:val="28"/>
          <w:szCs w:val="28"/>
        </w:rPr>
      </w:pPr>
      <w:r w:rsidRPr="009B1277">
        <w:rPr>
          <w:rFonts w:ascii="Times New Roman" w:hAnsi="Times New Roman"/>
          <w:sz w:val="28"/>
          <w:szCs w:val="28"/>
        </w:rPr>
        <w:t xml:space="preserve">В настоящее время разрабатываются новые технологии с целью управления переработки отходов производства. В условиях нехватки ресурсов повторная переработка отходов становится источником недорогих стройматериалов. </w:t>
      </w:r>
    </w:p>
    <w:p w:rsidR="00C60164" w:rsidRPr="009B1277" w:rsidRDefault="0017270A" w:rsidP="0017270A">
      <w:pPr>
        <w:spacing w:after="0" w:line="240" w:lineRule="auto"/>
        <w:ind w:firstLine="708"/>
        <w:jc w:val="both"/>
        <w:rPr>
          <w:rFonts w:ascii="Times New Roman" w:hAnsi="Times New Roman"/>
          <w:sz w:val="28"/>
          <w:szCs w:val="28"/>
        </w:rPr>
      </w:pPr>
      <w:r w:rsidRPr="009B1277">
        <w:rPr>
          <w:rFonts w:ascii="Times New Roman" w:hAnsi="Times New Roman"/>
          <w:sz w:val="28"/>
          <w:szCs w:val="28"/>
        </w:rPr>
        <w:lastRenderedPageBreak/>
        <w:t>Новейшие мировые разработки в этой области собраны в единый комплекс, включающий уникальную технологию каталитического пиролиза. Уникальность данной технологии состоит в том, что сжигание мусора не происходит вообще. Способ каталитического пиролиза даёт возможность полной, 100 % переработки твёрдых отходов без тщательной сортировки. Из отходов получается ценная товарная продукция высокого качества и вторичное сырьё. На основе способа создаётся утилизационный комплекс нового типа. Технология каталитического пиролиза позволяет переработать отходы, накопленные на действующих и закрытых полигонах по захоронению твёрдых отходов.</w:t>
      </w:r>
    </w:p>
    <w:p w:rsidR="007B76DA" w:rsidRDefault="007B76DA" w:rsidP="007B76DA">
      <w:pPr>
        <w:spacing w:after="0" w:line="240" w:lineRule="auto"/>
        <w:ind w:firstLine="708"/>
        <w:jc w:val="both"/>
        <w:rPr>
          <w:rFonts w:ascii="Times New Roman" w:hAnsi="Times New Roman"/>
          <w:sz w:val="28"/>
          <w:szCs w:val="28"/>
        </w:rPr>
      </w:pPr>
      <w:r w:rsidRPr="007B76DA">
        <w:rPr>
          <w:rFonts w:ascii="Times New Roman" w:hAnsi="Times New Roman"/>
          <w:sz w:val="28"/>
          <w:szCs w:val="28"/>
        </w:rPr>
        <w:t>По итогам заседания президиума Совета при Президенте России по стратегическому развитию и приоритетным проектам 21 декабря 2016 года утверждён паспорт приоритетного проекта «Чистая страна».</w:t>
      </w:r>
    </w:p>
    <w:p w:rsidR="007B76DA" w:rsidRDefault="007B76DA" w:rsidP="007B76DA">
      <w:pPr>
        <w:spacing w:after="0" w:line="240" w:lineRule="auto"/>
        <w:ind w:firstLine="708"/>
        <w:jc w:val="both"/>
        <w:rPr>
          <w:rFonts w:ascii="Times New Roman" w:hAnsi="Times New Roman"/>
          <w:sz w:val="28"/>
          <w:szCs w:val="28"/>
        </w:rPr>
      </w:pPr>
      <w:r w:rsidRPr="007B76DA">
        <w:rPr>
          <w:rFonts w:ascii="Times New Roman" w:hAnsi="Times New Roman"/>
          <w:sz w:val="28"/>
          <w:szCs w:val="28"/>
        </w:rPr>
        <w:t>Ключевая цель проекта – уменьшить экологический ущерб, связанный с захоронением твёрдых бытовых отходов, снизить экологические риски, связанные с объектами накопленного вреда окружающей среде, а также создать интерактивную информационную систему, которая обеспечит выявление и ликвидацию несанкционированных свалок мусора на основании сообщений граждан и общественных организаций.</w:t>
      </w:r>
    </w:p>
    <w:p w:rsidR="009B1277" w:rsidRDefault="009B1277" w:rsidP="009B1277">
      <w:pPr>
        <w:spacing w:after="0" w:line="240" w:lineRule="auto"/>
        <w:ind w:firstLine="708"/>
        <w:jc w:val="both"/>
        <w:rPr>
          <w:rFonts w:ascii="Times New Roman" w:hAnsi="Times New Roman"/>
          <w:sz w:val="28"/>
          <w:szCs w:val="28"/>
        </w:rPr>
      </w:pPr>
      <w:r w:rsidRPr="009B1277">
        <w:rPr>
          <w:rFonts w:ascii="Times New Roman" w:hAnsi="Times New Roman"/>
          <w:sz w:val="28"/>
          <w:szCs w:val="28"/>
        </w:rPr>
        <w:t>В связи с федеральным законом от 24.06.1998 №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Ростовской области будут обеспечиваться региональным оператором в соответствии с территориальной схемой обращения с отходами.</w:t>
      </w:r>
    </w:p>
    <w:p w:rsidR="009B1277" w:rsidRDefault="009B1277" w:rsidP="009B1277">
      <w:pPr>
        <w:spacing w:after="0" w:line="240" w:lineRule="auto"/>
        <w:ind w:firstLine="708"/>
        <w:jc w:val="both"/>
        <w:rPr>
          <w:rFonts w:ascii="Times New Roman" w:hAnsi="Times New Roman"/>
          <w:sz w:val="28"/>
          <w:szCs w:val="28"/>
        </w:rPr>
      </w:pPr>
    </w:p>
    <w:p w:rsidR="009B1277" w:rsidRPr="009B1277" w:rsidRDefault="009B1277" w:rsidP="009B1277">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9B1277">
        <w:rPr>
          <w:rFonts w:ascii="Times New Roman" w:hAnsi="Times New Roman"/>
          <w:sz w:val="28"/>
          <w:szCs w:val="28"/>
        </w:rPr>
        <w:t xml:space="preserve"> </w:t>
      </w:r>
      <w:r>
        <w:rPr>
          <w:rFonts w:ascii="Times New Roman" w:hAnsi="Times New Roman"/>
          <w:sz w:val="28"/>
          <w:szCs w:val="28"/>
        </w:rPr>
        <w:t>П</w:t>
      </w:r>
      <w:r w:rsidRPr="009B1277">
        <w:rPr>
          <w:rFonts w:ascii="Times New Roman" w:hAnsi="Times New Roman"/>
          <w:sz w:val="28"/>
          <w:szCs w:val="28"/>
        </w:rPr>
        <w:t>овышение экологического самосознания граждан</w:t>
      </w:r>
      <w:r>
        <w:rPr>
          <w:rFonts w:ascii="Times New Roman" w:hAnsi="Times New Roman"/>
          <w:sz w:val="28"/>
          <w:szCs w:val="28"/>
        </w:rPr>
        <w:t>.</w:t>
      </w:r>
    </w:p>
    <w:p w:rsidR="009B1277" w:rsidRPr="009B1277" w:rsidRDefault="00A06DFA" w:rsidP="009B1277">
      <w:pPr>
        <w:spacing w:after="0" w:line="240" w:lineRule="auto"/>
        <w:ind w:firstLine="708"/>
        <w:jc w:val="both"/>
        <w:rPr>
          <w:rFonts w:ascii="Times New Roman" w:hAnsi="Times New Roman"/>
          <w:sz w:val="28"/>
          <w:szCs w:val="28"/>
        </w:rPr>
      </w:pPr>
      <w:r>
        <w:rPr>
          <w:rFonts w:ascii="Times New Roman" w:hAnsi="Times New Roman"/>
          <w:sz w:val="28"/>
          <w:szCs w:val="28"/>
        </w:rPr>
        <w:t>Ш</w:t>
      </w:r>
      <w:r w:rsidR="009B1277" w:rsidRPr="009B1277">
        <w:rPr>
          <w:rFonts w:ascii="Times New Roman" w:hAnsi="Times New Roman"/>
          <w:sz w:val="28"/>
          <w:szCs w:val="28"/>
        </w:rPr>
        <w:t xml:space="preserve">ирокое распространение экологических знаний являются одним из главных направлений экологической политики наряду с технологическими и инновационными решениями, новыми экологическими стандартами для устойчивого развития, экологической экспертизой и проектами зеленой экономики. Формирование экологической культуры населения и повышение уровня его экологического сознания признаются приоритетным направлением национальной экологической политики России. </w:t>
      </w:r>
    </w:p>
    <w:p w:rsidR="009B1277" w:rsidRPr="009B1277" w:rsidRDefault="009B1277" w:rsidP="009B1277">
      <w:pPr>
        <w:spacing w:after="0" w:line="240" w:lineRule="auto"/>
        <w:ind w:firstLine="708"/>
        <w:jc w:val="both"/>
        <w:rPr>
          <w:rFonts w:ascii="Times New Roman" w:hAnsi="Times New Roman"/>
          <w:sz w:val="28"/>
          <w:szCs w:val="28"/>
        </w:rPr>
      </w:pPr>
      <w:r w:rsidRPr="009B1277">
        <w:rPr>
          <w:rFonts w:ascii="Times New Roman" w:hAnsi="Times New Roman"/>
          <w:sz w:val="28"/>
          <w:szCs w:val="28"/>
        </w:rPr>
        <w:t xml:space="preserve">Организация воспитательной работы, её направленность на формирование экологической шкалы ценностей, проведение экологических мероприятий с привлечением к данному процессу студентов и, в первую очередь, студенческого актива, позволит сформировать в среде молодых людей  высокий уровень экологического сознания и обусловить популярность экологической культуры потребностью в социальной вовлечённости. </w:t>
      </w:r>
    </w:p>
    <w:p w:rsidR="008659C8" w:rsidRDefault="008659C8" w:rsidP="00E54E86">
      <w:pPr>
        <w:spacing w:after="0" w:line="240" w:lineRule="auto"/>
        <w:ind w:firstLine="708"/>
        <w:jc w:val="center"/>
        <w:rPr>
          <w:rFonts w:ascii="Times New Roman" w:hAnsi="Times New Roman"/>
          <w:b/>
          <w:sz w:val="28"/>
          <w:szCs w:val="28"/>
        </w:rPr>
      </w:pPr>
    </w:p>
    <w:p w:rsidR="00E54E86" w:rsidRPr="00E54E86" w:rsidRDefault="00E54E86" w:rsidP="00E54E86">
      <w:pPr>
        <w:spacing w:after="0" w:line="240" w:lineRule="auto"/>
        <w:ind w:firstLine="708"/>
        <w:jc w:val="center"/>
        <w:rPr>
          <w:rFonts w:ascii="Times New Roman" w:hAnsi="Times New Roman"/>
          <w:b/>
          <w:sz w:val="28"/>
          <w:szCs w:val="28"/>
        </w:rPr>
      </w:pPr>
      <w:r w:rsidRPr="00E54E86">
        <w:rPr>
          <w:rFonts w:ascii="Times New Roman" w:hAnsi="Times New Roman"/>
          <w:b/>
          <w:sz w:val="28"/>
          <w:szCs w:val="28"/>
        </w:rPr>
        <w:t>Система целей и механизм реализации</w:t>
      </w:r>
    </w:p>
    <w:p w:rsidR="00E54E86" w:rsidRPr="00E54E86" w:rsidRDefault="00E54E86" w:rsidP="00E54E86">
      <w:pPr>
        <w:spacing w:after="0" w:line="240" w:lineRule="auto"/>
        <w:ind w:firstLine="708"/>
        <w:jc w:val="both"/>
        <w:rPr>
          <w:rFonts w:ascii="Times New Roman" w:hAnsi="Times New Roman"/>
          <w:b/>
          <w:sz w:val="28"/>
          <w:szCs w:val="28"/>
        </w:rPr>
      </w:pPr>
    </w:p>
    <w:p w:rsidR="00E54E86" w:rsidRDefault="00E44364" w:rsidP="00E54E86">
      <w:pPr>
        <w:spacing w:after="0" w:line="240" w:lineRule="auto"/>
        <w:ind w:firstLine="708"/>
        <w:jc w:val="both"/>
        <w:rPr>
          <w:rFonts w:ascii="Times New Roman" w:hAnsi="Times New Roman"/>
          <w:b/>
          <w:sz w:val="28"/>
          <w:szCs w:val="28"/>
        </w:rPr>
      </w:pPr>
      <w:r>
        <w:rPr>
          <w:rFonts w:ascii="Times New Roman" w:hAnsi="Times New Roman"/>
          <w:b/>
          <w:sz w:val="28"/>
          <w:szCs w:val="28"/>
        </w:rPr>
        <w:t>Динамическая</w:t>
      </w:r>
      <w:r w:rsidR="00E54E86" w:rsidRPr="00E54E86">
        <w:rPr>
          <w:rFonts w:ascii="Times New Roman" w:hAnsi="Times New Roman"/>
          <w:b/>
          <w:sz w:val="28"/>
          <w:szCs w:val="28"/>
        </w:rPr>
        <w:t xml:space="preserve"> цел</w:t>
      </w:r>
      <w:r>
        <w:rPr>
          <w:rFonts w:ascii="Times New Roman" w:hAnsi="Times New Roman"/>
          <w:b/>
          <w:sz w:val="28"/>
          <w:szCs w:val="28"/>
        </w:rPr>
        <w:t>ь</w:t>
      </w:r>
      <w:r w:rsidR="00E54E86" w:rsidRPr="00E54E86">
        <w:rPr>
          <w:rFonts w:ascii="Times New Roman" w:hAnsi="Times New Roman"/>
          <w:b/>
          <w:sz w:val="28"/>
          <w:szCs w:val="28"/>
        </w:rPr>
        <w:t>:</w:t>
      </w:r>
    </w:p>
    <w:p w:rsidR="00E44364" w:rsidRPr="00E44364" w:rsidRDefault="00EA2DE3" w:rsidP="00E44364">
      <w:pPr>
        <w:spacing w:after="0" w:line="240" w:lineRule="auto"/>
        <w:ind w:firstLine="708"/>
        <w:jc w:val="both"/>
        <w:rPr>
          <w:rFonts w:ascii="Times New Roman" w:hAnsi="Times New Roman"/>
          <w:sz w:val="28"/>
          <w:szCs w:val="28"/>
        </w:rPr>
      </w:pPr>
      <w:r>
        <w:rPr>
          <w:rFonts w:ascii="Times New Roman" w:hAnsi="Times New Roman"/>
          <w:sz w:val="28"/>
          <w:szCs w:val="28"/>
        </w:rPr>
        <w:t>1</w:t>
      </w:r>
      <w:r w:rsidR="00E44364" w:rsidRPr="00E44364">
        <w:rPr>
          <w:rFonts w:ascii="Times New Roman" w:hAnsi="Times New Roman"/>
          <w:sz w:val="28"/>
          <w:szCs w:val="28"/>
        </w:rPr>
        <w:t>. Увеличение доли охвата населения услугой по сбору и вывозу твердых коммунальных о</w:t>
      </w:r>
      <w:r w:rsidR="00E44364">
        <w:rPr>
          <w:rFonts w:ascii="Times New Roman" w:hAnsi="Times New Roman"/>
          <w:sz w:val="28"/>
          <w:szCs w:val="28"/>
        </w:rPr>
        <w:t>тходов:</w:t>
      </w:r>
    </w:p>
    <w:p w:rsidR="00E44364" w:rsidRPr="00E44364" w:rsidRDefault="00E44364" w:rsidP="00E44364">
      <w:pPr>
        <w:spacing w:after="0" w:line="240" w:lineRule="auto"/>
        <w:ind w:firstLine="708"/>
        <w:jc w:val="both"/>
        <w:rPr>
          <w:rFonts w:ascii="Times New Roman" w:hAnsi="Times New Roman"/>
          <w:sz w:val="28"/>
          <w:szCs w:val="28"/>
        </w:rPr>
      </w:pPr>
      <w:r w:rsidRPr="00E44364">
        <w:rPr>
          <w:rFonts w:ascii="Times New Roman" w:hAnsi="Times New Roman"/>
          <w:sz w:val="28"/>
          <w:szCs w:val="28"/>
        </w:rPr>
        <w:t>- 2017 год –</w:t>
      </w:r>
      <w:r>
        <w:rPr>
          <w:rFonts w:ascii="Times New Roman" w:hAnsi="Times New Roman"/>
          <w:sz w:val="28"/>
          <w:szCs w:val="28"/>
        </w:rPr>
        <w:t xml:space="preserve"> </w:t>
      </w:r>
      <w:r w:rsidRPr="00E44364">
        <w:rPr>
          <w:rFonts w:ascii="Times New Roman" w:hAnsi="Times New Roman"/>
          <w:sz w:val="28"/>
          <w:szCs w:val="28"/>
        </w:rPr>
        <w:t>60,7%;</w:t>
      </w:r>
    </w:p>
    <w:p w:rsidR="00E44364" w:rsidRPr="00E44364" w:rsidRDefault="00E44364" w:rsidP="00E44364">
      <w:pPr>
        <w:spacing w:after="0" w:line="240" w:lineRule="auto"/>
        <w:ind w:firstLine="708"/>
        <w:jc w:val="both"/>
        <w:rPr>
          <w:rFonts w:ascii="Times New Roman" w:hAnsi="Times New Roman"/>
          <w:sz w:val="28"/>
          <w:szCs w:val="28"/>
        </w:rPr>
      </w:pPr>
      <w:r w:rsidRPr="00E44364">
        <w:rPr>
          <w:rFonts w:ascii="Times New Roman" w:hAnsi="Times New Roman"/>
          <w:sz w:val="28"/>
          <w:szCs w:val="28"/>
        </w:rPr>
        <w:t>- 2024 год –</w:t>
      </w:r>
      <w:r>
        <w:rPr>
          <w:rFonts w:ascii="Times New Roman" w:hAnsi="Times New Roman"/>
          <w:sz w:val="28"/>
          <w:szCs w:val="28"/>
        </w:rPr>
        <w:t xml:space="preserve"> </w:t>
      </w:r>
      <w:r w:rsidRPr="00E44364">
        <w:rPr>
          <w:rFonts w:ascii="Times New Roman" w:hAnsi="Times New Roman"/>
          <w:sz w:val="28"/>
          <w:szCs w:val="28"/>
        </w:rPr>
        <w:t>80,0%;</w:t>
      </w:r>
    </w:p>
    <w:p w:rsidR="00E44364" w:rsidRPr="00E44364" w:rsidRDefault="00E44364" w:rsidP="00E44364">
      <w:pPr>
        <w:spacing w:after="0" w:line="240" w:lineRule="auto"/>
        <w:ind w:firstLine="708"/>
        <w:jc w:val="both"/>
        <w:rPr>
          <w:rFonts w:ascii="Times New Roman" w:hAnsi="Times New Roman"/>
          <w:sz w:val="28"/>
          <w:szCs w:val="28"/>
        </w:rPr>
      </w:pPr>
      <w:r w:rsidRPr="00E44364">
        <w:rPr>
          <w:rFonts w:ascii="Times New Roman" w:hAnsi="Times New Roman"/>
          <w:sz w:val="28"/>
          <w:szCs w:val="28"/>
        </w:rPr>
        <w:t>- 2030 год –</w:t>
      </w:r>
      <w:r>
        <w:rPr>
          <w:rFonts w:ascii="Times New Roman" w:hAnsi="Times New Roman"/>
          <w:sz w:val="28"/>
          <w:szCs w:val="28"/>
        </w:rPr>
        <w:t xml:space="preserve"> </w:t>
      </w:r>
      <w:r w:rsidRPr="00E44364">
        <w:rPr>
          <w:rFonts w:ascii="Times New Roman" w:hAnsi="Times New Roman"/>
          <w:sz w:val="28"/>
          <w:szCs w:val="28"/>
        </w:rPr>
        <w:t>100,0%.</w:t>
      </w:r>
      <w:r w:rsidR="00EA3193">
        <w:rPr>
          <w:rFonts w:ascii="Times New Roman" w:hAnsi="Times New Roman"/>
          <w:sz w:val="28"/>
          <w:szCs w:val="28"/>
        </w:rPr>
        <w:t xml:space="preserve"> </w:t>
      </w:r>
    </w:p>
    <w:p w:rsidR="00E54E86" w:rsidRDefault="00E54E86" w:rsidP="00E54E86">
      <w:pPr>
        <w:spacing w:after="0" w:line="240" w:lineRule="auto"/>
        <w:ind w:firstLine="708"/>
        <w:jc w:val="both"/>
        <w:rPr>
          <w:rFonts w:ascii="Times New Roman" w:hAnsi="Times New Roman"/>
          <w:b/>
          <w:sz w:val="28"/>
          <w:szCs w:val="28"/>
        </w:rPr>
      </w:pPr>
    </w:p>
    <w:p w:rsidR="00E54E86" w:rsidRPr="00E54E86" w:rsidRDefault="00E54E86" w:rsidP="00E54E86">
      <w:pPr>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Структурная цель:</w:t>
      </w:r>
    </w:p>
    <w:p w:rsidR="00EA3193" w:rsidRPr="005325E2" w:rsidRDefault="00EA3193" w:rsidP="005325E2">
      <w:pPr>
        <w:pStyle w:val="a4"/>
        <w:numPr>
          <w:ilvl w:val="0"/>
          <w:numId w:val="17"/>
        </w:numPr>
        <w:spacing w:line="240" w:lineRule="auto"/>
        <w:rPr>
          <w:sz w:val="28"/>
        </w:rPr>
      </w:pPr>
      <w:r w:rsidRPr="005325E2">
        <w:rPr>
          <w:sz w:val="28"/>
        </w:rPr>
        <w:t>Снижение антропогенной нагрузки на окружающую среду</w:t>
      </w:r>
      <w:r w:rsidR="007208AB" w:rsidRPr="005325E2">
        <w:rPr>
          <w:sz w:val="28"/>
        </w:rPr>
        <w:t>.</w:t>
      </w:r>
    </w:p>
    <w:p w:rsidR="007208AB" w:rsidRDefault="007208AB" w:rsidP="00F17BF4">
      <w:pPr>
        <w:spacing w:after="0" w:line="240" w:lineRule="auto"/>
        <w:ind w:firstLine="708"/>
        <w:jc w:val="both"/>
        <w:rPr>
          <w:rFonts w:ascii="Times New Roman" w:hAnsi="Times New Roman"/>
          <w:b/>
          <w:sz w:val="28"/>
          <w:szCs w:val="28"/>
        </w:rPr>
      </w:pPr>
    </w:p>
    <w:p w:rsidR="00CB1953" w:rsidRPr="00F17BF4" w:rsidRDefault="00C60164" w:rsidP="00F17BF4">
      <w:pPr>
        <w:spacing w:after="0" w:line="240" w:lineRule="auto"/>
        <w:ind w:firstLine="708"/>
        <w:jc w:val="both"/>
        <w:rPr>
          <w:rFonts w:ascii="Times New Roman" w:hAnsi="Times New Roman"/>
          <w:b/>
          <w:sz w:val="28"/>
          <w:szCs w:val="28"/>
        </w:rPr>
      </w:pPr>
      <w:r w:rsidRPr="00C60164">
        <w:rPr>
          <w:rFonts w:ascii="Times New Roman" w:hAnsi="Times New Roman"/>
          <w:b/>
          <w:sz w:val="28"/>
          <w:szCs w:val="28"/>
        </w:rPr>
        <w:t>Приоритетные з</w:t>
      </w:r>
      <w:r w:rsidR="007B76DA" w:rsidRPr="00C60164">
        <w:rPr>
          <w:rFonts w:ascii="Times New Roman" w:hAnsi="Times New Roman"/>
          <w:b/>
          <w:sz w:val="28"/>
          <w:szCs w:val="28"/>
        </w:rPr>
        <w:t>адачи</w:t>
      </w:r>
      <w:r w:rsidR="00F17BF4">
        <w:rPr>
          <w:rFonts w:ascii="Times New Roman" w:hAnsi="Times New Roman"/>
          <w:b/>
          <w:sz w:val="28"/>
          <w:szCs w:val="28"/>
        </w:rPr>
        <w:t xml:space="preserve"> и мероприятия:</w:t>
      </w:r>
    </w:p>
    <w:p w:rsidR="00FB4087" w:rsidRPr="00FB4087" w:rsidRDefault="00FB4087" w:rsidP="00FB4087">
      <w:pPr>
        <w:spacing w:after="0" w:line="240" w:lineRule="auto"/>
        <w:ind w:firstLine="708"/>
        <w:jc w:val="both"/>
        <w:rPr>
          <w:rFonts w:ascii="Times New Roman" w:hAnsi="Times New Roman"/>
          <w:sz w:val="28"/>
          <w:szCs w:val="28"/>
        </w:rPr>
      </w:pPr>
      <w:r w:rsidRPr="00FB4087">
        <w:rPr>
          <w:rFonts w:ascii="Times New Roman" w:hAnsi="Times New Roman"/>
          <w:sz w:val="28"/>
          <w:szCs w:val="28"/>
        </w:rPr>
        <w:t xml:space="preserve">1. Внедрение новых подходов в области обращения с </w:t>
      </w:r>
      <w:r>
        <w:rPr>
          <w:rFonts w:ascii="Times New Roman" w:hAnsi="Times New Roman"/>
          <w:sz w:val="28"/>
          <w:szCs w:val="28"/>
        </w:rPr>
        <w:t>твёрдыми коммунальными отходами:</w:t>
      </w:r>
    </w:p>
    <w:p w:rsidR="00FB4087" w:rsidRPr="00FB4087" w:rsidRDefault="00FB4087" w:rsidP="00FB4087">
      <w:pPr>
        <w:spacing w:after="0" w:line="240" w:lineRule="auto"/>
        <w:ind w:firstLine="708"/>
        <w:jc w:val="both"/>
        <w:rPr>
          <w:rFonts w:ascii="Times New Roman" w:hAnsi="Times New Roman"/>
          <w:sz w:val="28"/>
          <w:szCs w:val="28"/>
        </w:rPr>
      </w:pPr>
      <w:r w:rsidRPr="00FB4087">
        <w:rPr>
          <w:rFonts w:ascii="Times New Roman" w:hAnsi="Times New Roman"/>
          <w:sz w:val="28"/>
          <w:szCs w:val="28"/>
        </w:rPr>
        <w:t>-</w:t>
      </w:r>
      <w:r>
        <w:rPr>
          <w:rFonts w:ascii="Times New Roman" w:hAnsi="Times New Roman"/>
          <w:sz w:val="28"/>
          <w:szCs w:val="28"/>
        </w:rPr>
        <w:t xml:space="preserve"> организация работы с региональным</w:t>
      </w:r>
      <w:r w:rsidRPr="00FB4087">
        <w:rPr>
          <w:rFonts w:ascii="Times New Roman" w:hAnsi="Times New Roman"/>
          <w:sz w:val="28"/>
          <w:szCs w:val="28"/>
        </w:rPr>
        <w:t xml:space="preserve"> оператор</w:t>
      </w:r>
      <w:r>
        <w:rPr>
          <w:rFonts w:ascii="Times New Roman" w:hAnsi="Times New Roman"/>
          <w:sz w:val="28"/>
          <w:szCs w:val="28"/>
        </w:rPr>
        <w:t>ом</w:t>
      </w:r>
      <w:r w:rsidRPr="00FB4087">
        <w:rPr>
          <w:rFonts w:ascii="Times New Roman" w:hAnsi="Times New Roman"/>
          <w:sz w:val="28"/>
          <w:szCs w:val="28"/>
        </w:rPr>
        <w:t xml:space="preserve"> всего цикла по обращению с отходами </w:t>
      </w:r>
      <w:r>
        <w:rPr>
          <w:rFonts w:ascii="Times New Roman" w:hAnsi="Times New Roman"/>
          <w:sz w:val="28"/>
          <w:szCs w:val="28"/>
        </w:rPr>
        <w:t>в рамках реализации</w:t>
      </w:r>
      <w:r w:rsidRPr="00FB4087">
        <w:rPr>
          <w:rFonts w:ascii="Times New Roman" w:hAnsi="Times New Roman"/>
          <w:sz w:val="28"/>
          <w:szCs w:val="28"/>
        </w:rPr>
        <w:t xml:space="preserve"> федерального закона от 24.06.1998 № 89-ФЗ «Об отходах производства и потребления»;</w:t>
      </w:r>
    </w:p>
    <w:p w:rsidR="00FB4087" w:rsidRPr="00FB4087" w:rsidRDefault="00FB4087" w:rsidP="00FB4087">
      <w:pPr>
        <w:spacing w:after="0" w:line="240" w:lineRule="auto"/>
        <w:ind w:firstLine="708"/>
        <w:jc w:val="both"/>
        <w:rPr>
          <w:rFonts w:ascii="Times New Roman" w:hAnsi="Times New Roman"/>
          <w:sz w:val="28"/>
          <w:szCs w:val="28"/>
        </w:rPr>
      </w:pPr>
      <w:r w:rsidRPr="00FB4087">
        <w:rPr>
          <w:rFonts w:ascii="Times New Roman" w:hAnsi="Times New Roman"/>
          <w:sz w:val="28"/>
          <w:szCs w:val="28"/>
        </w:rPr>
        <w:t>-</w:t>
      </w:r>
      <w:r>
        <w:rPr>
          <w:rFonts w:ascii="Times New Roman" w:hAnsi="Times New Roman"/>
          <w:sz w:val="28"/>
          <w:szCs w:val="28"/>
        </w:rPr>
        <w:t xml:space="preserve"> </w:t>
      </w:r>
      <w:r w:rsidRPr="00FB4087">
        <w:rPr>
          <w:rFonts w:ascii="Times New Roman" w:hAnsi="Times New Roman"/>
          <w:sz w:val="28"/>
          <w:szCs w:val="28"/>
        </w:rPr>
        <w:t>организация системы раздельного сбора и транспортировки отходов;</w:t>
      </w:r>
    </w:p>
    <w:p w:rsidR="00FB4087" w:rsidRPr="00FB4087" w:rsidRDefault="00FB4087" w:rsidP="00FB4087">
      <w:pPr>
        <w:spacing w:after="0" w:line="240" w:lineRule="auto"/>
        <w:ind w:firstLine="708"/>
        <w:jc w:val="both"/>
        <w:rPr>
          <w:rFonts w:ascii="Times New Roman" w:hAnsi="Times New Roman"/>
          <w:sz w:val="28"/>
          <w:szCs w:val="28"/>
        </w:rPr>
      </w:pPr>
      <w:r w:rsidRPr="00FB4087">
        <w:rPr>
          <w:rFonts w:ascii="Times New Roman" w:hAnsi="Times New Roman"/>
          <w:sz w:val="28"/>
          <w:szCs w:val="28"/>
        </w:rPr>
        <w:t>-</w:t>
      </w:r>
      <w:r>
        <w:rPr>
          <w:rFonts w:ascii="Times New Roman" w:hAnsi="Times New Roman"/>
          <w:sz w:val="28"/>
          <w:szCs w:val="28"/>
        </w:rPr>
        <w:t xml:space="preserve"> </w:t>
      </w:r>
      <w:r w:rsidRPr="00FB4087">
        <w:rPr>
          <w:rFonts w:ascii="Times New Roman" w:hAnsi="Times New Roman"/>
          <w:sz w:val="28"/>
          <w:szCs w:val="28"/>
        </w:rPr>
        <w:t>обеспечение многоквартирных домов достаточным количеством контейнеров для сбора мусора;</w:t>
      </w:r>
    </w:p>
    <w:p w:rsidR="00FB4087" w:rsidRPr="00FB4087" w:rsidRDefault="00FB4087" w:rsidP="00FB4087">
      <w:pPr>
        <w:spacing w:after="0" w:line="240" w:lineRule="auto"/>
        <w:ind w:firstLine="708"/>
        <w:jc w:val="both"/>
        <w:rPr>
          <w:rFonts w:ascii="Times New Roman" w:hAnsi="Times New Roman"/>
          <w:sz w:val="28"/>
          <w:szCs w:val="28"/>
        </w:rPr>
      </w:pPr>
      <w:r w:rsidRPr="00FB4087">
        <w:rPr>
          <w:rFonts w:ascii="Times New Roman" w:hAnsi="Times New Roman"/>
          <w:sz w:val="28"/>
          <w:szCs w:val="28"/>
        </w:rPr>
        <w:t>-</w:t>
      </w:r>
      <w:r>
        <w:rPr>
          <w:rFonts w:ascii="Times New Roman" w:hAnsi="Times New Roman"/>
          <w:sz w:val="28"/>
          <w:szCs w:val="28"/>
        </w:rPr>
        <w:t xml:space="preserve"> </w:t>
      </w:r>
      <w:r w:rsidRPr="00FB4087">
        <w:rPr>
          <w:rFonts w:ascii="Times New Roman" w:hAnsi="Times New Roman"/>
          <w:sz w:val="28"/>
          <w:szCs w:val="28"/>
        </w:rPr>
        <w:t>организация сбора и вывоза отходов в частном жилом секторе;</w:t>
      </w:r>
    </w:p>
    <w:p w:rsidR="00FB4087" w:rsidRDefault="00FB4087" w:rsidP="00FB4087">
      <w:pPr>
        <w:spacing w:after="0" w:line="240" w:lineRule="auto"/>
        <w:ind w:firstLine="708"/>
        <w:jc w:val="both"/>
        <w:rPr>
          <w:rFonts w:ascii="Times New Roman" w:hAnsi="Times New Roman"/>
          <w:sz w:val="28"/>
          <w:szCs w:val="28"/>
        </w:rPr>
      </w:pPr>
      <w:r w:rsidRPr="00FB4087">
        <w:rPr>
          <w:rFonts w:ascii="Times New Roman" w:hAnsi="Times New Roman"/>
          <w:sz w:val="28"/>
          <w:szCs w:val="28"/>
        </w:rPr>
        <w:t>-</w:t>
      </w:r>
      <w:r>
        <w:rPr>
          <w:rFonts w:ascii="Times New Roman" w:hAnsi="Times New Roman"/>
          <w:sz w:val="28"/>
          <w:szCs w:val="28"/>
        </w:rPr>
        <w:t xml:space="preserve"> </w:t>
      </w:r>
      <w:r w:rsidRPr="00FB4087">
        <w:rPr>
          <w:rFonts w:ascii="Times New Roman" w:hAnsi="Times New Roman"/>
          <w:sz w:val="28"/>
          <w:szCs w:val="28"/>
        </w:rPr>
        <w:t>усиление контроля за выполнением юридическими и физическими лицами «Правил благоустройства, уборки и санитарного содержания территории города Новошахтинска».</w:t>
      </w:r>
    </w:p>
    <w:p w:rsidR="00FB4087" w:rsidRPr="00FB4087" w:rsidRDefault="00FB4087" w:rsidP="00FB4087">
      <w:pPr>
        <w:spacing w:after="0" w:line="240" w:lineRule="auto"/>
        <w:ind w:firstLine="708"/>
        <w:jc w:val="both"/>
        <w:rPr>
          <w:rFonts w:ascii="Times New Roman" w:hAnsi="Times New Roman"/>
          <w:sz w:val="28"/>
          <w:szCs w:val="28"/>
        </w:rPr>
      </w:pPr>
    </w:p>
    <w:p w:rsidR="00FB4087" w:rsidRPr="00FB4087" w:rsidRDefault="00FB4087" w:rsidP="00FB4087">
      <w:pPr>
        <w:spacing w:after="0" w:line="240" w:lineRule="auto"/>
        <w:ind w:firstLine="708"/>
        <w:jc w:val="both"/>
        <w:rPr>
          <w:rFonts w:ascii="Times New Roman" w:hAnsi="Times New Roman"/>
          <w:sz w:val="28"/>
          <w:szCs w:val="28"/>
        </w:rPr>
      </w:pPr>
      <w:r w:rsidRPr="00FB4087">
        <w:rPr>
          <w:rFonts w:ascii="Times New Roman" w:hAnsi="Times New Roman"/>
          <w:sz w:val="28"/>
          <w:szCs w:val="28"/>
        </w:rPr>
        <w:t>2.</w:t>
      </w:r>
      <w:r>
        <w:rPr>
          <w:rFonts w:ascii="Times New Roman" w:hAnsi="Times New Roman"/>
          <w:sz w:val="28"/>
          <w:szCs w:val="28"/>
        </w:rPr>
        <w:t xml:space="preserve"> </w:t>
      </w:r>
      <w:r w:rsidRPr="00FB4087">
        <w:rPr>
          <w:rFonts w:ascii="Times New Roman" w:hAnsi="Times New Roman"/>
          <w:sz w:val="28"/>
          <w:szCs w:val="28"/>
        </w:rPr>
        <w:t xml:space="preserve">Повышение уровня заинтересованности населения в решении вопросов в области обращения с отходами: </w:t>
      </w:r>
    </w:p>
    <w:p w:rsidR="00FB4087" w:rsidRPr="00FB4087" w:rsidRDefault="00FB4087" w:rsidP="00FB4087">
      <w:pPr>
        <w:spacing w:after="0" w:line="240" w:lineRule="auto"/>
        <w:ind w:firstLine="708"/>
        <w:jc w:val="both"/>
        <w:rPr>
          <w:rFonts w:ascii="Times New Roman" w:hAnsi="Times New Roman"/>
          <w:sz w:val="28"/>
          <w:szCs w:val="28"/>
        </w:rPr>
      </w:pPr>
      <w:r w:rsidRPr="00FB4087">
        <w:rPr>
          <w:rFonts w:ascii="Times New Roman" w:hAnsi="Times New Roman"/>
          <w:sz w:val="28"/>
          <w:szCs w:val="28"/>
        </w:rPr>
        <w:t>-</w:t>
      </w:r>
      <w:r>
        <w:rPr>
          <w:rFonts w:ascii="Times New Roman" w:hAnsi="Times New Roman"/>
          <w:sz w:val="28"/>
          <w:szCs w:val="28"/>
        </w:rPr>
        <w:t xml:space="preserve"> </w:t>
      </w:r>
      <w:r w:rsidRPr="00FB4087">
        <w:rPr>
          <w:rFonts w:ascii="Times New Roman" w:hAnsi="Times New Roman"/>
          <w:sz w:val="28"/>
          <w:szCs w:val="28"/>
        </w:rPr>
        <w:t>организация месячник</w:t>
      </w:r>
      <w:r>
        <w:rPr>
          <w:rFonts w:ascii="Times New Roman" w:hAnsi="Times New Roman"/>
          <w:sz w:val="28"/>
          <w:szCs w:val="28"/>
        </w:rPr>
        <w:t>ов</w:t>
      </w:r>
      <w:r w:rsidRPr="00FB4087">
        <w:rPr>
          <w:rFonts w:ascii="Times New Roman" w:hAnsi="Times New Roman"/>
          <w:sz w:val="28"/>
          <w:szCs w:val="28"/>
        </w:rPr>
        <w:t xml:space="preserve"> чистоты;</w:t>
      </w:r>
    </w:p>
    <w:p w:rsidR="00FB4087" w:rsidRPr="00FB4087" w:rsidRDefault="00FB4087" w:rsidP="00FB4087">
      <w:pPr>
        <w:spacing w:after="0" w:line="240" w:lineRule="auto"/>
        <w:ind w:firstLine="708"/>
        <w:jc w:val="both"/>
        <w:rPr>
          <w:rFonts w:ascii="Times New Roman" w:hAnsi="Times New Roman"/>
          <w:sz w:val="28"/>
          <w:szCs w:val="28"/>
        </w:rPr>
      </w:pPr>
      <w:r w:rsidRPr="00FB4087">
        <w:rPr>
          <w:rFonts w:ascii="Times New Roman" w:hAnsi="Times New Roman"/>
          <w:sz w:val="28"/>
          <w:szCs w:val="28"/>
        </w:rPr>
        <w:t>-</w:t>
      </w:r>
      <w:r>
        <w:rPr>
          <w:rFonts w:ascii="Times New Roman" w:hAnsi="Times New Roman"/>
          <w:sz w:val="28"/>
          <w:szCs w:val="28"/>
        </w:rPr>
        <w:t xml:space="preserve"> </w:t>
      </w:r>
      <w:r w:rsidRPr="00FB4087">
        <w:rPr>
          <w:rFonts w:ascii="Times New Roman" w:hAnsi="Times New Roman"/>
          <w:sz w:val="28"/>
          <w:szCs w:val="28"/>
        </w:rPr>
        <w:t>проведение Дня защиты от экологической опасности и Дня древонасаждений;</w:t>
      </w:r>
    </w:p>
    <w:p w:rsidR="0012640D" w:rsidRPr="0012640D" w:rsidRDefault="00FB4087" w:rsidP="0012640D">
      <w:pPr>
        <w:spacing w:after="0" w:line="240" w:lineRule="auto"/>
        <w:ind w:firstLine="708"/>
        <w:jc w:val="both"/>
        <w:rPr>
          <w:rFonts w:ascii="Times New Roman" w:hAnsi="Times New Roman"/>
          <w:sz w:val="28"/>
          <w:szCs w:val="28"/>
        </w:rPr>
      </w:pPr>
      <w:r w:rsidRPr="00FB4087">
        <w:rPr>
          <w:rFonts w:ascii="Times New Roman" w:hAnsi="Times New Roman"/>
          <w:sz w:val="28"/>
          <w:szCs w:val="28"/>
        </w:rPr>
        <w:t>-</w:t>
      </w:r>
      <w:r>
        <w:rPr>
          <w:rFonts w:ascii="Times New Roman" w:hAnsi="Times New Roman"/>
          <w:sz w:val="28"/>
          <w:szCs w:val="28"/>
        </w:rPr>
        <w:t xml:space="preserve"> </w:t>
      </w:r>
      <w:r w:rsidR="0012640D" w:rsidRPr="0012640D">
        <w:rPr>
          <w:rFonts w:ascii="Times New Roman" w:hAnsi="Times New Roman"/>
          <w:sz w:val="28"/>
          <w:szCs w:val="28"/>
        </w:rPr>
        <w:t>развитие экологического образования и воспитания;</w:t>
      </w:r>
    </w:p>
    <w:p w:rsidR="00FB4087" w:rsidRDefault="0012640D" w:rsidP="0012640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2640D">
        <w:rPr>
          <w:rFonts w:ascii="Times New Roman" w:hAnsi="Times New Roman"/>
          <w:sz w:val="28"/>
          <w:szCs w:val="28"/>
        </w:rPr>
        <w:t xml:space="preserve">обеспечение участия бизнес-сообщества, общественных объединений и </w:t>
      </w:r>
      <w:r>
        <w:rPr>
          <w:rFonts w:ascii="Times New Roman" w:hAnsi="Times New Roman"/>
          <w:sz w:val="28"/>
          <w:szCs w:val="28"/>
        </w:rPr>
        <w:t>инициативных граждан</w:t>
      </w:r>
      <w:r w:rsidRPr="0012640D">
        <w:rPr>
          <w:rFonts w:ascii="Times New Roman" w:hAnsi="Times New Roman"/>
          <w:sz w:val="28"/>
          <w:szCs w:val="28"/>
        </w:rPr>
        <w:t xml:space="preserve"> в общественном контроле за </w:t>
      </w:r>
      <w:r>
        <w:rPr>
          <w:rFonts w:ascii="Times New Roman" w:hAnsi="Times New Roman"/>
          <w:sz w:val="28"/>
          <w:szCs w:val="28"/>
        </w:rPr>
        <w:t>обеспечением</w:t>
      </w:r>
      <w:r w:rsidRPr="0012640D">
        <w:rPr>
          <w:rFonts w:ascii="Times New Roman" w:hAnsi="Times New Roman"/>
          <w:sz w:val="28"/>
          <w:szCs w:val="28"/>
        </w:rPr>
        <w:t xml:space="preserve"> экологической безопасности</w:t>
      </w:r>
      <w:r>
        <w:rPr>
          <w:rFonts w:ascii="Times New Roman" w:hAnsi="Times New Roman"/>
          <w:sz w:val="28"/>
          <w:szCs w:val="28"/>
        </w:rPr>
        <w:t xml:space="preserve"> города</w:t>
      </w:r>
      <w:r w:rsidRPr="0012640D">
        <w:rPr>
          <w:rFonts w:ascii="Times New Roman" w:hAnsi="Times New Roman"/>
          <w:sz w:val="28"/>
          <w:szCs w:val="28"/>
        </w:rPr>
        <w:t>.</w:t>
      </w:r>
    </w:p>
    <w:p w:rsidR="00FB4087" w:rsidRDefault="00FB4087" w:rsidP="007B76DA">
      <w:pPr>
        <w:spacing w:after="0" w:line="240" w:lineRule="auto"/>
        <w:ind w:firstLine="708"/>
        <w:jc w:val="both"/>
        <w:rPr>
          <w:rFonts w:ascii="Times New Roman" w:hAnsi="Times New Roman"/>
          <w:sz w:val="28"/>
          <w:szCs w:val="28"/>
        </w:rPr>
      </w:pPr>
    </w:p>
    <w:p w:rsidR="00F07568" w:rsidRDefault="00912B70" w:rsidP="000B5D91">
      <w:pPr>
        <w:spacing w:after="0" w:line="240" w:lineRule="auto"/>
        <w:ind w:firstLine="708"/>
        <w:jc w:val="both"/>
        <w:rPr>
          <w:rFonts w:ascii="Times New Roman" w:hAnsi="Times New Roman"/>
          <w:b/>
          <w:sz w:val="28"/>
          <w:szCs w:val="28"/>
        </w:rPr>
      </w:pPr>
      <w:r>
        <w:rPr>
          <w:rFonts w:ascii="Times New Roman" w:hAnsi="Times New Roman"/>
          <w:b/>
          <w:sz w:val="28"/>
          <w:szCs w:val="28"/>
        </w:rPr>
        <w:t>3.3.5</w:t>
      </w:r>
      <w:r w:rsidR="00DF1D9B">
        <w:rPr>
          <w:rFonts w:ascii="Times New Roman" w:hAnsi="Times New Roman"/>
          <w:b/>
          <w:sz w:val="28"/>
          <w:szCs w:val="28"/>
        </w:rPr>
        <w:t xml:space="preserve">. </w:t>
      </w:r>
      <w:r w:rsidR="00F07568">
        <w:rPr>
          <w:rFonts w:ascii="Times New Roman" w:hAnsi="Times New Roman"/>
          <w:b/>
          <w:sz w:val="28"/>
          <w:szCs w:val="28"/>
        </w:rPr>
        <w:t>Городская среда</w:t>
      </w:r>
      <w:r w:rsidR="00B7691F">
        <w:rPr>
          <w:rFonts w:ascii="Times New Roman" w:hAnsi="Times New Roman"/>
          <w:b/>
          <w:sz w:val="28"/>
          <w:szCs w:val="28"/>
        </w:rPr>
        <w:t xml:space="preserve"> </w:t>
      </w:r>
    </w:p>
    <w:p w:rsidR="002F326A" w:rsidRPr="00F07568" w:rsidRDefault="002F326A" w:rsidP="000B5D91">
      <w:pPr>
        <w:spacing w:after="0" w:line="240" w:lineRule="auto"/>
        <w:ind w:firstLine="708"/>
        <w:jc w:val="both"/>
        <w:rPr>
          <w:rFonts w:ascii="Times New Roman" w:hAnsi="Times New Roman"/>
          <w:b/>
          <w:sz w:val="28"/>
          <w:szCs w:val="28"/>
        </w:rPr>
      </w:pPr>
    </w:p>
    <w:p w:rsidR="00F07568" w:rsidRPr="00F07568" w:rsidRDefault="00A42DD0" w:rsidP="00F07568">
      <w:pPr>
        <w:spacing w:after="0" w:line="240" w:lineRule="auto"/>
        <w:ind w:firstLine="708"/>
        <w:jc w:val="center"/>
        <w:rPr>
          <w:rFonts w:ascii="Times New Roman" w:hAnsi="Times New Roman"/>
          <w:b/>
          <w:sz w:val="28"/>
          <w:szCs w:val="28"/>
        </w:rPr>
      </w:pPr>
      <w:r>
        <w:rPr>
          <w:rFonts w:ascii="Times New Roman" w:hAnsi="Times New Roman"/>
          <w:b/>
          <w:sz w:val="28"/>
          <w:szCs w:val="28"/>
        </w:rPr>
        <w:t>Достигнутые результаты</w:t>
      </w:r>
      <w:r w:rsidR="00F07568" w:rsidRPr="00F07568">
        <w:rPr>
          <w:rFonts w:ascii="Times New Roman" w:hAnsi="Times New Roman"/>
          <w:b/>
          <w:sz w:val="28"/>
          <w:szCs w:val="28"/>
        </w:rPr>
        <w:t xml:space="preserve"> развития</w:t>
      </w:r>
    </w:p>
    <w:p w:rsidR="001A13B1" w:rsidRDefault="001A13B1" w:rsidP="000B5D91">
      <w:pPr>
        <w:spacing w:after="0" w:line="240" w:lineRule="auto"/>
        <w:ind w:firstLine="708"/>
        <w:jc w:val="both"/>
        <w:rPr>
          <w:rFonts w:ascii="Times New Roman" w:hAnsi="Times New Roman"/>
          <w:sz w:val="28"/>
          <w:szCs w:val="28"/>
        </w:rPr>
      </w:pPr>
    </w:p>
    <w:p w:rsidR="00A42DD0" w:rsidRPr="00A42DD0" w:rsidRDefault="00A42DD0" w:rsidP="00A42DD0">
      <w:pPr>
        <w:spacing w:after="0" w:line="240" w:lineRule="auto"/>
        <w:ind w:firstLine="708"/>
        <w:jc w:val="both"/>
        <w:rPr>
          <w:rFonts w:ascii="Times New Roman" w:hAnsi="Times New Roman"/>
          <w:sz w:val="28"/>
          <w:szCs w:val="28"/>
        </w:rPr>
      </w:pPr>
      <w:r w:rsidRPr="00A42DD0">
        <w:rPr>
          <w:rFonts w:ascii="Times New Roman" w:hAnsi="Times New Roman"/>
          <w:sz w:val="28"/>
          <w:szCs w:val="28"/>
        </w:rPr>
        <w:t>Общая протяженность освещенных частей улиц и проездов города составляет 201,4 км, что на 46,4 км больше уровня 2009 года.</w:t>
      </w:r>
    </w:p>
    <w:p w:rsidR="00835CB1" w:rsidRPr="00835CB1" w:rsidRDefault="00A42DD0" w:rsidP="00485DB6">
      <w:pPr>
        <w:spacing w:after="0" w:line="240" w:lineRule="auto"/>
        <w:ind w:firstLine="708"/>
        <w:jc w:val="both"/>
        <w:rPr>
          <w:rFonts w:ascii="Times New Roman" w:hAnsi="Times New Roman"/>
          <w:sz w:val="28"/>
          <w:szCs w:val="28"/>
        </w:rPr>
      </w:pPr>
      <w:r w:rsidRPr="00A42DD0">
        <w:rPr>
          <w:rFonts w:ascii="Times New Roman" w:hAnsi="Times New Roman"/>
          <w:sz w:val="28"/>
          <w:szCs w:val="28"/>
        </w:rPr>
        <w:t>Общая протяженность централизованных линий наружного освещения, оснащенных приборами учета, составляет 102,9 км (в 2009 году – 89 км) с установленными на них светильниками около 2 900 единиц. На улицах частого сектора в настоящий момент установлено 3 030 одиночных светильников. Таким образом, общее количество имеющихся в городе светильников наружного освещения составляет около 6 000 единиц.</w:t>
      </w:r>
    </w:p>
    <w:p w:rsidR="00F07568" w:rsidRDefault="00835CB1" w:rsidP="00835CB1">
      <w:pPr>
        <w:spacing w:after="0" w:line="240" w:lineRule="auto"/>
        <w:ind w:firstLine="708"/>
        <w:jc w:val="both"/>
        <w:rPr>
          <w:rFonts w:ascii="Times New Roman" w:hAnsi="Times New Roman"/>
          <w:sz w:val="28"/>
          <w:szCs w:val="28"/>
        </w:rPr>
      </w:pPr>
      <w:r w:rsidRPr="00835CB1">
        <w:rPr>
          <w:rFonts w:ascii="Times New Roman" w:hAnsi="Times New Roman"/>
          <w:sz w:val="28"/>
          <w:szCs w:val="28"/>
        </w:rPr>
        <w:t>В настоящее время в Новошахтинске расположены 26 общественных территорий общей площадью 657 тыс. кв.</w:t>
      </w:r>
      <w:r w:rsidR="00B1088A">
        <w:rPr>
          <w:rFonts w:ascii="Times New Roman" w:hAnsi="Times New Roman"/>
          <w:sz w:val="28"/>
          <w:szCs w:val="28"/>
        </w:rPr>
        <w:t xml:space="preserve"> </w:t>
      </w:r>
      <w:r w:rsidRPr="00835CB1">
        <w:rPr>
          <w:rFonts w:ascii="Times New Roman" w:hAnsi="Times New Roman"/>
          <w:sz w:val="28"/>
          <w:szCs w:val="28"/>
        </w:rPr>
        <w:t xml:space="preserve">м. </w:t>
      </w:r>
    </w:p>
    <w:p w:rsidR="00835CB1" w:rsidRDefault="00835CB1" w:rsidP="000B5D91">
      <w:pPr>
        <w:spacing w:after="0" w:line="240" w:lineRule="auto"/>
        <w:ind w:firstLine="708"/>
        <w:jc w:val="both"/>
        <w:rPr>
          <w:rFonts w:ascii="Times New Roman" w:hAnsi="Times New Roman"/>
          <w:sz w:val="28"/>
          <w:szCs w:val="28"/>
        </w:rPr>
      </w:pPr>
    </w:p>
    <w:p w:rsidR="00F07568" w:rsidRPr="00F07568" w:rsidRDefault="00F07568" w:rsidP="000B5D91">
      <w:pPr>
        <w:spacing w:after="0" w:line="240" w:lineRule="auto"/>
        <w:ind w:firstLine="708"/>
        <w:jc w:val="both"/>
        <w:rPr>
          <w:rFonts w:ascii="Times New Roman" w:hAnsi="Times New Roman"/>
          <w:b/>
          <w:sz w:val="28"/>
          <w:szCs w:val="28"/>
        </w:rPr>
      </w:pPr>
      <w:r w:rsidRPr="00F07568">
        <w:rPr>
          <w:rFonts w:ascii="Times New Roman" w:hAnsi="Times New Roman"/>
          <w:b/>
          <w:sz w:val="28"/>
          <w:szCs w:val="28"/>
        </w:rPr>
        <w:t>Проблемы:</w:t>
      </w:r>
    </w:p>
    <w:p w:rsidR="00B3299C" w:rsidRPr="00B3299C" w:rsidRDefault="00DD5039" w:rsidP="00B3299C">
      <w:pPr>
        <w:spacing w:after="0" w:line="240" w:lineRule="auto"/>
        <w:ind w:firstLine="708"/>
        <w:jc w:val="both"/>
        <w:rPr>
          <w:rFonts w:ascii="Times New Roman" w:hAnsi="Times New Roman"/>
          <w:sz w:val="28"/>
          <w:szCs w:val="28"/>
        </w:rPr>
      </w:pPr>
      <w:r>
        <w:rPr>
          <w:rFonts w:ascii="Times New Roman" w:hAnsi="Times New Roman"/>
          <w:sz w:val="28"/>
          <w:szCs w:val="28"/>
        </w:rPr>
        <w:t>1.</w:t>
      </w:r>
      <w:r w:rsidR="00B3299C" w:rsidRPr="00B3299C">
        <w:rPr>
          <w:rFonts w:ascii="Times New Roman" w:hAnsi="Times New Roman"/>
          <w:sz w:val="28"/>
          <w:szCs w:val="28"/>
        </w:rPr>
        <w:t xml:space="preserve"> </w:t>
      </w:r>
      <w:r>
        <w:rPr>
          <w:rFonts w:ascii="Times New Roman" w:hAnsi="Times New Roman"/>
          <w:sz w:val="28"/>
          <w:szCs w:val="28"/>
        </w:rPr>
        <w:t>Н</w:t>
      </w:r>
      <w:r w:rsidR="00B3299C" w:rsidRPr="00B3299C">
        <w:rPr>
          <w:rFonts w:ascii="Times New Roman" w:hAnsi="Times New Roman"/>
          <w:sz w:val="28"/>
          <w:szCs w:val="28"/>
        </w:rPr>
        <w:t>изкое качество освещения улиц города</w:t>
      </w:r>
      <w:r>
        <w:rPr>
          <w:rFonts w:ascii="Times New Roman" w:hAnsi="Times New Roman"/>
          <w:sz w:val="28"/>
          <w:szCs w:val="28"/>
        </w:rPr>
        <w:t>.</w:t>
      </w:r>
    </w:p>
    <w:p w:rsidR="00485DB6" w:rsidRDefault="00485DB6" w:rsidP="00B3299C">
      <w:pPr>
        <w:spacing w:after="0" w:line="240" w:lineRule="auto"/>
        <w:ind w:firstLine="708"/>
        <w:jc w:val="both"/>
        <w:rPr>
          <w:rFonts w:ascii="Times New Roman" w:hAnsi="Times New Roman"/>
          <w:sz w:val="28"/>
          <w:szCs w:val="28"/>
        </w:rPr>
      </w:pPr>
      <w:r w:rsidRPr="00485DB6">
        <w:rPr>
          <w:rFonts w:ascii="Times New Roman" w:hAnsi="Times New Roman"/>
          <w:sz w:val="28"/>
          <w:szCs w:val="28"/>
        </w:rPr>
        <w:t xml:space="preserve">Доля освещенных улиц по итогам 2017 года составила 41,6 процентов (в 2009 году – 32,1 процентов). Оборудование, которое много лет не подвергалось капитальному ремонту, находится в неудовлетворительном состоянии. Многие </w:t>
      </w:r>
      <w:r w:rsidRPr="00485DB6">
        <w:rPr>
          <w:rFonts w:ascii="Times New Roman" w:hAnsi="Times New Roman"/>
          <w:sz w:val="28"/>
          <w:szCs w:val="28"/>
        </w:rPr>
        <w:lastRenderedPageBreak/>
        <w:t xml:space="preserve">линии электропередач изношены или вообще отсутствуют, значительное количество светильников </w:t>
      </w:r>
      <w:r w:rsidR="00DD5039" w:rsidRPr="00DD5039">
        <w:rPr>
          <w:rFonts w:ascii="Times New Roman" w:hAnsi="Times New Roman"/>
          <w:sz w:val="28"/>
          <w:szCs w:val="28"/>
        </w:rPr>
        <w:t>–</w:t>
      </w:r>
      <w:r w:rsidRPr="00485DB6">
        <w:rPr>
          <w:rFonts w:ascii="Times New Roman" w:hAnsi="Times New Roman"/>
          <w:sz w:val="28"/>
          <w:szCs w:val="28"/>
        </w:rPr>
        <w:t xml:space="preserve"> в критическом состоянии, требуется их замена.</w:t>
      </w:r>
    </w:p>
    <w:p w:rsidR="00485DB6" w:rsidRDefault="00485DB6" w:rsidP="00B3299C">
      <w:pPr>
        <w:spacing w:after="0" w:line="240" w:lineRule="auto"/>
        <w:ind w:firstLine="708"/>
        <w:jc w:val="both"/>
        <w:rPr>
          <w:rFonts w:ascii="Times New Roman" w:hAnsi="Times New Roman"/>
          <w:sz w:val="28"/>
          <w:szCs w:val="28"/>
        </w:rPr>
      </w:pPr>
    </w:p>
    <w:p w:rsidR="00D109E7" w:rsidRDefault="00D109E7" w:rsidP="00D109E7">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D109E7">
        <w:rPr>
          <w:rFonts w:ascii="Times New Roman" w:hAnsi="Times New Roman"/>
          <w:sz w:val="28"/>
          <w:szCs w:val="28"/>
        </w:rPr>
        <w:t xml:space="preserve"> </w:t>
      </w:r>
      <w:r>
        <w:rPr>
          <w:rFonts w:ascii="Times New Roman" w:hAnsi="Times New Roman"/>
          <w:sz w:val="28"/>
          <w:szCs w:val="28"/>
        </w:rPr>
        <w:t xml:space="preserve">Низкий уровень </w:t>
      </w:r>
      <w:r w:rsidRPr="00D109E7">
        <w:rPr>
          <w:rFonts w:ascii="Times New Roman" w:hAnsi="Times New Roman"/>
          <w:sz w:val="28"/>
          <w:szCs w:val="28"/>
        </w:rPr>
        <w:t xml:space="preserve">современных, благоустроенных, комфортных общественных и дворовых территорий. </w:t>
      </w:r>
    </w:p>
    <w:p w:rsidR="00D109E7" w:rsidRPr="00D109E7" w:rsidRDefault="00D109E7" w:rsidP="00D109E7">
      <w:pPr>
        <w:spacing w:after="0" w:line="240" w:lineRule="auto"/>
        <w:ind w:firstLine="708"/>
        <w:jc w:val="both"/>
        <w:rPr>
          <w:rFonts w:ascii="Times New Roman" w:hAnsi="Times New Roman"/>
          <w:sz w:val="28"/>
          <w:szCs w:val="28"/>
        </w:rPr>
      </w:pPr>
      <w:r w:rsidRPr="00D109E7">
        <w:rPr>
          <w:rFonts w:ascii="Times New Roman" w:hAnsi="Times New Roman"/>
          <w:sz w:val="28"/>
          <w:szCs w:val="28"/>
        </w:rPr>
        <w:t>Доля благоустроенных общественных территорий от общей площади общественных территорий, расположенных на территории города</w:t>
      </w:r>
      <w:r>
        <w:rPr>
          <w:rFonts w:ascii="Times New Roman" w:hAnsi="Times New Roman"/>
          <w:sz w:val="28"/>
          <w:szCs w:val="28"/>
        </w:rPr>
        <w:t>, по итогам 2017 года составила</w:t>
      </w:r>
      <w:r w:rsidRPr="00D109E7">
        <w:rPr>
          <w:rFonts w:ascii="Times New Roman" w:hAnsi="Times New Roman"/>
          <w:sz w:val="28"/>
          <w:szCs w:val="28"/>
        </w:rPr>
        <w:t xml:space="preserve"> 28,1 процента.</w:t>
      </w:r>
    </w:p>
    <w:p w:rsidR="00B3299C" w:rsidRPr="00B160F5" w:rsidRDefault="00D109E7" w:rsidP="00B160F5">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D109E7">
        <w:rPr>
          <w:rFonts w:ascii="Times New Roman" w:hAnsi="Times New Roman"/>
          <w:sz w:val="28"/>
          <w:szCs w:val="28"/>
        </w:rPr>
        <w:t>оля благоустроенных дворовых те</w:t>
      </w:r>
      <w:r>
        <w:rPr>
          <w:rFonts w:ascii="Times New Roman" w:hAnsi="Times New Roman"/>
          <w:sz w:val="28"/>
          <w:szCs w:val="28"/>
        </w:rPr>
        <w:t xml:space="preserve">рриторий многоквартирных домов </w:t>
      </w:r>
      <w:r w:rsidRPr="00D109E7">
        <w:rPr>
          <w:rFonts w:ascii="Times New Roman" w:hAnsi="Times New Roman"/>
          <w:sz w:val="28"/>
          <w:szCs w:val="28"/>
        </w:rPr>
        <w:t>от общей площади дворовых территорий многоквартирных домов, расположенных</w:t>
      </w:r>
      <w:r>
        <w:rPr>
          <w:rFonts w:ascii="Times New Roman" w:hAnsi="Times New Roman"/>
          <w:sz w:val="28"/>
          <w:szCs w:val="28"/>
        </w:rPr>
        <w:t xml:space="preserve"> на </w:t>
      </w:r>
      <w:r w:rsidRPr="00B160F5">
        <w:rPr>
          <w:rFonts w:ascii="Times New Roman" w:hAnsi="Times New Roman"/>
          <w:sz w:val="28"/>
          <w:szCs w:val="28"/>
        </w:rPr>
        <w:t>территории города, составляет 77,1 процентов.</w:t>
      </w:r>
    </w:p>
    <w:p w:rsidR="00D109E7" w:rsidRPr="00B160F5" w:rsidRDefault="00D109E7" w:rsidP="00B160F5">
      <w:pPr>
        <w:spacing w:after="0" w:line="240" w:lineRule="auto"/>
        <w:ind w:firstLine="708"/>
        <w:jc w:val="both"/>
        <w:rPr>
          <w:rFonts w:ascii="Times New Roman" w:hAnsi="Times New Roman"/>
          <w:sz w:val="28"/>
          <w:szCs w:val="28"/>
        </w:rPr>
      </w:pPr>
    </w:p>
    <w:p w:rsidR="00B3299C" w:rsidRPr="00B160F5" w:rsidRDefault="00B160F5" w:rsidP="00B160F5">
      <w:pPr>
        <w:pStyle w:val="a4"/>
        <w:spacing w:line="240" w:lineRule="auto"/>
        <w:ind w:left="0" w:firstLine="708"/>
        <w:rPr>
          <w:sz w:val="28"/>
        </w:rPr>
      </w:pPr>
      <w:r>
        <w:rPr>
          <w:sz w:val="28"/>
        </w:rPr>
        <w:t xml:space="preserve">3. </w:t>
      </w:r>
      <w:r w:rsidR="0028691D" w:rsidRPr="00B160F5">
        <w:rPr>
          <w:sz w:val="28"/>
        </w:rPr>
        <w:t>Н</w:t>
      </w:r>
      <w:r w:rsidR="00B3299C" w:rsidRPr="00B160F5">
        <w:rPr>
          <w:sz w:val="28"/>
        </w:rPr>
        <w:t xml:space="preserve">изкая самоорганизация населения в </w:t>
      </w:r>
      <w:r w:rsidR="005354A1" w:rsidRPr="00B160F5">
        <w:rPr>
          <w:sz w:val="28"/>
        </w:rPr>
        <w:t>во</w:t>
      </w:r>
      <w:r w:rsidRPr="00B160F5">
        <w:rPr>
          <w:sz w:val="28"/>
        </w:rPr>
        <w:t>просах благоустройства города</w:t>
      </w:r>
      <w:r w:rsidR="0028691D" w:rsidRPr="00B160F5">
        <w:rPr>
          <w:sz w:val="28"/>
        </w:rPr>
        <w:t>.</w:t>
      </w:r>
    </w:p>
    <w:p w:rsidR="00B160F5" w:rsidRDefault="00517F28" w:rsidP="00B160F5">
      <w:pPr>
        <w:spacing w:after="0" w:line="240" w:lineRule="auto"/>
        <w:ind w:firstLine="708"/>
        <w:jc w:val="both"/>
        <w:rPr>
          <w:rFonts w:ascii="Times New Roman" w:hAnsi="Times New Roman"/>
          <w:sz w:val="28"/>
        </w:rPr>
      </w:pPr>
      <w:r>
        <w:rPr>
          <w:rFonts w:ascii="Times New Roman" w:hAnsi="Times New Roman"/>
          <w:sz w:val="28"/>
        </w:rPr>
        <w:t>Сегодня</w:t>
      </w:r>
      <w:r w:rsidRPr="00B160F5">
        <w:rPr>
          <w:rFonts w:ascii="Times New Roman" w:hAnsi="Times New Roman"/>
          <w:sz w:val="28"/>
        </w:rPr>
        <w:t xml:space="preserve"> в решении вопросов благоустройства территории </w:t>
      </w:r>
      <w:r>
        <w:rPr>
          <w:rFonts w:ascii="Times New Roman" w:hAnsi="Times New Roman"/>
          <w:sz w:val="28"/>
        </w:rPr>
        <w:t xml:space="preserve">принимают </w:t>
      </w:r>
      <w:r w:rsidRPr="00B160F5">
        <w:rPr>
          <w:rFonts w:ascii="Times New Roman" w:hAnsi="Times New Roman"/>
          <w:sz w:val="28"/>
        </w:rPr>
        <w:t>активно</w:t>
      </w:r>
      <w:r>
        <w:rPr>
          <w:rFonts w:ascii="Times New Roman" w:hAnsi="Times New Roman"/>
          <w:sz w:val="28"/>
        </w:rPr>
        <w:t>е участие</w:t>
      </w:r>
      <w:r w:rsidRPr="00B160F5">
        <w:rPr>
          <w:rFonts w:ascii="Times New Roman" w:hAnsi="Times New Roman"/>
          <w:sz w:val="28"/>
        </w:rPr>
        <w:t xml:space="preserve"> ограниченно</w:t>
      </w:r>
      <w:r>
        <w:rPr>
          <w:rFonts w:ascii="Times New Roman" w:hAnsi="Times New Roman"/>
          <w:sz w:val="28"/>
        </w:rPr>
        <w:t>е</w:t>
      </w:r>
      <w:r w:rsidRPr="00B160F5">
        <w:rPr>
          <w:rFonts w:ascii="Times New Roman" w:hAnsi="Times New Roman"/>
          <w:sz w:val="28"/>
        </w:rPr>
        <w:t xml:space="preserve"> числ</w:t>
      </w:r>
      <w:r>
        <w:rPr>
          <w:rFonts w:ascii="Times New Roman" w:hAnsi="Times New Roman"/>
          <w:sz w:val="28"/>
        </w:rPr>
        <w:t>о</w:t>
      </w:r>
      <w:r w:rsidRPr="00B160F5">
        <w:rPr>
          <w:rFonts w:ascii="Times New Roman" w:hAnsi="Times New Roman"/>
          <w:sz w:val="28"/>
        </w:rPr>
        <w:t xml:space="preserve"> граждан</w:t>
      </w:r>
      <w:r>
        <w:rPr>
          <w:rFonts w:ascii="Times New Roman" w:hAnsi="Times New Roman"/>
          <w:sz w:val="28"/>
        </w:rPr>
        <w:t xml:space="preserve">, которые </w:t>
      </w:r>
      <w:r w:rsidR="00B160F5" w:rsidRPr="00B160F5">
        <w:rPr>
          <w:rFonts w:ascii="Times New Roman" w:hAnsi="Times New Roman"/>
          <w:sz w:val="28"/>
        </w:rPr>
        <w:t xml:space="preserve">уделяют </w:t>
      </w:r>
      <w:r>
        <w:rPr>
          <w:rFonts w:ascii="Times New Roman" w:hAnsi="Times New Roman"/>
          <w:sz w:val="28"/>
        </w:rPr>
        <w:t>внимание</w:t>
      </w:r>
      <w:r w:rsidR="00B160F5" w:rsidRPr="00B160F5">
        <w:rPr>
          <w:rFonts w:ascii="Times New Roman" w:hAnsi="Times New Roman"/>
          <w:sz w:val="28"/>
        </w:rPr>
        <w:t xml:space="preserve"> эстетическому облику придомовых территорий, </w:t>
      </w:r>
      <w:r>
        <w:rPr>
          <w:rFonts w:ascii="Times New Roman" w:hAnsi="Times New Roman"/>
          <w:sz w:val="28"/>
        </w:rPr>
        <w:t>участвуют в ежегодно проводимых конкурсах</w:t>
      </w:r>
      <w:r w:rsidR="00B160F5" w:rsidRPr="00B160F5">
        <w:rPr>
          <w:rFonts w:ascii="Times New Roman" w:hAnsi="Times New Roman"/>
          <w:sz w:val="28"/>
        </w:rPr>
        <w:t xml:space="preserve"> по благоустройству. </w:t>
      </w:r>
    </w:p>
    <w:p w:rsidR="00517F28" w:rsidRDefault="00517F28" w:rsidP="00B160F5">
      <w:pPr>
        <w:spacing w:after="0" w:line="240" w:lineRule="auto"/>
        <w:ind w:firstLine="708"/>
        <w:jc w:val="both"/>
        <w:rPr>
          <w:rFonts w:ascii="Times New Roman" w:hAnsi="Times New Roman"/>
          <w:sz w:val="28"/>
        </w:rPr>
      </w:pPr>
      <w:r>
        <w:rPr>
          <w:rFonts w:ascii="Times New Roman" w:hAnsi="Times New Roman"/>
          <w:sz w:val="28"/>
        </w:rPr>
        <w:t>Для города характерны и стала нормой следующие моменты.</w:t>
      </w:r>
    </w:p>
    <w:p w:rsidR="00B160F5" w:rsidRPr="00B160F5" w:rsidRDefault="00B160F5" w:rsidP="00B160F5">
      <w:pPr>
        <w:spacing w:after="0" w:line="240" w:lineRule="auto"/>
        <w:ind w:firstLine="708"/>
        <w:jc w:val="both"/>
        <w:rPr>
          <w:rFonts w:ascii="Times New Roman" w:hAnsi="Times New Roman"/>
          <w:sz w:val="28"/>
        </w:rPr>
      </w:pPr>
      <w:r w:rsidRPr="00B160F5">
        <w:rPr>
          <w:rFonts w:ascii="Times New Roman" w:hAnsi="Times New Roman"/>
          <w:sz w:val="28"/>
        </w:rPr>
        <w:t>На территориях бесхозных жилых помещений, пустырях, в балках, в лесах  возникают стихийные мусорные свалки.</w:t>
      </w:r>
    </w:p>
    <w:p w:rsidR="00B160F5" w:rsidRPr="00B160F5" w:rsidRDefault="00B160F5" w:rsidP="00B160F5">
      <w:pPr>
        <w:spacing w:after="0" w:line="240" w:lineRule="auto"/>
        <w:ind w:firstLine="708"/>
        <w:jc w:val="both"/>
        <w:rPr>
          <w:rFonts w:ascii="Times New Roman" w:hAnsi="Times New Roman"/>
          <w:sz w:val="28"/>
        </w:rPr>
      </w:pPr>
      <w:r w:rsidRPr="00B160F5">
        <w:rPr>
          <w:rFonts w:ascii="Times New Roman" w:hAnsi="Times New Roman"/>
          <w:sz w:val="28"/>
        </w:rPr>
        <w:t>Население города не стремятся восстановить разрушенное благоустройство и асфальтовое покрытие после проведения земляных работ на прилегающих к домовладениям территориях, производят  незаконную вырубку многолетних деревьев при  строительстве личного жилья.</w:t>
      </w:r>
      <w:r w:rsidRPr="00B160F5">
        <w:rPr>
          <w:rFonts w:ascii="Times New Roman" w:hAnsi="Times New Roman"/>
          <w:sz w:val="28"/>
        </w:rPr>
        <w:cr/>
      </w:r>
      <w:r>
        <w:rPr>
          <w:rFonts w:ascii="Times New Roman" w:hAnsi="Times New Roman"/>
          <w:sz w:val="28"/>
        </w:rPr>
        <w:tab/>
      </w:r>
      <w:r w:rsidRPr="00B160F5">
        <w:rPr>
          <w:rFonts w:ascii="Times New Roman" w:hAnsi="Times New Roman"/>
          <w:sz w:val="28"/>
        </w:rPr>
        <w:t xml:space="preserve">Постоянно происходит расклеивание объявлений на отремонтированных фасадах зданий, разрисовывание   иероглифами,  порча памятников архитектуры, разрушение светильников,   остановочных павильонов и скамеек, поджигание урн. </w:t>
      </w:r>
    </w:p>
    <w:p w:rsidR="00B160F5" w:rsidRPr="00B160F5" w:rsidRDefault="00B160F5" w:rsidP="00B160F5">
      <w:pPr>
        <w:spacing w:after="0" w:line="240" w:lineRule="auto"/>
        <w:ind w:firstLine="708"/>
        <w:jc w:val="both"/>
        <w:rPr>
          <w:rFonts w:ascii="Times New Roman" w:hAnsi="Times New Roman"/>
          <w:sz w:val="28"/>
        </w:rPr>
      </w:pPr>
      <w:r w:rsidRPr="00B160F5">
        <w:rPr>
          <w:rFonts w:ascii="Times New Roman" w:hAnsi="Times New Roman"/>
          <w:sz w:val="28"/>
        </w:rPr>
        <w:t>На озеленяемых общественных территориях города уничтожаются высаженные саженцы деревьев и кустарников.</w:t>
      </w:r>
    </w:p>
    <w:p w:rsidR="00B160F5" w:rsidRPr="00B160F5" w:rsidRDefault="00B160F5" w:rsidP="00B160F5">
      <w:pPr>
        <w:spacing w:after="0" w:line="240" w:lineRule="auto"/>
        <w:jc w:val="both"/>
        <w:rPr>
          <w:rFonts w:ascii="Times New Roman" w:hAnsi="Times New Roman"/>
          <w:sz w:val="28"/>
        </w:rPr>
      </w:pPr>
    </w:p>
    <w:p w:rsidR="00F07568" w:rsidRPr="00F07568" w:rsidRDefault="00F07568" w:rsidP="000B5D91">
      <w:pPr>
        <w:spacing w:after="0" w:line="240" w:lineRule="auto"/>
        <w:ind w:firstLine="708"/>
        <w:jc w:val="both"/>
        <w:rPr>
          <w:rFonts w:ascii="Times New Roman" w:hAnsi="Times New Roman"/>
          <w:b/>
          <w:sz w:val="28"/>
          <w:szCs w:val="28"/>
        </w:rPr>
      </w:pPr>
      <w:r w:rsidRPr="00F07568">
        <w:rPr>
          <w:rFonts w:ascii="Times New Roman" w:hAnsi="Times New Roman"/>
          <w:b/>
          <w:sz w:val="28"/>
          <w:szCs w:val="28"/>
        </w:rPr>
        <w:t>Возможности внешней среды:</w:t>
      </w:r>
      <w:r w:rsidR="005354A1" w:rsidRPr="005354A1">
        <w:rPr>
          <w:rFonts w:ascii="Times New Roman" w:hAnsi="Times New Roman"/>
          <w:b/>
          <w:color w:val="FF0000"/>
          <w:sz w:val="28"/>
          <w:szCs w:val="28"/>
          <w:u w:val="single"/>
        </w:rPr>
        <w:t xml:space="preserve"> </w:t>
      </w:r>
    </w:p>
    <w:p w:rsidR="00B7691F" w:rsidRPr="00B7691F" w:rsidRDefault="006E3A2D" w:rsidP="0073527F">
      <w:pPr>
        <w:spacing w:after="0" w:line="240" w:lineRule="auto"/>
        <w:ind w:firstLine="708"/>
        <w:jc w:val="both"/>
        <w:rPr>
          <w:rFonts w:ascii="Times New Roman" w:hAnsi="Times New Roman"/>
          <w:sz w:val="28"/>
          <w:szCs w:val="28"/>
        </w:rPr>
      </w:pPr>
      <w:r>
        <w:rPr>
          <w:rFonts w:ascii="Times New Roman" w:hAnsi="Times New Roman"/>
          <w:sz w:val="28"/>
          <w:szCs w:val="28"/>
        </w:rPr>
        <w:t>1</w:t>
      </w:r>
      <w:r w:rsidR="00B7691F" w:rsidRPr="00B7691F">
        <w:rPr>
          <w:rFonts w:ascii="Times New Roman" w:hAnsi="Times New Roman"/>
          <w:sz w:val="28"/>
          <w:szCs w:val="28"/>
        </w:rPr>
        <w:t>. Применение систем «умного» наружного освещения.</w:t>
      </w:r>
    </w:p>
    <w:p w:rsidR="00B7691F" w:rsidRPr="00B7691F" w:rsidRDefault="00B7691F" w:rsidP="00B7691F">
      <w:pPr>
        <w:spacing w:after="0" w:line="240" w:lineRule="auto"/>
        <w:ind w:firstLine="708"/>
        <w:jc w:val="both"/>
        <w:rPr>
          <w:rFonts w:ascii="Times New Roman" w:hAnsi="Times New Roman"/>
          <w:sz w:val="28"/>
          <w:szCs w:val="28"/>
        </w:rPr>
      </w:pPr>
      <w:r w:rsidRPr="00B7691F">
        <w:rPr>
          <w:rFonts w:ascii="Times New Roman" w:hAnsi="Times New Roman"/>
          <w:sz w:val="28"/>
          <w:szCs w:val="28"/>
        </w:rPr>
        <w:t>Понятие «умного» подразумевает, что режимы наружного освещения будут меняться в зависимости от изменения заданных параметров, например, внешней освещенности, плотности транспортного потока или пешеходов и др.</w:t>
      </w:r>
    </w:p>
    <w:p w:rsidR="00B7691F" w:rsidRPr="00B7691F" w:rsidRDefault="00B7691F" w:rsidP="00B7691F">
      <w:pPr>
        <w:spacing w:after="0" w:line="240" w:lineRule="auto"/>
        <w:ind w:firstLine="708"/>
        <w:jc w:val="both"/>
        <w:rPr>
          <w:rFonts w:ascii="Times New Roman" w:hAnsi="Times New Roman"/>
          <w:sz w:val="28"/>
          <w:szCs w:val="28"/>
        </w:rPr>
      </w:pPr>
      <w:r w:rsidRPr="00B7691F">
        <w:rPr>
          <w:rFonts w:ascii="Times New Roman" w:hAnsi="Times New Roman"/>
          <w:sz w:val="28"/>
          <w:szCs w:val="28"/>
        </w:rPr>
        <w:t xml:space="preserve">При этом, организация энергосбережения не сводится только к применению эффективного оборудования и технологий, а требует пересмотра норм и правил по применению оборудования, которые должны обязывать потребителей использовать энергосберегающую технику, принятия комплекса мер по стимуляции предприятий и проведения разъяснительной работы среди населения. </w:t>
      </w:r>
    </w:p>
    <w:p w:rsidR="00B7691F" w:rsidRPr="00B7691F" w:rsidRDefault="00B7691F" w:rsidP="00B7691F">
      <w:pPr>
        <w:spacing w:after="0" w:line="240" w:lineRule="auto"/>
        <w:ind w:firstLine="708"/>
        <w:jc w:val="both"/>
        <w:rPr>
          <w:rFonts w:ascii="Times New Roman" w:hAnsi="Times New Roman"/>
          <w:sz w:val="28"/>
          <w:szCs w:val="28"/>
        </w:rPr>
      </w:pPr>
      <w:r w:rsidRPr="00B7691F">
        <w:rPr>
          <w:rFonts w:ascii="Times New Roman" w:hAnsi="Times New Roman"/>
          <w:sz w:val="28"/>
          <w:szCs w:val="28"/>
        </w:rPr>
        <w:t>Комплексный подход к освещению города с учетом его структуры, административного деления, исторических и культурных особенностей, традиций и многого другого – это следующий немаловажный фактор дальнейшего развития наружного освещения. Такой подход, помимо прочих аспектов, выгоден экономически, т. к. комплексные решения позволят более рационально распределять средства.</w:t>
      </w:r>
    </w:p>
    <w:p w:rsidR="00B7691F" w:rsidRPr="00B7691F" w:rsidRDefault="00B7691F" w:rsidP="00B7691F">
      <w:pPr>
        <w:spacing w:after="0" w:line="240" w:lineRule="auto"/>
        <w:ind w:firstLine="708"/>
        <w:jc w:val="both"/>
        <w:rPr>
          <w:rFonts w:ascii="Times New Roman" w:hAnsi="Times New Roman"/>
          <w:sz w:val="28"/>
          <w:szCs w:val="28"/>
        </w:rPr>
      </w:pPr>
      <w:r w:rsidRPr="00B7691F">
        <w:rPr>
          <w:rFonts w:ascii="Times New Roman" w:hAnsi="Times New Roman"/>
          <w:sz w:val="28"/>
          <w:szCs w:val="28"/>
        </w:rPr>
        <w:t>В этой области отмечаются следующие тенденции:</w:t>
      </w:r>
    </w:p>
    <w:p w:rsidR="00B7691F" w:rsidRPr="00B7691F" w:rsidRDefault="00B7691F" w:rsidP="00B7691F">
      <w:pPr>
        <w:spacing w:after="0" w:line="240" w:lineRule="auto"/>
        <w:ind w:firstLine="708"/>
        <w:jc w:val="both"/>
        <w:rPr>
          <w:rFonts w:ascii="Times New Roman" w:hAnsi="Times New Roman"/>
          <w:sz w:val="28"/>
          <w:szCs w:val="28"/>
        </w:rPr>
      </w:pPr>
      <w:r w:rsidRPr="00B7691F">
        <w:rPr>
          <w:rFonts w:ascii="Times New Roman" w:hAnsi="Times New Roman"/>
          <w:sz w:val="28"/>
          <w:szCs w:val="28"/>
        </w:rPr>
        <w:t>- уменьшение размеров осветительных средств;</w:t>
      </w:r>
    </w:p>
    <w:p w:rsidR="00B7691F" w:rsidRPr="00B7691F" w:rsidRDefault="00B7691F" w:rsidP="00B7691F">
      <w:pPr>
        <w:spacing w:after="0" w:line="240" w:lineRule="auto"/>
        <w:ind w:firstLine="708"/>
        <w:jc w:val="both"/>
        <w:rPr>
          <w:rFonts w:ascii="Times New Roman" w:hAnsi="Times New Roman"/>
          <w:sz w:val="28"/>
          <w:szCs w:val="28"/>
        </w:rPr>
      </w:pPr>
      <w:r w:rsidRPr="00B7691F">
        <w:rPr>
          <w:rFonts w:ascii="Times New Roman" w:hAnsi="Times New Roman"/>
          <w:sz w:val="28"/>
          <w:szCs w:val="28"/>
        </w:rPr>
        <w:lastRenderedPageBreak/>
        <w:t>- внедрение мероприятий, нацеленных на энергосбережение: использование современных источников света, эффективных оптических систем и конструкций световых приборов, новых материалов;</w:t>
      </w:r>
    </w:p>
    <w:p w:rsidR="00B7691F" w:rsidRPr="00B7691F" w:rsidRDefault="00B7691F" w:rsidP="00B7691F">
      <w:pPr>
        <w:spacing w:after="0" w:line="240" w:lineRule="auto"/>
        <w:ind w:firstLine="708"/>
        <w:jc w:val="both"/>
        <w:rPr>
          <w:rFonts w:ascii="Times New Roman" w:hAnsi="Times New Roman"/>
          <w:sz w:val="28"/>
          <w:szCs w:val="28"/>
        </w:rPr>
      </w:pPr>
      <w:r w:rsidRPr="00B7691F">
        <w:rPr>
          <w:rFonts w:ascii="Times New Roman" w:hAnsi="Times New Roman"/>
          <w:sz w:val="28"/>
          <w:szCs w:val="28"/>
        </w:rPr>
        <w:t>- внешний вид световых приборов различного назначения становится одним из главных критериев их качества, поскольку установлено, что хороший дизайн положительно влияет на все параметры приборов;</w:t>
      </w:r>
    </w:p>
    <w:p w:rsidR="006E3A2D" w:rsidRDefault="00B7691F" w:rsidP="00A213B9">
      <w:pPr>
        <w:spacing w:after="0" w:line="240" w:lineRule="auto"/>
        <w:ind w:firstLine="708"/>
        <w:jc w:val="both"/>
        <w:rPr>
          <w:rFonts w:ascii="Times New Roman" w:hAnsi="Times New Roman"/>
          <w:sz w:val="28"/>
          <w:szCs w:val="28"/>
        </w:rPr>
      </w:pPr>
      <w:r w:rsidRPr="00B7691F">
        <w:rPr>
          <w:rFonts w:ascii="Times New Roman" w:hAnsi="Times New Roman"/>
          <w:sz w:val="28"/>
          <w:szCs w:val="28"/>
        </w:rPr>
        <w:t>- активное внедрение в светотехническую практику светодиодов. С этим связывают самые смелые ожидания, вплоть до вытеснения светодиодами люминесцентных ламп из ряда областей применения.</w:t>
      </w:r>
    </w:p>
    <w:p w:rsidR="006E3A2D" w:rsidRPr="006E3A2D" w:rsidRDefault="006E3A2D" w:rsidP="006E3A2D">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6E3A2D">
        <w:rPr>
          <w:rFonts w:ascii="Times New Roman" w:hAnsi="Times New Roman"/>
          <w:sz w:val="28"/>
          <w:szCs w:val="28"/>
        </w:rPr>
        <w:t>. Реализация национального проекта «Формирование комфортной городской среды».</w:t>
      </w:r>
    </w:p>
    <w:p w:rsidR="006E3A2D" w:rsidRPr="006E3A2D" w:rsidRDefault="006E3A2D" w:rsidP="006E3A2D">
      <w:pPr>
        <w:spacing w:after="0" w:line="240" w:lineRule="auto"/>
        <w:ind w:firstLine="708"/>
        <w:jc w:val="both"/>
        <w:rPr>
          <w:rFonts w:ascii="Times New Roman" w:hAnsi="Times New Roman"/>
          <w:sz w:val="28"/>
          <w:szCs w:val="28"/>
        </w:rPr>
      </w:pPr>
      <w:r w:rsidRPr="006E3A2D">
        <w:rPr>
          <w:rFonts w:ascii="Times New Roman" w:hAnsi="Times New Roman"/>
          <w:sz w:val="28"/>
          <w:szCs w:val="28"/>
        </w:rPr>
        <w:t>Ключевая цель проекта – обеспечить комплексное развитие современной городской инфраструктуры на основе единых подходов.</w:t>
      </w:r>
    </w:p>
    <w:p w:rsidR="006E3A2D" w:rsidRPr="006E3A2D" w:rsidRDefault="006E3A2D" w:rsidP="006E3A2D">
      <w:pPr>
        <w:spacing w:after="0" w:line="240" w:lineRule="auto"/>
        <w:ind w:firstLine="708"/>
        <w:jc w:val="both"/>
        <w:rPr>
          <w:rFonts w:ascii="Times New Roman" w:hAnsi="Times New Roman"/>
          <w:sz w:val="28"/>
          <w:szCs w:val="28"/>
        </w:rPr>
      </w:pPr>
      <w:r w:rsidRPr="006E3A2D">
        <w:rPr>
          <w:rFonts w:ascii="Times New Roman" w:hAnsi="Times New Roman"/>
          <w:sz w:val="28"/>
          <w:szCs w:val="28"/>
        </w:rPr>
        <w:t>В рамках реализации проекта муниципальные образования должны будут сформировать и реализовать пятилетние комплексные программы по благоустройству городов и поселений с учётом рекомендаций Минстроя России.</w:t>
      </w:r>
    </w:p>
    <w:p w:rsidR="006E3A2D" w:rsidRPr="00B7691F" w:rsidRDefault="006E3A2D" w:rsidP="006E3A2D">
      <w:pPr>
        <w:spacing w:after="0" w:line="240" w:lineRule="auto"/>
        <w:ind w:firstLine="708"/>
        <w:jc w:val="both"/>
        <w:rPr>
          <w:rFonts w:ascii="Times New Roman" w:hAnsi="Times New Roman"/>
          <w:sz w:val="28"/>
          <w:szCs w:val="28"/>
        </w:rPr>
      </w:pPr>
      <w:r w:rsidRPr="006E3A2D">
        <w:rPr>
          <w:rFonts w:ascii="Times New Roman" w:hAnsi="Times New Roman"/>
          <w:sz w:val="28"/>
          <w:szCs w:val="28"/>
        </w:rPr>
        <w:t>В целом реализация данного приоритетного проекта предусматривает более активное участие граждан в формировании и реализации муниципальных программ по благоустройству.</w:t>
      </w:r>
    </w:p>
    <w:p w:rsidR="00B7691F" w:rsidRPr="00B7691F" w:rsidRDefault="00B7691F" w:rsidP="0073527F">
      <w:pPr>
        <w:spacing w:after="0" w:line="240" w:lineRule="auto"/>
        <w:ind w:firstLine="708"/>
        <w:jc w:val="both"/>
        <w:rPr>
          <w:rFonts w:ascii="Times New Roman" w:hAnsi="Times New Roman"/>
          <w:sz w:val="28"/>
          <w:szCs w:val="28"/>
        </w:rPr>
      </w:pPr>
    </w:p>
    <w:p w:rsidR="00F07568" w:rsidRPr="00F07568" w:rsidRDefault="00F07568" w:rsidP="00F07568">
      <w:pPr>
        <w:spacing w:after="0" w:line="240" w:lineRule="auto"/>
        <w:ind w:firstLine="708"/>
        <w:jc w:val="center"/>
        <w:rPr>
          <w:rFonts w:ascii="Times New Roman" w:hAnsi="Times New Roman"/>
          <w:b/>
          <w:sz w:val="28"/>
          <w:szCs w:val="28"/>
        </w:rPr>
      </w:pPr>
      <w:r w:rsidRPr="00F07568">
        <w:rPr>
          <w:rFonts w:ascii="Times New Roman" w:hAnsi="Times New Roman"/>
          <w:b/>
          <w:sz w:val="28"/>
          <w:szCs w:val="28"/>
        </w:rPr>
        <w:t>Система целей и механизм реализации</w:t>
      </w:r>
    </w:p>
    <w:p w:rsidR="00F07568" w:rsidRPr="00F07568" w:rsidRDefault="00F07568" w:rsidP="00F07568">
      <w:pPr>
        <w:spacing w:after="0" w:line="240" w:lineRule="auto"/>
        <w:ind w:firstLine="708"/>
        <w:jc w:val="both"/>
        <w:rPr>
          <w:rFonts w:ascii="Times New Roman" w:hAnsi="Times New Roman"/>
          <w:sz w:val="28"/>
          <w:szCs w:val="28"/>
        </w:rPr>
      </w:pPr>
    </w:p>
    <w:p w:rsidR="00F07568" w:rsidRPr="00F07568" w:rsidRDefault="00F07568" w:rsidP="00F07568">
      <w:pPr>
        <w:spacing w:after="0" w:line="240" w:lineRule="auto"/>
        <w:ind w:firstLine="708"/>
        <w:jc w:val="both"/>
        <w:rPr>
          <w:rFonts w:ascii="Times New Roman" w:hAnsi="Times New Roman"/>
          <w:b/>
          <w:sz w:val="28"/>
          <w:szCs w:val="28"/>
        </w:rPr>
      </w:pPr>
      <w:r w:rsidRPr="00F07568">
        <w:rPr>
          <w:rFonts w:ascii="Times New Roman" w:hAnsi="Times New Roman"/>
          <w:b/>
          <w:sz w:val="28"/>
          <w:szCs w:val="28"/>
        </w:rPr>
        <w:t>Динамические цели:</w:t>
      </w:r>
    </w:p>
    <w:p w:rsidR="00A8613D" w:rsidRDefault="003433E6" w:rsidP="005354A1">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5354A1" w:rsidRPr="005354A1">
        <w:rPr>
          <w:rFonts w:ascii="Times New Roman" w:hAnsi="Times New Roman"/>
          <w:sz w:val="28"/>
          <w:szCs w:val="28"/>
        </w:rPr>
        <w:t>Увеличение доли освещенных улиц:</w:t>
      </w:r>
      <w:r w:rsidR="006E3A2D">
        <w:rPr>
          <w:rFonts w:ascii="Times New Roman" w:hAnsi="Times New Roman"/>
          <w:sz w:val="28"/>
          <w:szCs w:val="28"/>
        </w:rPr>
        <w:t xml:space="preserve"> </w:t>
      </w:r>
    </w:p>
    <w:p w:rsidR="005354A1" w:rsidRPr="005354A1" w:rsidRDefault="003433E6" w:rsidP="005354A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354A1" w:rsidRPr="005354A1">
        <w:rPr>
          <w:rFonts w:ascii="Times New Roman" w:hAnsi="Times New Roman"/>
          <w:sz w:val="28"/>
          <w:szCs w:val="28"/>
        </w:rPr>
        <w:t>2017 год – 41,9%</w:t>
      </w:r>
      <w:r>
        <w:rPr>
          <w:rFonts w:ascii="Times New Roman" w:hAnsi="Times New Roman"/>
          <w:sz w:val="28"/>
          <w:szCs w:val="28"/>
        </w:rPr>
        <w:t>;</w:t>
      </w:r>
    </w:p>
    <w:p w:rsidR="005354A1" w:rsidRPr="005354A1" w:rsidRDefault="005354A1" w:rsidP="005354A1">
      <w:pPr>
        <w:spacing w:after="0" w:line="240" w:lineRule="auto"/>
        <w:ind w:firstLine="708"/>
        <w:jc w:val="both"/>
        <w:rPr>
          <w:rFonts w:ascii="Times New Roman" w:hAnsi="Times New Roman"/>
          <w:sz w:val="28"/>
          <w:szCs w:val="28"/>
        </w:rPr>
      </w:pPr>
      <w:r w:rsidRPr="005354A1">
        <w:rPr>
          <w:rFonts w:ascii="Times New Roman" w:hAnsi="Times New Roman"/>
          <w:sz w:val="28"/>
          <w:szCs w:val="28"/>
        </w:rPr>
        <w:t>-</w:t>
      </w:r>
      <w:r w:rsidR="003433E6">
        <w:rPr>
          <w:rFonts w:ascii="Times New Roman" w:hAnsi="Times New Roman"/>
          <w:sz w:val="28"/>
          <w:szCs w:val="28"/>
        </w:rPr>
        <w:t xml:space="preserve"> </w:t>
      </w:r>
      <w:r w:rsidRPr="005354A1">
        <w:rPr>
          <w:rFonts w:ascii="Times New Roman" w:hAnsi="Times New Roman"/>
          <w:sz w:val="28"/>
          <w:szCs w:val="28"/>
        </w:rPr>
        <w:t xml:space="preserve">2024 год – </w:t>
      </w:r>
      <w:r w:rsidR="00740620">
        <w:rPr>
          <w:rFonts w:ascii="Times New Roman" w:hAnsi="Times New Roman"/>
          <w:sz w:val="28"/>
          <w:szCs w:val="28"/>
        </w:rPr>
        <w:t>6</w:t>
      </w:r>
      <w:r w:rsidR="00A8613D">
        <w:rPr>
          <w:rFonts w:ascii="Times New Roman" w:hAnsi="Times New Roman"/>
          <w:sz w:val="28"/>
          <w:szCs w:val="28"/>
        </w:rPr>
        <w:t>0,0</w:t>
      </w:r>
      <w:r w:rsidRPr="005354A1">
        <w:rPr>
          <w:rFonts w:ascii="Times New Roman" w:hAnsi="Times New Roman"/>
          <w:sz w:val="28"/>
          <w:szCs w:val="28"/>
        </w:rPr>
        <w:t>%</w:t>
      </w:r>
      <w:r w:rsidR="003433E6">
        <w:rPr>
          <w:rFonts w:ascii="Times New Roman" w:hAnsi="Times New Roman"/>
          <w:sz w:val="28"/>
          <w:szCs w:val="28"/>
        </w:rPr>
        <w:t>;</w:t>
      </w:r>
    </w:p>
    <w:p w:rsidR="005354A1" w:rsidRDefault="005354A1" w:rsidP="005354A1">
      <w:pPr>
        <w:spacing w:after="0" w:line="240" w:lineRule="auto"/>
        <w:ind w:firstLine="708"/>
        <w:jc w:val="both"/>
        <w:rPr>
          <w:rFonts w:ascii="Times New Roman" w:hAnsi="Times New Roman"/>
          <w:sz w:val="28"/>
          <w:szCs w:val="28"/>
        </w:rPr>
      </w:pPr>
      <w:r w:rsidRPr="005354A1">
        <w:rPr>
          <w:rFonts w:ascii="Times New Roman" w:hAnsi="Times New Roman"/>
          <w:sz w:val="28"/>
          <w:szCs w:val="28"/>
        </w:rPr>
        <w:t>-</w:t>
      </w:r>
      <w:r w:rsidR="003433E6">
        <w:rPr>
          <w:rFonts w:ascii="Times New Roman" w:hAnsi="Times New Roman"/>
          <w:sz w:val="28"/>
          <w:szCs w:val="28"/>
        </w:rPr>
        <w:t xml:space="preserve"> </w:t>
      </w:r>
      <w:r w:rsidR="00740620">
        <w:rPr>
          <w:rFonts w:ascii="Times New Roman" w:hAnsi="Times New Roman"/>
          <w:sz w:val="28"/>
          <w:szCs w:val="28"/>
        </w:rPr>
        <w:t>2030 год – 8</w:t>
      </w:r>
      <w:r w:rsidR="00A8613D">
        <w:rPr>
          <w:rFonts w:ascii="Times New Roman" w:hAnsi="Times New Roman"/>
          <w:sz w:val="28"/>
          <w:szCs w:val="28"/>
        </w:rPr>
        <w:t>0</w:t>
      </w:r>
      <w:r w:rsidRPr="005354A1">
        <w:rPr>
          <w:rFonts w:ascii="Times New Roman" w:hAnsi="Times New Roman"/>
          <w:sz w:val="28"/>
          <w:szCs w:val="28"/>
        </w:rPr>
        <w:t>,</w:t>
      </w:r>
      <w:r w:rsidR="00A8613D">
        <w:rPr>
          <w:rFonts w:ascii="Times New Roman" w:hAnsi="Times New Roman"/>
          <w:sz w:val="28"/>
          <w:szCs w:val="28"/>
        </w:rPr>
        <w:t>0</w:t>
      </w:r>
      <w:r w:rsidRPr="005354A1">
        <w:rPr>
          <w:rFonts w:ascii="Times New Roman" w:hAnsi="Times New Roman"/>
          <w:sz w:val="28"/>
          <w:szCs w:val="28"/>
        </w:rPr>
        <w:t>%.</w:t>
      </w:r>
    </w:p>
    <w:p w:rsidR="00A8613D" w:rsidRPr="005354A1" w:rsidRDefault="00A8613D" w:rsidP="005354A1">
      <w:pPr>
        <w:spacing w:after="0" w:line="240" w:lineRule="auto"/>
        <w:ind w:firstLine="708"/>
        <w:jc w:val="both"/>
        <w:rPr>
          <w:rFonts w:ascii="Times New Roman" w:hAnsi="Times New Roman"/>
          <w:sz w:val="28"/>
          <w:szCs w:val="28"/>
        </w:rPr>
      </w:pPr>
    </w:p>
    <w:p w:rsidR="005354A1" w:rsidRPr="005354A1" w:rsidRDefault="003433E6" w:rsidP="005354A1">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5354A1" w:rsidRPr="005354A1">
        <w:rPr>
          <w:rFonts w:ascii="Times New Roman" w:hAnsi="Times New Roman"/>
          <w:sz w:val="28"/>
          <w:szCs w:val="28"/>
        </w:rPr>
        <w:t>Увеличение доли благоустроенных общественных территорий от общей площади общественных территорий, расположенных на территории города:</w:t>
      </w:r>
    </w:p>
    <w:p w:rsidR="005354A1" w:rsidRPr="005354A1" w:rsidRDefault="003433E6" w:rsidP="005354A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354A1" w:rsidRPr="005354A1">
        <w:rPr>
          <w:rFonts w:ascii="Times New Roman" w:hAnsi="Times New Roman"/>
          <w:sz w:val="28"/>
          <w:szCs w:val="28"/>
        </w:rPr>
        <w:t>2017 год – 28,1%</w:t>
      </w:r>
      <w:r>
        <w:rPr>
          <w:rFonts w:ascii="Times New Roman" w:hAnsi="Times New Roman"/>
          <w:sz w:val="28"/>
          <w:szCs w:val="28"/>
        </w:rPr>
        <w:t>;</w:t>
      </w:r>
    </w:p>
    <w:p w:rsidR="005354A1" w:rsidRPr="005354A1" w:rsidRDefault="005354A1" w:rsidP="005354A1">
      <w:pPr>
        <w:spacing w:after="0" w:line="240" w:lineRule="auto"/>
        <w:ind w:firstLine="708"/>
        <w:jc w:val="both"/>
        <w:rPr>
          <w:rFonts w:ascii="Times New Roman" w:hAnsi="Times New Roman"/>
          <w:sz w:val="28"/>
          <w:szCs w:val="28"/>
        </w:rPr>
      </w:pPr>
      <w:r w:rsidRPr="005354A1">
        <w:rPr>
          <w:rFonts w:ascii="Times New Roman" w:hAnsi="Times New Roman"/>
          <w:sz w:val="28"/>
          <w:szCs w:val="28"/>
        </w:rPr>
        <w:t>-</w:t>
      </w:r>
      <w:r w:rsidR="003433E6">
        <w:rPr>
          <w:rFonts w:ascii="Times New Roman" w:hAnsi="Times New Roman"/>
          <w:sz w:val="28"/>
          <w:szCs w:val="28"/>
        </w:rPr>
        <w:t xml:space="preserve"> </w:t>
      </w:r>
      <w:r w:rsidRPr="005354A1">
        <w:rPr>
          <w:rFonts w:ascii="Times New Roman" w:hAnsi="Times New Roman"/>
          <w:sz w:val="28"/>
          <w:szCs w:val="28"/>
        </w:rPr>
        <w:t>2024 год – 68%</w:t>
      </w:r>
      <w:r w:rsidR="003433E6">
        <w:rPr>
          <w:rFonts w:ascii="Times New Roman" w:hAnsi="Times New Roman"/>
          <w:sz w:val="28"/>
          <w:szCs w:val="28"/>
        </w:rPr>
        <w:t>;</w:t>
      </w:r>
    </w:p>
    <w:p w:rsidR="005354A1" w:rsidRPr="005354A1" w:rsidRDefault="005354A1" w:rsidP="005354A1">
      <w:pPr>
        <w:spacing w:after="0" w:line="240" w:lineRule="auto"/>
        <w:ind w:firstLine="708"/>
        <w:jc w:val="both"/>
        <w:rPr>
          <w:rFonts w:ascii="Times New Roman" w:hAnsi="Times New Roman"/>
          <w:sz w:val="28"/>
          <w:szCs w:val="28"/>
        </w:rPr>
      </w:pPr>
      <w:r w:rsidRPr="005354A1">
        <w:rPr>
          <w:rFonts w:ascii="Times New Roman" w:hAnsi="Times New Roman"/>
          <w:sz w:val="28"/>
          <w:szCs w:val="28"/>
        </w:rPr>
        <w:t>-</w:t>
      </w:r>
      <w:r w:rsidR="003433E6">
        <w:rPr>
          <w:rFonts w:ascii="Times New Roman" w:hAnsi="Times New Roman"/>
          <w:sz w:val="28"/>
          <w:szCs w:val="28"/>
        </w:rPr>
        <w:t xml:space="preserve"> </w:t>
      </w:r>
      <w:r w:rsidRPr="005354A1">
        <w:rPr>
          <w:rFonts w:ascii="Times New Roman" w:hAnsi="Times New Roman"/>
          <w:sz w:val="28"/>
          <w:szCs w:val="28"/>
        </w:rPr>
        <w:t>2030 год – 91,1%.</w:t>
      </w:r>
    </w:p>
    <w:p w:rsidR="00F07568" w:rsidRDefault="00F07568" w:rsidP="000B5D91">
      <w:pPr>
        <w:spacing w:after="0" w:line="240" w:lineRule="auto"/>
        <w:ind w:firstLine="708"/>
        <w:jc w:val="both"/>
        <w:rPr>
          <w:rFonts w:ascii="Times New Roman" w:hAnsi="Times New Roman"/>
          <w:sz w:val="28"/>
          <w:szCs w:val="28"/>
        </w:rPr>
      </w:pPr>
    </w:p>
    <w:p w:rsidR="00A8613D" w:rsidRDefault="00F07568" w:rsidP="000B5D91">
      <w:pPr>
        <w:spacing w:after="0" w:line="240" w:lineRule="auto"/>
        <w:ind w:firstLine="708"/>
        <w:jc w:val="both"/>
        <w:rPr>
          <w:rFonts w:ascii="Times New Roman" w:hAnsi="Times New Roman"/>
          <w:b/>
          <w:sz w:val="28"/>
          <w:szCs w:val="28"/>
        </w:rPr>
      </w:pPr>
      <w:r w:rsidRPr="00F07568">
        <w:rPr>
          <w:rFonts w:ascii="Times New Roman" w:hAnsi="Times New Roman"/>
          <w:b/>
          <w:sz w:val="28"/>
          <w:szCs w:val="28"/>
        </w:rPr>
        <w:t>Структурная цель:</w:t>
      </w:r>
      <w:r w:rsidR="00BB1301">
        <w:rPr>
          <w:rFonts w:ascii="Times New Roman" w:hAnsi="Times New Roman"/>
          <w:b/>
          <w:sz w:val="28"/>
          <w:szCs w:val="28"/>
        </w:rPr>
        <w:t xml:space="preserve"> </w:t>
      </w:r>
    </w:p>
    <w:p w:rsidR="00F07568" w:rsidRDefault="005325E2" w:rsidP="000B5D91">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BB1301">
        <w:rPr>
          <w:rFonts w:ascii="Times New Roman" w:hAnsi="Times New Roman"/>
          <w:sz w:val="28"/>
          <w:szCs w:val="28"/>
        </w:rPr>
        <w:t>П</w:t>
      </w:r>
      <w:r w:rsidR="00BB1301" w:rsidRPr="00BB1301">
        <w:rPr>
          <w:rFonts w:ascii="Times New Roman" w:hAnsi="Times New Roman"/>
          <w:sz w:val="28"/>
          <w:szCs w:val="28"/>
        </w:rPr>
        <w:t>ревращение «городской среды» в один из фа</w:t>
      </w:r>
      <w:r w:rsidR="00BB1301">
        <w:rPr>
          <w:rFonts w:ascii="Times New Roman" w:hAnsi="Times New Roman"/>
          <w:sz w:val="28"/>
          <w:szCs w:val="28"/>
        </w:rPr>
        <w:t>кторов привлекательности города.</w:t>
      </w:r>
    </w:p>
    <w:p w:rsidR="00F07568" w:rsidRDefault="00F07568" w:rsidP="000B5D91">
      <w:pPr>
        <w:spacing w:after="0" w:line="240" w:lineRule="auto"/>
        <w:ind w:firstLine="708"/>
        <w:jc w:val="both"/>
        <w:rPr>
          <w:rFonts w:ascii="Times New Roman" w:hAnsi="Times New Roman"/>
          <w:sz w:val="28"/>
          <w:szCs w:val="28"/>
        </w:rPr>
      </w:pPr>
    </w:p>
    <w:p w:rsidR="00F07568" w:rsidRPr="00F63D4F" w:rsidRDefault="00F07568" w:rsidP="000B5D91">
      <w:pPr>
        <w:spacing w:after="0" w:line="240" w:lineRule="auto"/>
        <w:ind w:firstLine="708"/>
        <w:jc w:val="both"/>
        <w:rPr>
          <w:rFonts w:ascii="Times New Roman" w:hAnsi="Times New Roman"/>
          <w:b/>
          <w:color w:val="FF0000"/>
          <w:sz w:val="28"/>
          <w:szCs w:val="28"/>
          <w:u w:val="single"/>
        </w:rPr>
      </w:pPr>
      <w:r w:rsidRPr="00F07568">
        <w:rPr>
          <w:rFonts w:ascii="Times New Roman" w:hAnsi="Times New Roman"/>
          <w:b/>
          <w:sz w:val="28"/>
          <w:szCs w:val="28"/>
        </w:rPr>
        <w:t>Приоритетные задачи и мероприятия:</w:t>
      </w:r>
      <w:r w:rsidR="00F63D4F">
        <w:rPr>
          <w:rFonts w:ascii="Times New Roman" w:hAnsi="Times New Roman"/>
          <w:b/>
          <w:sz w:val="28"/>
          <w:szCs w:val="28"/>
        </w:rPr>
        <w:t xml:space="preserve"> </w:t>
      </w:r>
    </w:p>
    <w:p w:rsidR="005F6745" w:rsidRPr="005F6745" w:rsidRDefault="005F6745" w:rsidP="005F6745">
      <w:pPr>
        <w:spacing w:after="0" w:line="240" w:lineRule="auto"/>
        <w:ind w:firstLine="708"/>
        <w:jc w:val="both"/>
        <w:rPr>
          <w:rFonts w:ascii="Times New Roman" w:hAnsi="Times New Roman"/>
          <w:sz w:val="28"/>
          <w:szCs w:val="28"/>
        </w:rPr>
      </w:pPr>
      <w:r w:rsidRPr="005F6745">
        <w:rPr>
          <w:rFonts w:ascii="Times New Roman" w:hAnsi="Times New Roman"/>
          <w:sz w:val="28"/>
          <w:szCs w:val="28"/>
        </w:rPr>
        <w:t>1. Строительство и реконструкция сетей уличного освещения города:</w:t>
      </w:r>
    </w:p>
    <w:p w:rsidR="005F6745" w:rsidRPr="005F6745" w:rsidRDefault="005F6745" w:rsidP="005F6745">
      <w:pPr>
        <w:spacing w:after="0" w:line="240" w:lineRule="auto"/>
        <w:ind w:firstLine="708"/>
        <w:jc w:val="both"/>
        <w:rPr>
          <w:rFonts w:ascii="Times New Roman" w:hAnsi="Times New Roman"/>
          <w:sz w:val="28"/>
          <w:szCs w:val="28"/>
        </w:rPr>
      </w:pPr>
      <w:r w:rsidRPr="005F6745">
        <w:rPr>
          <w:rFonts w:ascii="Times New Roman" w:hAnsi="Times New Roman"/>
          <w:sz w:val="28"/>
          <w:szCs w:val="28"/>
        </w:rPr>
        <w:t>- разработка муниципальной программы по реализации мероприятий в сфере уличного освещения;</w:t>
      </w:r>
    </w:p>
    <w:p w:rsidR="005F6745" w:rsidRPr="005F6745" w:rsidRDefault="005F6745" w:rsidP="005F6745">
      <w:pPr>
        <w:spacing w:after="0" w:line="240" w:lineRule="auto"/>
        <w:ind w:firstLine="708"/>
        <w:jc w:val="both"/>
        <w:rPr>
          <w:rFonts w:ascii="Times New Roman" w:hAnsi="Times New Roman"/>
          <w:sz w:val="28"/>
          <w:szCs w:val="28"/>
        </w:rPr>
      </w:pPr>
      <w:r w:rsidRPr="005F6745">
        <w:rPr>
          <w:rFonts w:ascii="Times New Roman" w:hAnsi="Times New Roman"/>
          <w:sz w:val="28"/>
          <w:szCs w:val="28"/>
        </w:rPr>
        <w:t>- активное участие в федеральных и областных программах, направленных на комплексное благоустройство города;</w:t>
      </w:r>
    </w:p>
    <w:p w:rsidR="005F6745" w:rsidRPr="005F6745" w:rsidRDefault="005F6745" w:rsidP="005F6745">
      <w:pPr>
        <w:spacing w:after="0" w:line="240" w:lineRule="auto"/>
        <w:ind w:firstLine="708"/>
        <w:jc w:val="both"/>
        <w:rPr>
          <w:rFonts w:ascii="Times New Roman" w:hAnsi="Times New Roman"/>
          <w:sz w:val="28"/>
          <w:szCs w:val="28"/>
        </w:rPr>
      </w:pPr>
      <w:r w:rsidRPr="005F6745">
        <w:rPr>
          <w:rFonts w:ascii="Times New Roman" w:hAnsi="Times New Roman"/>
          <w:sz w:val="28"/>
          <w:szCs w:val="28"/>
        </w:rPr>
        <w:t xml:space="preserve">- проведение мероприятий по замене энергоемких ламп на современные светодиодные лампы; </w:t>
      </w:r>
    </w:p>
    <w:p w:rsidR="00A8613D" w:rsidRPr="005F6745" w:rsidRDefault="005F6745" w:rsidP="005F6745">
      <w:pPr>
        <w:spacing w:after="0" w:line="240" w:lineRule="auto"/>
        <w:ind w:firstLine="708"/>
        <w:jc w:val="both"/>
        <w:rPr>
          <w:rFonts w:ascii="Times New Roman" w:hAnsi="Times New Roman"/>
          <w:sz w:val="28"/>
          <w:szCs w:val="28"/>
        </w:rPr>
      </w:pPr>
      <w:r w:rsidRPr="005F6745">
        <w:rPr>
          <w:rFonts w:ascii="Times New Roman" w:hAnsi="Times New Roman"/>
          <w:sz w:val="28"/>
          <w:szCs w:val="28"/>
        </w:rPr>
        <w:t>- внедрение автоматизированной системы управления уличным освещением.</w:t>
      </w:r>
    </w:p>
    <w:p w:rsidR="00A8613D" w:rsidRPr="00700E8B" w:rsidRDefault="00A8613D" w:rsidP="000B5D91">
      <w:pPr>
        <w:spacing w:after="0" w:line="240" w:lineRule="auto"/>
        <w:ind w:firstLine="708"/>
        <w:jc w:val="both"/>
        <w:rPr>
          <w:rFonts w:ascii="Times New Roman" w:hAnsi="Times New Roman"/>
          <w:color w:val="FF0000"/>
          <w:sz w:val="28"/>
          <w:szCs w:val="28"/>
        </w:rPr>
      </w:pPr>
    </w:p>
    <w:p w:rsidR="001A13B1" w:rsidRPr="001A13B1" w:rsidRDefault="00700E8B" w:rsidP="001A13B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 </w:t>
      </w:r>
      <w:r w:rsidR="00F63D4F">
        <w:rPr>
          <w:rFonts w:ascii="Times New Roman" w:hAnsi="Times New Roman"/>
          <w:sz w:val="28"/>
          <w:szCs w:val="28"/>
        </w:rPr>
        <w:t>Б</w:t>
      </w:r>
      <w:r w:rsidR="001A13B1" w:rsidRPr="001A13B1">
        <w:rPr>
          <w:rFonts w:ascii="Times New Roman" w:hAnsi="Times New Roman"/>
          <w:sz w:val="28"/>
          <w:szCs w:val="28"/>
        </w:rPr>
        <w:t xml:space="preserve">лагоустройство </w:t>
      </w:r>
      <w:r w:rsidR="00F63D4F">
        <w:rPr>
          <w:rFonts w:ascii="Times New Roman" w:hAnsi="Times New Roman"/>
          <w:sz w:val="28"/>
          <w:szCs w:val="28"/>
        </w:rPr>
        <w:t>общественных пространств города:</w:t>
      </w:r>
    </w:p>
    <w:p w:rsidR="005F6745" w:rsidRDefault="001A13B1" w:rsidP="005F6745">
      <w:pPr>
        <w:spacing w:after="0" w:line="240" w:lineRule="auto"/>
        <w:ind w:firstLine="708"/>
        <w:jc w:val="both"/>
        <w:rPr>
          <w:rFonts w:ascii="Times New Roman" w:hAnsi="Times New Roman"/>
          <w:sz w:val="28"/>
          <w:szCs w:val="28"/>
        </w:rPr>
      </w:pPr>
      <w:r w:rsidRPr="001A13B1">
        <w:rPr>
          <w:rFonts w:ascii="Times New Roman" w:hAnsi="Times New Roman"/>
          <w:sz w:val="28"/>
          <w:szCs w:val="28"/>
        </w:rPr>
        <w:t>- формирование уличной инфраструктуры: устан</w:t>
      </w:r>
      <w:r w:rsidR="00700E8B">
        <w:rPr>
          <w:rFonts w:ascii="Times New Roman" w:hAnsi="Times New Roman"/>
          <w:sz w:val="28"/>
          <w:szCs w:val="28"/>
        </w:rPr>
        <w:t>овка табличек с названиями улиц,</w:t>
      </w:r>
      <w:r w:rsidRPr="001A13B1">
        <w:rPr>
          <w:rFonts w:ascii="Times New Roman" w:hAnsi="Times New Roman"/>
          <w:sz w:val="28"/>
          <w:szCs w:val="28"/>
        </w:rPr>
        <w:t xml:space="preserve"> оборудование необходимым числом скамеек и урн, создание эстетичного</w:t>
      </w:r>
      <w:r w:rsidR="005F6745">
        <w:rPr>
          <w:rFonts w:ascii="Times New Roman" w:hAnsi="Times New Roman"/>
          <w:sz w:val="28"/>
          <w:szCs w:val="28"/>
        </w:rPr>
        <w:t xml:space="preserve"> вида улиц, размещение рекламы;</w:t>
      </w:r>
    </w:p>
    <w:p w:rsidR="005F6745" w:rsidRPr="005F6745" w:rsidRDefault="005F6745" w:rsidP="005F6745">
      <w:pPr>
        <w:spacing w:after="0" w:line="240" w:lineRule="auto"/>
        <w:ind w:firstLine="708"/>
        <w:jc w:val="both"/>
        <w:rPr>
          <w:rFonts w:ascii="Times New Roman" w:hAnsi="Times New Roman"/>
          <w:sz w:val="28"/>
          <w:szCs w:val="28"/>
        </w:rPr>
      </w:pPr>
      <w:r w:rsidRPr="005F6745">
        <w:rPr>
          <w:rFonts w:ascii="Times New Roman" w:hAnsi="Times New Roman"/>
          <w:sz w:val="28"/>
          <w:szCs w:val="28"/>
        </w:rPr>
        <w:t>-</w:t>
      </w:r>
      <w:r>
        <w:rPr>
          <w:rFonts w:ascii="Times New Roman" w:hAnsi="Times New Roman"/>
          <w:sz w:val="28"/>
          <w:szCs w:val="28"/>
        </w:rPr>
        <w:t xml:space="preserve"> </w:t>
      </w:r>
      <w:r w:rsidRPr="005F6745">
        <w:rPr>
          <w:rFonts w:ascii="Times New Roman" w:hAnsi="Times New Roman"/>
          <w:sz w:val="28"/>
          <w:szCs w:val="28"/>
        </w:rPr>
        <w:t xml:space="preserve">принятие правил благоустройства, предусматривающих учёт мнения граждан при формировании муниципальных программ по благоустройству города; </w:t>
      </w:r>
    </w:p>
    <w:p w:rsidR="005F6745" w:rsidRDefault="005F6745" w:rsidP="005F6745">
      <w:pPr>
        <w:spacing w:after="0" w:line="240" w:lineRule="auto"/>
        <w:ind w:firstLine="708"/>
        <w:jc w:val="both"/>
        <w:rPr>
          <w:rFonts w:ascii="Times New Roman" w:hAnsi="Times New Roman"/>
          <w:sz w:val="28"/>
          <w:szCs w:val="28"/>
        </w:rPr>
      </w:pPr>
      <w:r w:rsidRPr="005F6745">
        <w:rPr>
          <w:rFonts w:ascii="Times New Roman" w:hAnsi="Times New Roman"/>
          <w:sz w:val="28"/>
          <w:szCs w:val="28"/>
        </w:rPr>
        <w:t>-</w:t>
      </w:r>
      <w:r>
        <w:rPr>
          <w:rFonts w:ascii="Times New Roman" w:hAnsi="Times New Roman"/>
          <w:sz w:val="28"/>
          <w:szCs w:val="28"/>
        </w:rPr>
        <w:t xml:space="preserve"> </w:t>
      </w:r>
      <w:r w:rsidRPr="005F6745">
        <w:rPr>
          <w:rFonts w:ascii="Times New Roman" w:hAnsi="Times New Roman"/>
          <w:sz w:val="28"/>
          <w:szCs w:val="28"/>
        </w:rPr>
        <w:t>разработка механизма поддержки мероприятий по благоустройству города, инициированных гражданами с их финансовым участием в реализации.</w:t>
      </w:r>
    </w:p>
    <w:p w:rsidR="005F6745" w:rsidRDefault="005F6745" w:rsidP="00700E8B">
      <w:pPr>
        <w:spacing w:after="0" w:line="240" w:lineRule="auto"/>
        <w:ind w:firstLine="708"/>
        <w:jc w:val="both"/>
        <w:rPr>
          <w:rFonts w:ascii="Times New Roman" w:hAnsi="Times New Roman"/>
          <w:sz w:val="28"/>
          <w:szCs w:val="28"/>
        </w:rPr>
      </w:pPr>
    </w:p>
    <w:p w:rsidR="005F6745" w:rsidRPr="00E37826" w:rsidRDefault="005F6745" w:rsidP="005F6745">
      <w:pPr>
        <w:spacing w:after="0" w:line="240" w:lineRule="auto"/>
        <w:ind w:firstLine="708"/>
        <w:jc w:val="both"/>
        <w:rPr>
          <w:rFonts w:ascii="Times New Roman" w:hAnsi="Times New Roman"/>
          <w:sz w:val="28"/>
          <w:szCs w:val="28"/>
        </w:rPr>
      </w:pPr>
      <w:r w:rsidRPr="00E37826">
        <w:rPr>
          <w:rFonts w:ascii="Times New Roman" w:hAnsi="Times New Roman"/>
          <w:sz w:val="28"/>
          <w:szCs w:val="28"/>
        </w:rPr>
        <w:t>3. Благоустройство дворовых территорий многоквартирных домов:</w:t>
      </w:r>
    </w:p>
    <w:p w:rsidR="005F6745" w:rsidRPr="00E37826" w:rsidRDefault="005F6745" w:rsidP="005F6745">
      <w:pPr>
        <w:spacing w:after="0" w:line="240" w:lineRule="auto"/>
        <w:ind w:firstLine="708"/>
        <w:jc w:val="both"/>
        <w:rPr>
          <w:rFonts w:ascii="Times New Roman" w:hAnsi="Times New Roman"/>
          <w:sz w:val="28"/>
          <w:szCs w:val="28"/>
        </w:rPr>
      </w:pPr>
      <w:r w:rsidRPr="00E37826">
        <w:rPr>
          <w:rFonts w:ascii="Times New Roman" w:hAnsi="Times New Roman"/>
          <w:sz w:val="28"/>
          <w:szCs w:val="28"/>
        </w:rPr>
        <w:t>- формирование у граждан понятия «Комфортная городская среда» путем проведения встреч, собраний, размещения информации в средствах массовой информации;</w:t>
      </w:r>
    </w:p>
    <w:p w:rsidR="005F6745" w:rsidRPr="00E37826" w:rsidRDefault="005F6745" w:rsidP="005F6745">
      <w:pPr>
        <w:spacing w:after="0" w:line="240" w:lineRule="auto"/>
        <w:ind w:firstLine="708"/>
        <w:jc w:val="both"/>
        <w:rPr>
          <w:rFonts w:ascii="Times New Roman" w:hAnsi="Times New Roman"/>
          <w:sz w:val="28"/>
          <w:szCs w:val="28"/>
        </w:rPr>
      </w:pPr>
      <w:r w:rsidRPr="00E37826">
        <w:rPr>
          <w:rFonts w:ascii="Times New Roman" w:hAnsi="Times New Roman"/>
          <w:sz w:val="28"/>
          <w:szCs w:val="28"/>
        </w:rPr>
        <w:t xml:space="preserve">- формирование у граждан ответственного отношения к содержанию дворовых территорий; </w:t>
      </w:r>
    </w:p>
    <w:p w:rsidR="005F6745" w:rsidRPr="00E37826" w:rsidRDefault="005F6745" w:rsidP="005F6745">
      <w:pPr>
        <w:spacing w:after="0" w:line="240" w:lineRule="auto"/>
        <w:ind w:firstLine="708"/>
        <w:jc w:val="both"/>
        <w:rPr>
          <w:rFonts w:ascii="Times New Roman" w:hAnsi="Times New Roman"/>
          <w:sz w:val="28"/>
          <w:szCs w:val="28"/>
        </w:rPr>
      </w:pPr>
      <w:r w:rsidRPr="00E37826">
        <w:rPr>
          <w:rFonts w:ascii="Times New Roman" w:hAnsi="Times New Roman"/>
          <w:sz w:val="28"/>
          <w:szCs w:val="28"/>
        </w:rPr>
        <w:t>- вовлечение граждан в благоустройство дворов, в т.ч. организация непосредственного трудового участия.</w:t>
      </w:r>
    </w:p>
    <w:p w:rsidR="00E05593" w:rsidRPr="00E37826" w:rsidRDefault="005F6745" w:rsidP="00CD45CF">
      <w:pPr>
        <w:spacing w:after="0" w:line="240" w:lineRule="auto"/>
        <w:ind w:firstLine="708"/>
        <w:jc w:val="both"/>
        <w:rPr>
          <w:rFonts w:ascii="Times New Roman" w:hAnsi="Times New Roman"/>
          <w:sz w:val="28"/>
          <w:szCs w:val="28"/>
        </w:rPr>
      </w:pPr>
      <w:r w:rsidRPr="00E37826">
        <w:rPr>
          <w:rFonts w:ascii="Times New Roman" w:hAnsi="Times New Roman"/>
          <w:sz w:val="28"/>
          <w:szCs w:val="28"/>
        </w:rPr>
        <w:t>- а</w:t>
      </w:r>
      <w:r w:rsidR="00E05593" w:rsidRPr="00E37826">
        <w:rPr>
          <w:rFonts w:ascii="Times New Roman" w:hAnsi="Times New Roman"/>
          <w:sz w:val="28"/>
          <w:szCs w:val="28"/>
        </w:rPr>
        <w:t xml:space="preserve">ктивизация </w:t>
      </w:r>
      <w:r w:rsidRPr="00E37826">
        <w:rPr>
          <w:rFonts w:ascii="Times New Roman" w:hAnsi="Times New Roman"/>
          <w:sz w:val="28"/>
          <w:szCs w:val="28"/>
        </w:rPr>
        <w:t xml:space="preserve">участия </w:t>
      </w:r>
      <w:r w:rsidR="00E05593" w:rsidRPr="00E37826">
        <w:rPr>
          <w:rFonts w:ascii="Times New Roman" w:hAnsi="Times New Roman"/>
          <w:sz w:val="28"/>
          <w:szCs w:val="28"/>
        </w:rPr>
        <w:t>управляющих компаний</w:t>
      </w:r>
      <w:r w:rsidRPr="00E37826">
        <w:rPr>
          <w:rFonts w:ascii="Times New Roman" w:hAnsi="Times New Roman"/>
          <w:sz w:val="28"/>
          <w:szCs w:val="28"/>
        </w:rPr>
        <w:t xml:space="preserve"> в программе «Комфортная городская среда».</w:t>
      </w:r>
    </w:p>
    <w:p w:rsidR="00E05593" w:rsidRDefault="00E05593" w:rsidP="00CD45CF">
      <w:pPr>
        <w:spacing w:after="0" w:line="240" w:lineRule="auto"/>
        <w:ind w:firstLine="708"/>
        <w:jc w:val="both"/>
        <w:rPr>
          <w:rFonts w:ascii="Times New Roman" w:hAnsi="Times New Roman"/>
          <w:color w:val="FF0000"/>
          <w:sz w:val="28"/>
          <w:szCs w:val="28"/>
        </w:rPr>
      </w:pPr>
    </w:p>
    <w:p w:rsidR="00F07568" w:rsidRPr="00DB3299" w:rsidRDefault="00F07568" w:rsidP="00F07568">
      <w:pPr>
        <w:spacing w:after="0" w:line="240" w:lineRule="auto"/>
        <w:ind w:firstLine="708"/>
        <w:jc w:val="both"/>
        <w:rPr>
          <w:rFonts w:ascii="Times New Roman" w:hAnsi="Times New Roman"/>
          <w:b/>
          <w:color w:val="FF0000"/>
          <w:sz w:val="28"/>
          <w:szCs w:val="28"/>
          <w:u w:val="single"/>
        </w:rPr>
      </w:pPr>
      <w:r w:rsidRPr="00F07568">
        <w:rPr>
          <w:rFonts w:ascii="Times New Roman" w:hAnsi="Times New Roman"/>
          <w:b/>
          <w:sz w:val="28"/>
          <w:szCs w:val="28"/>
        </w:rPr>
        <w:t xml:space="preserve">Стратегическая проектная инициатива: </w:t>
      </w:r>
    </w:p>
    <w:p w:rsidR="00E37826" w:rsidRPr="002E3F47" w:rsidRDefault="00E37826" w:rsidP="00F07568">
      <w:pPr>
        <w:spacing w:after="0" w:line="240" w:lineRule="auto"/>
        <w:ind w:firstLine="708"/>
        <w:jc w:val="both"/>
        <w:rPr>
          <w:rFonts w:ascii="Times New Roman" w:hAnsi="Times New Roman"/>
          <w:sz w:val="28"/>
          <w:szCs w:val="28"/>
        </w:rPr>
      </w:pPr>
      <w:r w:rsidRPr="002E3F47">
        <w:rPr>
          <w:rFonts w:ascii="Times New Roman" w:hAnsi="Times New Roman"/>
          <w:sz w:val="28"/>
          <w:szCs w:val="28"/>
        </w:rPr>
        <w:t>Новошахтинск – город комфортного проживания.</w:t>
      </w:r>
    </w:p>
    <w:p w:rsidR="00F07568" w:rsidRDefault="00F07568" w:rsidP="00F07568">
      <w:pPr>
        <w:spacing w:after="0" w:line="240" w:lineRule="auto"/>
        <w:ind w:firstLine="708"/>
        <w:jc w:val="both"/>
        <w:rPr>
          <w:rFonts w:ascii="Times New Roman" w:hAnsi="Times New Roman"/>
          <w:b/>
          <w:sz w:val="28"/>
          <w:szCs w:val="28"/>
        </w:rPr>
      </w:pPr>
      <w:r w:rsidRPr="00F07568">
        <w:rPr>
          <w:rFonts w:ascii="Times New Roman" w:hAnsi="Times New Roman"/>
          <w:b/>
          <w:sz w:val="28"/>
          <w:szCs w:val="28"/>
        </w:rPr>
        <w:t>Возможность:</w:t>
      </w:r>
    </w:p>
    <w:p w:rsidR="006E3A2D" w:rsidRPr="00A25F26" w:rsidRDefault="00DB3299" w:rsidP="00DB3299">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Формирование </w:t>
      </w:r>
      <w:r w:rsidRPr="00A25F26">
        <w:rPr>
          <w:rFonts w:ascii="Times New Roman" w:hAnsi="Times New Roman"/>
          <w:sz w:val="28"/>
          <w:szCs w:val="28"/>
        </w:rPr>
        <w:t xml:space="preserve">комфортных, современных и безопасных </w:t>
      </w:r>
      <w:r>
        <w:rPr>
          <w:rFonts w:ascii="Times New Roman" w:hAnsi="Times New Roman"/>
          <w:sz w:val="28"/>
          <w:szCs w:val="28"/>
        </w:rPr>
        <w:t>улиц</w:t>
      </w:r>
      <w:r w:rsidRPr="00A25F26">
        <w:rPr>
          <w:rFonts w:ascii="Times New Roman" w:hAnsi="Times New Roman"/>
          <w:sz w:val="28"/>
          <w:szCs w:val="28"/>
        </w:rPr>
        <w:t xml:space="preserve"> город</w:t>
      </w:r>
      <w:r>
        <w:rPr>
          <w:rFonts w:ascii="Times New Roman" w:hAnsi="Times New Roman"/>
          <w:sz w:val="28"/>
          <w:szCs w:val="28"/>
        </w:rPr>
        <w:t xml:space="preserve">а, способствующих </w:t>
      </w:r>
      <w:r w:rsidR="00A25F26" w:rsidRPr="00A25F26">
        <w:rPr>
          <w:rFonts w:ascii="Times New Roman" w:hAnsi="Times New Roman"/>
          <w:sz w:val="28"/>
          <w:szCs w:val="28"/>
        </w:rPr>
        <w:t>решени</w:t>
      </w:r>
      <w:r>
        <w:rPr>
          <w:rFonts w:ascii="Times New Roman" w:hAnsi="Times New Roman"/>
          <w:sz w:val="28"/>
          <w:szCs w:val="28"/>
        </w:rPr>
        <w:t>ю</w:t>
      </w:r>
      <w:r w:rsidR="00A25F26" w:rsidRPr="00A25F26">
        <w:rPr>
          <w:rFonts w:ascii="Times New Roman" w:hAnsi="Times New Roman"/>
          <w:sz w:val="28"/>
          <w:szCs w:val="28"/>
        </w:rPr>
        <w:t xml:space="preserve"> соци</w:t>
      </w:r>
      <w:r>
        <w:rPr>
          <w:rFonts w:ascii="Times New Roman" w:hAnsi="Times New Roman"/>
          <w:sz w:val="28"/>
          <w:szCs w:val="28"/>
        </w:rPr>
        <w:t>ально-демографических проблем.</w:t>
      </w:r>
    </w:p>
    <w:p w:rsidR="00F07568" w:rsidRDefault="00F07568" w:rsidP="00F07568">
      <w:pPr>
        <w:spacing w:after="0" w:line="240" w:lineRule="auto"/>
        <w:ind w:firstLine="708"/>
        <w:jc w:val="both"/>
        <w:rPr>
          <w:rFonts w:ascii="Times New Roman" w:hAnsi="Times New Roman"/>
          <w:b/>
          <w:sz w:val="28"/>
          <w:szCs w:val="28"/>
        </w:rPr>
      </w:pPr>
      <w:r w:rsidRPr="00F07568">
        <w:rPr>
          <w:rFonts w:ascii="Times New Roman" w:hAnsi="Times New Roman"/>
          <w:b/>
          <w:sz w:val="28"/>
          <w:szCs w:val="28"/>
        </w:rPr>
        <w:t>Основные параметры:</w:t>
      </w:r>
    </w:p>
    <w:p w:rsidR="006E3A2D" w:rsidRPr="006E3A2D" w:rsidRDefault="00377D72" w:rsidP="006E3A2D">
      <w:pPr>
        <w:spacing w:after="0" w:line="240" w:lineRule="auto"/>
        <w:ind w:firstLine="708"/>
        <w:jc w:val="both"/>
        <w:rPr>
          <w:rFonts w:ascii="Times New Roman" w:hAnsi="Times New Roman"/>
          <w:sz w:val="28"/>
          <w:szCs w:val="28"/>
        </w:rPr>
      </w:pPr>
      <w:r>
        <w:rPr>
          <w:rFonts w:ascii="Times New Roman" w:hAnsi="Times New Roman"/>
          <w:sz w:val="28"/>
          <w:szCs w:val="28"/>
        </w:rPr>
        <w:t>1. О</w:t>
      </w:r>
      <w:r w:rsidR="006E3A2D" w:rsidRPr="006E3A2D">
        <w:rPr>
          <w:rFonts w:ascii="Times New Roman" w:hAnsi="Times New Roman"/>
          <w:sz w:val="28"/>
          <w:szCs w:val="28"/>
        </w:rPr>
        <w:t>беспечение архитектурно-планировочной организаций территории и эффективное использования городского ландшафта:</w:t>
      </w:r>
    </w:p>
    <w:p w:rsidR="006E3A2D" w:rsidRPr="006E3A2D" w:rsidRDefault="006E3A2D" w:rsidP="006E3A2D">
      <w:pPr>
        <w:spacing w:after="0" w:line="240" w:lineRule="auto"/>
        <w:ind w:firstLine="708"/>
        <w:jc w:val="both"/>
        <w:rPr>
          <w:rFonts w:ascii="Times New Roman" w:hAnsi="Times New Roman"/>
          <w:sz w:val="28"/>
          <w:szCs w:val="28"/>
        </w:rPr>
      </w:pPr>
      <w:r w:rsidRPr="006E3A2D">
        <w:rPr>
          <w:rFonts w:ascii="Times New Roman" w:hAnsi="Times New Roman"/>
          <w:sz w:val="28"/>
          <w:szCs w:val="28"/>
        </w:rPr>
        <w:t>- выделение и обустройство ключевых точек городского ландшафта, размещение малых объектов городского дизайна и архитектурных форм с целью создания единого городского архитектурного ансамбля;</w:t>
      </w:r>
    </w:p>
    <w:p w:rsidR="00E37826" w:rsidRDefault="006E3A2D" w:rsidP="006E3A2D">
      <w:pPr>
        <w:spacing w:after="0" w:line="240" w:lineRule="auto"/>
        <w:ind w:firstLine="708"/>
        <w:jc w:val="both"/>
        <w:rPr>
          <w:rFonts w:ascii="Times New Roman" w:hAnsi="Times New Roman"/>
          <w:sz w:val="28"/>
          <w:szCs w:val="28"/>
        </w:rPr>
      </w:pPr>
      <w:r w:rsidRPr="006E3A2D">
        <w:rPr>
          <w:rFonts w:ascii="Times New Roman" w:hAnsi="Times New Roman"/>
          <w:sz w:val="28"/>
          <w:szCs w:val="28"/>
        </w:rPr>
        <w:t xml:space="preserve">- </w:t>
      </w:r>
      <w:r w:rsidR="00E37826" w:rsidRPr="00E37826">
        <w:rPr>
          <w:rFonts w:ascii="Times New Roman" w:hAnsi="Times New Roman"/>
          <w:sz w:val="28"/>
          <w:szCs w:val="28"/>
        </w:rPr>
        <w:t>обеспечение наиболее комфортных условий для передвижения, досуга и семейного отдыха населения в условиях города, включая маломобильные группы граждан;</w:t>
      </w:r>
    </w:p>
    <w:p w:rsidR="00BD4599" w:rsidRDefault="006E3A2D" w:rsidP="006E3A2D">
      <w:pPr>
        <w:spacing w:after="0" w:line="240" w:lineRule="auto"/>
        <w:ind w:firstLine="708"/>
        <w:jc w:val="both"/>
        <w:rPr>
          <w:rFonts w:ascii="Times New Roman" w:hAnsi="Times New Roman"/>
          <w:sz w:val="28"/>
          <w:szCs w:val="28"/>
        </w:rPr>
      </w:pPr>
      <w:r w:rsidRPr="006E3A2D">
        <w:rPr>
          <w:rFonts w:ascii="Times New Roman" w:hAnsi="Times New Roman"/>
          <w:sz w:val="28"/>
          <w:szCs w:val="28"/>
        </w:rPr>
        <w:t>- выполнение работ по озеленению города: увеличение площадей цветочных клумб, посадка деревьев различных пород, кустарников, выполнение омолаживающей о</w:t>
      </w:r>
      <w:r w:rsidR="0052721C">
        <w:rPr>
          <w:rFonts w:ascii="Times New Roman" w:hAnsi="Times New Roman"/>
          <w:sz w:val="28"/>
          <w:szCs w:val="28"/>
        </w:rPr>
        <w:t>брезки деревьев и снос деревьев;</w:t>
      </w:r>
    </w:p>
    <w:p w:rsidR="0052721C" w:rsidRPr="00700E8B" w:rsidRDefault="0052721C" w:rsidP="0052721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00E8B">
        <w:rPr>
          <w:rFonts w:ascii="Times New Roman" w:hAnsi="Times New Roman"/>
          <w:sz w:val="28"/>
          <w:szCs w:val="28"/>
        </w:rPr>
        <w:t xml:space="preserve">содействие формированию идентичности и индивидуальности территорий. </w:t>
      </w:r>
    </w:p>
    <w:p w:rsidR="007D66B0" w:rsidRPr="007D66B0" w:rsidRDefault="007D66B0" w:rsidP="007D66B0">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7D66B0">
        <w:rPr>
          <w:rFonts w:ascii="Times New Roman" w:hAnsi="Times New Roman"/>
          <w:sz w:val="28"/>
          <w:szCs w:val="28"/>
        </w:rPr>
        <w:t>Развитие гражданских инициатив и вовлечение активного местного сообщества в деятельность по решению вопросов содержания и благоустройства территорий общего пользования:</w:t>
      </w:r>
    </w:p>
    <w:p w:rsidR="007D66B0" w:rsidRDefault="007D66B0" w:rsidP="007D66B0">
      <w:pPr>
        <w:spacing w:after="0" w:line="240" w:lineRule="auto"/>
        <w:ind w:firstLine="708"/>
        <w:jc w:val="both"/>
        <w:rPr>
          <w:rFonts w:ascii="Times New Roman" w:hAnsi="Times New Roman"/>
          <w:sz w:val="28"/>
          <w:szCs w:val="28"/>
        </w:rPr>
      </w:pPr>
      <w:r w:rsidRPr="007D66B0">
        <w:rPr>
          <w:rFonts w:ascii="Times New Roman" w:hAnsi="Times New Roman"/>
          <w:sz w:val="28"/>
          <w:szCs w:val="28"/>
        </w:rPr>
        <w:t>- выстраивание кооперационных связей с бизнес-сообществом для вовлечения их в процессы благо</w:t>
      </w:r>
      <w:r w:rsidR="00700E8B">
        <w:rPr>
          <w:rFonts w:ascii="Times New Roman" w:hAnsi="Times New Roman"/>
          <w:sz w:val="28"/>
          <w:szCs w:val="28"/>
        </w:rPr>
        <w:t>устройства городских территорий;</w:t>
      </w:r>
    </w:p>
    <w:p w:rsidR="0052721C" w:rsidRPr="00310E2E" w:rsidRDefault="0052721C" w:rsidP="00310E2E">
      <w:pPr>
        <w:spacing w:after="0" w:line="240" w:lineRule="auto"/>
        <w:ind w:firstLine="708"/>
        <w:jc w:val="both"/>
        <w:rPr>
          <w:rFonts w:ascii="Times New Roman" w:hAnsi="Times New Roman"/>
          <w:sz w:val="28"/>
          <w:szCs w:val="28"/>
        </w:rPr>
      </w:pPr>
      <w:r w:rsidRPr="00700E8B">
        <w:rPr>
          <w:rFonts w:ascii="Times New Roman" w:hAnsi="Times New Roman"/>
          <w:sz w:val="28"/>
          <w:szCs w:val="28"/>
        </w:rPr>
        <w:t xml:space="preserve">- увеличение доли привлеченных внебюджетных средств, использование </w:t>
      </w:r>
      <w:r w:rsidRPr="00310E2E">
        <w:rPr>
          <w:rFonts w:ascii="Times New Roman" w:hAnsi="Times New Roman"/>
          <w:sz w:val="28"/>
          <w:szCs w:val="28"/>
        </w:rPr>
        <w:t>механизмов му</w:t>
      </w:r>
      <w:r w:rsidR="00310E2E" w:rsidRPr="00310E2E">
        <w:rPr>
          <w:rFonts w:ascii="Times New Roman" w:hAnsi="Times New Roman"/>
          <w:sz w:val="28"/>
          <w:szCs w:val="28"/>
        </w:rPr>
        <w:t>ниципально-частного партнерства.</w:t>
      </w:r>
    </w:p>
    <w:p w:rsidR="00310E2E" w:rsidRPr="00310E2E" w:rsidRDefault="00310E2E" w:rsidP="00CD0262">
      <w:pPr>
        <w:pStyle w:val="a4"/>
        <w:numPr>
          <w:ilvl w:val="0"/>
          <w:numId w:val="14"/>
        </w:numPr>
        <w:spacing w:line="240" w:lineRule="auto"/>
        <w:rPr>
          <w:sz w:val="28"/>
        </w:rPr>
      </w:pPr>
      <w:r>
        <w:rPr>
          <w:sz w:val="28"/>
        </w:rPr>
        <w:t>Развитие с</w:t>
      </w:r>
      <w:r w:rsidRPr="00310E2E">
        <w:rPr>
          <w:sz w:val="28"/>
        </w:rPr>
        <w:t>овременны</w:t>
      </w:r>
      <w:r>
        <w:rPr>
          <w:sz w:val="28"/>
        </w:rPr>
        <w:t>х</w:t>
      </w:r>
      <w:r w:rsidRPr="00310E2E">
        <w:rPr>
          <w:sz w:val="28"/>
        </w:rPr>
        <w:t xml:space="preserve"> общественны</w:t>
      </w:r>
      <w:r>
        <w:rPr>
          <w:sz w:val="28"/>
        </w:rPr>
        <w:t>х</w:t>
      </w:r>
      <w:r w:rsidRPr="00310E2E">
        <w:rPr>
          <w:sz w:val="28"/>
        </w:rPr>
        <w:t xml:space="preserve"> пространств:</w:t>
      </w:r>
    </w:p>
    <w:p w:rsidR="00377D72" w:rsidRPr="00310E2E" w:rsidRDefault="00310E2E" w:rsidP="00310E2E">
      <w:pPr>
        <w:spacing w:after="0" w:line="240" w:lineRule="auto"/>
        <w:ind w:left="708"/>
        <w:rPr>
          <w:rFonts w:ascii="Times New Roman" w:hAnsi="Times New Roman"/>
          <w:sz w:val="28"/>
        </w:rPr>
      </w:pPr>
      <w:r w:rsidRPr="00310E2E">
        <w:rPr>
          <w:rFonts w:ascii="Times New Roman" w:hAnsi="Times New Roman"/>
          <w:sz w:val="28"/>
        </w:rPr>
        <w:t xml:space="preserve">- Создание </w:t>
      </w:r>
      <w:r>
        <w:rPr>
          <w:rFonts w:ascii="Times New Roman" w:hAnsi="Times New Roman"/>
          <w:sz w:val="28"/>
        </w:rPr>
        <w:t>Комсомольского парка;</w:t>
      </w:r>
    </w:p>
    <w:p w:rsidR="00700E8B" w:rsidRPr="00310E2E" w:rsidRDefault="00310E2E" w:rsidP="00310E2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10E2E">
        <w:rPr>
          <w:rFonts w:ascii="Times New Roman" w:hAnsi="Times New Roman"/>
          <w:sz w:val="28"/>
          <w:szCs w:val="28"/>
        </w:rPr>
        <w:t>Реконст</w:t>
      </w:r>
      <w:r>
        <w:rPr>
          <w:rFonts w:ascii="Times New Roman" w:hAnsi="Times New Roman"/>
          <w:sz w:val="28"/>
          <w:szCs w:val="28"/>
        </w:rPr>
        <w:t>рукция бульвара по ул. Нахимова;</w:t>
      </w:r>
    </w:p>
    <w:p w:rsidR="00310E2E" w:rsidRPr="00310E2E" w:rsidRDefault="00310E2E" w:rsidP="00310E2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310E2E">
        <w:rPr>
          <w:rFonts w:ascii="Times New Roman" w:hAnsi="Times New Roman"/>
          <w:sz w:val="28"/>
          <w:szCs w:val="28"/>
        </w:rPr>
        <w:t>Создание детской спортивно-и</w:t>
      </w:r>
      <w:r>
        <w:rPr>
          <w:rFonts w:ascii="Times New Roman" w:hAnsi="Times New Roman"/>
          <w:sz w:val="28"/>
          <w:szCs w:val="28"/>
        </w:rPr>
        <w:t>гровой площадки по ул. Отечественная;</w:t>
      </w:r>
    </w:p>
    <w:p w:rsidR="00310E2E" w:rsidRPr="00310E2E" w:rsidRDefault="00310E2E" w:rsidP="00310E2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10E2E">
        <w:rPr>
          <w:rFonts w:ascii="Times New Roman" w:hAnsi="Times New Roman"/>
          <w:sz w:val="28"/>
          <w:szCs w:val="28"/>
        </w:rPr>
        <w:t xml:space="preserve">Благоустройство парка </w:t>
      </w:r>
      <w:r>
        <w:rPr>
          <w:rFonts w:ascii="Times New Roman" w:hAnsi="Times New Roman"/>
          <w:sz w:val="28"/>
          <w:szCs w:val="28"/>
        </w:rPr>
        <w:t xml:space="preserve">пос. </w:t>
      </w:r>
      <w:r w:rsidRPr="00310E2E">
        <w:rPr>
          <w:rFonts w:ascii="Times New Roman" w:hAnsi="Times New Roman"/>
          <w:sz w:val="28"/>
          <w:szCs w:val="28"/>
        </w:rPr>
        <w:t>Соколово-Кундрюченский</w:t>
      </w:r>
      <w:r>
        <w:rPr>
          <w:rFonts w:ascii="Times New Roman" w:hAnsi="Times New Roman"/>
          <w:sz w:val="28"/>
          <w:szCs w:val="28"/>
        </w:rPr>
        <w:t>;</w:t>
      </w:r>
    </w:p>
    <w:p w:rsidR="00700E8B" w:rsidRPr="00700E8B" w:rsidRDefault="00310E2E" w:rsidP="00310E2E">
      <w:pPr>
        <w:spacing w:after="0" w:line="240" w:lineRule="auto"/>
        <w:ind w:firstLine="708"/>
        <w:jc w:val="both"/>
        <w:rPr>
          <w:rFonts w:ascii="Times New Roman" w:hAnsi="Times New Roman"/>
          <w:sz w:val="28"/>
          <w:szCs w:val="28"/>
        </w:rPr>
      </w:pPr>
      <w:r>
        <w:rPr>
          <w:rFonts w:ascii="Times New Roman" w:hAnsi="Times New Roman"/>
          <w:sz w:val="28"/>
          <w:szCs w:val="28"/>
        </w:rPr>
        <w:t>- Благоустройство Комсомольской</w:t>
      </w:r>
      <w:r w:rsidRPr="00310E2E">
        <w:rPr>
          <w:rFonts w:ascii="Times New Roman" w:hAnsi="Times New Roman"/>
          <w:sz w:val="28"/>
          <w:szCs w:val="28"/>
        </w:rPr>
        <w:t xml:space="preserve"> площади</w:t>
      </w:r>
      <w:r>
        <w:rPr>
          <w:rFonts w:ascii="Times New Roman" w:hAnsi="Times New Roman"/>
          <w:sz w:val="28"/>
          <w:szCs w:val="28"/>
        </w:rPr>
        <w:t>.</w:t>
      </w:r>
    </w:p>
    <w:p w:rsidR="00BD4599" w:rsidRDefault="00BD4599" w:rsidP="00F07568">
      <w:pPr>
        <w:spacing w:after="0" w:line="240" w:lineRule="auto"/>
        <w:ind w:firstLine="708"/>
        <w:jc w:val="both"/>
        <w:rPr>
          <w:rFonts w:ascii="Times New Roman" w:hAnsi="Times New Roman"/>
          <w:sz w:val="28"/>
          <w:szCs w:val="28"/>
        </w:rPr>
      </w:pPr>
    </w:p>
    <w:p w:rsidR="00C0288A" w:rsidRPr="00C0288A" w:rsidRDefault="00031DEA" w:rsidP="00F07568">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3.4. </w:t>
      </w:r>
      <w:r w:rsidR="00C0288A" w:rsidRPr="00C0288A">
        <w:rPr>
          <w:rFonts w:ascii="Times New Roman" w:hAnsi="Times New Roman"/>
          <w:b/>
          <w:sz w:val="28"/>
          <w:szCs w:val="28"/>
        </w:rPr>
        <w:t>Безопасность общества</w:t>
      </w:r>
    </w:p>
    <w:p w:rsidR="00C0288A" w:rsidRPr="00C0288A" w:rsidRDefault="00C0288A" w:rsidP="00F07568">
      <w:pPr>
        <w:spacing w:after="0" w:line="240" w:lineRule="auto"/>
        <w:ind w:firstLine="708"/>
        <w:jc w:val="both"/>
        <w:rPr>
          <w:rFonts w:ascii="Times New Roman" w:hAnsi="Times New Roman"/>
          <w:b/>
          <w:sz w:val="28"/>
          <w:szCs w:val="28"/>
        </w:rPr>
      </w:pPr>
    </w:p>
    <w:p w:rsidR="00C0288A" w:rsidRDefault="00C0288A" w:rsidP="00C0288A">
      <w:pPr>
        <w:spacing w:after="0" w:line="240" w:lineRule="auto"/>
        <w:ind w:firstLine="708"/>
        <w:jc w:val="center"/>
        <w:rPr>
          <w:rFonts w:ascii="Times New Roman" w:hAnsi="Times New Roman"/>
          <w:b/>
          <w:sz w:val="28"/>
          <w:szCs w:val="28"/>
        </w:rPr>
      </w:pPr>
      <w:r w:rsidRPr="00C0288A">
        <w:rPr>
          <w:rFonts w:ascii="Times New Roman" w:hAnsi="Times New Roman"/>
          <w:b/>
          <w:sz w:val="28"/>
          <w:szCs w:val="28"/>
        </w:rPr>
        <w:t>Достигнутые результаты развития</w:t>
      </w:r>
    </w:p>
    <w:p w:rsidR="00C0288A" w:rsidRDefault="00C0288A" w:rsidP="00C0288A">
      <w:pPr>
        <w:spacing w:after="0" w:line="240" w:lineRule="auto"/>
        <w:ind w:firstLine="708"/>
        <w:jc w:val="both"/>
        <w:rPr>
          <w:rFonts w:ascii="Times New Roman" w:hAnsi="Times New Roman"/>
          <w:b/>
          <w:sz w:val="28"/>
          <w:szCs w:val="28"/>
        </w:rPr>
      </w:pPr>
    </w:p>
    <w:p w:rsidR="00945210" w:rsidRDefault="006617CA" w:rsidP="006617CA">
      <w:pPr>
        <w:spacing w:after="0" w:line="240" w:lineRule="auto"/>
        <w:ind w:firstLine="708"/>
        <w:jc w:val="both"/>
        <w:rPr>
          <w:rFonts w:ascii="Times New Roman" w:hAnsi="Times New Roman"/>
          <w:sz w:val="28"/>
          <w:szCs w:val="28"/>
        </w:rPr>
      </w:pPr>
      <w:r w:rsidRPr="006617CA">
        <w:rPr>
          <w:rFonts w:ascii="Times New Roman" w:hAnsi="Times New Roman"/>
          <w:sz w:val="28"/>
          <w:szCs w:val="28"/>
        </w:rPr>
        <w:t>Главным условием для обеспечения общественной безопасности в г</w:t>
      </w:r>
      <w:r>
        <w:rPr>
          <w:rFonts w:ascii="Times New Roman" w:hAnsi="Times New Roman"/>
          <w:sz w:val="28"/>
          <w:szCs w:val="28"/>
        </w:rPr>
        <w:t>ороде</w:t>
      </w:r>
      <w:r w:rsidRPr="006617CA">
        <w:rPr>
          <w:rFonts w:ascii="Times New Roman" w:hAnsi="Times New Roman"/>
          <w:sz w:val="28"/>
          <w:szCs w:val="28"/>
        </w:rPr>
        <w:t xml:space="preserve"> является обеспечение таких социальных условий, при которых человек, его физические </w:t>
      </w:r>
      <w:r>
        <w:rPr>
          <w:rFonts w:ascii="Times New Roman" w:hAnsi="Times New Roman"/>
          <w:sz w:val="28"/>
          <w:szCs w:val="28"/>
        </w:rPr>
        <w:t>и духовные блага становятся дей</w:t>
      </w:r>
      <w:r w:rsidRPr="006617CA">
        <w:rPr>
          <w:rFonts w:ascii="Times New Roman" w:hAnsi="Times New Roman"/>
          <w:sz w:val="28"/>
          <w:szCs w:val="28"/>
        </w:rPr>
        <w:t xml:space="preserve">ствительно высшей социальной ценностью, а сам он может чувствовать себя социально защищенным. </w:t>
      </w:r>
    </w:p>
    <w:p w:rsidR="00945210" w:rsidRDefault="00945210" w:rsidP="006617CA">
      <w:pPr>
        <w:spacing w:after="0" w:line="240" w:lineRule="auto"/>
        <w:ind w:firstLine="708"/>
        <w:jc w:val="both"/>
        <w:rPr>
          <w:rFonts w:ascii="Times New Roman" w:hAnsi="Times New Roman"/>
          <w:sz w:val="28"/>
          <w:szCs w:val="28"/>
        </w:rPr>
      </w:pPr>
    </w:p>
    <w:p w:rsidR="006617CA" w:rsidRPr="006617CA" w:rsidRDefault="006617CA" w:rsidP="00945210">
      <w:pPr>
        <w:spacing w:after="0" w:line="240" w:lineRule="auto"/>
        <w:ind w:firstLine="708"/>
        <w:jc w:val="center"/>
        <w:rPr>
          <w:rFonts w:ascii="Times New Roman" w:hAnsi="Times New Roman"/>
          <w:sz w:val="28"/>
          <w:szCs w:val="28"/>
        </w:rPr>
      </w:pPr>
      <w:r>
        <w:rPr>
          <w:rFonts w:ascii="Times New Roman" w:hAnsi="Times New Roman"/>
          <w:sz w:val="28"/>
          <w:szCs w:val="28"/>
        </w:rPr>
        <w:t>О</w:t>
      </w:r>
      <w:r w:rsidRPr="006617CA">
        <w:rPr>
          <w:rFonts w:ascii="Times New Roman" w:hAnsi="Times New Roman"/>
          <w:sz w:val="28"/>
          <w:szCs w:val="28"/>
        </w:rPr>
        <w:t>ценк</w:t>
      </w:r>
      <w:r>
        <w:rPr>
          <w:rFonts w:ascii="Times New Roman" w:hAnsi="Times New Roman"/>
          <w:sz w:val="28"/>
          <w:szCs w:val="28"/>
        </w:rPr>
        <w:t>а</w:t>
      </w:r>
      <w:r w:rsidRPr="006617CA">
        <w:rPr>
          <w:rFonts w:ascii="Times New Roman" w:hAnsi="Times New Roman"/>
          <w:sz w:val="28"/>
          <w:szCs w:val="28"/>
        </w:rPr>
        <w:t xml:space="preserve"> текущего уровня безопасности на территории города</w:t>
      </w:r>
    </w:p>
    <w:p w:rsidR="00826FBA" w:rsidRDefault="00826FBA" w:rsidP="00826FBA">
      <w:pPr>
        <w:spacing w:after="0" w:line="240" w:lineRule="auto"/>
        <w:jc w:val="both"/>
        <w:rPr>
          <w:rFonts w:ascii="Times New Roman" w:hAnsi="Times New Roman"/>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851"/>
        <w:gridCol w:w="850"/>
        <w:gridCol w:w="851"/>
        <w:gridCol w:w="850"/>
        <w:gridCol w:w="851"/>
        <w:gridCol w:w="850"/>
        <w:gridCol w:w="993"/>
        <w:gridCol w:w="992"/>
        <w:gridCol w:w="992"/>
      </w:tblGrid>
      <w:tr w:rsidR="00FF709F" w:rsidRPr="005A427C" w:rsidTr="00FF709F">
        <w:trPr>
          <w:trHeight w:val="242"/>
        </w:trPr>
        <w:tc>
          <w:tcPr>
            <w:tcW w:w="2374" w:type="dxa"/>
            <w:shd w:val="clear" w:color="auto" w:fill="FFFFFF"/>
          </w:tcPr>
          <w:p w:rsidR="00FF709F" w:rsidRPr="00FF709F" w:rsidRDefault="00FF709F" w:rsidP="00FF709F">
            <w:pPr>
              <w:pStyle w:val="af1"/>
              <w:spacing w:before="0" w:beforeAutospacing="0" w:after="0" w:afterAutospacing="0" w:line="240" w:lineRule="auto"/>
              <w:jc w:val="center"/>
              <w:rPr>
                <w:lang w:eastAsia="en-US"/>
              </w:rPr>
            </w:pPr>
          </w:p>
        </w:tc>
        <w:tc>
          <w:tcPr>
            <w:tcW w:w="851" w:type="dxa"/>
            <w:shd w:val="clear" w:color="auto" w:fill="FFFFFF"/>
          </w:tcPr>
          <w:p w:rsidR="00FF709F" w:rsidRPr="00FF709F" w:rsidRDefault="00FF709F" w:rsidP="00FF709F">
            <w:pPr>
              <w:pStyle w:val="af1"/>
              <w:spacing w:before="0" w:beforeAutospacing="0" w:after="0" w:afterAutospacing="0" w:line="240" w:lineRule="auto"/>
              <w:ind w:firstLine="0"/>
              <w:jc w:val="center"/>
              <w:rPr>
                <w:lang w:eastAsia="en-US"/>
              </w:rPr>
            </w:pPr>
            <w:r>
              <w:rPr>
                <w:lang w:eastAsia="en-US"/>
              </w:rPr>
              <w:t>2009</w:t>
            </w:r>
          </w:p>
        </w:tc>
        <w:tc>
          <w:tcPr>
            <w:tcW w:w="850" w:type="dxa"/>
            <w:shd w:val="clear" w:color="auto" w:fill="FFFFFF"/>
          </w:tcPr>
          <w:p w:rsidR="00FF709F" w:rsidRPr="00FF709F" w:rsidRDefault="00FF709F" w:rsidP="00FF709F">
            <w:pPr>
              <w:pStyle w:val="af1"/>
              <w:spacing w:before="0" w:beforeAutospacing="0" w:after="0" w:afterAutospacing="0" w:line="240" w:lineRule="auto"/>
              <w:ind w:firstLine="0"/>
              <w:jc w:val="center"/>
              <w:rPr>
                <w:lang w:eastAsia="en-US"/>
              </w:rPr>
            </w:pPr>
            <w:r>
              <w:rPr>
                <w:lang w:eastAsia="en-US"/>
              </w:rPr>
              <w:t>2</w:t>
            </w:r>
            <w:r w:rsidRPr="00FF709F">
              <w:rPr>
                <w:lang w:eastAsia="en-US"/>
              </w:rPr>
              <w:t>010</w:t>
            </w:r>
          </w:p>
        </w:tc>
        <w:tc>
          <w:tcPr>
            <w:tcW w:w="851" w:type="dxa"/>
            <w:shd w:val="clear" w:color="auto" w:fill="FFFFFF"/>
          </w:tcPr>
          <w:p w:rsidR="00FF709F" w:rsidRPr="00FF709F" w:rsidRDefault="00FF709F" w:rsidP="00FF709F">
            <w:pPr>
              <w:pStyle w:val="af1"/>
              <w:spacing w:before="0" w:beforeAutospacing="0" w:after="0" w:afterAutospacing="0" w:line="240" w:lineRule="auto"/>
              <w:ind w:firstLine="0"/>
              <w:jc w:val="center"/>
              <w:rPr>
                <w:lang w:eastAsia="en-US"/>
              </w:rPr>
            </w:pPr>
            <w:r>
              <w:rPr>
                <w:lang w:eastAsia="en-US"/>
              </w:rPr>
              <w:t>2</w:t>
            </w:r>
            <w:r w:rsidRPr="00FF709F">
              <w:rPr>
                <w:lang w:eastAsia="en-US"/>
              </w:rPr>
              <w:t>011</w:t>
            </w:r>
          </w:p>
        </w:tc>
        <w:tc>
          <w:tcPr>
            <w:tcW w:w="850" w:type="dxa"/>
            <w:shd w:val="clear" w:color="auto" w:fill="FFFFFF"/>
          </w:tcPr>
          <w:p w:rsidR="00FF709F" w:rsidRPr="00FF709F" w:rsidRDefault="00FF709F" w:rsidP="00FF709F">
            <w:pPr>
              <w:pStyle w:val="af1"/>
              <w:spacing w:before="0" w:beforeAutospacing="0" w:after="0" w:afterAutospacing="0" w:line="240" w:lineRule="auto"/>
              <w:ind w:firstLine="0"/>
              <w:jc w:val="center"/>
              <w:rPr>
                <w:lang w:eastAsia="en-US"/>
              </w:rPr>
            </w:pPr>
            <w:r>
              <w:rPr>
                <w:lang w:eastAsia="en-US"/>
              </w:rPr>
              <w:t>2</w:t>
            </w:r>
            <w:r w:rsidRPr="00FF709F">
              <w:rPr>
                <w:lang w:eastAsia="en-US"/>
              </w:rPr>
              <w:t>012</w:t>
            </w:r>
          </w:p>
        </w:tc>
        <w:tc>
          <w:tcPr>
            <w:tcW w:w="851" w:type="dxa"/>
            <w:shd w:val="clear" w:color="auto" w:fill="FFFFFF"/>
          </w:tcPr>
          <w:p w:rsidR="00FF709F" w:rsidRPr="00FF709F" w:rsidRDefault="00FF709F" w:rsidP="00FF709F">
            <w:pPr>
              <w:pStyle w:val="af1"/>
              <w:spacing w:before="0" w:beforeAutospacing="0" w:after="0" w:afterAutospacing="0" w:line="240" w:lineRule="auto"/>
              <w:ind w:firstLine="0"/>
              <w:jc w:val="center"/>
              <w:rPr>
                <w:lang w:eastAsia="en-US"/>
              </w:rPr>
            </w:pPr>
            <w:r>
              <w:rPr>
                <w:lang w:eastAsia="en-US"/>
              </w:rPr>
              <w:t>2</w:t>
            </w:r>
            <w:r w:rsidRPr="00FF709F">
              <w:rPr>
                <w:lang w:eastAsia="en-US"/>
              </w:rPr>
              <w:t>013</w:t>
            </w:r>
          </w:p>
        </w:tc>
        <w:tc>
          <w:tcPr>
            <w:tcW w:w="850" w:type="dxa"/>
            <w:shd w:val="clear" w:color="auto" w:fill="FFFFFF"/>
          </w:tcPr>
          <w:p w:rsidR="00FF709F" w:rsidRPr="00FF709F" w:rsidRDefault="00FF709F" w:rsidP="00FF709F">
            <w:pPr>
              <w:pStyle w:val="af1"/>
              <w:spacing w:before="0" w:beforeAutospacing="0" w:after="0" w:afterAutospacing="0" w:line="240" w:lineRule="auto"/>
              <w:ind w:firstLine="0"/>
              <w:jc w:val="center"/>
              <w:rPr>
                <w:lang w:eastAsia="en-US"/>
              </w:rPr>
            </w:pPr>
            <w:r>
              <w:rPr>
                <w:lang w:eastAsia="en-US"/>
              </w:rPr>
              <w:t>2</w:t>
            </w:r>
            <w:r w:rsidRPr="00FF709F">
              <w:rPr>
                <w:lang w:eastAsia="en-US"/>
              </w:rPr>
              <w:t>014</w:t>
            </w:r>
          </w:p>
        </w:tc>
        <w:tc>
          <w:tcPr>
            <w:tcW w:w="993" w:type="dxa"/>
            <w:shd w:val="clear" w:color="auto" w:fill="FFFFFF"/>
          </w:tcPr>
          <w:p w:rsidR="00FF709F" w:rsidRPr="00FF709F" w:rsidRDefault="00FF709F" w:rsidP="00FF709F">
            <w:pPr>
              <w:pStyle w:val="af1"/>
              <w:spacing w:before="0" w:beforeAutospacing="0" w:after="0" w:afterAutospacing="0" w:line="240" w:lineRule="auto"/>
              <w:ind w:firstLine="0"/>
              <w:jc w:val="center"/>
              <w:rPr>
                <w:lang w:eastAsia="en-US"/>
              </w:rPr>
            </w:pPr>
            <w:r>
              <w:rPr>
                <w:lang w:eastAsia="en-US"/>
              </w:rPr>
              <w:t>2</w:t>
            </w:r>
            <w:r w:rsidRPr="00FF709F">
              <w:rPr>
                <w:lang w:eastAsia="en-US"/>
              </w:rPr>
              <w:t>015</w:t>
            </w:r>
          </w:p>
        </w:tc>
        <w:tc>
          <w:tcPr>
            <w:tcW w:w="992" w:type="dxa"/>
            <w:shd w:val="clear" w:color="auto" w:fill="FFFFFF"/>
          </w:tcPr>
          <w:p w:rsidR="00FF709F" w:rsidRPr="00FF709F" w:rsidRDefault="00FF709F" w:rsidP="00FF709F">
            <w:pPr>
              <w:pStyle w:val="af1"/>
              <w:spacing w:before="0" w:beforeAutospacing="0" w:after="0" w:afterAutospacing="0" w:line="240" w:lineRule="auto"/>
              <w:ind w:firstLine="0"/>
              <w:jc w:val="center"/>
              <w:rPr>
                <w:lang w:eastAsia="en-US"/>
              </w:rPr>
            </w:pPr>
            <w:r>
              <w:rPr>
                <w:lang w:eastAsia="en-US"/>
              </w:rPr>
              <w:t>2016</w:t>
            </w:r>
          </w:p>
        </w:tc>
        <w:tc>
          <w:tcPr>
            <w:tcW w:w="992" w:type="dxa"/>
            <w:shd w:val="clear" w:color="auto" w:fill="FFFFFF"/>
          </w:tcPr>
          <w:p w:rsidR="00FF709F" w:rsidRPr="00FF709F" w:rsidRDefault="00FF709F" w:rsidP="00FF709F">
            <w:pPr>
              <w:pStyle w:val="af1"/>
              <w:spacing w:before="0" w:beforeAutospacing="0" w:after="0" w:afterAutospacing="0" w:line="240" w:lineRule="auto"/>
              <w:ind w:firstLine="0"/>
              <w:jc w:val="center"/>
              <w:rPr>
                <w:lang w:eastAsia="en-US"/>
              </w:rPr>
            </w:pPr>
            <w:r>
              <w:rPr>
                <w:lang w:eastAsia="en-US"/>
              </w:rPr>
              <w:t>2017</w:t>
            </w:r>
          </w:p>
        </w:tc>
      </w:tr>
      <w:tr w:rsidR="00FF709F" w:rsidRPr="005A427C" w:rsidTr="00FF709F">
        <w:tc>
          <w:tcPr>
            <w:tcW w:w="10454" w:type="dxa"/>
            <w:gridSpan w:val="10"/>
            <w:shd w:val="clear" w:color="auto" w:fill="FFFFFF"/>
          </w:tcPr>
          <w:p w:rsidR="00FF709F" w:rsidRPr="00FF709F" w:rsidRDefault="00FF709F" w:rsidP="00FF709F">
            <w:pPr>
              <w:pStyle w:val="af1"/>
              <w:spacing w:before="0" w:beforeAutospacing="0" w:after="0" w:afterAutospacing="0" w:line="240" w:lineRule="auto"/>
              <w:jc w:val="center"/>
              <w:rPr>
                <w:i/>
                <w:iCs/>
              </w:rPr>
            </w:pPr>
            <w:r w:rsidRPr="00FF709F">
              <w:rPr>
                <w:i/>
                <w:iCs/>
              </w:rPr>
              <w:t>Число зарегистрированных преступлений на 100 000 человек, единиц</w:t>
            </w:r>
          </w:p>
        </w:tc>
      </w:tr>
      <w:tr w:rsidR="00FF709F" w:rsidRPr="005A427C" w:rsidTr="00FF709F">
        <w:tc>
          <w:tcPr>
            <w:tcW w:w="2374" w:type="dxa"/>
            <w:shd w:val="clear" w:color="auto" w:fill="FFFFFF"/>
          </w:tcPr>
          <w:p w:rsidR="00FF709F" w:rsidRPr="00FF709F" w:rsidRDefault="00FF709F" w:rsidP="00FF709F">
            <w:pPr>
              <w:spacing w:after="0" w:line="240" w:lineRule="auto"/>
              <w:rPr>
                <w:rFonts w:ascii="Times New Roman" w:hAnsi="Times New Roman"/>
                <w:sz w:val="24"/>
                <w:szCs w:val="24"/>
              </w:rPr>
            </w:pPr>
            <w:r w:rsidRPr="00FF709F">
              <w:rPr>
                <w:rFonts w:ascii="Times New Roman" w:hAnsi="Times New Roman"/>
                <w:sz w:val="24"/>
                <w:szCs w:val="24"/>
              </w:rPr>
              <w:t>Ростовская область</w:t>
            </w:r>
          </w:p>
        </w:tc>
        <w:tc>
          <w:tcPr>
            <w:tcW w:w="851"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1 651</w:t>
            </w:r>
          </w:p>
        </w:tc>
        <w:tc>
          <w:tcPr>
            <w:tcW w:w="850"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1 387</w:t>
            </w:r>
          </w:p>
        </w:tc>
        <w:tc>
          <w:tcPr>
            <w:tcW w:w="851"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1 319</w:t>
            </w:r>
          </w:p>
        </w:tc>
        <w:tc>
          <w:tcPr>
            <w:tcW w:w="850"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1 232</w:t>
            </w:r>
          </w:p>
        </w:tc>
        <w:tc>
          <w:tcPr>
            <w:tcW w:w="851"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1 219</w:t>
            </w:r>
          </w:p>
        </w:tc>
        <w:tc>
          <w:tcPr>
            <w:tcW w:w="850"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1 274</w:t>
            </w:r>
          </w:p>
        </w:tc>
        <w:tc>
          <w:tcPr>
            <w:tcW w:w="993"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1 469</w:t>
            </w:r>
          </w:p>
        </w:tc>
        <w:tc>
          <w:tcPr>
            <w:tcW w:w="992"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1 363</w:t>
            </w:r>
          </w:p>
        </w:tc>
        <w:tc>
          <w:tcPr>
            <w:tcW w:w="992"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1 399</w:t>
            </w:r>
          </w:p>
        </w:tc>
      </w:tr>
      <w:tr w:rsidR="00FF709F" w:rsidRPr="005A427C" w:rsidTr="00FF709F">
        <w:tc>
          <w:tcPr>
            <w:tcW w:w="2374" w:type="dxa"/>
            <w:shd w:val="clear" w:color="auto" w:fill="FFFFFF"/>
          </w:tcPr>
          <w:p w:rsidR="00FF709F" w:rsidRPr="00FF709F" w:rsidRDefault="00FF709F" w:rsidP="00FF709F">
            <w:pPr>
              <w:spacing w:after="0" w:line="240" w:lineRule="auto"/>
              <w:rPr>
                <w:rFonts w:ascii="Times New Roman" w:hAnsi="Times New Roman"/>
                <w:sz w:val="24"/>
                <w:szCs w:val="24"/>
              </w:rPr>
            </w:pPr>
            <w:r w:rsidRPr="00FF709F">
              <w:rPr>
                <w:rFonts w:ascii="Times New Roman" w:hAnsi="Times New Roman"/>
                <w:sz w:val="24"/>
                <w:szCs w:val="24"/>
              </w:rPr>
              <w:t>Новошахтинск</w:t>
            </w:r>
          </w:p>
        </w:tc>
        <w:tc>
          <w:tcPr>
            <w:tcW w:w="851" w:type="dxa"/>
            <w:shd w:val="clear" w:color="auto" w:fill="FFFFFF"/>
            <w:vAlign w:val="center"/>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11</w:t>
            </w:r>
          </w:p>
        </w:tc>
        <w:tc>
          <w:tcPr>
            <w:tcW w:w="850" w:type="dxa"/>
            <w:shd w:val="clear" w:color="auto" w:fill="FFFFFF"/>
            <w:vAlign w:val="center"/>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8,3</w:t>
            </w:r>
          </w:p>
        </w:tc>
        <w:tc>
          <w:tcPr>
            <w:tcW w:w="851" w:type="dxa"/>
            <w:shd w:val="clear" w:color="auto" w:fill="FFFFFF"/>
            <w:vAlign w:val="center"/>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7,6</w:t>
            </w:r>
          </w:p>
        </w:tc>
        <w:tc>
          <w:tcPr>
            <w:tcW w:w="850" w:type="dxa"/>
            <w:shd w:val="clear" w:color="auto" w:fill="FFFFFF"/>
            <w:vAlign w:val="center"/>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6,9</w:t>
            </w:r>
          </w:p>
        </w:tc>
        <w:tc>
          <w:tcPr>
            <w:tcW w:w="851"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8,1</w:t>
            </w:r>
          </w:p>
        </w:tc>
        <w:tc>
          <w:tcPr>
            <w:tcW w:w="850"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8,8</w:t>
            </w:r>
          </w:p>
        </w:tc>
        <w:tc>
          <w:tcPr>
            <w:tcW w:w="993"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10,4</w:t>
            </w:r>
          </w:p>
        </w:tc>
        <w:tc>
          <w:tcPr>
            <w:tcW w:w="992"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11</w:t>
            </w:r>
          </w:p>
        </w:tc>
        <w:tc>
          <w:tcPr>
            <w:tcW w:w="992" w:type="dxa"/>
            <w:shd w:val="clear" w:color="auto" w:fill="FFFFFF"/>
          </w:tcPr>
          <w:p w:rsidR="00FF709F" w:rsidRPr="00FF709F" w:rsidRDefault="00FF709F" w:rsidP="00FF709F">
            <w:pPr>
              <w:spacing w:after="0" w:line="240" w:lineRule="auto"/>
              <w:jc w:val="center"/>
              <w:rPr>
                <w:rFonts w:ascii="Times New Roman" w:hAnsi="Times New Roman"/>
                <w:sz w:val="24"/>
                <w:szCs w:val="24"/>
              </w:rPr>
            </w:pPr>
            <w:r w:rsidRPr="00FF709F">
              <w:rPr>
                <w:rFonts w:ascii="Times New Roman" w:hAnsi="Times New Roman"/>
                <w:sz w:val="24"/>
                <w:szCs w:val="24"/>
              </w:rPr>
              <w:t>11,6</w:t>
            </w:r>
          </w:p>
        </w:tc>
      </w:tr>
    </w:tbl>
    <w:p w:rsidR="00FF709F" w:rsidRDefault="00FF709F" w:rsidP="006617CA">
      <w:pPr>
        <w:spacing w:after="0" w:line="240" w:lineRule="auto"/>
        <w:ind w:firstLine="708"/>
        <w:jc w:val="both"/>
        <w:rPr>
          <w:rFonts w:ascii="Times New Roman" w:hAnsi="Times New Roman"/>
          <w:sz w:val="28"/>
          <w:szCs w:val="28"/>
        </w:rPr>
      </w:pPr>
    </w:p>
    <w:p w:rsidR="00D4193F" w:rsidRDefault="00D4193F" w:rsidP="006617CA">
      <w:pPr>
        <w:spacing w:after="0" w:line="240" w:lineRule="auto"/>
        <w:ind w:firstLine="708"/>
        <w:jc w:val="both"/>
        <w:rPr>
          <w:rFonts w:ascii="Times New Roman" w:hAnsi="Times New Roman"/>
          <w:sz w:val="28"/>
          <w:szCs w:val="28"/>
        </w:rPr>
      </w:pPr>
      <w:r w:rsidRPr="00D4193F">
        <w:rPr>
          <w:rFonts w:ascii="Times New Roman" w:hAnsi="Times New Roman"/>
          <w:sz w:val="28"/>
          <w:szCs w:val="28"/>
        </w:rPr>
        <w:t>Для предупреждения чрезвычайных ситуаций разработан и осуществляется комплекс мероприятий, обеспечивающий силы и средства экстренного реагирования, оповещения населения, антитеррористических, противопожарных и других мероприятий, ликвидацию последствий ЧС и жизнеобеспечение пострадавшего населения.</w:t>
      </w:r>
      <w:r>
        <w:rPr>
          <w:rFonts w:ascii="Times New Roman" w:hAnsi="Times New Roman"/>
          <w:sz w:val="28"/>
          <w:szCs w:val="28"/>
        </w:rPr>
        <w:t xml:space="preserve"> </w:t>
      </w:r>
      <w:r w:rsidRPr="00D4193F">
        <w:rPr>
          <w:rFonts w:ascii="Times New Roman" w:hAnsi="Times New Roman"/>
          <w:sz w:val="28"/>
          <w:szCs w:val="28"/>
        </w:rPr>
        <w:t>В 2017 году пострадавших в чрезвычайных ситуациях не зарегистрировано.</w:t>
      </w:r>
    </w:p>
    <w:p w:rsidR="006617CA" w:rsidRPr="006617CA" w:rsidRDefault="006617CA" w:rsidP="006617CA">
      <w:pPr>
        <w:spacing w:after="0" w:line="240" w:lineRule="auto"/>
        <w:ind w:firstLine="708"/>
        <w:jc w:val="both"/>
        <w:rPr>
          <w:rFonts w:ascii="Times New Roman" w:hAnsi="Times New Roman"/>
          <w:sz w:val="28"/>
          <w:szCs w:val="28"/>
        </w:rPr>
      </w:pPr>
      <w:r w:rsidRPr="006617CA">
        <w:rPr>
          <w:rFonts w:ascii="Times New Roman" w:hAnsi="Times New Roman"/>
          <w:sz w:val="28"/>
          <w:szCs w:val="28"/>
        </w:rPr>
        <w:t>На территории города с 2014 года зарегистрировано и осуществляет свою деятельность городское казачье общество «Новошахтинское» окружного казачьего общества Черкасский округ войскового казачьего общества «Всевеликое войско Донское» (далее - ГКО «Новошахтинское») численностью 12 человек. Члены ГКО «Новошахтинское» принимают активное участие в общественной, культурной, спортивной жизни города Новошахтинска, особое внимание уделено мероприятиям, направленным на возрождение казачьей культуры, военно-патриотического воспитания молодежи. На базе ГКО «Новошахтинское» осуществляет свою деятельность некоммерческая организация «Казачья детско-молодежная региональная общественная организация «Донцы», численностью 15 человек.</w:t>
      </w:r>
    </w:p>
    <w:p w:rsidR="0084670B" w:rsidRPr="0084670B" w:rsidRDefault="006617CA" w:rsidP="006617CA">
      <w:pPr>
        <w:spacing w:after="0" w:line="240" w:lineRule="auto"/>
        <w:ind w:firstLine="708"/>
        <w:jc w:val="both"/>
        <w:rPr>
          <w:rFonts w:ascii="Times New Roman" w:hAnsi="Times New Roman"/>
          <w:sz w:val="28"/>
          <w:szCs w:val="28"/>
        </w:rPr>
      </w:pPr>
      <w:r w:rsidRPr="006617CA">
        <w:rPr>
          <w:rFonts w:ascii="Times New Roman" w:hAnsi="Times New Roman"/>
          <w:sz w:val="28"/>
          <w:szCs w:val="28"/>
        </w:rPr>
        <w:t>На территории города реализуется система непрерывного казачьего образования</w:t>
      </w:r>
      <w:r>
        <w:rPr>
          <w:rFonts w:ascii="Times New Roman" w:hAnsi="Times New Roman"/>
          <w:sz w:val="28"/>
          <w:szCs w:val="28"/>
        </w:rPr>
        <w:t>,</w:t>
      </w:r>
      <w:r w:rsidRPr="006617CA">
        <w:rPr>
          <w:rFonts w:ascii="Times New Roman" w:hAnsi="Times New Roman"/>
          <w:sz w:val="28"/>
          <w:szCs w:val="28"/>
        </w:rPr>
        <w:t xml:space="preserve"> с 2015 года статус «казачье» присвоен: детскому саду №19 «Колокольчик», №8 «Улыбка», средней </w:t>
      </w:r>
      <w:r>
        <w:rPr>
          <w:rFonts w:ascii="Times New Roman" w:hAnsi="Times New Roman"/>
          <w:sz w:val="28"/>
          <w:szCs w:val="28"/>
        </w:rPr>
        <w:t>общеобразовательной школе №</w:t>
      </w:r>
      <w:r w:rsidRPr="006617CA">
        <w:rPr>
          <w:rFonts w:ascii="Times New Roman" w:hAnsi="Times New Roman"/>
          <w:sz w:val="28"/>
          <w:szCs w:val="28"/>
        </w:rPr>
        <w:t>37 профессиональному образовательному учреждению Ростовской области «Новошахтинский индустриально-технологический техникум».</w:t>
      </w:r>
    </w:p>
    <w:p w:rsidR="0084670B" w:rsidRDefault="0084670B" w:rsidP="00C0288A">
      <w:pPr>
        <w:spacing w:after="0" w:line="240" w:lineRule="auto"/>
        <w:ind w:firstLine="708"/>
        <w:jc w:val="both"/>
        <w:rPr>
          <w:rFonts w:ascii="Times New Roman" w:hAnsi="Times New Roman"/>
          <w:color w:val="FF0000"/>
          <w:sz w:val="28"/>
          <w:szCs w:val="28"/>
        </w:rPr>
      </w:pPr>
    </w:p>
    <w:p w:rsidR="005472FB" w:rsidRPr="005472FB" w:rsidRDefault="00C0288A" w:rsidP="005472FB">
      <w:pPr>
        <w:spacing w:after="0" w:line="240" w:lineRule="auto"/>
        <w:ind w:firstLine="708"/>
        <w:jc w:val="both"/>
        <w:rPr>
          <w:rFonts w:ascii="Times New Roman" w:hAnsi="Times New Roman"/>
          <w:sz w:val="28"/>
          <w:szCs w:val="28"/>
        </w:rPr>
      </w:pPr>
      <w:r>
        <w:rPr>
          <w:rFonts w:ascii="Times New Roman" w:hAnsi="Times New Roman"/>
          <w:b/>
          <w:sz w:val="28"/>
          <w:szCs w:val="28"/>
        </w:rPr>
        <w:t>Проблемы:</w:t>
      </w:r>
      <w:r w:rsidR="00EF73C4" w:rsidRPr="00EF73C4">
        <w:rPr>
          <w:rFonts w:ascii="Times New Roman" w:hAnsi="Times New Roman"/>
          <w:b/>
          <w:color w:val="FF0000"/>
          <w:sz w:val="28"/>
          <w:szCs w:val="28"/>
        </w:rPr>
        <w:t xml:space="preserve"> </w:t>
      </w:r>
    </w:p>
    <w:p w:rsidR="005472FB" w:rsidRPr="005472FB" w:rsidRDefault="005472FB" w:rsidP="005472FB">
      <w:pPr>
        <w:spacing w:after="0" w:line="240" w:lineRule="auto"/>
        <w:ind w:firstLine="708"/>
        <w:jc w:val="both"/>
        <w:rPr>
          <w:rFonts w:ascii="Times New Roman" w:hAnsi="Times New Roman"/>
          <w:b/>
          <w:sz w:val="28"/>
          <w:szCs w:val="28"/>
        </w:rPr>
      </w:pPr>
      <w:r w:rsidRPr="005472FB">
        <w:rPr>
          <w:rFonts w:ascii="Times New Roman" w:hAnsi="Times New Roman"/>
          <w:b/>
          <w:sz w:val="28"/>
          <w:szCs w:val="28"/>
        </w:rPr>
        <w:t>Преступность</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1. Сохранение масштабности и остроты распространения наркомании.</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 xml:space="preserve">В городе наблюдается и сохраняется ежегодный рост доли лиц с диагнозом «наркомания», по сравнению с  2009 годом их количество в 2017 году выросло на 166 человек и составило 569. </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Увеличение наркопотребителей связано с рядом факторов:</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5472FB">
        <w:rPr>
          <w:rFonts w:ascii="Times New Roman" w:hAnsi="Times New Roman"/>
          <w:sz w:val="28"/>
          <w:szCs w:val="28"/>
        </w:rPr>
        <w:t>доступность нарковеществ;</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72FB">
        <w:rPr>
          <w:rFonts w:ascii="Times New Roman" w:hAnsi="Times New Roman"/>
          <w:sz w:val="28"/>
          <w:szCs w:val="28"/>
        </w:rPr>
        <w:t>высокие темпы развития наркотизации;</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72FB">
        <w:rPr>
          <w:rFonts w:ascii="Times New Roman" w:hAnsi="Times New Roman"/>
          <w:sz w:val="28"/>
          <w:szCs w:val="28"/>
        </w:rPr>
        <w:t>ценностный кризис в обществе – потеря жизненных ценностей;</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72FB">
        <w:rPr>
          <w:rFonts w:ascii="Times New Roman" w:hAnsi="Times New Roman"/>
          <w:sz w:val="28"/>
          <w:szCs w:val="28"/>
        </w:rPr>
        <w:t>распространение новых синтетических наркотиков, посредством сети Интернет, а также употребления наркотических веществ, полученных из наркосодержащих растений (конопля, мак и т.д.) и медицинских препаратов, отпускаемых в аптеках города без рецепта.</w:t>
      </w:r>
    </w:p>
    <w:p w:rsidR="005472FB" w:rsidRPr="005472FB" w:rsidRDefault="005472FB" w:rsidP="005472FB">
      <w:pPr>
        <w:spacing w:after="0" w:line="240" w:lineRule="auto"/>
        <w:ind w:firstLine="708"/>
        <w:jc w:val="both"/>
        <w:rPr>
          <w:rFonts w:ascii="Times New Roman" w:hAnsi="Times New Roman"/>
          <w:b/>
          <w:sz w:val="28"/>
          <w:szCs w:val="28"/>
        </w:rPr>
      </w:pPr>
      <w:r w:rsidRPr="005472FB">
        <w:rPr>
          <w:rFonts w:ascii="Times New Roman" w:hAnsi="Times New Roman"/>
          <w:b/>
          <w:sz w:val="28"/>
          <w:szCs w:val="28"/>
        </w:rPr>
        <w:t>Терроризм и экстремизм</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2. Недостаточная обеспеченность промышленных и транспортных объектов оборудованием для антитеррористической защищенности.</w:t>
      </w:r>
    </w:p>
    <w:p w:rsidR="005472FB" w:rsidRPr="005472FB" w:rsidRDefault="000C4F91" w:rsidP="005472FB">
      <w:pPr>
        <w:spacing w:after="0" w:line="240" w:lineRule="auto"/>
        <w:ind w:firstLine="708"/>
        <w:jc w:val="both"/>
        <w:rPr>
          <w:rFonts w:ascii="Times New Roman" w:hAnsi="Times New Roman"/>
          <w:sz w:val="28"/>
          <w:szCs w:val="28"/>
        </w:rPr>
      </w:pPr>
      <w:r w:rsidRPr="000C4F91">
        <w:rPr>
          <w:rFonts w:ascii="Times New Roman" w:hAnsi="Times New Roman"/>
          <w:sz w:val="28"/>
          <w:szCs w:val="28"/>
        </w:rPr>
        <w:t>В 2017 году преступления, связанные с терроризмом и экстремизмом не зарегистрированы. Однако, несмотря</w:t>
      </w:r>
      <w:r>
        <w:rPr>
          <w:rFonts w:ascii="Times New Roman" w:hAnsi="Times New Roman"/>
          <w:sz w:val="28"/>
          <w:szCs w:val="28"/>
        </w:rPr>
        <w:t xml:space="preserve"> </w:t>
      </w:r>
      <w:r w:rsidR="005472FB" w:rsidRPr="005472FB">
        <w:rPr>
          <w:rFonts w:ascii="Times New Roman" w:hAnsi="Times New Roman"/>
          <w:sz w:val="28"/>
          <w:szCs w:val="28"/>
        </w:rPr>
        <w:t xml:space="preserve">на проводимую работу в сфере профилактики борьбы с терроризмом и экстремизмом на территории города, все же остаются </w:t>
      </w:r>
      <w:r w:rsidR="005472FB">
        <w:rPr>
          <w:rFonts w:ascii="Times New Roman" w:hAnsi="Times New Roman"/>
          <w:sz w:val="28"/>
          <w:szCs w:val="28"/>
        </w:rPr>
        <w:t xml:space="preserve">следующие </w:t>
      </w:r>
      <w:r w:rsidR="005472FB" w:rsidRPr="005472FB">
        <w:rPr>
          <w:rFonts w:ascii="Times New Roman" w:hAnsi="Times New Roman"/>
          <w:sz w:val="28"/>
          <w:szCs w:val="28"/>
        </w:rPr>
        <w:t>проблемы:</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72FB">
        <w:rPr>
          <w:rFonts w:ascii="Times New Roman" w:hAnsi="Times New Roman"/>
          <w:sz w:val="28"/>
          <w:szCs w:val="28"/>
        </w:rPr>
        <w:t>часть промышленных и транспортных объектов города не достаточно оснащена оборудованием, которое необходимо для достижения максимального уровня антитеррористической защищенности;</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72FB">
        <w:rPr>
          <w:rFonts w:ascii="Times New Roman" w:hAnsi="Times New Roman"/>
          <w:sz w:val="28"/>
          <w:szCs w:val="28"/>
        </w:rPr>
        <w:t>в соответствии с постановлениями Правительства Российской Федерации об утверждении требований антитеррористической защищенности и разработке паспортов безопасности по профильным объектам, существует необходимость в проведении паспортизации данных объектов и организация контроля по выполнению требований, указанных в постановлениях;</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72FB">
        <w:rPr>
          <w:rFonts w:ascii="Times New Roman" w:hAnsi="Times New Roman"/>
          <w:sz w:val="28"/>
          <w:szCs w:val="28"/>
        </w:rPr>
        <w:t>отсутствие единого подхода к антитеррористической защищенности объектов различной направленности (социальные, торговые, промышленные и т.д.)</w:t>
      </w:r>
      <w:r>
        <w:rPr>
          <w:rFonts w:ascii="Times New Roman" w:hAnsi="Times New Roman"/>
          <w:sz w:val="28"/>
          <w:szCs w:val="28"/>
        </w:rPr>
        <w:t>.</w:t>
      </w:r>
    </w:p>
    <w:p w:rsidR="005472FB" w:rsidRPr="005472FB" w:rsidRDefault="005472FB" w:rsidP="005472FB">
      <w:pPr>
        <w:spacing w:after="0" w:line="240" w:lineRule="auto"/>
        <w:ind w:firstLine="708"/>
        <w:jc w:val="both"/>
        <w:rPr>
          <w:rFonts w:ascii="Times New Roman" w:hAnsi="Times New Roman"/>
          <w:b/>
          <w:sz w:val="28"/>
          <w:szCs w:val="28"/>
        </w:rPr>
      </w:pPr>
      <w:r w:rsidRPr="005472FB">
        <w:rPr>
          <w:rFonts w:ascii="Times New Roman" w:hAnsi="Times New Roman"/>
          <w:b/>
          <w:sz w:val="28"/>
          <w:szCs w:val="28"/>
        </w:rPr>
        <w:t>Казачество</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3. Отсутствие молодежи среди членов ГКО «Новошахтинское»</w:t>
      </w:r>
      <w:r>
        <w:rPr>
          <w:rFonts w:ascii="Times New Roman" w:hAnsi="Times New Roman"/>
          <w:sz w:val="28"/>
          <w:szCs w:val="28"/>
        </w:rPr>
        <w:t>.</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В настоящее время члены ГКО «Новошахтинское» старше 35</w:t>
      </w:r>
      <w:r>
        <w:rPr>
          <w:rFonts w:ascii="Times New Roman" w:hAnsi="Times New Roman"/>
          <w:sz w:val="28"/>
          <w:szCs w:val="28"/>
        </w:rPr>
        <w:t>-</w:t>
      </w:r>
      <w:r w:rsidRPr="005472FB">
        <w:rPr>
          <w:rFonts w:ascii="Times New Roman" w:hAnsi="Times New Roman"/>
          <w:sz w:val="28"/>
          <w:szCs w:val="28"/>
        </w:rPr>
        <w:t>ти лет. Молодежь является наиболее активной социальной группой, способной в будущем обеспечить реализацию ключевых направлений развития казачества на территории города.</w:t>
      </w:r>
    </w:p>
    <w:p w:rsidR="005472FB" w:rsidRPr="005472FB" w:rsidRDefault="005472FB" w:rsidP="005472FB">
      <w:pPr>
        <w:spacing w:after="0" w:line="240" w:lineRule="auto"/>
        <w:ind w:firstLine="708"/>
        <w:jc w:val="both"/>
        <w:rPr>
          <w:rFonts w:ascii="Times New Roman" w:hAnsi="Times New Roman"/>
          <w:sz w:val="28"/>
          <w:szCs w:val="28"/>
        </w:rPr>
      </w:pPr>
    </w:p>
    <w:p w:rsidR="005472FB" w:rsidRPr="00865DFD" w:rsidRDefault="005472FB" w:rsidP="005472FB">
      <w:pPr>
        <w:spacing w:after="0" w:line="240" w:lineRule="auto"/>
        <w:ind w:firstLine="708"/>
        <w:jc w:val="both"/>
        <w:rPr>
          <w:rFonts w:ascii="Times New Roman" w:hAnsi="Times New Roman"/>
          <w:b/>
          <w:sz w:val="28"/>
          <w:szCs w:val="28"/>
        </w:rPr>
      </w:pPr>
      <w:r w:rsidRPr="00865DFD">
        <w:rPr>
          <w:rFonts w:ascii="Times New Roman" w:hAnsi="Times New Roman"/>
          <w:b/>
          <w:sz w:val="28"/>
          <w:szCs w:val="28"/>
        </w:rPr>
        <w:t>Возможности внешней среды:</w:t>
      </w:r>
    </w:p>
    <w:p w:rsidR="00336EBB" w:rsidRPr="00865DFD" w:rsidRDefault="00336EBB" w:rsidP="00336EBB">
      <w:pPr>
        <w:spacing w:after="0" w:line="240" w:lineRule="auto"/>
        <w:ind w:firstLine="708"/>
        <w:jc w:val="both"/>
        <w:rPr>
          <w:rFonts w:ascii="Times New Roman" w:hAnsi="Times New Roman"/>
          <w:sz w:val="28"/>
          <w:szCs w:val="28"/>
        </w:rPr>
      </w:pPr>
      <w:r w:rsidRPr="00865DFD">
        <w:rPr>
          <w:rFonts w:ascii="Times New Roman" w:hAnsi="Times New Roman"/>
          <w:sz w:val="28"/>
          <w:szCs w:val="28"/>
        </w:rPr>
        <w:t>1. Внедрение и развитие систем аппаратно-программного комплекса технических средств «Безопасный город»</w:t>
      </w:r>
      <w:r w:rsidR="00865DFD" w:rsidRPr="00865DFD">
        <w:rPr>
          <w:rFonts w:ascii="Times New Roman" w:hAnsi="Times New Roman"/>
          <w:sz w:val="28"/>
          <w:szCs w:val="28"/>
        </w:rPr>
        <w:t>.</w:t>
      </w:r>
    </w:p>
    <w:p w:rsidR="00BA57DF" w:rsidRPr="00BA57DF" w:rsidRDefault="00BA57DF" w:rsidP="00BA57DF">
      <w:pPr>
        <w:spacing w:after="0" w:line="240" w:lineRule="auto"/>
        <w:ind w:firstLine="708"/>
        <w:jc w:val="both"/>
        <w:rPr>
          <w:rFonts w:ascii="Times New Roman" w:hAnsi="Times New Roman"/>
          <w:sz w:val="28"/>
          <w:szCs w:val="28"/>
        </w:rPr>
      </w:pPr>
      <w:r w:rsidRPr="00BA57DF">
        <w:rPr>
          <w:rFonts w:ascii="Times New Roman" w:hAnsi="Times New Roman"/>
          <w:sz w:val="28"/>
          <w:szCs w:val="28"/>
        </w:rPr>
        <w:t>Концепция  построения  и  развития  аппаратно - программного  комплекса «Безопасный город» (далее – концепция), утвержденная распоряжением  Правительства Российской Федерации от 03.12.2014 №2446 предусматривает снижение количества преступлений, снижение рисков чрезвычайных ситуаций, повышение защиты населения и территорий от угроз природного и техногенного характера, обеспечение пожарной безопасности и безопасности людей на водных объектах, информационную безопасность и др.</w:t>
      </w:r>
    </w:p>
    <w:p w:rsidR="00BA57DF" w:rsidRPr="00BA57DF" w:rsidRDefault="00BA57DF" w:rsidP="00BA57DF">
      <w:pPr>
        <w:spacing w:after="0" w:line="240" w:lineRule="auto"/>
        <w:ind w:firstLine="708"/>
        <w:jc w:val="both"/>
        <w:rPr>
          <w:rFonts w:ascii="Times New Roman" w:hAnsi="Times New Roman"/>
          <w:sz w:val="28"/>
          <w:szCs w:val="28"/>
        </w:rPr>
      </w:pPr>
      <w:r w:rsidRPr="00BA57DF">
        <w:rPr>
          <w:rFonts w:ascii="Times New Roman" w:hAnsi="Times New Roman"/>
          <w:sz w:val="28"/>
          <w:szCs w:val="28"/>
        </w:rPr>
        <w:t>Концепцию предполагается реализовывать на всех уровнях управления – федеральном, региональном и муниципальном.</w:t>
      </w:r>
    </w:p>
    <w:p w:rsidR="00BA57DF" w:rsidRPr="00BA57DF" w:rsidRDefault="00BA57DF" w:rsidP="00BA57DF">
      <w:pPr>
        <w:spacing w:after="0" w:line="240" w:lineRule="auto"/>
        <w:ind w:firstLine="708"/>
        <w:jc w:val="both"/>
        <w:rPr>
          <w:rFonts w:ascii="Times New Roman" w:hAnsi="Times New Roman"/>
          <w:sz w:val="28"/>
          <w:szCs w:val="28"/>
        </w:rPr>
      </w:pPr>
      <w:r w:rsidRPr="00BA57DF">
        <w:rPr>
          <w:rFonts w:ascii="Times New Roman" w:hAnsi="Times New Roman"/>
          <w:sz w:val="28"/>
          <w:szCs w:val="28"/>
        </w:rPr>
        <w:t xml:space="preserve">В России уже внедряются системы экстренного реагирования 112, реагирования при автоавариях «ЭРА ГЛОНАСС», системы городского фото- и видеонаблюдения и другие госпрограммы безопасности. Все они, согласно концепции, должны быть интегрированы и использованы максимально эффективно. </w:t>
      </w:r>
      <w:r w:rsidRPr="00BA57DF">
        <w:rPr>
          <w:rFonts w:ascii="Times New Roman" w:hAnsi="Times New Roman"/>
          <w:sz w:val="28"/>
          <w:szCs w:val="28"/>
        </w:rPr>
        <w:lastRenderedPageBreak/>
        <w:t>«Безопасный город» призван объединить существующие системы обеспечения безопасности.</w:t>
      </w:r>
    </w:p>
    <w:p w:rsidR="00BA57DF" w:rsidRDefault="00BA57DF" w:rsidP="005472FB">
      <w:pPr>
        <w:spacing w:after="0" w:line="240" w:lineRule="auto"/>
        <w:ind w:firstLine="708"/>
        <w:jc w:val="center"/>
        <w:rPr>
          <w:rFonts w:ascii="Times New Roman" w:hAnsi="Times New Roman"/>
          <w:b/>
          <w:sz w:val="28"/>
          <w:szCs w:val="28"/>
        </w:rPr>
      </w:pPr>
    </w:p>
    <w:p w:rsidR="005472FB" w:rsidRDefault="005472FB" w:rsidP="005472FB">
      <w:pPr>
        <w:spacing w:after="0" w:line="240" w:lineRule="auto"/>
        <w:ind w:firstLine="708"/>
        <w:jc w:val="center"/>
        <w:rPr>
          <w:rFonts w:ascii="Times New Roman" w:hAnsi="Times New Roman"/>
          <w:b/>
          <w:sz w:val="28"/>
          <w:szCs w:val="28"/>
        </w:rPr>
      </w:pPr>
      <w:r w:rsidRPr="005472FB">
        <w:rPr>
          <w:rFonts w:ascii="Times New Roman" w:hAnsi="Times New Roman"/>
          <w:b/>
          <w:sz w:val="28"/>
          <w:szCs w:val="28"/>
        </w:rPr>
        <w:t>Система целей и механизм реализации</w:t>
      </w:r>
    </w:p>
    <w:p w:rsidR="005472FB" w:rsidRPr="005472FB" w:rsidRDefault="005472FB" w:rsidP="005472FB">
      <w:pPr>
        <w:spacing w:after="0" w:line="240" w:lineRule="auto"/>
        <w:ind w:firstLine="708"/>
        <w:jc w:val="center"/>
        <w:rPr>
          <w:rFonts w:ascii="Times New Roman" w:hAnsi="Times New Roman"/>
          <w:b/>
          <w:sz w:val="28"/>
          <w:szCs w:val="28"/>
        </w:rPr>
      </w:pPr>
    </w:p>
    <w:p w:rsidR="005472FB" w:rsidRPr="005472FB" w:rsidRDefault="005472FB" w:rsidP="005472FB">
      <w:pPr>
        <w:spacing w:after="0" w:line="240" w:lineRule="auto"/>
        <w:ind w:firstLine="708"/>
        <w:jc w:val="both"/>
        <w:rPr>
          <w:rFonts w:ascii="Times New Roman" w:hAnsi="Times New Roman"/>
          <w:b/>
          <w:sz w:val="28"/>
          <w:szCs w:val="28"/>
        </w:rPr>
      </w:pPr>
      <w:r w:rsidRPr="005472FB">
        <w:rPr>
          <w:rFonts w:ascii="Times New Roman" w:hAnsi="Times New Roman"/>
          <w:b/>
          <w:sz w:val="28"/>
          <w:szCs w:val="28"/>
        </w:rPr>
        <w:t>Динамическая цель:</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1. Снижен</w:t>
      </w:r>
      <w:r w:rsidR="000508EB">
        <w:rPr>
          <w:rFonts w:ascii="Times New Roman" w:hAnsi="Times New Roman"/>
          <w:sz w:val="28"/>
          <w:szCs w:val="28"/>
        </w:rPr>
        <w:t>ие уровня преступности в городе</w:t>
      </w:r>
      <w:r w:rsidRPr="005472FB">
        <w:rPr>
          <w:rFonts w:ascii="Times New Roman" w:hAnsi="Times New Roman"/>
          <w:sz w:val="28"/>
          <w:szCs w:val="28"/>
        </w:rPr>
        <w:t>:</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2017 год – 1267 единиц;</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2024 год – на 5</w:t>
      </w:r>
      <w:r w:rsidR="00A72A16">
        <w:rPr>
          <w:rFonts w:ascii="Times New Roman" w:hAnsi="Times New Roman"/>
          <w:sz w:val="28"/>
          <w:szCs w:val="28"/>
        </w:rPr>
        <w:t>,0</w:t>
      </w:r>
      <w:r w:rsidRPr="005472FB">
        <w:rPr>
          <w:rFonts w:ascii="Times New Roman" w:hAnsi="Times New Roman"/>
          <w:sz w:val="28"/>
          <w:szCs w:val="28"/>
        </w:rPr>
        <w:t xml:space="preserve"> % к 2017 году;</w:t>
      </w:r>
    </w:p>
    <w:p w:rsid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 xml:space="preserve">2030 год – на </w:t>
      </w:r>
      <w:r w:rsidR="00A72A16">
        <w:rPr>
          <w:rFonts w:ascii="Times New Roman" w:hAnsi="Times New Roman"/>
          <w:sz w:val="28"/>
          <w:szCs w:val="28"/>
        </w:rPr>
        <w:t>10,0</w:t>
      </w:r>
      <w:r w:rsidRPr="005472FB">
        <w:rPr>
          <w:rFonts w:ascii="Times New Roman" w:hAnsi="Times New Roman"/>
          <w:sz w:val="28"/>
          <w:szCs w:val="28"/>
        </w:rPr>
        <w:t xml:space="preserve"> % к 2017 году.</w:t>
      </w:r>
    </w:p>
    <w:p w:rsidR="000949EE" w:rsidRDefault="000949EE" w:rsidP="005472FB">
      <w:pPr>
        <w:spacing w:after="0" w:line="240" w:lineRule="auto"/>
        <w:ind w:firstLine="708"/>
        <w:jc w:val="both"/>
        <w:rPr>
          <w:rFonts w:ascii="Times New Roman" w:hAnsi="Times New Roman"/>
          <w:sz w:val="28"/>
          <w:szCs w:val="28"/>
        </w:rPr>
      </w:pPr>
    </w:p>
    <w:p w:rsidR="005472FB" w:rsidRPr="00481D95" w:rsidRDefault="006A69F0" w:rsidP="005472FB">
      <w:pPr>
        <w:spacing w:after="0" w:line="240" w:lineRule="auto"/>
        <w:ind w:firstLine="708"/>
        <w:jc w:val="both"/>
        <w:rPr>
          <w:rFonts w:ascii="Times New Roman" w:hAnsi="Times New Roman"/>
          <w:sz w:val="28"/>
          <w:szCs w:val="28"/>
        </w:rPr>
      </w:pPr>
      <w:r>
        <w:rPr>
          <w:rFonts w:ascii="Times New Roman" w:hAnsi="Times New Roman"/>
          <w:sz w:val="28"/>
          <w:szCs w:val="28"/>
        </w:rPr>
        <w:t>2</w:t>
      </w:r>
      <w:r w:rsidR="00481D95" w:rsidRPr="00481D95">
        <w:rPr>
          <w:rFonts w:ascii="Times New Roman" w:hAnsi="Times New Roman"/>
          <w:sz w:val="28"/>
          <w:szCs w:val="28"/>
        </w:rPr>
        <w:t>. У</w:t>
      </w:r>
      <w:r w:rsidR="004632BC" w:rsidRPr="00481D95">
        <w:rPr>
          <w:rFonts w:ascii="Times New Roman" w:hAnsi="Times New Roman"/>
          <w:sz w:val="28"/>
          <w:szCs w:val="28"/>
        </w:rPr>
        <w:t>величение численности членов казачьих обществ, привлеченных к несению службы на территории муниципальных образований области (человек)</w:t>
      </w:r>
      <w:r w:rsidR="00481D95" w:rsidRPr="00481D95">
        <w:rPr>
          <w:rFonts w:ascii="Times New Roman" w:hAnsi="Times New Roman"/>
          <w:sz w:val="28"/>
          <w:szCs w:val="28"/>
        </w:rPr>
        <w:t>:</w:t>
      </w:r>
    </w:p>
    <w:p w:rsidR="00481D95" w:rsidRPr="00216893" w:rsidRDefault="00481D95" w:rsidP="00481D95">
      <w:pPr>
        <w:spacing w:after="0" w:line="240" w:lineRule="auto"/>
        <w:ind w:firstLine="708"/>
        <w:jc w:val="both"/>
        <w:rPr>
          <w:rFonts w:ascii="Times New Roman" w:hAnsi="Times New Roman"/>
          <w:sz w:val="28"/>
          <w:szCs w:val="28"/>
        </w:rPr>
      </w:pPr>
      <w:r w:rsidRPr="00216893">
        <w:rPr>
          <w:rFonts w:ascii="Times New Roman" w:hAnsi="Times New Roman"/>
          <w:sz w:val="28"/>
          <w:szCs w:val="28"/>
        </w:rPr>
        <w:t xml:space="preserve">2017 год – </w:t>
      </w:r>
      <w:r w:rsidR="00216893" w:rsidRPr="00216893">
        <w:rPr>
          <w:rFonts w:ascii="Times New Roman" w:hAnsi="Times New Roman"/>
          <w:sz w:val="28"/>
          <w:szCs w:val="28"/>
        </w:rPr>
        <w:t>12</w:t>
      </w:r>
      <w:r w:rsidRPr="00216893">
        <w:rPr>
          <w:rFonts w:ascii="Times New Roman" w:hAnsi="Times New Roman"/>
          <w:sz w:val="28"/>
          <w:szCs w:val="28"/>
        </w:rPr>
        <w:t>;</w:t>
      </w:r>
    </w:p>
    <w:p w:rsidR="00481D95" w:rsidRPr="005472FB" w:rsidRDefault="00481D95" w:rsidP="00481D95">
      <w:pPr>
        <w:spacing w:after="0" w:line="240" w:lineRule="auto"/>
        <w:ind w:firstLine="708"/>
        <w:jc w:val="both"/>
        <w:rPr>
          <w:rFonts w:ascii="Times New Roman" w:hAnsi="Times New Roman"/>
          <w:sz w:val="28"/>
          <w:szCs w:val="28"/>
        </w:rPr>
      </w:pPr>
      <w:r w:rsidRPr="005472FB">
        <w:rPr>
          <w:rFonts w:ascii="Times New Roman" w:hAnsi="Times New Roman"/>
          <w:sz w:val="28"/>
          <w:szCs w:val="28"/>
        </w:rPr>
        <w:t xml:space="preserve">2024 год – </w:t>
      </w:r>
      <w:r>
        <w:rPr>
          <w:rFonts w:ascii="Times New Roman" w:hAnsi="Times New Roman"/>
          <w:sz w:val="28"/>
          <w:szCs w:val="28"/>
        </w:rPr>
        <w:t>15</w:t>
      </w:r>
      <w:r w:rsidRPr="005472FB">
        <w:rPr>
          <w:rFonts w:ascii="Times New Roman" w:hAnsi="Times New Roman"/>
          <w:sz w:val="28"/>
          <w:szCs w:val="28"/>
        </w:rPr>
        <w:t>;</w:t>
      </w:r>
    </w:p>
    <w:p w:rsidR="004632BC" w:rsidRDefault="00481D95"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2030 год –</w:t>
      </w:r>
      <w:r>
        <w:rPr>
          <w:rFonts w:ascii="Times New Roman" w:hAnsi="Times New Roman"/>
          <w:sz w:val="28"/>
          <w:szCs w:val="28"/>
        </w:rPr>
        <w:t xml:space="preserve"> </w:t>
      </w:r>
      <w:r w:rsidRPr="00481D95">
        <w:rPr>
          <w:rFonts w:ascii="Times New Roman" w:hAnsi="Times New Roman"/>
          <w:sz w:val="28"/>
          <w:szCs w:val="28"/>
        </w:rPr>
        <w:t>20</w:t>
      </w:r>
      <w:r>
        <w:rPr>
          <w:rFonts w:ascii="Times New Roman" w:hAnsi="Times New Roman"/>
          <w:sz w:val="28"/>
          <w:szCs w:val="28"/>
        </w:rPr>
        <w:t>.</w:t>
      </w:r>
    </w:p>
    <w:p w:rsidR="00481D95" w:rsidRPr="005472FB" w:rsidRDefault="00481D95" w:rsidP="005472FB">
      <w:pPr>
        <w:spacing w:after="0" w:line="240" w:lineRule="auto"/>
        <w:ind w:firstLine="708"/>
        <w:jc w:val="both"/>
        <w:rPr>
          <w:rFonts w:ascii="Times New Roman" w:hAnsi="Times New Roman"/>
          <w:sz w:val="28"/>
          <w:szCs w:val="28"/>
        </w:rPr>
      </w:pPr>
    </w:p>
    <w:p w:rsidR="005472FB" w:rsidRPr="005472FB" w:rsidRDefault="005472FB" w:rsidP="005472FB">
      <w:pPr>
        <w:spacing w:after="0" w:line="240" w:lineRule="auto"/>
        <w:ind w:firstLine="708"/>
        <w:jc w:val="both"/>
        <w:rPr>
          <w:rFonts w:ascii="Times New Roman" w:hAnsi="Times New Roman"/>
          <w:b/>
          <w:sz w:val="28"/>
          <w:szCs w:val="28"/>
        </w:rPr>
      </w:pPr>
      <w:r w:rsidRPr="005472FB">
        <w:rPr>
          <w:rFonts w:ascii="Times New Roman" w:hAnsi="Times New Roman"/>
          <w:b/>
          <w:sz w:val="28"/>
          <w:szCs w:val="28"/>
        </w:rPr>
        <w:t xml:space="preserve">Структурная цель: </w:t>
      </w:r>
    </w:p>
    <w:p w:rsidR="005472FB" w:rsidRPr="005472FB" w:rsidRDefault="005325E2"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5472FB">
        <w:rPr>
          <w:rFonts w:ascii="Times New Roman" w:hAnsi="Times New Roman"/>
          <w:sz w:val="28"/>
          <w:szCs w:val="28"/>
        </w:rPr>
        <w:t>П</w:t>
      </w:r>
      <w:r w:rsidR="005472FB" w:rsidRPr="005472FB">
        <w:rPr>
          <w:rFonts w:ascii="Times New Roman" w:hAnsi="Times New Roman"/>
          <w:sz w:val="28"/>
          <w:szCs w:val="28"/>
        </w:rPr>
        <w:t>овышение уровня безопасности граждан и расширение сферы деятельности членов ГКО «Новошахтинское»</w:t>
      </w:r>
      <w:r w:rsidR="005472FB">
        <w:rPr>
          <w:rFonts w:ascii="Times New Roman" w:hAnsi="Times New Roman"/>
          <w:sz w:val="28"/>
          <w:szCs w:val="28"/>
        </w:rPr>
        <w:t>.</w:t>
      </w:r>
    </w:p>
    <w:p w:rsidR="00487588" w:rsidRDefault="00487588" w:rsidP="00487588">
      <w:pPr>
        <w:spacing w:after="0" w:line="240" w:lineRule="auto"/>
        <w:ind w:firstLine="708"/>
        <w:jc w:val="both"/>
        <w:rPr>
          <w:rFonts w:ascii="Times New Roman" w:hAnsi="Times New Roman"/>
          <w:sz w:val="28"/>
          <w:szCs w:val="28"/>
        </w:rPr>
      </w:pPr>
    </w:p>
    <w:p w:rsidR="005472FB" w:rsidRPr="005472FB" w:rsidRDefault="005472FB" w:rsidP="005472FB">
      <w:pPr>
        <w:spacing w:after="0" w:line="240" w:lineRule="auto"/>
        <w:ind w:firstLine="708"/>
        <w:jc w:val="both"/>
        <w:rPr>
          <w:rFonts w:ascii="Times New Roman" w:hAnsi="Times New Roman"/>
          <w:b/>
          <w:sz w:val="28"/>
          <w:szCs w:val="28"/>
        </w:rPr>
      </w:pPr>
      <w:r w:rsidRPr="005472FB">
        <w:rPr>
          <w:rFonts w:ascii="Times New Roman" w:hAnsi="Times New Roman"/>
          <w:b/>
          <w:sz w:val="28"/>
          <w:szCs w:val="28"/>
        </w:rPr>
        <w:t>Приоритетные задачи и мероприятия:</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5472FB">
        <w:rPr>
          <w:rFonts w:ascii="Times New Roman" w:hAnsi="Times New Roman"/>
          <w:sz w:val="28"/>
          <w:szCs w:val="28"/>
        </w:rPr>
        <w:t xml:space="preserve"> Формирование негативного отношения жителей города Новошахтинска к незаконному потреблению наркотических средств и психотропных веществ, а также развитие антинаркотической пропаганды:</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 xml:space="preserve">- проведение мониторинга </w:t>
      </w:r>
      <w:r>
        <w:rPr>
          <w:rFonts w:ascii="Times New Roman" w:hAnsi="Times New Roman"/>
          <w:sz w:val="28"/>
          <w:szCs w:val="28"/>
        </w:rPr>
        <w:t xml:space="preserve">наркоситуации </w:t>
      </w:r>
      <w:r w:rsidRPr="005472FB">
        <w:rPr>
          <w:rFonts w:ascii="Times New Roman" w:hAnsi="Times New Roman"/>
          <w:sz w:val="28"/>
          <w:szCs w:val="28"/>
        </w:rPr>
        <w:t>на территории города</w:t>
      </w:r>
      <w:r>
        <w:rPr>
          <w:rFonts w:ascii="Times New Roman" w:hAnsi="Times New Roman"/>
          <w:sz w:val="28"/>
          <w:szCs w:val="28"/>
        </w:rPr>
        <w:t>;</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 мониторинг земель по выявлению очагов дикорастущей конопли в период вегетации;</w:t>
      </w:r>
    </w:p>
    <w:p w:rsidR="005472FB" w:rsidRP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 выработка мер по недопущению, выявлению и пресечению надписей, нанесенных на стены многоквартирных домов, на заборы частных секторов, зданий, рекламирующих продажу наркотических средств;</w:t>
      </w:r>
    </w:p>
    <w:p w:rsid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 проведение мероприятий, направленных на пропаганду здорового образа жизни.</w:t>
      </w:r>
    </w:p>
    <w:p w:rsidR="00A44D55" w:rsidRPr="005472FB" w:rsidRDefault="00A44D55" w:rsidP="005472FB">
      <w:pPr>
        <w:spacing w:after="0" w:line="240" w:lineRule="auto"/>
        <w:ind w:firstLine="708"/>
        <w:jc w:val="both"/>
        <w:rPr>
          <w:rFonts w:ascii="Times New Roman" w:hAnsi="Times New Roman"/>
          <w:sz w:val="28"/>
          <w:szCs w:val="28"/>
        </w:rPr>
      </w:pP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5472FB">
        <w:rPr>
          <w:rFonts w:ascii="Times New Roman" w:hAnsi="Times New Roman"/>
          <w:sz w:val="28"/>
          <w:szCs w:val="28"/>
        </w:rPr>
        <w:t>Реализация мер по противодействию терроризму и экстремизму:</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72FB">
        <w:rPr>
          <w:rFonts w:ascii="Times New Roman" w:hAnsi="Times New Roman"/>
          <w:sz w:val="28"/>
          <w:szCs w:val="28"/>
        </w:rPr>
        <w:t>развитие на территории города единой комплексной системы видеонаблюдения;</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72FB">
        <w:rPr>
          <w:rFonts w:ascii="Times New Roman" w:hAnsi="Times New Roman"/>
          <w:sz w:val="28"/>
          <w:szCs w:val="28"/>
        </w:rPr>
        <w:t>реализаци</w:t>
      </w:r>
      <w:r>
        <w:rPr>
          <w:rFonts w:ascii="Times New Roman" w:hAnsi="Times New Roman"/>
          <w:sz w:val="28"/>
          <w:szCs w:val="28"/>
        </w:rPr>
        <w:t>я</w:t>
      </w:r>
      <w:r w:rsidRPr="005472FB">
        <w:rPr>
          <w:rFonts w:ascii="Times New Roman" w:hAnsi="Times New Roman"/>
          <w:sz w:val="28"/>
          <w:szCs w:val="28"/>
        </w:rPr>
        <w:t xml:space="preserve"> мероприятий усиленного контроля границ в связи с наличием зоны нестабильности на Юго-Востоке Украины;</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72FB">
        <w:rPr>
          <w:rFonts w:ascii="Times New Roman" w:hAnsi="Times New Roman"/>
          <w:sz w:val="28"/>
          <w:szCs w:val="28"/>
        </w:rPr>
        <w:t>повышени</w:t>
      </w:r>
      <w:r>
        <w:rPr>
          <w:rFonts w:ascii="Times New Roman" w:hAnsi="Times New Roman"/>
          <w:sz w:val="28"/>
          <w:szCs w:val="28"/>
        </w:rPr>
        <w:t>е</w:t>
      </w:r>
      <w:r w:rsidRPr="005472FB">
        <w:rPr>
          <w:rFonts w:ascii="Times New Roman" w:hAnsi="Times New Roman"/>
          <w:sz w:val="28"/>
          <w:szCs w:val="28"/>
        </w:rPr>
        <w:t xml:space="preserve"> качества и результативности реализуемых мер по охране общественного порядка, противодействию терроризму и экстремизму, борьбе с преступностью;</w:t>
      </w:r>
    </w:p>
    <w:p w:rsidR="005472FB" w:rsidRPr="005472FB" w:rsidRDefault="005472FB"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реализация мер, направленных на </w:t>
      </w:r>
      <w:r w:rsidRPr="005472FB">
        <w:rPr>
          <w:rFonts w:ascii="Times New Roman" w:hAnsi="Times New Roman"/>
          <w:sz w:val="28"/>
          <w:szCs w:val="28"/>
        </w:rPr>
        <w:t>воспитание гражданской ответственности и толерантности, противодействие проявлениям экстремизма и ксенофобии;</w:t>
      </w:r>
    </w:p>
    <w:p w:rsidR="005472FB" w:rsidRDefault="005472FB" w:rsidP="005472FB">
      <w:pPr>
        <w:spacing w:after="0" w:line="240" w:lineRule="auto"/>
        <w:ind w:firstLine="708"/>
        <w:jc w:val="both"/>
        <w:rPr>
          <w:rFonts w:ascii="Times New Roman" w:hAnsi="Times New Roman"/>
          <w:sz w:val="28"/>
          <w:szCs w:val="28"/>
        </w:rPr>
      </w:pPr>
      <w:r w:rsidRPr="005472FB">
        <w:rPr>
          <w:rFonts w:ascii="Times New Roman" w:hAnsi="Times New Roman"/>
          <w:sz w:val="28"/>
          <w:szCs w:val="28"/>
        </w:rPr>
        <w:t xml:space="preserve"> - реализация мероприятий по паспортизации промышленных</w:t>
      </w:r>
      <w:r w:rsidR="003E1AEE">
        <w:rPr>
          <w:rFonts w:ascii="Times New Roman" w:hAnsi="Times New Roman"/>
          <w:sz w:val="28"/>
          <w:szCs w:val="28"/>
        </w:rPr>
        <w:t xml:space="preserve"> и</w:t>
      </w:r>
      <w:r w:rsidRPr="005472FB">
        <w:rPr>
          <w:rFonts w:ascii="Times New Roman" w:hAnsi="Times New Roman"/>
          <w:sz w:val="28"/>
          <w:szCs w:val="28"/>
        </w:rPr>
        <w:t xml:space="preserve"> транспортных</w:t>
      </w:r>
      <w:r w:rsidR="003E1AEE">
        <w:rPr>
          <w:rFonts w:ascii="Times New Roman" w:hAnsi="Times New Roman"/>
          <w:sz w:val="28"/>
          <w:szCs w:val="28"/>
        </w:rPr>
        <w:t xml:space="preserve"> </w:t>
      </w:r>
      <w:r w:rsidRPr="005472FB">
        <w:rPr>
          <w:rFonts w:ascii="Times New Roman" w:hAnsi="Times New Roman"/>
          <w:sz w:val="28"/>
          <w:szCs w:val="28"/>
        </w:rPr>
        <w:t xml:space="preserve">объектов, </w:t>
      </w:r>
      <w:r w:rsidR="003E1AEE">
        <w:rPr>
          <w:rFonts w:ascii="Times New Roman" w:hAnsi="Times New Roman"/>
          <w:sz w:val="28"/>
          <w:szCs w:val="28"/>
        </w:rPr>
        <w:t xml:space="preserve">обеспечение объектов города </w:t>
      </w:r>
      <w:r w:rsidRPr="005472FB">
        <w:rPr>
          <w:rFonts w:ascii="Times New Roman" w:hAnsi="Times New Roman"/>
          <w:sz w:val="28"/>
          <w:szCs w:val="28"/>
        </w:rPr>
        <w:t>системами видеонаблюдения, экстренного оповещения и пожарной безопасности.</w:t>
      </w:r>
    </w:p>
    <w:p w:rsidR="00554176" w:rsidRDefault="00554176" w:rsidP="005472FB">
      <w:pPr>
        <w:spacing w:after="0" w:line="240" w:lineRule="auto"/>
        <w:ind w:firstLine="708"/>
        <w:jc w:val="both"/>
        <w:rPr>
          <w:rFonts w:ascii="Times New Roman" w:hAnsi="Times New Roman"/>
          <w:sz w:val="28"/>
          <w:szCs w:val="28"/>
        </w:rPr>
      </w:pPr>
    </w:p>
    <w:p w:rsidR="005472FB" w:rsidRPr="005472FB" w:rsidRDefault="003E1AEE" w:rsidP="005472F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w:t>
      </w:r>
      <w:r w:rsidR="005472FB" w:rsidRPr="005472FB">
        <w:rPr>
          <w:rFonts w:ascii="Times New Roman" w:hAnsi="Times New Roman"/>
          <w:sz w:val="28"/>
          <w:szCs w:val="28"/>
        </w:rPr>
        <w:t xml:space="preserve"> Повышение роли деятельности членов ГКО «Новошахтинское» в осуществлении установленных задач и функций:</w:t>
      </w:r>
    </w:p>
    <w:p w:rsidR="005472FB" w:rsidRDefault="003E1AEE"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472FB" w:rsidRPr="005472FB">
        <w:rPr>
          <w:rFonts w:ascii="Times New Roman" w:hAnsi="Times New Roman"/>
          <w:sz w:val="28"/>
          <w:szCs w:val="28"/>
        </w:rPr>
        <w:t>поддержка казачьих молодежных организаций, как механизма патриотического воспитания и реализации потенциала молодежи</w:t>
      </w:r>
      <w:r>
        <w:rPr>
          <w:rFonts w:ascii="Times New Roman" w:hAnsi="Times New Roman"/>
          <w:sz w:val="28"/>
          <w:szCs w:val="28"/>
        </w:rPr>
        <w:t xml:space="preserve"> города;</w:t>
      </w:r>
    </w:p>
    <w:p w:rsidR="003E1AEE" w:rsidRDefault="003E1AEE" w:rsidP="005472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активное участие </w:t>
      </w:r>
      <w:r w:rsidRPr="005472FB">
        <w:rPr>
          <w:rFonts w:ascii="Times New Roman" w:hAnsi="Times New Roman"/>
          <w:sz w:val="28"/>
          <w:szCs w:val="28"/>
        </w:rPr>
        <w:t>членов ГКО «Новошахтинское»</w:t>
      </w:r>
      <w:r>
        <w:rPr>
          <w:rFonts w:ascii="Times New Roman" w:hAnsi="Times New Roman"/>
          <w:sz w:val="28"/>
          <w:szCs w:val="28"/>
        </w:rPr>
        <w:t xml:space="preserve"> в жизнедеятельности города.</w:t>
      </w:r>
    </w:p>
    <w:p w:rsidR="006A69F0" w:rsidRDefault="006A69F0" w:rsidP="005472FB">
      <w:pPr>
        <w:spacing w:after="0" w:line="240" w:lineRule="auto"/>
        <w:ind w:firstLine="708"/>
        <w:jc w:val="both"/>
        <w:rPr>
          <w:rFonts w:ascii="Times New Roman" w:hAnsi="Times New Roman"/>
          <w:sz w:val="28"/>
          <w:szCs w:val="28"/>
        </w:rPr>
      </w:pPr>
    </w:p>
    <w:p w:rsidR="006A69F0" w:rsidRDefault="006A69F0" w:rsidP="005472FB">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6A69F0">
        <w:rPr>
          <w:rFonts w:ascii="Times New Roman" w:hAnsi="Times New Roman"/>
          <w:sz w:val="28"/>
          <w:szCs w:val="28"/>
        </w:rPr>
        <w:t>.</w:t>
      </w:r>
      <w:r w:rsidRPr="006A69F0">
        <w:rPr>
          <w:rFonts w:ascii="Times New Roman" w:hAnsi="Times New Roman"/>
          <w:sz w:val="28"/>
          <w:szCs w:val="28"/>
        </w:rPr>
        <w:tab/>
        <w:t>Минимизация рисков и последствий наступления возникновения чрезвычайных ситуаций:</w:t>
      </w:r>
    </w:p>
    <w:p w:rsidR="006A69F0" w:rsidRPr="006A69F0" w:rsidRDefault="006A69F0" w:rsidP="006A69F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A69F0">
        <w:rPr>
          <w:rFonts w:ascii="Times New Roman" w:hAnsi="Times New Roman"/>
          <w:sz w:val="28"/>
          <w:szCs w:val="28"/>
        </w:rPr>
        <w:t xml:space="preserve">обеспечение и поддержание в постоянной готовности аварийно-спасательного формирования при муниципальном бюджетном учреждении города Новошахтинска «Управление по делам ГО и ЧС»; </w:t>
      </w:r>
    </w:p>
    <w:p w:rsidR="006A69F0" w:rsidRPr="005472FB" w:rsidRDefault="006A69F0" w:rsidP="006A69F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A69F0">
        <w:rPr>
          <w:rFonts w:ascii="Times New Roman" w:hAnsi="Times New Roman"/>
          <w:sz w:val="28"/>
          <w:szCs w:val="28"/>
        </w:rPr>
        <w:t>совершенствование единой дежурно-диспетчерской службы муниципального образования «Город Новошахтинск» и системы «112».</w:t>
      </w:r>
    </w:p>
    <w:p w:rsidR="005472FB" w:rsidRDefault="005472FB" w:rsidP="005472FB">
      <w:pPr>
        <w:spacing w:after="0" w:line="240" w:lineRule="auto"/>
        <w:ind w:firstLine="708"/>
        <w:jc w:val="both"/>
        <w:rPr>
          <w:rFonts w:ascii="Times New Roman" w:hAnsi="Times New Roman"/>
          <w:sz w:val="28"/>
          <w:szCs w:val="28"/>
        </w:rPr>
      </w:pPr>
    </w:p>
    <w:p w:rsidR="000F3D7A" w:rsidRDefault="00031DEA" w:rsidP="005472FB">
      <w:pPr>
        <w:spacing w:after="0" w:line="240" w:lineRule="auto"/>
        <w:ind w:firstLine="708"/>
        <w:jc w:val="both"/>
        <w:rPr>
          <w:rFonts w:ascii="Times New Roman" w:hAnsi="Times New Roman"/>
          <w:b/>
          <w:color w:val="FF0000"/>
          <w:sz w:val="28"/>
          <w:szCs w:val="28"/>
        </w:rPr>
      </w:pPr>
      <w:r w:rsidRPr="008A6A78">
        <w:rPr>
          <w:rFonts w:ascii="Times New Roman" w:hAnsi="Times New Roman"/>
          <w:b/>
          <w:sz w:val="28"/>
          <w:szCs w:val="28"/>
        </w:rPr>
        <w:t>3.5.</w:t>
      </w:r>
      <w:r w:rsidR="008A6A78" w:rsidRPr="008A6A78">
        <w:rPr>
          <w:rFonts w:ascii="Times New Roman" w:hAnsi="Times New Roman"/>
          <w:b/>
          <w:sz w:val="28"/>
          <w:szCs w:val="28"/>
        </w:rPr>
        <w:t xml:space="preserve"> </w:t>
      </w:r>
      <w:r w:rsidR="003563DF">
        <w:rPr>
          <w:rFonts w:ascii="Times New Roman" w:hAnsi="Times New Roman"/>
          <w:b/>
          <w:sz w:val="28"/>
          <w:szCs w:val="28"/>
        </w:rPr>
        <w:t>Политика в сфере м</w:t>
      </w:r>
      <w:r w:rsidR="008A6A78" w:rsidRPr="008A6A78">
        <w:rPr>
          <w:rFonts w:ascii="Times New Roman" w:hAnsi="Times New Roman"/>
          <w:b/>
          <w:sz w:val="28"/>
          <w:szCs w:val="28"/>
        </w:rPr>
        <w:t>униципально</w:t>
      </w:r>
      <w:r w:rsidR="003563DF">
        <w:rPr>
          <w:rFonts w:ascii="Times New Roman" w:hAnsi="Times New Roman"/>
          <w:b/>
          <w:sz w:val="28"/>
          <w:szCs w:val="28"/>
        </w:rPr>
        <w:t>го управления</w:t>
      </w:r>
      <w:r w:rsidR="008A6A78">
        <w:rPr>
          <w:rFonts w:ascii="Times New Roman" w:hAnsi="Times New Roman"/>
          <w:b/>
          <w:color w:val="FF0000"/>
          <w:sz w:val="28"/>
          <w:szCs w:val="28"/>
        </w:rPr>
        <w:t xml:space="preserve"> </w:t>
      </w:r>
    </w:p>
    <w:p w:rsidR="003563DF" w:rsidRDefault="003563DF" w:rsidP="005472FB">
      <w:pPr>
        <w:spacing w:after="0" w:line="240" w:lineRule="auto"/>
        <w:ind w:firstLine="708"/>
        <w:jc w:val="both"/>
        <w:rPr>
          <w:rFonts w:ascii="Times New Roman" w:hAnsi="Times New Roman"/>
          <w:b/>
          <w:color w:val="FF0000"/>
          <w:sz w:val="28"/>
          <w:szCs w:val="28"/>
        </w:rPr>
      </w:pPr>
    </w:p>
    <w:p w:rsidR="000F3D7A" w:rsidRPr="000F3D7A" w:rsidRDefault="000F3D7A" w:rsidP="000F3D7A">
      <w:pPr>
        <w:spacing w:after="0" w:line="240" w:lineRule="auto"/>
        <w:ind w:firstLine="708"/>
        <w:jc w:val="center"/>
        <w:rPr>
          <w:rFonts w:ascii="Times New Roman" w:hAnsi="Times New Roman"/>
          <w:b/>
          <w:sz w:val="28"/>
          <w:szCs w:val="28"/>
        </w:rPr>
      </w:pPr>
      <w:r w:rsidRPr="000F3D7A">
        <w:rPr>
          <w:rFonts w:ascii="Times New Roman" w:hAnsi="Times New Roman"/>
          <w:b/>
          <w:sz w:val="28"/>
          <w:szCs w:val="28"/>
        </w:rPr>
        <w:t>Достигнутые результаты развития</w:t>
      </w:r>
    </w:p>
    <w:p w:rsidR="00031DEA" w:rsidRDefault="00031DEA" w:rsidP="005472FB">
      <w:pPr>
        <w:spacing w:after="0" w:line="240" w:lineRule="auto"/>
        <w:ind w:firstLine="708"/>
        <w:jc w:val="both"/>
        <w:rPr>
          <w:rFonts w:ascii="Times New Roman" w:hAnsi="Times New Roman"/>
          <w:sz w:val="28"/>
          <w:szCs w:val="28"/>
        </w:rPr>
      </w:pPr>
    </w:p>
    <w:p w:rsidR="00912B70" w:rsidRDefault="00912B70" w:rsidP="005472FB">
      <w:pPr>
        <w:spacing w:after="0" w:line="240" w:lineRule="auto"/>
        <w:ind w:firstLine="708"/>
        <w:jc w:val="both"/>
        <w:rPr>
          <w:rFonts w:ascii="Times New Roman" w:hAnsi="Times New Roman"/>
          <w:sz w:val="28"/>
          <w:szCs w:val="28"/>
        </w:rPr>
      </w:pPr>
      <w:r w:rsidRPr="00912B70">
        <w:rPr>
          <w:rFonts w:ascii="Times New Roman" w:hAnsi="Times New Roman"/>
          <w:sz w:val="28"/>
          <w:szCs w:val="28"/>
        </w:rPr>
        <w:t xml:space="preserve">За последние годы в сфере муниципального управления наблюдаются положительные тенденции развития. Так, в целях повышения статуса и престижа муниципальных служащих города Новошахтинска на территории города Новошахтинска проводится конкурс на звание «Лучший муниципальный служащий города Новошахтинска». Оценка эффективности работы муниципальных служащих производится ежегодно на основании ежегодных отчетов об их профессиональной деятельности, выполненных заданиях и поручениях. Регулярно осуществляется диспансериязация муниципальных служащих, среди них проводятся опросы по оценке удовлетворенности условиями и результатами работы служащих, морально-психологическим климатом в коллективе, анонимное анкетирование на определение потребности в обучении. </w:t>
      </w:r>
    </w:p>
    <w:p w:rsidR="00912B70" w:rsidRDefault="00912B70" w:rsidP="005472FB">
      <w:pPr>
        <w:spacing w:after="0" w:line="240" w:lineRule="auto"/>
        <w:ind w:firstLine="708"/>
        <w:jc w:val="both"/>
        <w:rPr>
          <w:rFonts w:ascii="Times New Roman" w:hAnsi="Times New Roman"/>
          <w:sz w:val="28"/>
          <w:szCs w:val="28"/>
        </w:rPr>
      </w:pPr>
    </w:p>
    <w:p w:rsidR="00AF1754" w:rsidRPr="003563DF" w:rsidRDefault="003563DF" w:rsidP="005472FB">
      <w:pPr>
        <w:spacing w:after="0" w:line="240" w:lineRule="auto"/>
        <w:ind w:firstLine="708"/>
        <w:jc w:val="both"/>
        <w:rPr>
          <w:rFonts w:ascii="Times New Roman" w:hAnsi="Times New Roman"/>
          <w:b/>
          <w:sz w:val="28"/>
          <w:szCs w:val="28"/>
        </w:rPr>
      </w:pPr>
      <w:r>
        <w:rPr>
          <w:rFonts w:ascii="Times New Roman" w:hAnsi="Times New Roman"/>
          <w:b/>
          <w:sz w:val="28"/>
          <w:szCs w:val="28"/>
        </w:rPr>
        <w:t>Проблемы:</w:t>
      </w:r>
    </w:p>
    <w:p w:rsidR="00912B70" w:rsidRPr="00912B70" w:rsidRDefault="00912B70" w:rsidP="00912B70">
      <w:pPr>
        <w:spacing w:after="0" w:line="240" w:lineRule="auto"/>
        <w:ind w:firstLine="708"/>
        <w:jc w:val="both"/>
        <w:rPr>
          <w:rFonts w:ascii="Times New Roman" w:hAnsi="Times New Roman"/>
          <w:sz w:val="28"/>
          <w:szCs w:val="28"/>
        </w:rPr>
      </w:pPr>
      <w:r w:rsidRPr="00912B70">
        <w:rPr>
          <w:rFonts w:ascii="Times New Roman" w:hAnsi="Times New Roman"/>
          <w:sz w:val="28"/>
          <w:szCs w:val="28"/>
        </w:rPr>
        <w:t>1.</w:t>
      </w:r>
      <w:r w:rsidRPr="00912B70">
        <w:rPr>
          <w:rFonts w:ascii="Times New Roman" w:hAnsi="Times New Roman"/>
          <w:sz w:val="28"/>
          <w:szCs w:val="28"/>
        </w:rPr>
        <w:tab/>
        <w:t>Отсутствие эффективной системы мотивации муниципальных служащих.</w:t>
      </w:r>
    </w:p>
    <w:p w:rsidR="00FD5352" w:rsidRDefault="00FD5352" w:rsidP="00FD5352">
      <w:pPr>
        <w:spacing w:after="0" w:line="240" w:lineRule="auto"/>
        <w:ind w:firstLine="708"/>
        <w:jc w:val="both"/>
        <w:rPr>
          <w:rFonts w:ascii="Times New Roman" w:hAnsi="Times New Roman"/>
          <w:sz w:val="28"/>
          <w:szCs w:val="28"/>
        </w:rPr>
      </w:pPr>
      <w:r w:rsidRPr="00FD5352">
        <w:rPr>
          <w:rFonts w:ascii="Times New Roman" w:hAnsi="Times New Roman"/>
          <w:sz w:val="28"/>
          <w:szCs w:val="28"/>
        </w:rPr>
        <w:t xml:space="preserve">Система мотивации деятельности муниципальных служащих представляет собой комплекс стимулирующих мер материального и морального характера, способствующих повышению эффективности труда муниципальных служащих.  </w:t>
      </w:r>
    </w:p>
    <w:p w:rsidR="00B71A37" w:rsidRDefault="00B71A37" w:rsidP="00912B70">
      <w:pPr>
        <w:spacing w:after="0" w:line="240" w:lineRule="auto"/>
        <w:ind w:firstLine="708"/>
        <w:jc w:val="both"/>
        <w:rPr>
          <w:rFonts w:ascii="Times New Roman" w:hAnsi="Times New Roman"/>
          <w:sz w:val="28"/>
          <w:szCs w:val="28"/>
        </w:rPr>
      </w:pPr>
      <w:r w:rsidRPr="00B71A37">
        <w:rPr>
          <w:rFonts w:ascii="Times New Roman" w:hAnsi="Times New Roman"/>
          <w:sz w:val="28"/>
          <w:szCs w:val="28"/>
        </w:rPr>
        <w:t xml:space="preserve">Проблема мотивации труда на </w:t>
      </w:r>
      <w:r>
        <w:rPr>
          <w:rFonts w:ascii="Times New Roman" w:hAnsi="Times New Roman"/>
          <w:sz w:val="28"/>
          <w:szCs w:val="28"/>
        </w:rPr>
        <w:t>муниципальной</w:t>
      </w:r>
      <w:r w:rsidRPr="00B71A37">
        <w:rPr>
          <w:rFonts w:ascii="Times New Roman" w:hAnsi="Times New Roman"/>
          <w:sz w:val="28"/>
          <w:szCs w:val="28"/>
        </w:rPr>
        <w:t xml:space="preserve"> службе сводится к тому, что заработная плата </w:t>
      </w:r>
      <w:r>
        <w:rPr>
          <w:rFonts w:ascii="Times New Roman" w:hAnsi="Times New Roman"/>
          <w:sz w:val="28"/>
          <w:szCs w:val="28"/>
        </w:rPr>
        <w:t>муниципальных</w:t>
      </w:r>
      <w:r w:rsidRPr="00B71A37">
        <w:rPr>
          <w:rFonts w:ascii="Times New Roman" w:hAnsi="Times New Roman"/>
          <w:sz w:val="28"/>
          <w:szCs w:val="28"/>
        </w:rPr>
        <w:t xml:space="preserve"> служащих жестко регламентирована.</w:t>
      </w:r>
    </w:p>
    <w:p w:rsidR="00912B70" w:rsidRDefault="00FD5352" w:rsidP="00912B70">
      <w:pPr>
        <w:spacing w:after="0" w:line="240" w:lineRule="auto"/>
        <w:ind w:firstLine="708"/>
        <w:jc w:val="both"/>
        <w:rPr>
          <w:rFonts w:ascii="Times New Roman" w:hAnsi="Times New Roman"/>
          <w:sz w:val="28"/>
          <w:szCs w:val="28"/>
        </w:rPr>
      </w:pPr>
      <w:r>
        <w:rPr>
          <w:rFonts w:ascii="Times New Roman" w:hAnsi="Times New Roman"/>
          <w:sz w:val="28"/>
          <w:szCs w:val="28"/>
        </w:rPr>
        <w:t>При этом</w:t>
      </w:r>
      <w:r w:rsidR="00912B70" w:rsidRPr="00912B70">
        <w:rPr>
          <w:rFonts w:ascii="Times New Roman" w:hAnsi="Times New Roman"/>
          <w:sz w:val="28"/>
          <w:szCs w:val="28"/>
        </w:rPr>
        <w:t xml:space="preserve">, индексация должностных окладов муниципальных служащих </w:t>
      </w:r>
      <w:r>
        <w:rPr>
          <w:rFonts w:ascii="Times New Roman" w:hAnsi="Times New Roman"/>
          <w:sz w:val="28"/>
          <w:szCs w:val="28"/>
        </w:rPr>
        <w:t xml:space="preserve">производится нерегулярно, в последние годы: </w:t>
      </w:r>
      <w:r w:rsidRPr="00912B70">
        <w:rPr>
          <w:rFonts w:ascii="Times New Roman" w:hAnsi="Times New Roman"/>
          <w:sz w:val="28"/>
          <w:szCs w:val="28"/>
        </w:rPr>
        <w:t>с 01.10.2013 на 5,5 процента</w:t>
      </w:r>
      <w:r>
        <w:rPr>
          <w:rFonts w:ascii="Times New Roman" w:hAnsi="Times New Roman"/>
          <w:sz w:val="28"/>
          <w:szCs w:val="28"/>
        </w:rPr>
        <w:t xml:space="preserve">, </w:t>
      </w:r>
      <w:r w:rsidR="00912B70" w:rsidRPr="00912B70">
        <w:rPr>
          <w:rFonts w:ascii="Times New Roman" w:hAnsi="Times New Roman"/>
          <w:sz w:val="28"/>
          <w:szCs w:val="28"/>
        </w:rPr>
        <w:t>с 01.</w:t>
      </w:r>
      <w:r>
        <w:rPr>
          <w:rFonts w:ascii="Times New Roman" w:hAnsi="Times New Roman"/>
          <w:sz w:val="28"/>
          <w:szCs w:val="28"/>
        </w:rPr>
        <w:t>01.2018 на 4 процента.</w:t>
      </w:r>
      <w:r w:rsidR="00912B70" w:rsidRPr="00912B70">
        <w:rPr>
          <w:rFonts w:ascii="Times New Roman" w:hAnsi="Times New Roman"/>
          <w:sz w:val="28"/>
          <w:szCs w:val="28"/>
        </w:rPr>
        <w:t xml:space="preserve"> </w:t>
      </w:r>
    </w:p>
    <w:p w:rsidR="003563DF" w:rsidRDefault="00912B70" w:rsidP="00912B70">
      <w:pPr>
        <w:spacing w:after="0" w:line="240" w:lineRule="auto"/>
        <w:ind w:firstLine="708"/>
        <w:jc w:val="both"/>
        <w:rPr>
          <w:rFonts w:ascii="Times New Roman" w:hAnsi="Times New Roman"/>
          <w:sz w:val="28"/>
          <w:szCs w:val="28"/>
        </w:rPr>
      </w:pPr>
      <w:r w:rsidRPr="00912B70">
        <w:rPr>
          <w:rFonts w:ascii="Times New Roman" w:hAnsi="Times New Roman"/>
          <w:sz w:val="28"/>
          <w:szCs w:val="28"/>
        </w:rPr>
        <w:t xml:space="preserve">Четкая регламентация действий муниципальных служащих, обусловленная действующими административными регламентами оказания муниципальных услуг, внедрение государственных информационных систем, систем электронного межведомственного взаимодействия, обуславливающих дополнительные обязанности, налагаемые на муниципальных служащих, требуют выработки новых </w:t>
      </w:r>
      <w:r w:rsidRPr="00912B70">
        <w:rPr>
          <w:rFonts w:ascii="Times New Roman" w:hAnsi="Times New Roman"/>
          <w:sz w:val="28"/>
          <w:szCs w:val="28"/>
        </w:rPr>
        <w:lastRenderedPageBreak/>
        <w:t>мер стимулирования муниципальных служащих к качественному, высокоэффективному производительному труду.</w:t>
      </w:r>
    </w:p>
    <w:p w:rsidR="00912B70" w:rsidRPr="00912B70" w:rsidRDefault="00912B70" w:rsidP="00912B70">
      <w:pPr>
        <w:spacing w:after="0" w:line="240" w:lineRule="auto"/>
        <w:ind w:firstLine="708"/>
        <w:jc w:val="both"/>
        <w:rPr>
          <w:rFonts w:ascii="Times New Roman" w:hAnsi="Times New Roman"/>
          <w:sz w:val="28"/>
          <w:szCs w:val="28"/>
        </w:rPr>
      </w:pPr>
    </w:p>
    <w:p w:rsidR="003563DF" w:rsidRPr="003563DF" w:rsidRDefault="003563DF" w:rsidP="003563DF">
      <w:pPr>
        <w:spacing w:after="0" w:line="240" w:lineRule="auto"/>
        <w:ind w:firstLine="708"/>
        <w:jc w:val="both"/>
        <w:rPr>
          <w:rFonts w:ascii="Times New Roman" w:hAnsi="Times New Roman"/>
          <w:sz w:val="28"/>
          <w:szCs w:val="28"/>
        </w:rPr>
      </w:pPr>
      <w:r w:rsidRPr="003563DF">
        <w:rPr>
          <w:rFonts w:ascii="Times New Roman" w:hAnsi="Times New Roman"/>
          <w:sz w:val="28"/>
          <w:szCs w:val="28"/>
        </w:rPr>
        <w:t>2. Неразвитая система непрерывного повышения квалификации кадров муниципального управления.</w:t>
      </w:r>
    </w:p>
    <w:p w:rsidR="001D0F5F" w:rsidRDefault="003563DF" w:rsidP="003563DF">
      <w:pPr>
        <w:spacing w:after="0" w:line="240" w:lineRule="auto"/>
        <w:ind w:firstLine="708"/>
        <w:jc w:val="both"/>
        <w:rPr>
          <w:rFonts w:ascii="Times New Roman" w:hAnsi="Times New Roman"/>
          <w:sz w:val="28"/>
          <w:szCs w:val="28"/>
        </w:rPr>
      </w:pPr>
      <w:r w:rsidRPr="003563DF">
        <w:rPr>
          <w:rFonts w:ascii="Times New Roman" w:hAnsi="Times New Roman"/>
          <w:sz w:val="28"/>
          <w:szCs w:val="28"/>
        </w:rPr>
        <w:t xml:space="preserve"> Сокращение численности муниципальных служащих с 01.07.2016 на 10 человек, при условии сохранения закрепленных для реализации за Администрацией города Новошахтинска полномочий </w:t>
      </w:r>
      <w:r w:rsidR="00276AA0">
        <w:rPr>
          <w:rFonts w:ascii="Times New Roman" w:hAnsi="Times New Roman"/>
          <w:sz w:val="28"/>
          <w:szCs w:val="28"/>
        </w:rPr>
        <w:t>вызвало</w:t>
      </w:r>
      <w:r w:rsidRPr="003563DF">
        <w:rPr>
          <w:rFonts w:ascii="Times New Roman" w:hAnsi="Times New Roman"/>
          <w:sz w:val="28"/>
          <w:szCs w:val="28"/>
        </w:rPr>
        <w:t xml:space="preserve"> проблему наиболее эффективного и грамотного распределения должностных обязанностей, с умением служащих с минимальными временными и трудовыми затратами достигать поставленных результатов.  </w:t>
      </w:r>
    </w:p>
    <w:p w:rsidR="009C0F80" w:rsidRDefault="009C0F80" w:rsidP="001D0F5F">
      <w:pPr>
        <w:spacing w:after="0" w:line="240" w:lineRule="auto"/>
        <w:ind w:firstLine="709"/>
        <w:jc w:val="both"/>
        <w:rPr>
          <w:rFonts w:ascii="Times New Roman" w:hAnsi="Times New Roman"/>
          <w:sz w:val="28"/>
          <w:szCs w:val="28"/>
        </w:rPr>
      </w:pPr>
      <w:r>
        <w:rPr>
          <w:rFonts w:ascii="Times New Roman" w:hAnsi="Times New Roman"/>
          <w:sz w:val="28"/>
          <w:szCs w:val="28"/>
        </w:rPr>
        <w:t>В целях</w:t>
      </w:r>
      <w:r w:rsidRPr="003563DF">
        <w:rPr>
          <w:rFonts w:ascii="Times New Roman" w:hAnsi="Times New Roman"/>
          <w:sz w:val="28"/>
          <w:szCs w:val="28"/>
        </w:rPr>
        <w:t xml:space="preserve"> повышения эффективности и результативности деятельности муниципальных служащих </w:t>
      </w:r>
      <w:r>
        <w:rPr>
          <w:rFonts w:ascii="Times New Roman" w:hAnsi="Times New Roman"/>
          <w:sz w:val="28"/>
          <w:szCs w:val="28"/>
        </w:rPr>
        <w:t>необходимо поддерживать</w:t>
      </w:r>
      <w:r w:rsidRPr="001D0F5F">
        <w:rPr>
          <w:rFonts w:ascii="Times New Roman" w:hAnsi="Times New Roman"/>
          <w:sz w:val="28"/>
          <w:szCs w:val="28"/>
        </w:rPr>
        <w:t xml:space="preserve"> требуем</w:t>
      </w:r>
      <w:r>
        <w:rPr>
          <w:rFonts w:ascii="Times New Roman" w:hAnsi="Times New Roman"/>
          <w:sz w:val="28"/>
          <w:szCs w:val="28"/>
        </w:rPr>
        <w:t>ый</w:t>
      </w:r>
      <w:r w:rsidRPr="001D0F5F">
        <w:rPr>
          <w:rFonts w:ascii="Times New Roman" w:hAnsi="Times New Roman"/>
          <w:sz w:val="28"/>
          <w:szCs w:val="28"/>
        </w:rPr>
        <w:t xml:space="preserve"> </w:t>
      </w:r>
      <w:r>
        <w:rPr>
          <w:rFonts w:ascii="Times New Roman" w:hAnsi="Times New Roman"/>
          <w:sz w:val="28"/>
          <w:szCs w:val="28"/>
        </w:rPr>
        <w:t>у</w:t>
      </w:r>
      <w:r w:rsidRPr="001D0F5F">
        <w:rPr>
          <w:rFonts w:ascii="Times New Roman" w:hAnsi="Times New Roman"/>
          <w:sz w:val="28"/>
          <w:szCs w:val="28"/>
        </w:rPr>
        <w:t>ров</w:t>
      </w:r>
      <w:r>
        <w:rPr>
          <w:rFonts w:ascii="Times New Roman" w:hAnsi="Times New Roman"/>
          <w:sz w:val="28"/>
          <w:szCs w:val="28"/>
        </w:rPr>
        <w:t>ень</w:t>
      </w:r>
      <w:r w:rsidRPr="001D0F5F">
        <w:rPr>
          <w:rFonts w:ascii="Times New Roman" w:hAnsi="Times New Roman"/>
          <w:sz w:val="28"/>
          <w:szCs w:val="28"/>
        </w:rPr>
        <w:t xml:space="preserve"> квалификации в условиях постоянно меняющихся требований законодательства и введения государственных информационных систем.</w:t>
      </w:r>
    </w:p>
    <w:p w:rsidR="00B67322" w:rsidRDefault="009C0F80" w:rsidP="001D0F5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3563DF">
        <w:rPr>
          <w:rFonts w:ascii="Times New Roman" w:hAnsi="Times New Roman"/>
          <w:sz w:val="28"/>
          <w:szCs w:val="28"/>
        </w:rPr>
        <w:t xml:space="preserve">2018 году </w:t>
      </w:r>
      <w:r>
        <w:rPr>
          <w:rFonts w:ascii="Times New Roman" w:hAnsi="Times New Roman"/>
          <w:sz w:val="28"/>
          <w:szCs w:val="28"/>
        </w:rPr>
        <w:t xml:space="preserve">36 процентов </w:t>
      </w:r>
      <w:r w:rsidRPr="003563DF">
        <w:rPr>
          <w:rFonts w:ascii="Times New Roman" w:hAnsi="Times New Roman"/>
          <w:sz w:val="28"/>
          <w:szCs w:val="28"/>
        </w:rPr>
        <w:t>муниципальных служащ</w:t>
      </w:r>
      <w:r>
        <w:rPr>
          <w:rFonts w:ascii="Times New Roman" w:hAnsi="Times New Roman"/>
          <w:sz w:val="28"/>
          <w:szCs w:val="28"/>
        </w:rPr>
        <w:t>их Администрации города повысили</w:t>
      </w:r>
      <w:r w:rsidRPr="003563DF">
        <w:rPr>
          <w:rFonts w:ascii="Times New Roman" w:hAnsi="Times New Roman"/>
          <w:sz w:val="28"/>
          <w:szCs w:val="28"/>
        </w:rPr>
        <w:t xml:space="preserve"> свой профессиональный уровень путем участия в курсах повышения квалификации, семинарах, конференциях</w:t>
      </w:r>
      <w:r>
        <w:rPr>
          <w:rFonts w:ascii="Times New Roman" w:hAnsi="Times New Roman"/>
          <w:sz w:val="28"/>
          <w:szCs w:val="28"/>
        </w:rPr>
        <w:t xml:space="preserve"> (для сравнения в 2015 году – 33 процента).</w:t>
      </w:r>
    </w:p>
    <w:p w:rsidR="003563DF" w:rsidRPr="001D0F5F" w:rsidRDefault="003563DF" w:rsidP="001D0F5F">
      <w:pPr>
        <w:spacing w:after="0" w:line="240" w:lineRule="auto"/>
        <w:ind w:firstLine="709"/>
        <w:jc w:val="both"/>
        <w:rPr>
          <w:rFonts w:ascii="Times New Roman" w:hAnsi="Times New Roman"/>
          <w:sz w:val="28"/>
          <w:szCs w:val="28"/>
        </w:rPr>
      </w:pPr>
      <w:r w:rsidRPr="003563DF">
        <w:rPr>
          <w:rFonts w:ascii="Times New Roman" w:hAnsi="Times New Roman"/>
          <w:sz w:val="28"/>
          <w:szCs w:val="28"/>
        </w:rPr>
        <w:t xml:space="preserve">Острой остается проблема обучения молодых специалистов, впервые поступивших на муниципальную службу. </w:t>
      </w:r>
    </w:p>
    <w:p w:rsidR="001D0F5F" w:rsidRPr="001D0F5F" w:rsidRDefault="001D0F5F" w:rsidP="001D0F5F">
      <w:pPr>
        <w:spacing w:after="0" w:line="240" w:lineRule="auto"/>
        <w:ind w:firstLine="709"/>
        <w:jc w:val="both"/>
        <w:rPr>
          <w:rFonts w:ascii="Times New Roman" w:hAnsi="Times New Roman"/>
          <w:sz w:val="28"/>
          <w:szCs w:val="28"/>
        </w:rPr>
      </w:pPr>
    </w:p>
    <w:p w:rsidR="003563DF" w:rsidRPr="001D0F5F" w:rsidRDefault="001D0F5F" w:rsidP="001D0F5F">
      <w:pPr>
        <w:spacing w:after="0" w:line="240" w:lineRule="auto"/>
        <w:ind w:firstLine="709"/>
        <w:jc w:val="both"/>
        <w:rPr>
          <w:rFonts w:ascii="Times New Roman" w:hAnsi="Times New Roman"/>
          <w:b/>
          <w:sz w:val="28"/>
          <w:szCs w:val="28"/>
        </w:rPr>
      </w:pPr>
      <w:r>
        <w:rPr>
          <w:rFonts w:ascii="Times New Roman" w:hAnsi="Times New Roman"/>
          <w:b/>
          <w:sz w:val="28"/>
          <w:szCs w:val="28"/>
        </w:rPr>
        <w:t>Возможность</w:t>
      </w:r>
      <w:r w:rsidRPr="001D0F5F">
        <w:rPr>
          <w:rFonts w:ascii="Times New Roman" w:hAnsi="Times New Roman"/>
          <w:b/>
          <w:sz w:val="28"/>
          <w:szCs w:val="28"/>
        </w:rPr>
        <w:t xml:space="preserve"> внешней среды:</w:t>
      </w:r>
    </w:p>
    <w:p w:rsidR="001D0F5F" w:rsidRPr="001D0F5F" w:rsidRDefault="001D0F5F" w:rsidP="001D0F5F">
      <w:pPr>
        <w:spacing w:after="0" w:line="240" w:lineRule="auto"/>
        <w:ind w:firstLine="709"/>
        <w:jc w:val="both"/>
        <w:rPr>
          <w:rFonts w:ascii="Times New Roman" w:hAnsi="Times New Roman"/>
          <w:sz w:val="28"/>
        </w:rPr>
      </w:pPr>
      <w:r>
        <w:rPr>
          <w:rFonts w:ascii="Times New Roman" w:hAnsi="Times New Roman"/>
          <w:sz w:val="28"/>
        </w:rPr>
        <w:t xml:space="preserve">1. </w:t>
      </w:r>
      <w:r w:rsidRPr="001D0F5F">
        <w:rPr>
          <w:rFonts w:ascii="Times New Roman" w:hAnsi="Times New Roman"/>
          <w:sz w:val="28"/>
        </w:rPr>
        <w:t>Создание единого специализированного информационного ресурса для самостоятельного профессионального развития служащих.</w:t>
      </w:r>
    </w:p>
    <w:p w:rsidR="003563DF" w:rsidRPr="003563DF" w:rsidRDefault="003563DF" w:rsidP="001D0F5F">
      <w:pPr>
        <w:spacing w:after="0" w:line="240" w:lineRule="auto"/>
        <w:ind w:firstLine="709"/>
        <w:jc w:val="both"/>
        <w:rPr>
          <w:rFonts w:ascii="Times New Roman" w:hAnsi="Times New Roman"/>
          <w:sz w:val="28"/>
          <w:szCs w:val="28"/>
        </w:rPr>
      </w:pPr>
      <w:r w:rsidRPr="001D0F5F">
        <w:rPr>
          <w:rFonts w:ascii="Times New Roman" w:hAnsi="Times New Roman"/>
          <w:sz w:val="28"/>
          <w:szCs w:val="28"/>
        </w:rPr>
        <w:t xml:space="preserve">Указом Президента 11.08.2016 № 403 «Об Основных направлениях развития государственной гражданской службы Российской Федерации на 2016 - 2018 годы»  </w:t>
      </w:r>
      <w:r w:rsidR="001D0F5F">
        <w:rPr>
          <w:rFonts w:ascii="Times New Roman" w:hAnsi="Times New Roman"/>
          <w:sz w:val="28"/>
          <w:szCs w:val="28"/>
        </w:rPr>
        <w:t>определено</w:t>
      </w:r>
      <w:r w:rsidRPr="003563DF">
        <w:rPr>
          <w:rFonts w:ascii="Times New Roman" w:hAnsi="Times New Roman"/>
          <w:sz w:val="28"/>
          <w:szCs w:val="28"/>
        </w:rPr>
        <w:t xml:space="preserve"> созда</w:t>
      </w:r>
      <w:r w:rsidR="001D0F5F">
        <w:rPr>
          <w:rFonts w:ascii="Times New Roman" w:hAnsi="Times New Roman"/>
          <w:sz w:val="28"/>
          <w:szCs w:val="28"/>
        </w:rPr>
        <w:t>ние</w:t>
      </w:r>
      <w:r w:rsidRPr="003563DF">
        <w:rPr>
          <w:rFonts w:ascii="Times New Roman" w:hAnsi="Times New Roman"/>
          <w:sz w:val="28"/>
          <w:szCs w:val="28"/>
        </w:rPr>
        <w:t xml:space="preserve"> един</w:t>
      </w:r>
      <w:r w:rsidR="001D0F5F">
        <w:rPr>
          <w:rFonts w:ascii="Times New Roman" w:hAnsi="Times New Roman"/>
          <w:sz w:val="28"/>
          <w:szCs w:val="28"/>
        </w:rPr>
        <w:t>ого</w:t>
      </w:r>
      <w:r w:rsidRPr="003563DF">
        <w:rPr>
          <w:rFonts w:ascii="Times New Roman" w:hAnsi="Times New Roman"/>
          <w:sz w:val="28"/>
          <w:szCs w:val="28"/>
        </w:rPr>
        <w:t xml:space="preserve"> специализированн</w:t>
      </w:r>
      <w:r w:rsidR="001D0F5F">
        <w:rPr>
          <w:rFonts w:ascii="Times New Roman" w:hAnsi="Times New Roman"/>
          <w:sz w:val="28"/>
          <w:szCs w:val="28"/>
        </w:rPr>
        <w:t>ого</w:t>
      </w:r>
      <w:r w:rsidRPr="003563DF">
        <w:rPr>
          <w:rFonts w:ascii="Times New Roman" w:hAnsi="Times New Roman"/>
          <w:sz w:val="28"/>
          <w:szCs w:val="28"/>
        </w:rPr>
        <w:t xml:space="preserve"> информационн</w:t>
      </w:r>
      <w:r w:rsidR="001D0F5F">
        <w:rPr>
          <w:rFonts w:ascii="Times New Roman" w:hAnsi="Times New Roman"/>
          <w:sz w:val="28"/>
          <w:szCs w:val="28"/>
        </w:rPr>
        <w:t>ого</w:t>
      </w:r>
      <w:r w:rsidRPr="003563DF">
        <w:rPr>
          <w:rFonts w:ascii="Times New Roman" w:hAnsi="Times New Roman"/>
          <w:sz w:val="28"/>
          <w:szCs w:val="28"/>
        </w:rPr>
        <w:t xml:space="preserve"> ресурс</w:t>
      </w:r>
      <w:r w:rsidR="001D0F5F">
        <w:rPr>
          <w:rFonts w:ascii="Times New Roman" w:hAnsi="Times New Roman"/>
          <w:sz w:val="28"/>
          <w:szCs w:val="28"/>
        </w:rPr>
        <w:t>а</w:t>
      </w:r>
      <w:r w:rsidRPr="003563DF">
        <w:rPr>
          <w:rFonts w:ascii="Times New Roman" w:hAnsi="Times New Roman"/>
          <w:sz w:val="28"/>
          <w:szCs w:val="28"/>
        </w:rPr>
        <w:t xml:space="preserve"> для самостоятельного профессионального развития государственных гражданских служащих и механизм</w:t>
      </w:r>
      <w:r w:rsidR="001D0F5F">
        <w:rPr>
          <w:rFonts w:ascii="Times New Roman" w:hAnsi="Times New Roman"/>
          <w:sz w:val="28"/>
          <w:szCs w:val="28"/>
        </w:rPr>
        <w:t>а</w:t>
      </w:r>
      <w:r w:rsidRPr="003563DF">
        <w:rPr>
          <w:rFonts w:ascii="Times New Roman" w:hAnsi="Times New Roman"/>
          <w:sz w:val="28"/>
          <w:szCs w:val="28"/>
        </w:rPr>
        <w:t xml:space="preserve"> мотивации федеральных государственных гражданских служащих к непрерывному профессионал</w:t>
      </w:r>
      <w:r w:rsidR="001D0F5F">
        <w:rPr>
          <w:rFonts w:ascii="Times New Roman" w:hAnsi="Times New Roman"/>
          <w:sz w:val="28"/>
          <w:szCs w:val="28"/>
        </w:rPr>
        <w:t>ьному развитию, а также внедрение</w:t>
      </w:r>
      <w:r w:rsidRPr="003563DF">
        <w:rPr>
          <w:rFonts w:ascii="Times New Roman" w:hAnsi="Times New Roman"/>
          <w:sz w:val="28"/>
          <w:szCs w:val="28"/>
        </w:rPr>
        <w:t xml:space="preserve"> новы</w:t>
      </w:r>
      <w:r w:rsidR="001D0F5F">
        <w:rPr>
          <w:rFonts w:ascii="Times New Roman" w:hAnsi="Times New Roman"/>
          <w:sz w:val="28"/>
          <w:szCs w:val="28"/>
        </w:rPr>
        <w:t>х форм</w:t>
      </w:r>
      <w:r w:rsidRPr="003563DF">
        <w:rPr>
          <w:rFonts w:ascii="Times New Roman" w:hAnsi="Times New Roman"/>
          <w:sz w:val="28"/>
          <w:szCs w:val="28"/>
        </w:rPr>
        <w:t xml:space="preserve"> профессионального развития государственных граж</w:t>
      </w:r>
      <w:r w:rsidR="001D0F5F">
        <w:rPr>
          <w:rFonts w:ascii="Times New Roman" w:hAnsi="Times New Roman"/>
          <w:sz w:val="28"/>
          <w:szCs w:val="28"/>
        </w:rPr>
        <w:t>данских служащих, обеспечивающих</w:t>
      </w:r>
      <w:r w:rsidRPr="003563DF">
        <w:rPr>
          <w:rFonts w:ascii="Times New Roman" w:hAnsi="Times New Roman"/>
          <w:sz w:val="28"/>
          <w:szCs w:val="28"/>
        </w:rPr>
        <w:t xml:space="preserve"> повышение эффективности их профессион</w:t>
      </w:r>
      <w:r w:rsidR="001D0F5F">
        <w:rPr>
          <w:rFonts w:ascii="Times New Roman" w:hAnsi="Times New Roman"/>
          <w:sz w:val="28"/>
          <w:szCs w:val="28"/>
        </w:rPr>
        <w:t>альной служебной деятельности</w:t>
      </w:r>
      <w:r w:rsidRPr="003563DF">
        <w:rPr>
          <w:rFonts w:ascii="Times New Roman" w:hAnsi="Times New Roman"/>
          <w:sz w:val="28"/>
          <w:szCs w:val="28"/>
        </w:rPr>
        <w:t>. До 2019 года на государственном уровне планируется завершить мероприятия по совершенствованию системы материального стимулирования государственных гражданских служащих, а также структуры их денежного содержания.</w:t>
      </w:r>
    </w:p>
    <w:p w:rsidR="001D0F5F" w:rsidRDefault="001D0F5F" w:rsidP="003563DF">
      <w:pPr>
        <w:spacing w:after="0" w:line="240" w:lineRule="auto"/>
        <w:ind w:firstLine="708"/>
        <w:jc w:val="both"/>
        <w:rPr>
          <w:rFonts w:ascii="Times New Roman" w:hAnsi="Times New Roman"/>
          <w:sz w:val="28"/>
          <w:szCs w:val="28"/>
        </w:rPr>
      </w:pPr>
    </w:p>
    <w:p w:rsidR="003563DF" w:rsidRDefault="003563DF" w:rsidP="00535835">
      <w:pPr>
        <w:spacing w:after="0" w:line="240" w:lineRule="auto"/>
        <w:ind w:firstLine="708"/>
        <w:jc w:val="center"/>
        <w:rPr>
          <w:rFonts w:ascii="Times New Roman" w:hAnsi="Times New Roman"/>
          <w:b/>
          <w:sz w:val="28"/>
          <w:szCs w:val="28"/>
        </w:rPr>
      </w:pPr>
      <w:r w:rsidRPr="001D0F5F">
        <w:rPr>
          <w:rFonts w:ascii="Times New Roman" w:hAnsi="Times New Roman"/>
          <w:b/>
          <w:sz w:val="28"/>
          <w:szCs w:val="28"/>
        </w:rPr>
        <w:t>Система целей и механизмы реализации</w:t>
      </w:r>
    </w:p>
    <w:p w:rsidR="001D0F5F" w:rsidRPr="001D0F5F" w:rsidRDefault="001D0F5F" w:rsidP="003563DF">
      <w:pPr>
        <w:spacing w:after="0" w:line="240" w:lineRule="auto"/>
        <w:ind w:firstLine="708"/>
        <w:jc w:val="both"/>
        <w:rPr>
          <w:rFonts w:ascii="Times New Roman" w:hAnsi="Times New Roman"/>
          <w:b/>
          <w:sz w:val="28"/>
          <w:szCs w:val="28"/>
        </w:rPr>
      </w:pPr>
    </w:p>
    <w:p w:rsidR="001D0F5F" w:rsidRDefault="003563DF" w:rsidP="00535835">
      <w:pPr>
        <w:spacing w:after="0" w:line="240" w:lineRule="auto"/>
        <w:ind w:firstLine="708"/>
        <w:rPr>
          <w:rFonts w:ascii="Times New Roman" w:hAnsi="Times New Roman"/>
          <w:b/>
          <w:sz w:val="28"/>
          <w:szCs w:val="28"/>
        </w:rPr>
      </w:pPr>
      <w:r w:rsidRPr="001D0F5F">
        <w:rPr>
          <w:rFonts w:ascii="Times New Roman" w:hAnsi="Times New Roman"/>
          <w:b/>
          <w:sz w:val="28"/>
          <w:szCs w:val="28"/>
        </w:rPr>
        <w:t>Динамическая цель:</w:t>
      </w:r>
    </w:p>
    <w:p w:rsidR="00535835" w:rsidRPr="003563DF" w:rsidRDefault="00535835" w:rsidP="00535835">
      <w:pPr>
        <w:spacing w:after="0" w:line="240" w:lineRule="auto"/>
        <w:ind w:firstLine="708"/>
        <w:jc w:val="both"/>
        <w:rPr>
          <w:rFonts w:ascii="Times New Roman" w:hAnsi="Times New Roman"/>
          <w:sz w:val="28"/>
          <w:szCs w:val="28"/>
        </w:rPr>
      </w:pPr>
      <w:r w:rsidRPr="003563DF">
        <w:rPr>
          <w:rFonts w:ascii="Times New Roman" w:hAnsi="Times New Roman"/>
          <w:sz w:val="28"/>
          <w:szCs w:val="28"/>
        </w:rPr>
        <w:t>1. Увеличение доли муниципальных служащих Администрации города, повыси</w:t>
      </w:r>
      <w:r>
        <w:rPr>
          <w:rFonts w:ascii="Times New Roman" w:hAnsi="Times New Roman"/>
          <w:sz w:val="28"/>
          <w:szCs w:val="28"/>
        </w:rPr>
        <w:t xml:space="preserve">вших </w:t>
      </w:r>
      <w:r w:rsidRPr="003563DF">
        <w:rPr>
          <w:rFonts w:ascii="Times New Roman" w:hAnsi="Times New Roman"/>
          <w:sz w:val="28"/>
          <w:szCs w:val="28"/>
        </w:rPr>
        <w:t>свой профессиональный уровень в последние три года:</w:t>
      </w:r>
    </w:p>
    <w:p w:rsidR="00535835" w:rsidRPr="003563DF" w:rsidRDefault="00535835" w:rsidP="00535835">
      <w:pPr>
        <w:spacing w:after="0" w:line="240" w:lineRule="auto"/>
        <w:ind w:firstLine="708"/>
        <w:jc w:val="both"/>
        <w:rPr>
          <w:rFonts w:ascii="Times New Roman" w:hAnsi="Times New Roman"/>
          <w:sz w:val="28"/>
          <w:szCs w:val="28"/>
        </w:rPr>
      </w:pPr>
      <w:r>
        <w:rPr>
          <w:rFonts w:ascii="Times New Roman" w:hAnsi="Times New Roman"/>
          <w:sz w:val="28"/>
          <w:szCs w:val="28"/>
        </w:rPr>
        <w:t>-</w:t>
      </w:r>
      <w:r w:rsidRPr="003563DF">
        <w:rPr>
          <w:rFonts w:ascii="Times New Roman" w:hAnsi="Times New Roman"/>
          <w:sz w:val="28"/>
          <w:szCs w:val="28"/>
        </w:rPr>
        <w:t xml:space="preserve"> 2017 год – 39 процентов;</w:t>
      </w:r>
    </w:p>
    <w:p w:rsidR="00535835" w:rsidRPr="003563DF" w:rsidRDefault="00535835" w:rsidP="00535835">
      <w:pPr>
        <w:spacing w:after="0" w:line="240" w:lineRule="auto"/>
        <w:ind w:firstLine="708"/>
        <w:jc w:val="both"/>
        <w:rPr>
          <w:rFonts w:ascii="Times New Roman" w:hAnsi="Times New Roman"/>
          <w:sz w:val="28"/>
          <w:szCs w:val="28"/>
        </w:rPr>
      </w:pPr>
      <w:r>
        <w:rPr>
          <w:rFonts w:ascii="Times New Roman" w:hAnsi="Times New Roman"/>
          <w:sz w:val="28"/>
          <w:szCs w:val="28"/>
        </w:rPr>
        <w:t>-</w:t>
      </w:r>
      <w:r w:rsidRPr="003563DF">
        <w:rPr>
          <w:rFonts w:ascii="Times New Roman" w:hAnsi="Times New Roman"/>
          <w:sz w:val="28"/>
          <w:szCs w:val="28"/>
        </w:rPr>
        <w:t xml:space="preserve"> 2024 год – 60 процентов;</w:t>
      </w:r>
    </w:p>
    <w:p w:rsidR="00535835" w:rsidRPr="003563DF" w:rsidRDefault="00535835" w:rsidP="00535835">
      <w:pPr>
        <w:spacing w:after="0" w:line="240" w:lineRule="auto"/>
        <w:ind w:firstLine="708"/>
        <w:jc w:val="both"/>
        <w:rPr>
          <w:rFonts w:ascii="Times New Roman" w:hAnsi="Times New Roman"/>
          <w:sz w:val="28"/>
          <w:szCs w:val="28"/>
        </w:rPr>
      </w:pPr>
      <w:r>
        <w:rPr>
          <w:rFonts w:ascii="Times New Roman" w:hAnsi="Times New Roman"/>
          <w:sz w:val="28"/>
          <w:szCs w:val="28"/>
        </w:rPr>
        <w:t>-</w:t>
      </w:r>
      <w:r w:rsidRPr="003563DF">
        <w:rPr>
          <w:rFonts w:ascii="Times New Roman" w:hAnsi="Times New Roman"/>
          <w:sz w:val="28"/>
          <w:szCs w:val="28"/>
        </w:rPr>
        <w:t xml:space="preserve"> 2030 год – 70 процентов.</w:t>
      </w:r>
    </w:p>
    <w:p w:rsidR="00535835" w:rsidRDefault="00535835" w:rsidP="001D0F5F">
      <w:pPr>
        <w:spacing w:after="0" w:line="240" w:lineRule="auto"/>
        <w:ind w:firstLine="708"/>
        <w:jc w:val="both"/>
        <w:rPr>
          <w:rFonts w:ascii="Times New Roman" w:hAnsi="Times New Roman"/>
          <w:sz w:val="28"/>
          <w:szCs w:val="28"/>
        </w:rPr>
      </w:pPr>
    </w:p>
    <w:p w:rsidR="005E3150" w:rsidRDefault="005E3150" w:rsidP="001D0F5F">
      <w:pPr>
        <w:spacing w:after="0" w:line="240" w:lineRule="auto"/>
        <w:ind w:firstLine="708"/>
        <w:jc w:val="both"/>
        <w:rPr>
          <w:rFonts w:ascii="Times New Roman" w:hAnsi="Times New Roman"/>
          <w:sz w:val="28"/>
          <w:szCs w:val="28"/>
        </w:rPr>
      </w:pPr>
    </w:p>
    <w:p w:rsidR="005E3150" w:rsidRDefault="005E3150" w:rsidP="001D0F5F">
      <w:pPr>
        <w:spacing w:after="0" w:line="240" w:lineRule="auto"/>
        <w:ind w:firstLine="708"/>
        <w:jc w:val="both"/>
        <w:rPr>
          <w:rFonts w:ascii="Times New Roman" w:hAnsi="Times New Roman"/>
          <w:sz w:val="28"/>
          <w:szCs w:val="28"/>
        </w:rPr>
      </w:pPr>
    </w:p>
    <w:p w:rsidR="00535835" w:rsidRPr="001D0F5F" w:rsidRDefault="00535835" w:rsidP="00535835">
      <w:pPr>
        <w:spacing w:after="0" w:line="240" w:lineRule="auto"/>
        <w:ind w:firstLine="708"/>
        <w:jc w:val="both"/>
        <w:rPr>
          <w:rFonts w:ascii="Times New Roman" w:hAnsi="Times New Roman"/>
          <w:b/>
          <w:sz w:val="28"/>
          <w:szCs w:val="28"/>
        </w:rPr>
      </w:pPr>
      <w:r w:rsidRPr="001D0F5F">
        <w:rPr>
          <w:rFonts w:ascii="Times New Roman" w:hAnsi="Times New Roman"/>
          <w:b/>
          <w:sz w:val="28"/>
          <w:szCs w:val="28"/>
        </w:rPr>
        <w:lastRenderedPageBreak/>
        <w:t>Структурная цель:</w:t>
      </w:r>
    </w:p>
    <w:p w:rsidR="003563DF" w:rsidRPr="001D0F5F" w:rsidRDefault="003563DF" w:rsidP="001D0F5F">
      <w:pPr>
        <w:spacing w:after="0" w:line="240" w:lineRule="auto"/>
        <w:ind w:firstLine="708"/>
        <w:jc w:val="both"/>
        <w:rPr>
          <w:rFonts w:ascii="Times New Roman" w:hAnsi="Times New Roman"/>
          <w:b/>
          <w:sz w:val="28"/>
          <w:szCs w:val="28"/>
        </w:rPr>
      </w:pPr>
      <w:r w:rsidRPr="003563DF">
        <w:rPr>
          <w:rFonts w:ascii="Times New Roman" w:hAnsi="Times New Roman"/>
          <w:sz w:val="28"/>
          <w:szCs w:val="28"/>
        </w:rPr>
        <w:t>1. Удовлетворенность населения деятельностью органов местного самоуправления городского округа (муниципального района), процент от числа опрошенных:</w:t>
      </w:r>
    </w:p>
    <w:p w:rsidR="003563DF" w:rsidRPr="003563DF" w:rsidRDefault="001D0F5F" w:rsidP="003563DF">
      <w:pPr>
        <w:spacing w:after="0" w:line="240" w:lineRule="auto"/>
        <w:ind w:firstLine="708"/>
        <w:jc w:val="both"/>
        <w:rPr>
          <w:rFonts w:ascii="Times New Roman" w:hAnsi="Times New Roman"/>
          <w:sz w:val="28"/>
          <w:szCs w:val="28"/>
        </w:rPr>
      </w:pPr>
      <w:r>
        <w:rPr>
          <w:rFonts w:ascii="Times New Roman" w:hAnsi="Times New Roman"/>
          <w:sz w:val="28"/>
          <w:szCs w:val="28"/>
        </w:rPr>
        <w:t>-</w:t>
      </w:r>
      <w:r w:rsidR="003563DF" w:rsidRPr="003563DF">
        <w:rPr>
          <w:rFonts w:ascii="Times New Roman" w:hAnsi="Times New Roman"/>
          <w:sz w:val="28"/>
          <w:szCs w:val="28"/>
        </w:rPr>
        <w:t xml:space="preserve"> 2017 год – 48 процентов;</w:t>
      </w:r>
    </w:p>
    <w:p w:rsidR="003563DF" w:rsidRPr="003563DF" w:rsidRDefault="001D0F5F" w:rsidP="003563DF">
      <w:pPr>
        <w:spacing w:after="0" w:line="240" w:lineRule="auto"/>
        <w:ind w:firstLine="708"/>
        <w:jc w:val="both"/>
        <w:rPr>
          <w:rFonts w:ascii="Times New Roman" w:hAnsi="Times New Roman"/>
          <w:sz w:val="28"/>
          <w:szCs w:val="28"/>
        </w:rPr>
      </w:pPr>
      <w:r>
        <w:rPr>
          <w:rFonts w:ascii="Times New Roman" w:hAnsi="Times New Roman"/>
          <w:sz w:val="28"/>
          <w:szCs w:val="28"/>
        </w:rPr>
        <w:t>-</w:t>
      </w:r>
      <w:r w:rsidR="003563DF" w:rsidRPr="003563DF">
        <w:rPr>
          <w:rFonts w:ascii="Times New Roman" w:hAnsi="Times New Roman"/>
          <w:sz w:val="28"/>
          <w:szCs w:val="28"/>
        </w:rPr>
        <w:t xml:space="preserve"> 2024 год – 52 процентов;</w:t>
      </w:r>
    </w:p>
    <w:p w:rsidR="003563DF" w:rsidRPr="003563DF" w:rsidRDefault="001D0F5F" w:rsidP="003563DF">
      <w:pPr>
        <w:spacing w:after="0" w:line="240" w:lineRule="auto"/>
        <w:ind w:firstLine="708"/>
        <w:jc w:val="both"/>
        <w:rPr>
          <w:rFonts w:ascii="Times New Roman" w:hAnsi="Times New Roman"/>
          <w:sz w:val="28"/>
          <w:szCs w:val="28"/>
        </w:rPr>
      </w:pPr>
      <w:r>
        <w:rPr>
          <w:rFonts w:ascii="Times New Roman" w:hAnsi="Times New Roman"/>
          <w:sz w:val="28"/>
          <w:szCs w:val="28"/>
        </w:rPr>
        <w:t>-</w:t>
      </w:r>
      <w:r w:rsidR="003563DF" w:rsidRPr="003563DF">
        <w:rPr>
          <w:rFonts w:ascii="Times New Roman" w:hAnsi="Times New Roman"/>
          <w:sz w:val="28"/>
          <w:szCs w:val="28"/>
        </w:rPr>
        <w:t xml:space="preserve"> 2030 год – 60 процентов.</w:t>
      </w:r>
    </w:p>
    <w:p w:rsidR="001D0F5F" w:rsidRDefault="001D0F5F" w:rsidP="003563DF">
      <w:pPr>
        <w:spacing w:after="0" w:line="240" w:lineRule="auto"/>
        <w:ind w:firstLine="708"/>
        <w:jc w:val="both"/>
        <w:rPr>
          <w:rFonts w:ascii="Times New Roman" w:hAnsi="Times New Roman"/>
          <w:sz w:val="28"/>
          <w:szCs w:val="28"/>
        </w:rPr>
      </w:pPr>
    </w:p>
    <w:p w:rsidR="003563DF" w:rsidRPr="001D0F5F" w:rsidRDefault="003563DF" w:rsidP="003563DF">
      <w:pPr>
        <w:spacing w:after="0" w:line="240" w:lineRule="auto"/>
        <w:ind w:firstLine="708"/>
        <w:jc w:val="both"/>
        <w:rPr>
          <w:rFonts w:ascii="Times New Roman" w:hAnsi="Times New Roman"/>
          <w:b/>
          <w:sz w:val="28"/>
          <w:szCs w:val="28"/>
        </w:rPr>
      </w:pPr>
      <w:r w:rsidRPr="001D0F5F">
        <w:rPr>
          <w:rFonts w:ascii="Times New Roman" w:hAnsi="Times New Roman"/>
          <w:b/>
          <w:sz w:val="28"/>
          <w:szCs w:val="28"/>
        </w:rPr>
        <w:t xml:space="preserve">Приоритетные задачи и мероприятия: </w:t>
      </w:r>
    </w:p>
    <w:p w:rsidR="003563DF" w:rsidRPr="003563DF" w:rsidRDefault="003563DF" w:rsidP="003563DF">
      <w:pPr>
        <w:spacing w:after="0" w:line="240" w:lineRule="auto"/>
        <w:ind w:firstLine="708"/>
        <w:jc w:val="both"/>
        <w:rPr>
          <w:rFonts w:ascii="Times New Roman" w:hAnsi="Times New Roman"/>
          <w:sz w:val="28"/>
          <w:szCs w:val="28"/>
        </w:rPr>
      </w:pPr>
      <w:r w:rsidRPr="003563DF">
        <w:rPr>
          <w:rFonts w:ascii="Times New Roman" w:hAnsi="Times New Roman"/>
          <w:sz w:val="28"/>
          <w:szCs w:val="28"/>
        </w:rPr>
        <w:t>1. Повышение эффективности и результативности деятельности муниципальных служащих:</w:t>
      </w:r>
    </w:p>
    <w:p w:rsidR="003563DF" w:rsidRPr="003563DF" w:rsidRDefault="003563DF" w:rsidP="003563DF">
      <w:pPr>
        <w:spacing w:after="0" w:line="240" w:lineRule="auto"/>
        <w:ind w:firstLine="708"/>
        <w:jc w:val="both"/>
        <w:rPr>
          <w:rFonts w:ascii="Times New Roman" w:hAnsi="Times New Roman"/>
          <w:sz w:val="28"/>
          <w:szCs w:val="28"/>
        </w:rPr>
      </w:pPr>
      <w:r w:rsidRPr="003563DF">
        <w:rPr>
          <w:rFonts w:ascii="Times New Roman" w:hAnsi="Times New Roman"/>
          <w:sz w:val="28"/>
          <w:szCs w:val="28"/>
        </w:rPr>
        <w:t>- внедрение понятного для муниципальных служащих и объективного механизма поощрения за выполненную работу по результатам работы в условиях экономного и эффективного расходования бюджетных средств;</w:t>
      </w:r>
    </w:p>
    <w:p w:rsidR="003563DF" w:rsidRPr="003563DF" w:rsidRDefault="003563DF" w:rsidP="003563DF">
      <w:pPr>
        <w:spacing w:after="0" w:line="240" w:lineRule="auto"/>
        <w:ind w:firstLine="708"/>
        <w:jc w:val="both"/>
        <w:rPr>
          <w:rFonts w:ascii="Times New Roman" w:hAnsi="Times New Roman"/>
          <w:sz w:val="28"/>
          <w:szCs w:val="28"/>
        </w:rPr>
      </w:pPr>
      <w:r w:rsidRPr="003563DF">
        <w:rPr>
          <w:rFonts w:ascii="Times New Roman" w:hAnsi="Times New Roman"/>
          <w:sz w:val="28"/>
          <w:szCs w:val="28"/>
        </w:rPr>
        <w:t>- совершенствование систем мотивации муниципальных служащих, создание механизмов стимулирования и поощрения к использованию муниципальными служащими новых образовательных технологий;</w:t>
      </w:r>
    </w:p>
    <w:p w:rsidR="003563DF" w:rsidRPr="003563DF" w:rsidRDefault="003563DF" w:rsidP="003563DF">
      <w:pPr>
        <w:spacing w:after="0" w:line="240" w:lineRule="auto"/>
        <w:ind w:firstLine="708"/>
        <w:jc w:val="both"/>
        <w:rPr>
          <w:rFonts w:ascii="Times New Roman" w:hAnsi="Times New Roman"/>
          <w:sz w:val="28"/>
          <w:szCs w:val="28"/>
        </w:rPr>
      </w:pPr>
      <w:r w:rsidRPr="003563DF">
        <w:rPr>
          <w:rFonts w:ascii="Times New Roman" w:hAnsi="Times New Roman"/>
          <w:sz w:val="28"/>
          <w:szCs w:val="28"/>
        </w:rPr>
        <w:t>- создание удобной платформы для размещения полезной и продуктивной служебной информации для обеспечения профессионального роста муниципальных служащих, активное использование механизмов  офисного обучения кадров муниципального управления;</w:t>
      </w:r>
    </w:p>
    <w:p w:rsidR="003563DF" w:rsidRPr="003563DF" w:rsidRDefault="003563DF" w:rsidP="003563DF">
      <w:pPr>
        <w:spacing w:after="0" w:line="240" w:lineRule="auto"/>
        <w:ind w:firstLine="708"/>
        <w:jc w:val="both"/>
        <w:rPr>
          <w:rFonts w:ascii="Times New Roman" w:hAnsi="Times New Roman"/>
          <w:sz w:val="28"/>
          <w:szCs w:val="28"/>
        </w:rPr>
      </w:pPr>
      <w:r w:rsidRPr="003563DF">
        <w:rPr>
          <w:rFonts w:ascii="Times New Roman" w:hAnsi="Times New Roman"/>
          <w:sz w:val="28"/>
          <w:szCs w:val="28"/>
        </w:rPr>
        <w:t>-</w:t>
      </w:r>
      <w:r w:rsidR="00535835">
        <w:rPr>
          <w:rFonts w:ascii="Times New Roman" w:hAnsi="Times New Roman"/>
          <w:sz w:val="28"/>
          <w:szCs w:val="28"/>
        </w:rPr>
        <w:t xml:space="preserve"> </w:t>
      </w:r>
      <w:r w:rsidRPr="003563DF">
        <w:rPr>
          <w:rFonts w:ascii="Times New Roman" w:hAnsi="Times New Roman"/>
          <w:sz w:val="28"/>
          <w:szCs w:val="28"/>
        </w:rPr>
        <w:t>повышение престижа муни</w:t>
      </w:r>
      <w:r w:rsidR="00535835">
        <w:rPr>
          <w:rFonts w:ascii="Times New Roman" w:hAnsi="Times New Roman"/>
          <w:sz w:val="28"/>
          <w:szCs w:val="28"/>
        </w:rPr>
        <w:t>ципальной службы и статуса муниц</w:t>
      </w:r>
      <w:r w:rsidRPr="003563DF">
        <w:rPr>
          <w:rFonts w:ascii="Times New Roman" w:hAnsi="Times New Roman"/>
          <w:sz w:val="28"/>
          <w:szCs w:val="28"/>
        </w:rPr>
        <w:t>ипального служащего путем внедрения механизмов оценки деят</w:t>
      </w:r>
      <w:r w:rsidR="00535835">
        <w:rPr>
          <w:rFonts w:ascii="Times New Roman" w:hAnsi="Times New Roman"/>
          <w:sz w:val="28"/>
          <w:szCs w:val="28"/>
        </w:rPr>
        <w:t>ельности муниципальных служащих</w:t>
      </w:r>
      <w:r w:rsidRPr="003563DF">
        <w:rPr>
          <w:rFonts w:ascii="Times New Roman" w:hAnsi="Times New Roman"/>
          <w:sz w:val="28"/>
          <w:szCs w:val="28"/>
        </w:rPr>
        <w:t>;</w:t>
      </w:r>
    </w:p>
    <w:p w:rsidR="003563DF" w:rsidRPr="003563DF" w:rsidRDefault="003563DF" w:rsidP="003563DF">
      <w:pPr>
        <w:spacing w:after="0" w:line="240" w:lineRule="auto"/>
        <w:ind w:firstLine="708"/>
        <w:jc w:val="both"/>
        <w:rPr>
          <w:rFonts w:ascii="Times New Roman" w:hAnsi="Times New Roman"/>
          <w:sz w:val="28"/>
          <w:szCs w:val="28"/>
        </w:rPr>
      </w:pPr>
      <w:r w:rsidRPr="003563DF">
        <w:rPr>
          <w:rFonts w:ascii="Times New Roman" w:hAnsi="Times New Roman"/>
          <w:sz w:val="28"/>
          <w:szCs w:val="28"/>
        </w:rPr>
        <w:t>- нормирование трудовых действий муниципальных служащих (составление карты действий (алгоритмов) с указанием временных затрат и механизмов контроля);</w:t>
      </w:r>
    </w:p>
    <w:p w:rsidR="003563DF" w:rsidRPr="003563DF" w:rsidRDefault="003563DF" w:rsidP="003563DF">
      <w:pPr>
        <w:spacing w:after="0" w:line="240" w:lineRule="auto"/>
        <w:ind w:firstLine="708"/>
        <w:jc w:val="both"/>
        <w:rPr>
          <w:rFonts w:ascii="Times New Roman" w:hAnsi="Times New Roman"/>
          <w:sz w:val="28"/>
          <w:szCs w:val="28"/>
        </w:rPr>
      </w:pPr>
      <w:r w:rsidRPr="003563DF">
        <w:rPr>
          <w:rFonts w:ascii="Times New Roman" w:hAnsi="Times New Roman"/>
          <w:sz w:val="28"/>
          <w:szCs w:val="28"/>
        </w:rPr>
        <w:t>- осуществление мер по повышению открытости и прозрачности деятельности органов местного самоуправления.</w:t>
      </w:r>
    </w:p>
    <w:p w:rsidR="00743F53" w:rsidRDefault="00743F53" w:rsidP="00C05E20">
      <w:pPr>
        <w:spacing w:after="0" w:line="240" w:lineRule="auto"/>
        <w:ind w:firstLine="708"/>
        <w:jc w:val="both"/>
        <w:rPr>
          <w:rFonts w:ascii="Times New Roman" w:hAnsi="Times New Roman"/>
          <w:color w:val="FF0000"/>
          <w:sz w:val="28"/>
          <w:szCs w:val="28"/>
        </w:rPr>
      </w:pPr>
    </w:p>
    <w:p w:rsidR="00031DEA" w:rsidRPr="00743F53" w:rsidRDefault="00743F53" w:rsidP="00C05E20">
      <w:pPr>
        <w:spacing w:after="0" w:line="240" w:lineRule="auto"/>
        <w:ind w:firstLine="708"/>
        <w:jc w:val="both"/>
        <w:rPr>
          <w:rFonts w:ascii="Times New Roman" w:hAnsi="Times New Roman"/>
          <w:sz w:val="28"/>
          <w:szCs w:val="28"/>
        </w:rPr>
      </w:pPr>
      <w:r w:rsidRPr="00743F53">
        <w:rPr>
          <w:rFonts w:ascii="Times New Roman" w:hAnsi="Times New Roman"/>
          <w:sz w:val="28"/>
          <w:szCs w:val="28"/>
        </w:rPr>
        <w:t>2.</w:t>
      </w:r>
      <w:r w:rsidR="00C05E20" w:rsidRPr="00743F53">
        <w:rPr>
          <w:rFonts w:ascii="Times New Roman" w:hAnsi="Times New Roman"/>
          <w:sz w:val="28"/>
          <w:szCs w:val="28"/>
        </w:rPr>
        <w:t xml:space="preserve"> </w:t>
      </w:r>
      <w:r w:rsidRPr="00743F53">
        <w:rPr>
          <w:rFonts w:ascii="Times New Roman" w:hAnsi="Times New Roman"/>
          <w:sz w:val="28"/>
          <w:szCs w:val="28"/>
        </w:rPr>
        <w:t>П</w:t>
      </w:r>
      <w:r w:rsidR="00C05E20" w:rsidRPr="00743F53">
        <w:rPr>
          <w:rFonts w:ascii="Times New Roman" w:hAnsi="Times New Roman"/>
          <w:sz w:val="28"/>
          <w:szCs w:val="28"/>
        </w:rPr>
        <w:t>овышение эффективности деятельности ТОС в целях обеспечения электоральной активности нас</w:t>
      </w:r>
      <w:r>
        <w:rPr>
          <w:rFonts w:ascii="Times New Roman" w:hAnsi="Times New Roman"/>
          <w:sz w:val="28"/>
          <w:szCs w:val="28"/>
        </w:rPr>
        <w:t>еления и, в частности, молодежи:</w:t>
      </w:r>
    </w:p>
    <w:p w:rsidR="00743F53" w:rsidRPr="00743F53" w:rsidRDefault="00743F53" w:rsidP="00743F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43F53">
        <w:rPr>
          <w:rFonts w:ascii="Times New Roman" w:hAnsi="Times New Roman"/>
          <w:sz w:val="28"/>
          <w:szCs w:val="28"/>
        </w:rPr>
        <w:t>информирован</w:t>
      </w:r>
      <w:r>
        <w:rPr>
          <w:rFonts w:ascii="Times New Roman" w:hAnsi="Times New Roman"/>
          <w:sz w:val="28"/>
          <w:szCs w:val="28"/>
        </w:rPr>
        <w:t>ие</w:t>
      </w:r>
      <w:r w:rsidRPr="00743F53">
        <w:rPr>
          <w:rFonts w:ascii="Times New Roman" w:hAnsi="Times New Roman"/>
          <w:sz w:val="28"/>
          <w:szCs w:val="28"/>
        </w:rPr>
        <w:t xml:space="preserve"> граждан п</w:t>
      </w:r>
      <w:r>
        <w:rPr>
          <w:rFonts w:ascii="Times New Roman" w:hAnsi="Times New Roman"/>
          <w:sz w:val="28"/>
          <w:szCs w:val="28"/>
        </w:rPr>
        <w:t>осредством размещения информаций</w:t>
      </w:r>
      <w:r w:rsidRPr="00743F53">
        <w:rPr>
          <w:rFonts w:ascii="Times New Roman" w:hAnsi="Times New Roman"/>
          <w:sz w:val="28"/>
          <w:szCs w:val="28"/>
        </w:rPr>
        <w:t xml:space="preserve">, статей на официальном сайте Администрации города в информационно телекоммуникационной сети «Интернет», газете «Знамя Шахтера»; </w:t>
      </w:r>
    </w:p>
    <w:p w:rsidR="00743F53" w:rsidRPr="00743F53" w:rsidRDefault="00743F53" w:rsidP="00743F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43F53">
        <w:rPr>
          <w:rFonts w:ascii="Times New Roman" w:hAnsi="Times New Roman"/>
          <w:sz w:val="28"/>
          <w:szCs w:val="28"/>
        </w:rPr>
        <w:t xml:space="preserve">поощрение наиболее активных председателей ТОС, инициативных граждан; </w:t>
      </w:r>
    </w:p>
    <w:p w:rsidR="00743F53" w:rsidRPr="00743F53" w:rsidRDefault="00743F53" w:rsidP="00743F53">
      <w:pPr>
        <w:spacing w:after="0" w:line="240" w:lineRule="auto"/>
        <w:ind w:firstLine="708"/>
        <w:jc w:val="both"/>
        <w:rPr>
          <w:rFonts w:ascii="Times New Roman" w:hAnsi="Times New Roman"/>
          <w:sz w:val="28"/>
          <w:szCs w:val="28"/>
        </w:rPr>
      </w:pPr>
      <w:r>
        <w:rPr>
          <w:rFonts w:ascii="Times New Roman" w:hAnsi="Times New Roman"/>
          <w:sz w:val="28"/>
          <w:szCs w:val="28"/>
        </w:rPr>
        <w:t>- создание ТОСов по типу «снизу» через</w:t>
      </w:r>
      <w:r w:rsidRPr="00743F53">
        <w:rPr>
          <w:rFonts w:ascii="Times New Roman" w:hAnsi="Times New Roman"/>
          <w:sz w:val="28"/>
          <w:szCs w:val="28"/>
        </w:rPr>
        <w:t xml:space="preserve"> </w:t>
      </w:r>
      <w:r>
        <w:rPr>
          <w:rFonts w:ascii="Times New Roman" w:hAnsi="Times New Roman"/>
          <w:sz w:val="28"/>
          <w:szCs w:val="28"/>
        </w:rPr>
        <w:t>в</w:t>
      </w:r>
      <w:r w:rsidRPr="00743F53">
        <w:rPr>
          <w:rFonts w:ascii="Times New Roman" w:hAnsi="Times New Roman"/>
          <w:sz w:val="28"/>
          <w:szCs w:val="28"/>
        </w:rPr>
        <w:t>ыявл</w:t>
      </w:r>
      <w:r>
        <w:rPr>
          <w:rFonts w:ascii="Times New Roman" w:hAnsi="Times New Roman"/>
          <w:sz w:val="28"/>
          <w:szCs w:val="28"/>
        </w:rPr>
        <w:t>ение</w:t>
      </w:r>
      <w:r w:rsidRPr="00743F53">
        <w:rPr>
          <w:rFonts w:ascii="Times New Roman" w:hAnsi="Times New Roman"/>
          <w:sz w:val="28"/>
          <w:szCs w:val="28"/>
        </w:rPr>
        <w:t xml:space="preserve"> активных неформальных лидеров и созда</w:t>
      </w:r>
      <w:r>
        <w:rPr>
          <w:rFonts w:ascii="Times New Roman" w:hAnsi="Times New Roman"/>
          <w:sz w:val="28"/>
          <w:szCs w:val="28"/>
        </w:rPr>
        <w:t>ние</w:t>
      </w:r>
      <w:r w:rsidRPr="00743F53">
        <w:rPr>
          <w:rFonts w:ascii="Times New Roman" w:hAnsi="Times New Roman"/>
          <w:sz w:val="28"/>
          <w:szCs w:val="28"/>
        </w:rPr>
        <w:t xml:space="preserve"> ТОС</w:t>
      </w:r>
      <w:r>
        <w:rPr>
          <w:rFonts w:ascii="Times New Roman" w:hAnsi="Times New Roman"/>
          <w:sz w:val="28"/>
          <w:szCs w:val="28"/>
        </w:rPr>
        <w:t>ов</w:t>
      </w:r>
      <w:r w:rsidRPr="00743F53">
        <w:rPr>
          <w:rFonts w:ascii="Times New Roman" w:hAnsi="Times New Roman"/>
          <w:sz w:val="28"/>
          <w:szCs w:val="28"/>
        </w:rPr>
        <w:t xml:space="preserve"> по инициативе жителей; </w:t>
      </w:r>
    </w:p>
    <w:p w:rsidR="00743F53" w:rsidRPr="00743F53" w:rsidRDefault="00743F53" w:rsidP="00743F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43F53">
        <w:rPr>
          <w:rFonts w:ascii="Times New Roman" w:hAnsi="Times New Roman"/>
          <w:sz w:val="28"/>
          <w:szCs w:val="28"/>
        </w:rPr>
        <w:t>определение помещений для встреч органов ТОС, мероприятий ТОС.;</w:t>
      </w:r>
    </w:p>
    <w:p w:rsidR="00743F53" w:rsidRPr="00743F53" w:rsidRDefault="00743F53" w:rsidP="00743F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43F53">
        <w:rPr>
          <w:rFonts w:ascii="Times New Roman" w:hAnsi="Times New Roman"/>
          <w:sz w:val="28"/>
          <w:szCs w:val="28"/>
        </w:rPr>
        <w:t xml:space="preserve">решение вопросов по увеличению финансирования проведения конкурса проектов в сфере поддержки социальных инициатив территориального общественного самоуправления на территории городского округа на предоставление грантов из бюджета города и мероприятий по благоустройству ТОС; </w:t>
      </w:r>
    </w:p>
    <w:p w:rsidR="00743F53" w:rsidRPr="00743F53" w:rsidRDefault="00743F53" w:rsidP="00743F5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43F53">
        <w:rPr>
          <w:rFonts w:ascii="Times New Roman" w:hAnsi="Times New Roman"/>
          <w:sz w:val="28"/>
          <w:szCs w:val="28"/>
        </w:rPr>
        <w:t xml:space="preserve">обучение, поднятие роли и выполнение решений самих территориальных объединений ТОСов. </w:t>
      </w:r>
    </w:p>
    <w:p w:rsidR="00743F53" w:rsidRDefault="00743F53" w:rsidP="00743F53">
      <w:pPr>
        <w:spacing w:after="0" w:line="240" w:lineRule="auto"/>
        <w:ind w:firstLine="708"/>
        <w:jc w:val="both"/>
        <w:rPr>
          <w:rFonts w:ascii="Times New Roman" w:hAnsi="Times New Roman"/>
          <w:sz w:val="28"/>
          <w:szCs w:val="28"/>
        </w:rPr>
      </w:pPr>
    </w:p>
    <w:p w:rsidR="005E3150" w:rsidRDefault="005E3150" w:rsidP="00743F53">
      <w:pPr>
        <w:spacing w:after="0" w:line="240" w:lineRule="auto"/>
        <w:ind w:firstLine="708"/>
        <w:jc w:val="both"/>
        <w:rPr>
          <w:rFonts w:ascii="Times New Roman" w:hAnsi="Times New Roman"/>
          <w:sz w:val="28"/>
          <w:szCs w:val="28"/>
        </w:rPr>
      </w:pPr>
    </w:p>
    <w:p w:rsidR="005E3150" w:rsidRPr="00743F53" w:rsidRDefault="005E3150" w:rsidP="00743F53">
      <w:pPr>
        <w:spacing w:after="0" w:line="240" w:lineRule="auto"/>
        <w:ind w:firstLine="708"/>
        <w:jc w:val="both"/>
        <w:rPr>
          <w:rFonts w:ascii="Times New Roman" w:hAnsi="Times New Roman"/>
          <w:sz w:val="28"/>
          <w:szCs w:val="28"/>
        </w:rPr>
      </w:pPr>
    </w:p>
    <w:p w:rsidR="005C12BE" w:rsidRDefault="00031DEA" w:rsidP="005C12BE">
      <w:pPr>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 xml:space="preserve">3.6. </w:t>
      </w:r>
      <w:r w:rsidR="005C12BE" w:rsidRPr="005C12BE">
        <w:rPr>
          <w:rFonts w:ascii="Times New Roman" w:hAnsi="Times New Roman"/>
          <w:b/>
          <w:sz w:val="28"/>
          <w:szCs w:val="28"/>
        </w:rPr>
        <w:t>Финансовая и бюджетная политика</w:t>
      </w:r>
    </w:p>
    <w:p w:rsidR="005C12BE" w:rsidRPr="005C12BE" w:rsidRDefault="005C12BE" w:rsidP="005C12BE">
      <w:pPr>
        <w:spacing w:after="0" w:line="240" w:lineRule="auto"/>
        <w:ind w:firstLine="708"/>
        <w:jc w:val="both"/>
        <w:rPr>
          <w:rFonts w:ascii="Times New Roman" w:hAnsi="Times New Roman"/>
          <w:b/>
          <w:sz w:val="28"/>
          <w:szCs w:val="28"/>
        </w:rPr>
      </w:pP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Приоритетной целью бюджетной политики является сбалансированность бюджета и устойчивость бюджетной системы.</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На среднесрочную перспективу 2018-2020 годов основные направления бюджетной и налоговой политики утверждены постановлением Администрации города от 06.10.2017 № 965.</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На долгосрочный период постановлением Администрации города от 10.02.2017 № 100 утвержден Бюджетный прогноз города Новошахтинска на период 2017-2022 годов.</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Бюджетный прогноз города Новошахтинска на период 2017 - 2022 годов содержит прогноз основных характеристик бюджета города Новошахтинска, параметры финансового обеспечения муниципальных программ города Новошахтинска на период их действия, а также основные подходы к формированию бюджетной политики в указанном периоде.</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 xml:space="preserve">Достижение целей по обеспечению долгосрочной сбалансированности и устойчивости бюджета города, а также созданию условий для эффективного управления муниципальными финансами предусмотрены также муниципальной программой города Новошахтинска «Управление муниципальными финансами», утвержденной постановлением Администрации города от 14.10.2013 № 1307. </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Для достижения приоритетной цели бюджетной политики предусмотрено решение следующих задач:</w:t>
      </w:r>
    </w:p>
    <w:p w:rsidR="005C12BE" w:rsidRPr="005C12BE" w:rsidRDefault="005C12BE" w:rsidP="005C12BE">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5C12BE">
        <w:rPr>
          <w:rFonts w:ascii="Times New Roman" w:hAnsi="Times New Roman"/>
          <w:sz w:val="28"/>
          <w:szCs w:val="28"/>
        </w:rPr>
        <w:t>Расширение налоговой базы и повышение поступлений в бюджет города Новошахтинска.</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Расширению налоговой базы и достижению устойчивой положительной динамики поступлений налогов будет способствовать рост экономики города Новошахтинска.</w:t>
      </w:r>
    </w:p>
    <w:p w:rsidR="005C12BE" w:rsidRPr="005C12BE" w:rsidRDefault="005C12BE" w:rsidP="005C12BE">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5C12BE">
        <w:rPr>
          <w:rFonts w:ascii="Times New Roman" w:hAnsi="Times New Roman"/>
          <w:sz w:val="28"/>
          <w:szCs w:val="28"/>
        </w:rPr>
        <w:t>Формирование расходных обязательств с учетом их оптимизации и повышения эффективности.</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В рамках выполнения поставленной задачи будет обеспечено:</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 оптимизация и переформатирование бюджетных расходов с учетом необходимости реализации приоритетных направлений;</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 обеспечение непрерывности внутреннего муниципального финансового контроля на всех этапах бюджетного процесса;</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 совершенствование механизмов контроля и регулирования контрактной системы в сфере закупок товаров, работ, услуг для обеспечения муниципальных нужд с учетом подходов и принципов, принятых на федеральном уровне;</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 обеспечение реструктуризации бюджетной сети, при условии сохранения качества и объемов муниципальных услуг;</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 оптимизация расходов бюджета города, направляемых муниципальным бюджетным и автономным учреждениям в форме субсидий на оказание муниципальных услуг (выполнение работ), за счет привлечения альтернативных источников финансирования, а также использования минимальных базовых нормативов затрат на оказание муниципальных услуг;</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 недопущение увеличения действующих и принятия новых расходных обязательств, не обеспеченных финансовыми источниками.</w:t>
      </w:r>
    </w:p>
    <w:p w:rsidR="005C12BE" w:rsidRPr="005C12BE" w:rsidRDefault="005C12BE" w:rsidP="005C12BE">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5C12BE">
        <w:rPr>
          <w:rFonts w:ascii="Times New Roman" w:hAnsi="Times New Roman"/>
          <w:sz w:val="28"/>
          <w:szCs w:val="28"/>
        </w:rPr>
        <w:t>Проведение взвешенной долговой политики.</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lastRenderedPageBreak/>
        <w:t>Проведение взвешенной долговой политики будет направлено на обеспечение потребностей города Новошахтинска в заемном финансировании, своевременном и полном исполнении долговых обязательств и поддержании объема и структуры долговых обязательств на безопасном уровне.</w:t>
      </w:r>
    </w:p>
    <w:p w:rsidR="005C12BE" w:rsidRPr="005C12BE" w:rsidRDefault="005C12BE" w:rsidP="005C12BE">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5C12BE">
        <w:rPr>
          <w:rFonts w:ascii="Times New Roman" w:hAnsi="Times New Roman"/>
          <w:sz w:val="28"/>
          <w:szCs w:val="28"/>
        </w:rPr>
        <w:t>Расширение практики общественного участия.</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Расширение практики общественного участия в процедурах обсуждения и принятия бюджетных решений, общественного контроля их эффективности и результативности планируется обеспечить за счет:</w:t>
      </w:r>
    </w:p>
    <w:p w:rsidR="005C12BE" w:rsidRPr="005C12BE" w:rsidRDefault="005C12BE" w:rsidP="005C12B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C12BE">
        <w:rPr>
          <w:rFonts w:ascii="Times New Roman" w:hAnsi="Times New Roman"/>
          <w:sz w:val="28"/>
          <w:szCs w:val="28"/>
        </w:rPr>
        <w:t>повышения потенциала публичных слушаний по проекту бюджета города и отчетов о его исполнении;</w:t>
      </w:r>
    </w:p>
    <w:p w:rsidR="005C12BE" w:rsidRPr="005C12BE" w:rsidRDefault="005C12BE" w:rsidP="005C12B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C12BE">
        <w:rPr>
          <w:rFonts w:ascii="Times New Roman" w:hAnsi="Times New Roman"/>
          <w:sz w:val="28"/>
          <w:szCs w:val="28"/>
        </w:rPr>
        <w:t>дальнейшего развития информационной системы управления муниципальными финансами на базе программного комплекса;</w:t>
      </w:r>
    </w:p>
    <w:p w:rsidR="005C12BE" w:rsidRPr="005C12BE" w:rsidRDefault="005C12BE" w:rsidP="005C12B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C12BE">
        <w:rPr>
          <w:rFonts w:ascii="Times New Roman" w:hAnsi="Times New Roman"/>
          <w:sz w:val="28"/>
          <w:szCs w:val="28"/>
        </w:rPr>
        <w:t>содействия повышению финансовой грамотности населения.</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 xml:space="preserve">На достижение целей бюджетной политики могут оказать существенное влияние изменения в бюджетное и налоговое законодательство Российской Федерации, перераспределение доходных источников между уровнями бюджетной системы Российской Федерации, уточнение расходных полномочий, применение новых механизмов в межбюджетных отношениях. </w:t>
      </w:r>
    </w:p>
    <w:p w:rsidR="005C12BE" w:rsidRPr="005C12BE" w:rsidRDefault="005C12BE" w:rsidP="005C12BE">
      <w:pPr>
        <w:spacing w:after="0" w:line="240" w:lineRule="auto"/>
        <w:ind w:firstLine="708"/>
        <w:jc w:val="both"/>
        <w:rPr>
          <w:rFonts w:ascii="Times New Roman" w:hAnsi="Times New Roman"/>
          <w:sz w:val="28"/>
          <w:szCs w:val="28"/>
        </w:rPr>
      </w:pPr>
      <w:r w:rsidRPr="005C12BE">
        <w:rPr>
          <w:rFonts w:ascii="Times New Roman" w:hAnsi="Times New Roman"/>
          <w:sz w:val="28"/>
          <w:szCs w:val="28"/>
        </w:rPr>
        <w:t>В связи с этим реализация поставленных задач, возможно, будет осуществляться с учетом внешних факторов, устанавливаемых на федеральном и областном уровне в рамках проведения единой государственной финансовой политики.</w:t>
      </w:r>
    </w:p>
    <w:p w:rsidR="005C12BE" w:rsidRDefault="005C12BE" w:rsidP="00C0288A">
      <w:pPr>
        <w:spacing w:after="0" w:line="240" w:lineRule="auto"/>
        <w:ind w:firstLine="708"/>
        <w:jc w:val="both"/>
        <w:rPr>
          <w:rFonts w:ascii="Times New Roman" w:hAnsi="Times New Roman"/>
          <w:sz w:val="28"/>
          <w:szCs w:val="28"/>
        </w:rPr>
      </w:pPr>
    </w:p>
    <w:sectPr w:rsidR="005C12BE" w:rsidSect="00923E22">
      <w:headerReference w:type="default" r:id="rId10"/>
      <w:footerReference w:type="default" r:id="rId11"/>
      <w:pgSz w:w="11906" w:h="16838"/>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D9" w:rsidRDefault="002A5ED9" w:rsidP="000F0078">
      <w:pPr>
        <w:spacing w:after="0" w:line="240" w:lineRule="auto"/>
      </w:pPr>
      <w:r>
        <w:separator/>
      </w:r>
    </w:p>
  </w:endnote>
  <w:endnote w:type="continuationSeparator" w:id="0">
    <w:p w:rsidR="002A5ED9" w:rsidRDefault="002A5ED9" w:rsidP="000F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B9" w:rsidRPr="00CC241F" w:rsidRDefault="00A60DB9">
    <w:pPr>
      <w:pStyle w:val="a8"/>
      <w:jc w:val="right"/>
      <w:rPr>
        <w:rFonts w:ascii="Times New Roman" w:hAnsi="Times New Roman"/>
      </w:rPr>
    </w:pPr>
    <w:r w:rsidRPr="00CC241F">
      <w:rPr>
        <w:rFonts w:ascii="Times New Roman" w:hAnsi="Times New Roman"/>
      </w:rPr>
      <w:fldChar w:fldCharType="begin"/>
    </w:r>
    <w:r w:rsidRPr="00CC241F">
      <w:rPr>
        <w:rFonts w:ascii="Times New Roman" w:hAnsi="Times New Roman"/>
      </w:rPr>
      <w:instrText>PAGE   \* MERGEFORMAT</w:instrText>
    </w:r>
    <w:r w:rsidRPr="00CC241F">
      <w:rPr>
        <w:rFonts w:ascii="Times New Roman" w:hAnsi="Times New Roman"/>
      </w:rPr>
      <w:fldChar w:fldCharType="separate"/>
    </w:r>
    <w:r w:rsidR="00B60294">
      <w:rPr>
        <w:rFonts w:ascii="Times New Roman" w:hAnsi="Times New Roman"/>
        <w:noProof/>
      </w:rPr>
      <w:t>51</w:t>
    </w:r>
    <w:r w:rsidRPr="00CC241F">
      <w:rPr>
        <w:rFonts w:ascii="Times New Roman" w:hAnsi="Times New Roman"/>
      </w:rPr>
      <w:fldChar w:fldCharType="end"/>
    </w:r>
  </w:p>
  <w:p w:rsidR="00A60DB9" w:rsidRDefault="00A60D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D9" w:rsidRDefault="002A5ED9" w:rsidP="000F0078">
      <w:pPr>
        <w:spacing w:after="0" w:line="240" w:lineRule="auto"/>
      </w:pPr>
      <w:r>
        <w:separator/>
      </w:r>
    </w:p>
  </w:footnote>
  <w:footnote w:type="continuationSeparator" w:id="0">
    <w:p w:rsidR="002A5ED9" w:rsidRDefault="002A5ED9" w:rsidP="000F0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B9" w:rsidRDefault="00A60DB9">
    <w:pPr>
      <w:pStyle w:val="a6"/>
    </w:pPr>
  </w:p>
  <w:p w:rsidR="00A60DB9" w:rsidRDefault="00A60D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0"/>
        </w:tabs>
        <w:ind w:left="1429" w:hanging="360"/>
      </w:pPr>
      <w:rPr>
        <w:rFonts w:ascii="Symbol" w:hAnsi="Symbol" w:cs="Times New Roman"/>
        <w:color w:val="auto"/>
      </w:rPr>
    </w:lvl>
  </w:abstractNum>
  <w:abstractNum w:abstractNumId="1">
    <w:nsid w:val="0000000E"/>
    <w:multiLevelType w:val="singleLevel"/>
    <w:tmpl w:val="0000000E"/>
    <w:name w:val="WW8Num14"/>
    <w:lvl w:ilvl="0">
      <w:start w:val="1"/>
      <w:numFmt w:val="bullet"/>
      <w:lvlText w:val=""/>
      <w:lvlJc w:val="left"/>
      <w:pPr>
        <w:tabs>
          <w:tab w:val="num" w:pos="0"/>
        </w:tabs>
        <w:ind w:left="1068" w:hanging="360"/>
      </w:pPr>
      <w:rPr>
        <w:rFonts w:ascii="Symbol" w:hAnsi="Symbol" w:cs="Times New Roman"/>
      </w:rPr>
    </w:lvl>
  </w:abstractNum>
  <w:abstractNum w:abstractNumId="2">
    <w:nsid w:val="00000013"/>
    <w:multiLevelType w:val="singleLevel"/>
    <w:tmpl w:val="00000013"/>
    <w:name w:val="WW8Num19"/>
    <w:lvl w:ilvl="0">
      <w:start w:val="1"/>
      <w:numFmt w:val="bullet"/>
      <w:lvlText w:val="-"/>
      <w:lvlJc w:val="left"/>
      <w:pPr>
        <w:tabs>
          <w:tab w:val="num" w:pos="0"/>
        </w:tabs>
        <w:ind w:left="1069" w:hanging="360"/>
      </w:pPr>
      <w:rPr>
        <w:rFonts w:ascii="Times New Roman" w:hAnsi="Times New Roman"/>
      </w:rPr>
    </w:lvl>
  </w:abstractNum>
  <w:abstractNum w:abstractNumId="3">
    <w:nsid w:val="00000018"/>
    <w:multiLevelType w:val="singleLevel"/>
    <w:tmpl w:val="00000018"/>
    <w:name w:val="WW8Num24"/>
    <w:lvl w:ilvl="0">
      <w:start w:val="1"/>
      <w:numFmt w:val="bullet"/>
      <w:lvlText w:val=""/>
      <w:lvlJc w:val="left"/>
      <w:pPr>
        <w:tabs>
          <w:tab w:val="num" w:pos="0"/>
        </w:tabs>
        <w:ind w:left="1068" w:hanging="360"/>
      </w:pPr>
      <w:rPr>
        <w:rFonts w:ascii="Symbol" w:hAnsi="Symbol"/>
      </w:rPr>
    </w:lvl>
  </w:abstractNum>
  <w:abstractNum w:abstractNumId="4">
    <w:nsid w:val="0E770E0F"/>
    <w:multiLevelType w:val="hybridMultilevel"/>
    <w:tmpl w:val="4798EC4A"/>
    <w:lvl w:ilvl="0" w:tplc="66A2D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BA6DB6"/>
    <w:multiLevelType w:val="hybridMultilevel"/>
    <w:tmpl w:val="234C8228"/>
    <w:lvl w:ilvl="0" w:tplc="5C242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BF6B23"/>
    <w:multiLevelType w:val="multilevel"/>
    <w:tmpl w:val="9B34A0A6"/>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18E7869"/>
    <w:multiLevelType w:val="hybridMultilevel"/>
    <w:tmpl w:val="26E0C954"/>
    <w:lvl w:ilvl="0" w:tplc="E1C6ED7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FC0090"/>
    <w:multiLevelType w:val="hybridMultilevel"/>
    <w:tmpl w:val="911ECABC"/>
    <w:lvl w:ilvl="0" w:tplc="3996B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BA2125"/>
    <w:multiLevelType w:val="hybridMultilevel"/>
    <w:tmpl w:val="C85C27D8"/>
    <w:lvl w:ilvl="0" w:tplc="D7428CDE">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37235F"/>
    <w:multiLevelType w:val="hybridMultilevel"/>
    <w:tmpl w:val="043A68F2"/>
    <w:lvl w:ilvl="0" w:tplc="A080D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F0F7DC9"/>
    <w:multiLevelType w:val="hybridMultilevel"/>
    <w:tmpl w:val="6FA224C8"/>
    <w:lvl w:ilvl="0" w:tplc="63B467F4">
      <w:start w:val="1"/>
      <w:numFmt w:val="decimal"/>
      <w:pStyle w:val="a"/>
      <w:lvlText w:val="%1."/>
      <w:lvlJc w:val="left"/>
      <w:pPr>
        <w:tabs>
          <w:tab w:val="num" w:pos="1273"/>
        </w:tabs>
        <w:ind w:left="1273" w:hanging="705"/>
      </w:pPr>
      <w:rPr>
        <w:rFonts w:cs="Times New Roman" w:hint="default"/>
      </w:rPr>
    </w:lvl>
    <w:lvl w:ilvl="1" w:tplc="04190003">
      <w:start w:val="1"/>
      <w:numFmt w:val="lowerLetter"/>
      <w:lvlText w:val="%2."/>
      <w:lvlJc w:val="left"/>
      <w:pPr>
        <w:tabs>
          <w:tab w:val="num" w:pos="1648"/>
        </w:tabs>
        <w:ind w:left="1648" w:hanging="360"/>
      </w:pPr>
      <w:rPr>
        <w:rFonts w:cs="Times New Roman"/>
      </w:rPr>
    </w:lvl>
    <w:lvl w:ilvl="2" w:tplc="04190005">
      <w:start w:val="1"/>
      <w:numFmt w:val="lowerRoman"/>
      <w:lvlText w:val="%3."/>
      <w:lvlJc w:val="right"/>
      <w:pPr>
        <w:tabs>
          <w:tab w:val="num" w:pos="2368"/>
        </w:tabs>
        <w:ind w:left="2368" w:hanging="180"/>
      </w:pPr>
      <w:rPr>
        <w:rFonts w:cs="Times New Roman"/>
      </w:rPr>
    </w:lvl>
    <w:lvl w:ilvl="3" w:tplc="04190001">
      <w:start w:val="1"/>
      <w:numFmt w:val="decimal"/>
      <w:lvlText w:val="%4."/>
      <w:lvlJc w:val="left"/>
      <w:pPr>
        <w:tabs>
          <w:tab w:val="num" w:pos="3088"/>
        </w:tabs>
        <w:ind w:left="3088" w:hanging="360"/>
      </w:pPr>
      <w:rPr>
        <w:rFonts w:cs="Times New Roman"/>
      </w:rPr>
    </w:lvl>
    <w:lvl w:ilvl="4" w:tplc="04190003">
      <w:start w:val="1"/>
      <w:numFmt w:val="lowerLetter"/>
      <w:lvlText w:val="%5."/>
      <w:lvlJc w:val="left"/>
      <w:pPr>
        <w:tabs>
          <w:tab w:val="num" w:pos="3808"/>
        </w:tabs>
        <w:ind w:left="3808" w:hanging="360"/>
      </w:pPr>
      <w:rPr>
        <w:rFonts w:cs="Times New Roman"/>
      </w:rPr>
    </w:lvl>
    <w:lvl w:ilvl="5" w:tplc="04190005">
      <w:start w:val="1"/>
      <w:numFmt w:val="lowerRoman"/>
      <w:lvlText w:val="%6."/>
      <w:lvlJc w:val="right"/>
      <w:pPr>
        <w:tabs>
          <w:tab w:val="num" w:pos="4528"/>
        </w:tabs>
        <w:ind w:left="4528" w:hanging="180"/>
      </w:pPr>
      <w:rPr>
        <w:rFonts w:cs="Times New Roman"/>
      </w:rPr>
    </w:lvl>
    <w:lvl w:ilvl="6" w:tplc="04190001">
      <w:start w:val="1"/>
      <w:numFmt w:val="decimal"/>
      <w:lvlText w:val="%7."/>
      <w:lvlJc w:val="left"/>
      <w:pPr>
        <w:tabs>
          <w:tab w:val="num" w:pos="5248"/>
        </w:tabs>
        <w:ind w:left="5248" w:hanging="360"/>
      </w:pPr>
      <w:rPr>
        <w:rFonts w:cs="Times New Roman"/>
      </w:rPr>
    </w:lvl>
    <w:lvl w:ilvl="7" w:tplc="04190003">
      <w:start w:val="1"/>
      <w:numFmt w:val="lowerLetter"/>
      <w:lvlText w:val="%8."/>
      <w:lvlJc w:val="left"/>
      <w:pPr>
        <w:tabs>
          <w:tab w:val="num" w:pos="5968"/>
        </w:tabs>
        <w:ind w:left="5968" w:hanging="360"/>
      </w:pPr>
      <w:rPr>
        <w:rFonts w:cs="Times New Roman"/>
      </w:rPr>
    </w:lvl>
    <w:lvl w:ilvl="8" w:tplc="04190005">
      <w:start w:val="1"/>
      <w:numFmt w:val="lowerRoman"/>
      <w:lvlText w:val="%9."/>
      <w:lvlJc w:val="right"/>
      <w:pPr>
        <w:tabs>
          <w:tab w:val="num" w:pos="6688"/>
        </w:tabs>
        <w:ind w:left="6688" w:hanging="180"/>
      </w:pPr>
      <w:rPr>
        <w:rFonts w:cs="Times New Roman"/>
      </w:rPr>
    </w:lvl>
  </w:abstractNum>
  <w:abstractNum w:abstractNumId="12">
    <w:nsid w:val="34D227AE"/>
    <w:multiLevelType w:val="multilevel"/>
    <w:tmpl w:val="E146F652"/>
    <w:styleLink w:val="List26"/>
    <w:lvl w:ilvl="0">
      <w:start w:val="2"/>
      <w:numFmt w:val="decimal"/>
      <w:lvlText w:val="%1."/>
      <w:lvlJc w:val="left"/>
      <w:pPr>
        <w:tabs>
          <w:tab w:val="num" w:pos="356"/>
        </w:tabs>
        <w:ind w:left="356" w:hanging="356"/>
      </w:pPr>
      <w:rPr>
        <w:rFonts w:ascii="Arial Unicode MS" w:eastAsia="Arial Unicode MS" w:hAnsi="Arial Unicode MS" w:cs="Arial Unicode MS"/>
        <w:b w:val="0"/>
        <w:bCs w:val="0"/>
        <w:i w:val="0"/>
        <w:iCs w:val="0"/>
        <w:color w:val="000000"/>
        <w:position w:val="0"/>
        <w:sz w:val="20"/>
        <w:szCs w:val="20"/>
        <w:u w:color="0D0D0D"/>
      </w:rPr>
    </w:lvl>
    <w:lvl w:ilvl="1">
      <w:start w:val="1"/>
      <w:numFmt w:val="decimal"/>
      <w:lvlText w:val="%2."/>
      <w:lvlJc w:val="left"/>
      <w:pPr>
        <w:tabs>
          <w:tab w:val="num" w:pos="716"/>
        </w:tabs>
        <w:ind w:left="716" w:hanging="356"/>
      </w:pPr>
      <w:rPr>
        <w:rFonts w:ascii="Arial Unicode MS" w:eastAsia="Arial Unicode MS" w:hAnsi="Arial Unicode MS" w:cs="Arial Unicode MS"/>
        <w:b w:val="0"/>
        <w:bCs w:val="0"/>
        <w:i w:val="0"/>
        <w:iCs w:val="0"/>
        <w:color w:val="000000"/>
        <w:position w:val="0"/>
        <w:sz w:val="20"/>
        <w:szCs w:val="20"/>
        <w:u w:color="0D0D0D"/>
      </w:rPr>
    </w:lvl>
    <w:lvl w:ilvl="2">
      <w:start w:val="1"/>
      <w:numFmt w:val="decimal"/>
      <w:lvlText w:val="%3."/>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3">
      <w:start w:val="1"/>
      <w:numFmt w:val="decimal"/>
      <w:lvlText w:val="%4."/>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4">
      <w:start w:val="1"/>
      <w:numFmt w:val="decimal"/>
      <w:lvlText w:val="%5."/>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5">
      <w:start w:val="1"/>
      <w:numFmt w:val="decimal"/>
      <w:lvlText w:val="%6."/>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6">
      <w:start w:val="1"/>
      <w:numFmt w:val="decimal"/>
      <w:lvlText w:val="%7."/>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7">
      <w:start w:val="1"/>
      <w:numFmt w:val="decimal"/>
      <w:lvlText w:val="%8."/>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lvl w:ilvl="8">
      <w:start w:val="1"/>
      <w:numFmt w:val="decimal"/>
      <w:lvlText w:val="%9."/>
      <w:lvlJc w:val="left"/>
      <w:pPr>
        <w:tabs>
          <w:tab w:val="num" w:pos="97"/>
        </w:tabs>
      </w:pPr>
      <w:rPr>
        <w:rFonts w:ascii="Arial Unicode MS" w:eastAsia="Arial Unicode MS" w:hAnsi="Arial Unicode MS" w:cs="Arial Unicode MS"/>
        <w:b w:val="0"/>
        <w:bCs w:val="0"/>
        <w:i w:val="0"/>
        <w:iCs w:val="0"/>
        <w:color w:val="000000"/>
        <w:position w:val="0"/>
        <w:sz w:val="20"/>
        <w:szCs w:val="20"/>
        <w:u w:color="0D0D0D"/>
      </w:rPr>
    </w:lvl>
  </w:abstractNum>
  <w:abstractNum w:abstractNumId="13">
    <w:nsid w:val="42E64353"/>
    <w:multiLevelType w:val="hybridMultilevel"/>
    <w:tmpl w:val="AA38A6E2"/>
    <w:lvl w:ilvl="0" w:tplc="3D36AF3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D86A2C"/>
    <w:multiLevelType w:val="hybridMultilevel"/>
    <w:tmpl w:val="D3480FE2"/>
    <w:lvl w:ilvl="0" w:tplc="BBF8A6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6E45C2"/>
    <w:multiLevelType w:val="multilevel"/>
    <w:tmpl w:val="D3C833F2"/>
    <w:styleLink w:val="List10"/>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6">
    <w:nsid w:val="5121304D"/>
    <w:multiLevelType w:val="hybridMultilevel"/>
    <w:tmpl w:val="7362095E"/>
    <w:lvl w:ilvl="0" w:tplc="BCAA3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4FD2A9E"/>
    <w:multiLevelType w:val="multilevel"/>
    <w:tmpl w:val="5CEAE834"/>
    <w:styleLink w:val="51"/>
    <w:lvl w:ilvl="0">
      <w:start w:val="1"/>
      <w:numFmt w:val="decimal"/>
      <w:lvlText w:val="%1."/>
      <w:lvlJc w:val="left"/>
      <w:rPr>
        <w:rFonts w:cs="Times New Roman"/>
        <w:color w:val="000000"/>
        <w:position w:val="0"/>
      </w:rPr>
    </w:lvl>
    <w:lvl w:ilvl="1">
      <w:start w:val="1"/>
      <w:numFmt w:val="decimal"/>
      <w:lvlText w:val="%1.%2."/>
      <w:lvlJc w:val="left"/>
      <w:rPr>
        <w:rFonts w:cs="Times New Roman"/>
        <w:color w:val="000000"/>
        <w:position w:val="0"/>
      </w:rPr>
    </w:lvl>
    <w:lvl w:ilvl="2">
      <w:start w:val="1"/>
      <w:numFmt w:val="decimal"/>
      <w:lvlText w:val="%1.%2.%3."/>
      <w:lvlJc w:val="left"/>
      <w:rPr>
        <w:rFonts w:cs="Times New Roman"/>
        <w:color w:val="000000"/>
        <w:position w:val="0"/>
      </w:rPr>
    </w:lvl>
    <w:lvl w:ilvl="3">
      <w:start w:val="1"/>
      <w:numFmt w:val="decimal"/>
      <w:lvlText w:val="%1.%2.%3.%4."/>
      <w:lvlJc w:val="left"/>
      <w:rPr>
        <w:rFonts w:cs="Times New Roman"/>
        <w:color w:val="000000"/>
        <w:position w:val="0"/>
      </w:rPr>
    </w:lvl>
    <w:lvl w:ilvl="4">
      <w:start w:val="1"/>
      <w:numFmt w:val="decimal"/>
      <w:lvlText w:val="%1.%2.%3.%4.%5."/>
      <w:lvlJc w:val="left"/>
      <w:rPr>
        <w:rFonts w:cs="Times New Roman"/>
        <w:color w:val="000000"/>
        <w:position w:val="0"/>
      </w:rPr>
    </w:lvl>
    <w:lvl w:ilvl="5">
      <w:start w:val="1"/>
      <w:numFmt w:val="decimal"/>
      <w:lvlText w:val="%1.%2.%3.%4.%5.%6."/>
      <w:lvlJc w:val="left"/>
      <w:rPr>
        <w:rFonts w:cs="Times New Roman"/>
        <w:color w:val="000000"/>
        <w:position w:val="0"/>
      </w:rPr>
    </w:lvl>
    <w:lvl w:ilvl="6">
      <w:start w:val="1"/>
      <w:numFmt w:val="decimal"/>
      <w:lvlText w:val="%1.%2.%3.%4.%5.%6.%7."/>
      <w:lvlJc w:val="left"/>
      <w:rPr>
        <w:rFonts w:cs="Times New Roman"/>
        <w:color w:val="000000"/>
        <w:position w:val="0"/>
      </w:rPr>
    </w:lvl>
    <w:lvl w:ilvl="7">
      <w:start w:val="1"/>
      <w:numFmt w:val="decimal"/>
      <w:lvlText w:val="%1.%2.%3.%4.%5.%6.%7.%8."/>
      <w:lvlJc w:val="left"/>
      <w:rPr>
        <w:rFonts w:cs="Times New Roman"/>
        <w:color w:val="000000"/>
        <w:position w:val="0"/>
      </w:rPr>
    </w:lvl>
    <w:lvl w:ilvl="8">
      <w:start w:val="1"/>
      <w:numFmt w:val="decimal"/>
      <w:lvlText w:val="%1.%2.%3.%4.%5.%6.%7.%8.%9."/>
      <w:lvlJc w:val="left"/>
      <w:rPr>
        <w:rFonts w:cs="Times New Roman"/>
        <w:color w:val="000000"/>
        <w:position w:val="0"/>
      </w:rPr>
    </w:lvl>
  </w:abstractNum>
  <w:abstractNum w:abstractNumId="18">
    <w:nsid w:val="5BF627EB"/>
    <w:multiLevelType w:val="hybridMultilevel"/>
    <w:tmpl w:val="547ED790"/>
    <w:lvl w:ilvl="0" w:tplc="6F544D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9842B75"/>
    <w:multiLevelType w:val="hybridMultilevel"/>
    <w:tmpl w:val="2A2885C4"/>
    <w:lvl w:ilvl="0" w:tplc="0ABE9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19D5AEE"/>
    <w:multiLevelType w:val="hybridMultilevel"/>
    <w:tmpl w:val="B890DAEA"/>
    <w:lvl w:ilvl="0" w:tplc="EB164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B9130E6"/>
    <w:multiLevelType w:val="multilevel"/>
    <w:tmpl w:val="3ECEDF0A"/>
    <w:styleLink w:val="31"/>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num w:numId="1">
    <w:abstractNumId w:val="11"/>
  </w:num>
  <w:num w:numId="2">
    <w:abstractNumId w:val="21"/>
  </w:num>
  <w:num w:numId="3">
    <w:abstractNumId w:val="17"/>
  </w:num>
  <w:num w:numId="4">
    <w:abstractNumId w:val="15"/>
  </w:num>
  <w:num w:numId="5">
    <w:abstractNumId w:val="12"/>
  </w:num>
  <w:num w:numId="6">
    <w:abstractNumId w:val="7"/>
  </w:num>
  <w:num w:numId="7">
    <w:abstractNumId w:val="6"/>
  </w:num>
  <w:num w:numId="8">
    <w:abstractNumId w:val="20"/>
  </w:num>
  <w:num w:numId="9">
    <w:abstractNumId w:val="9"/>
  </w:num>
  <w:num w:numId="10">
    <w:abstractNumId w:val="14"/>
  </w:num>
  <w:num w:numId="11">
    <w:abstractNumId w:val="4"/>
  </w:num>
  <w:num w:numId="12">
    <w:abstractNumId w:val="13"/>
  </w:num>
  <w:num w:numId="13">
    <w:abstractNumId w:val="19"/>
  </w:num>
  <w:num w:numId="14">
    <w:abstractNumId w:val="5"/>
  </w:num>
  <w:num w:numId="15">
    <w:abstractNumId w:val="18"/>
  </w:num>
  <w:num w:numId="16">
    <w:abstractNumId w:val="8"/>
  </w:num>
  <w:num w:numId="17">
    <w:abstractNumId w:val="10"/>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3F"/>
    <w:rsid w:val="00000E55"/>
    <w:rsid w:val="00000F67"/>
    <w:rsid w:val="00001F78"/>
    <w:rsid w:val="0000247C"/>
    <w:rsid w:val="000027A4"/>
    <w:rsid w:val="000036A8"/>
    <w:rsid w:val="00003863"/>
    <w:rsid w:val="00003CDB"/>
    <w:rsid w:val="00005345"/>
    <w:rsid w:val="00007C79"/>
    <w:rsid w:val="00007DD2"/>
    <w:rsid w:val="000101BB"/>
    <w:rsid w:val="0001049E"/>
    <w:rsid w:val="00010769"/>
    <w:rsid w:val="00011C61"/>
    <w:rsid w:val="00011D4B"/>
    <w:rsid w:val="00012B7B"/>
    <w:rsid w:val="00012D3E"/>
    <w:rsid w:val="000132C7"/>
    <w:rsid w:val="000139DA"/>
    <w:rsid w:val="00014456"/>
    <w:rsid w:val="00014A4E"/>
    <w:rsid w:val="0001530B"/>
    <w:rsid w:val="00015346"/>
    <w:rsid w:val="00015503"/>
    <w:rsid w:val="0001552F"/>
    <w:rsid w:val="000155F9"/>
    <w:rsid w:val="000157FB"/>
    <w:rsid w:val="0001615A"/>
    <w:rsid w:val="000177F3"/>
    <w:rsid w:val="000208E1"/>
    <w:rsid w:val="0002156D"/>
    <w:rsid w:val="00021AD0"/>
    <w:rsid w:val="0002253A"/>
    <w:rsid w:val="00022D01"/>
    <w:rsid w:val="00022D1D"/>
    <w:rsid w:val="0002329C"/>
    <w:rsid w:val="00023859"/>
    <w:rsid w:val="00023CA9"/>
    <w:rsid w:val="000248C7"/>
    <w:rsid w:val="00025E7D"/>
    <w:rsid w:val="00026EF7"/>
    <w:rsid w:val="000273E6"/>
    <w:rsid w:val="00027A5D"/>
    <w:rsid w:val="00027C72"/>
    <w:rsid w:val="00027D06"/>
    <w:rsid w:val="00030498"/>
    <w:rsid w:val="000305BB"/>
    <w:rsid w:val="0003082C"/>
    <w:rsid w:val="00030D5B"/>
    <w:rsid w:val="00031080"/>
    <w:rsid w:val="000314E3"/>
    <w:rsid w:val="00031DEA"/>
    <w:rsid w:val="00032355"/>
    <w:rsid w:val="00032C3A"/>
    <w:rsid w:val="00032FAC"/>
    <w:rsid w:val="00032FD9"/>
    <w:rsid w:val="00033605"/>
    <w:rsid w:val="000345F1"/>
    <w:rsid w:val="00034A32"/>
    <w:rsid w:val="00035B59"/>
    <w:rsid w:val="00035FF6"/>
    <w:rsid w:val="0003637C"/>
    <w:rsid w:val="0003653C"/>
    <w:rsid w:val="0003720C"/>
    <w:rsid w:val="00037D90"/>
    <w:rsid w:val="00037E49"/>
    <w:rsid w:val="00041490"/>
    <w:rsid w:val="0004184D"/>
    <w:rsid w:val="00041AC4"/>
    <w:rsid w:val="00041D63"/>
    <w:rsid w:val="00041E53"/>
    <w:rsid w:val="000428D1"/>
    <w:rsid w:val="00043062"/>
    <w:rsid w:val="00043559"/>
    <w:rsid w:val="0004613C"/>
    <w:rsid w:val="0004626D"/>
    <w:rsid w:val="00047167"/>
    <w:rsid w:val="0004764E"/>
    <w:rsid w:val="000479DB"/>
    <w:rsid w:val="000508EB"/>
    <w:rsid w:val="0005099E"/>
    <w:rsid w:val="00050F1A"/>
    <w:rsid w:val="0005198D"/>
    <w:rsid w:val="00051A7D"/>
    <w:rsid w:val="000527AC"/>
    <w:rsid w:val="00052B9D"/>
    <w:rsid w:val="00052C7C"/>
    <w:rsid w:val="00052DAF"/>
    <w:rsid w:val="0005415E"/>
    <w:rsid w:val="000541C7"/>
    <w:rsid w:val="00054345"/>
    <w:rsid w:val="00054E85"/>
    <w:rsid w:val="00054EB1"/>
    <w:rsid w:val="0005621B"/>
    <w:rsid w:val="00056CA4"/>
    <w:rsid w:val="00057223"/>
    <w:rsid w:val="0006089A"/>
    <w:rsid w:val="000608C6"/>
    <w:rsid w:val="00060BF1"/>
    <w:rsid w:val="00061038"/>
    <w:rsid w:val="000613D7"/>
    <w:rsid w:val="000618BA"/>
    <w:rsid w:val="00061A57"/>
    <w:rsid w:val="00061F07"/>
    <w:rsid w:val="00062842"/>
    <w:rsid w:val="00062C9F"/>
    <w:rsid w:val="00062EC8"/>
    <w:rsid w:val="000633D7"/>
    <w:rsid w:val="00063B46"/>
    <w:rsid w:val="00063BB1"/>
    <w:rsid w:val="000643FA"/>
    <w:rsid w:val="00064724"/>
    <w:rsid w:val="00064D4A"/>
    <w:rsid w:val="00065CC0"/>
    <w:rsid w:val="00066146"/>
    <w:rsid w:val="000665FB"/>
    <w:rsid w:val="000666FC"/>
    <w:rsid w:val="0006694E"/>
    <w:rsid w:val="00066FF8"/>
    <w:rsid w:val="00067C82"/>
    <w:rsid w:val="000708CE"/>
    <w:rsid w:val="00072813"/>
    <w:rsid w:val="00072FCA"/>
    <w:rsid w:val="000749F3"/>
    <w:rsid w:val="000753F7"/>
    <w:rsid w:val="00075525"/>
    <w:rsid w:val="00075C1A"/>
    <w:rsid w:val="00076570"/>
    <w:rsid w:val="00076A07"/>
    <w:rsid w:val="00076A66"/>
    <w:rsid w:val="00076B33"/>
    <w:rsid w:val="00077224"/>
    <w:rsid w:val="00077B90"/>
    <w:rsid w:val="000800A3"/>
    <w:rsid w:val="0008042E"/>
    <w:rsid w:val="000805F9"/>
    <w:rsid w:val="00080618"/>
    <w:rsid w:val="00080A44"/>
    <w:rsid w:val="000817A7"/>
    <w:rsid w:val="000825A7"/>
    <w:rsid w:val="000827A6"/>
    <w:rsid w:val="00082AE5"/>
    <w:rsid w:val="0008356E"/>
    <w:rsid w:val="00083E97"/>
    <w:rsid w:val="00084394"/>
    <w:rsid w:val="0008455B"/>
    <w:rsid w:val="000848C8"/>
    <w:rsid w:val="00084CB4"/>
    <w:rsid w:val="00084F2D"/>
    <w:rsid w:val="00085419"/>
    <w:rsid w:val="00085503"/>
    <w:rsid w:val="00085F15"/>
    <w:rsid w:val="00085F83"/>
    <w:rsid w:val="00086125"/>
    <w:rsid w:val="00087294"/>
    <w:rsid w:val="0008788A"/>
    <w:rsid w:val="00087E95"/>
    <w:rsid w:val="00090665"/>
    <w:rsid w:val="00090763"/>
    <w:rsid w:val="00090788"/>
    <w:rsid w:val="00090919"/>
    <w:rsid w:val="00090B76"/>
    <w:rsid w:val="00091690"/>
    <w:rsid w:val="00091717"/>
    <w:rsid w:val="00091C6E"/>
    <w:rsid w:val="0009253F"/>
    <w:rsid w:val="00092958"/>
    <w:rsid w:val="00092B01"/>
    <w:rsid w:val="00093D40"/>
    <w:rsid w:val="00094023"/>
    <w:rsid w:val="0009443A"/>
    <w:rsid w:val="0009445B"/>
    <w:rsid w:val="000949EE"/>
    <w:rsid w:val="00094AD4"/>
    <w:rsid w:val="000957CA"/>
    <w:rsid w:val="00095C09"/>
    <w:rsid w:val="00096432"/>
    <w:rsid w:val="00096B65"/>
    <w:rsid w:val="00096BA9"/>
    <w:rsid w:val="00097209"/>
    <w:rsid w:val="00097DAD"/>
    <w:rsid w:val="000A009D"/>
    <w:rsid w:val="000A035C"/>
    <w:rsid w:val="000A0544"/>
    <w:rsid w:val="000A09FA"/>
    <w:rsid w:val="000A11C1"/>
    <w:rsid w:val="000A1429"/>
    <w:rsid w:val="000A1BDC"/>
    <w:rsid w:val="000A31A3"/>
    <w:rsid w:val="000A34C8"/>
    <w:rsid w:val="000A3B0A"/>
    <w:rsid w:val="000A4A2B"/>
    <w:rsid w:val="000A4F92"/>
    <w:rsid w:val="000A576F"/>
    <w:rsid w:val="000A5DC1"/>
    <w:rsid w:val="000A6403"/>
    <w:rsid w:val="000A66DD"/>
    <w:rsid w:val="000A76BD"/>
    <w:rsid w:val="000A7C1A"/>
    <w:rsid w:val="000B02D6"/>
    <w:rsid w:val="000B06F1"/>
    <w:rsid w:val="000B1D4B"/>
    <w:rsid w:val="000B1D8A"/>
    <w:rsid w:val="000B1EA7"/>
    <w:rsid w:val="000B205E"/>
    <w:rsid w:val="000B2BB6"/>
    <w:rsid w:val="000B3087"/>
    <w:rsid w:val="000B36FC"/>
    <w:rsid w:val="000B3A35"/>
    <w:rsid w:val="000B4069"/>
    <w:rsid w:val="000B4100"/>
    <w:rsid w:val="000B51E6"/>
    <w:rsid w:val="000B542A"/>
    <w:rsid w:val="000B55E4"/>
    <w:rsid w:val="000B5A5C"/>
    <w:rsid w:val="000B5D91"/>
    <w:rsid w:val="000B6164"/>
    <w:rsid w:val="000B6D48"/>
    <w:rsid w:val="000B7235"/>
    <w:rsid w:val="000B742B"/>
    <w:rsid w:val="000B7E9A"/>
    <w:rsid w:val="000C1458"/>
    <w:rsid w:val="000C19DC"/>
    <w:rsid w:val="000C1A05"/>
    <w:rsid w:val="000C1BB8"/>
    <w:rsid w:val="000C1D1D"/>
    <w:rsid w:val="000C2F5C"/>
    <w:rsid w:val="000C32A3"/>
    <w:rsid w:val="000C3A54"/>
    <w:rsid w:val="000C3EEA"/>
    <w:rsid w:val="000C4318"/>
    <w:rsid w:val="000C4C32"/>
    <w:rsid w:val="000C4F91"/>
    <w:rsid w:val="000C4FD2"/>
    <w:rsid w:val="000C5715"/>
    <w:rsid w:val="000C6D1A"/>
    <w:rsid w:val="000D0189"/>
    <w:rsid w:val="000D05AD"/>
    <w:rsid w:val="000D1509"/>
    <w:rsid w:val="000D159F"/>
    <w:rsid w:val="000D1AAF"/>
    <w:rsid w:val="000D32B6"/>
    <w:rsid w:val="000D3A2C"/>
    <w:rsid w:val="000D3C10"/>
    <w:rsid w:val="000D3DD3"/>
    <w:rsid w:val="000D43D8"/>
    <w:rsid w:val="000D466D"/>
    <w:rsid w:val="000D505E"/>
    <w:rsid w:val="000D5772"/>
    <w:rsid w:val="000D5DDF"/>
    <w:rsid w:val="000D6CEB"/>
    <w:rsid w:val="000D717C"/>
    <w:rsid w:val="000D7858"/>
    <w:rsid w:val="000D7992"/>
    <w:rsid w:val="000D7DF2"/>
    <w:rsid w:val="000E0221"/>
    <w:rsid w:val="000E07B2"/>
    <w:rsid w:val="000E0BDC"/>
    <w:rsid w:val="000E104C"/>
    <w:rsid w:val="000E173F"/>
    <w:rsid w:val="000E18B0"/>
    <w:rsid w:val="000E1924"/>
    <w:rsid w:val="000E21BF"/>
    <w:rsid w:val="000E2DCB"/>
    <w:rsid w:val="000E2F04"/>
    <w:rsid w:val="000E3130"/>
    <w:rsid w:val="000E3D2D"/>
    <w:rsid w:val="000E3F4B"/>
    <w:rsid w:val="000E538C"/>
    <w:rsid w:val="000E5901"/>
    <w:rsid w:val="000E5B1F"/>
    <w:rsid w:val="000E5B90"/>
    <w:rsid w:val="000E5F2B"/>
    <w:rsid w:val="000E7428"/>
    <w:rsid w:val="000E7DE9"/>
    <w:rsid w:val="000F0078"/>
    <w:rsid w:val="000F00F8"/>
    <w:rsid w:val="000F01D5"/>
    <w:rsid w:val="000F0623"/>
    <w:rsid w:val="000F0915"/>
    <w:rsid w:val="000F0C3A"/>
    <w:rsid w:val="000F0E69"/>
    <w:rsid w:val="000F1244"/>
    <w:rsid w:val="000F1550"/>
    <w:rsid w:val="000F207D"/>
    <w:rsid w:val="000F20CA"/>
    <w:rsid w:val="000F2429"/>
    <w:rsid w:val="000F263C"/>
    <w:rsid w:val="000F26A8"/>
    <w:rsid w:val="000F3264"/>
    <w:rsid w:val="000F3D7A"/>
    <w:rsid w:val="000F4312"/>
    <w:rsid w:val="000F4329"/>
    <w:rsid w:val="000F4565"/>
    <w:rsid w:val="000F60A7"/>
    <w:rsid w:val="000F65D6"/>
    <w:rsid w:val="000F74FF"/>
    <w:rsid w:val="000F7618"/>
    <w:rsid w:val="000F7A63"/>
    <w:rsid w:val="0010030E"/>
    <w:rsid w:val="00100F15"/>
    <w:rsid w:val="00101290"/>
    <w:rsid w:val="0010148A"/>
    <w:rsid w:val="001018D9"/>
    <w:rsid w:val="00101A44"/>
    <w:rsid w:val="00101EC6"/>
    <w:rsid w:val="001021AD"/>
    <w:rsid w:val="00102C15"/>
    <w:rsid w:val="00103E8D"/>
    <w:rsid w:val="001040C2"/>
    <w:rsid w:val="00104F5E"/>
    <w:rsid w:val="00105B64"/>
    <w:rsid w:val="0010632D"/>
    <w:rsid w:val="001068BA"/>
    <w:rsid w:val="00106C0D"/>
    <w:rsid w:val="0010724F"/>
    <w:rsid w:val="0010734E"/>
    <w:rsid w:val="00107A4C"/>
    <w:rsid w:val="00107C29"/>
    <w:rsid w:val="00107C67"/>
    <w:rsid w:val="00107DE2"/>
    <w:rsid w:val="00107E2D"/>
    <w:rsid w:val="00107F37"/>
    <w:rsid w:val="00110512"/>
    <w:rsid w:val="00110A66"/>
    <w:rsid w:val="00110D5B"/>
    <w:rsid w:val="00115735"/>
    <w:rsid w:val="00115B87"/>
    <w:rsid w:val="00115BAF"/>
    <w:rsid w:val="00116DA0"/>
    <w:rsid w:val="00117276"/>
    <w:rsid w:val="0011753C"/>
    <w:rsid w:val="00117892"/>
    <w:rsid w:val="00117DE4"/>
    <w:rsid w:val="001205A3"/>
    <w:rsid w:val="00121E80"/>
    <w:rsid w:val="00122433"/>
    <w:rsid w:val="00122521"/>
    <w:rsid w:val="00122BFA"/>
    <w:rsid w:val="00122C70"/>
    <w:rsid w:val="00123285"/>
    <w:rsid w:val="00123567"/>
    <w:rsid w:val="0012384B"/>
    <w:rsid w:val="00123B8C"/>
    <w:rsid w:val="00124905"/>
    <w:rsid w:val="00124F38"/>
    <w:rsid w:val="001254CF"/>
    <w:rsid w:val="001257E5"/>
    <w:rsid w:val="00125A08"/>
    <w:rsid w:val="00125AC0"/>
    <w:rsid w:val="00125FE4"/>
    <w:rsid w:val="00126355"/>
    <w:rsid w:val="0012640D"/>
    <w:rsid w:val="00126524"/>
    <w:rsid w:val="0012663A"/>
    <w:rsid w:val="00126A48"/>
    <w:rsid w:val="00126C41"/>
    <w:rsid w:val="001302BE"/>
    <w:rsid w:val="001302E9"/>
    <w:rsid w:val="00130D35"/>
    <w:rsid w:val="00130E5F"/>
    <w:rsid w:val="001311F0"/>
    <w:rsid w:val="00131888"/>
    <w:rsid w:val="00131DF8"/>
    <w:rsid w:val="00131EDA"/>
    <w:rsid w:val="001322C1"/>
    <w:rsid w:val="001326F8"/>
    <w:rsid w:val="00132748"/>
    <w:rsid w:val="00133297"/>
    <w:rsid w:val="00133A44"/>
    <w:rsid w:val="001344FF"/>
    <w:rsid w:val="00134B5A"/>
    <w:rsid w:val="0013534C"/>
    <w:rsid w:val="0013536D"/>
    <w:rsid w:val="0013583E"/>
    <w:rsid w:val="00136276"/>
    <w:rsid w:val="001371D5"/>
    <w:rsid w:val="001373DA"/>
    <w:rsid w:val="0013759D"/>
    <w:rsid w:val="00140929"/>
    <w:rsid w:val="00140C5F"/>
    <w:rsid w:val="001413A9"/>
    <w:rsid w:val="001413CB"/>
    <w:rsid w:val="00142000"/>
    <w:rsid w:val="00142E83"/>
    <w:rsid w:val="001433B2"/>
    <w:rsid w:val="001435FA"/>
    <w:rsid w:val="00143936"/>
    <w:rsid w:val="00143D47"/>
    <w:rsid w:val="001440FD"/>
    <w:rsid w:val="00144790"/>
    <w:rsid w:val="00144AC9"/>
    <w:rsid w:val="0014509D"/>
    <w:rsid w:val="00145A60"/>
    <w:rsid w:val="00145D7E"/>
    <w:rsid w:val="0014705F"/>
    <w:rsid w:val="001472B2"/>
    <w:rsid w:val="00147460"/>
    <w:rsid w:val="00147753"/>
    <w:rsid w:val="001502FD"/>
    <w:rsid w:val="00150BC8"/>
    <w:rsid w:val="00150C1F"/>
    <w:rsid w:val="001522CC"/>
    <w:rsid w:val="0015326A"/>
    <w:rsid w:val="00153E53"/>
    <w:rsid w:val="001541FA"/>
    <w:rsid w:val="00155661"/>
    <w:rsid w:val="00155889"/>
    <w:rsid w:val="001561E6"/>
    <w:rsid w:val="00156564"/>
    <w:rsid w:val="00160104"/>
    <w:rsid w:val="0016086B"/>
    <w:rsid w:val="00160B9A"/>
    <w:rsid w:val="00160BBE"/>
    <w:rsid w:val="00160EB0"/>
    <w:rsid w:val="0016125C"/>
    <w:rsid w:val="001612DD"/>
    <w:rsid w:val="00161F9B"/>
    <w:rsid w:val="00163453"/>
    <w:rsid w:val="00163481"/>
    <w:rsid w:val="001635F4"/>
    <w:rsid w:val="00163A8F"/>
    <w:rsid w:val="00163D7D"/>
    <w:rsid w:val="001642FF"/>
    <w:rsid w:val="00164A20"/>
    <w:rsid w:val="00164D3B"/>
    <w:rsid w:val="00165C88"/>
    <w:rsid w:val="001663A8"/>
    <w:rsid w:val="00166A8E"/>
    <w:rsid w:val="00166B6E"/>
    <w:rsid w:val="00166C20"/>
    <w:rsid w:val="00166E25"/>
    <w:rsid w:val="00166F62"/>
    <w:rsid w:val="001672EE"/>
    <w:rsid w:val="001676E8"/>
    <w:rsid w:val="00167DB1"/>
    <w:rsid w:val="001708E0"/>
    <w:rsid w:val="00170A75"/>
    <w:rsid w:val="00171076"/>
    <w:rsid w:val="00171577"/>
    <w:rsid w:val="001725E3"/>
    <w:rsid w:val="0017270A"/>
    <w:rsid w:val="0017289D"/>
    <w:rsid w:val="00172CC2"/>
    <w:rsid w:val="00173798"/>
    <w:rsid w:val="001748ED"/>
    <w:rsid w:val="00174F5F"/>
    <w:rsid w:val="00175A0F"/>
    <w:rsid w:val="00175AA3"/>
    <w:rsid w:val="00176551"/>
    <w:rsid w:val="001767EB"/>
    <w:rsid w:val="001768BD"/>
    <w:rsid w:val="00176B7F"/>
    <w:rsid w:val="00176D4D"/>
    <w:rsid w:val="00176E91"/>
    <w:rsid w:val="00177441"/>
    <w:rsid w:val="001776BA"/>
    <w:rsid w:val="001779C9"/>
    <w:rsid w:val="00177B5D"/>
    <w:rsid w:val="00180346"/>
    <w:rsid w:val="00180506"/>
    <w:rsid w:val="001805EA"/>
    <w:rsid w:val="00180BC9"/>
    <w:rsid w:val="00180E3A"/>
    <w:rsid w:val="00181877"/>
    <w:rsid w:val="00182AF2"/>
    <w:rsid w:val="0018326E"/>
    <w:rsid w:val="0018367E"/>
    <w:rsid w:val="00183D8C"/>
    <w:rsid w:val="00184266"/>
    <w:rsid w:val="0018434D"/>
    <w:rsid w:val="0018436B"/>
    <w:rsid w:val="00184D21"/>
    <w:rsid w:val="00184FC0"/>
    <w:rsid w:val="0018677B"/>
    <w:rsid w:val="001874D9"/>
    <w:rsid w:val="001878B1"/>
    <w:rsid w:val="001907CE"/>
    <w:rsid w:val="00190BB0"/>
    <w:rsid w:val="00190DC3"/>
    <w:rsid w:val="00190FF6"/>
    <w:rsid w:val="00191930"/>
    <w:rsid w:val="00192145"/>
    <w:rsid w:val="0019225F"/>
    <w:rsid w:val="00192575"/>
    <w:rsid w:val="00193008"/>
    <w:rsid w:val="001931BC"/>
    <w:rsid w:val="001934F0"/>
    <w:rsid w:val="0019364F"/>
    <w:rsid w:val="00193A7A"/>
    <w:rsid w:val="00193C15"/>
    <w:rsid w:val="00193C5E"/>
    <w:rsid w:val="00194260"/>
    <w:rsid w:val="00194373"/>
    <w:rsid w:val="001958B6"/>
    <w:rsid w:val="00195F4B"/>
    <w:rsid w:val="0019600E"/>
    <w:rsid w:val="001962C2"/>
    <w:rsid w:val="00196360"/>
    <w:rsid w:val="00196676"/>
    <w:rsid w:val="001967DD"/>
    <w:rsid w:val="001968E2"/>
    <w:rsid w:val="001971F7"/>
    <w:rsid w:val="001976D0"/>
    <w:rsid w:val="001A0233"/>
    <w:rsid w:val="001A0956"/>
    <w:rsid w:val="001A0A9F"/>
    <w:rsid w:val="001A0D61"/>
    <w:rsid w:val="001A0D76"/>
    <w:rsid w:val="001A13B1"/>
    <w:rsid w:val="001A199B"/>
    <w:rsid w:val="001A1F25"/>
    <w:rsid w:val="001A1F89"/>
    <w:rsid w:val="001A24BD"/>
    <w:rsid w:val="001A267A"/>
    <w:rsid w:val="001A3CEA"/>
    <w:rsid w:val="001A3EC5"/>
    <w:rsid w:val="001A42F8"/>
    <w:rsid w:val="001A4985"/>
    <w:rsid w:val="001A4BB6"/>
    <w:rsid w:val="001A4D09"/>
    <w:rsid w:val="001A556D"/>
    <w:rsid w:val="001A5CA9"/>
    <w:rsid w:val="001A5EB5"/>
    <w:rsid w:val="001A5FEC"/>
    <w:rsid w:val="001A60A5"/>
    <w:rsid w:val="001A65B6"/>
    <w:rsid w:val="001A67ED"/>
    <w:rsid w:val="001A6A9C"/>
    <w:rsid w:val="001A7096"/>
    <w:rsid w:val="001A7841"/>
    <w:rsid w:val="001A7EC5"/>
    <w:rsid w:val="001B13F6"/>
    <w:rsid w:val="001B1484"/>
    <w:rsid w:val="001B1FB5"/>
    <w:rsid w:val="001B1FD9"/>
    <w:rsid w:val="001B20E8"/>
    <w:rsid w:val="001B2342"/>
    <w:rsid w:val="001B2F5C"/>
    <w:rsid w:val="001B3298"/>
    <w:rsid w:val="001B363E"/>
    <w:rsid w:val="001B41FE"/>
    <w:rsid w:val="001B45D0"/>
    <w:rsid w:val="001B4714"/>
    <w:rsid w:val="001B4D9B"/>
    <w:rsid w:val="001B4EC0"/>
    <w:rsid w:val="001B5499"/>
    <w:rsid w:val="001B5BF0"/>
    <w:rsid w:val="001B5EC9"/>
    <w:rsid w:val="001B7094"/>
    <w:rsid w:val="001B70F4"/>
    <w:rsid w:val="001B7ED8"/>
    <w:rsid w:val="001C021A"/>
    <w:rsid w:val="001C0295"/>
    <w:rsid w:val="001C1070"/>
    <w:rsid w:val="001C3C7C"/>
    <w:rsid w:val="001C40A6"/>
    <w:rsid w:val="001C447B"/>
    <w:rsid w:val="001C4B10"/>
    <w:rsid w:val="001C4DDE"/>
    <w:rsid w:val="001C5376"/>
    <w:rsid w:val="001C5484"/>
    <w:rsid w:val="001C5C54"/>
    <w:rsid w:val="001C5ECE"/>
    <w:rsid w:val="001C60DA"/>
    <w:rsid w:val="001C618F"/>
    <w:rsid w:val="001C61B2"/>
    <w:rsid w:val="001C6AD4"/>
    <w:rsid w:val="001C6BF3"/>
    <w:rsid w:val="001C703F"/>
    <w:rsid w:val="001C7D75"/>
    <w:rsid w:val="001C7FA8"/>
    <w:rsid w:val="001D031E"/>
    <w:rsid w:val="001D05F5"/>
    <w:rsid w:val="001D0F5F"/>
    <w:rsid w:val="001D0FA4"/>
    <w:rsid w:val="001D105D"/>
    <w:rsid w:val="001D1ADC"/>
    <w:rsid w:val="001D265D"/>
    <w:rsid w:val="001D2ABA"/>
    <w:rsid w:val="001D2AC8"/>
    <w:rsid w:val="001D3DB7"/>
    <w:rsid w:val="001D3EA1"/>
    <w:rsid w:val="001D3F35"/>
    <w:rsid w:val="001D46E5"/>
    <w:rsid w:val="001D4C63"/>
    <w:rsid w:val="001D4DE6"/>
    <w:rsid w:val="001D502A"/>
    <w:rsid w:val="001D5076"/>
    <w:rsid w:val="001D541D"/>
    <w:rsid w:val="001D5695"/>
    <w:rsid w:val="001D5BE5"/>
    <w:rsid w:val="001D62B5"/>
    <w:rsid w:val="001D6796"/>
    <w:rsid w:val="001D6AF2"/>
    <w:rsid w:val="001D6FAA"/>
    <w:rsid w:val="001D704A"/>
    <w:rsid w:val="001D7D70"/>
    <w:rsid w:val="001E07BF"/>
    <w:rsid w:val="001E0C07"/>
    <w:rsid w:val="001E1F96"/>
    <w:rsid w:val="001E28D9"/>
    <w:rsid w:val="001E4473"/>
    <w:rsid w:val="001E490A"/>
    <w:rsid w:val="001E4983"/>
    <w:rsid w:val="001E5661"/>
    <w:rsid w:val="001E5BB8"/>
    <w:rsid w:val="001E5D90"/>
    <w:rsid w:val="001E6593"/>
    <w:rsid w:val="001E6C7A"/>
    <w:rsid w:val="001E7DB0"/>
    <w:rsid w:val="001E7F3C"/>
    <w:rsid w:val="001F0CFD"/>
    <w:rsid w:val="001F0DCC"/>
    <w:rsid w:val="001F0E29"/>
    <w:rsid w:val="001F1CE5"/>
    <w:rsid w:val="001F1E82"/>
    <w:rsid w:val="001F20EF"/>
    <w:rsid w:val="001F2403"/>
    <w:rsid w:val="001F32BD"/>
    <w:rsid w:val="001F3790"/>
    <w:rsid w:val="001F3F2F"/>
    <w:rsid w:val="001F4041"/>
    <w:rsid w:val="001F43DB"/>
    <w:rsid w:val="001F46B6"/>
    <w:rsid w:val="001F495D"/>
    <w:rsid w:val="001F52EC"/>
    <w:rsid w:val="001F5BC5"/>
    <w:rsid w:val="001F5D99"/>
    <w:rsid w:val="001F6215"/>
    <w:rsid w:val="001F73B0"/>
    <w:rsid w:val="001F7EB3"/>
    <w:rsid w:val="001F7FA4"/>
    <w:rsid w:val="00200BE7"/>
    <w:rsid w:val="00200FE9"/>
    <w:rsid w:val="002012A8"/>
    <w:rsid w:val="002019F7"/>
    <w:rsid w:val="00203516"/>
    <w:rsid w:val="00203646"/>
    <w:rsid w:val="00204226"/>
    <w:rsid w:val="00204A7B"/>
    <w:rsid w:val="00204D5D"/>
    <w:rsid w:val="00206882"/>
    <w:rsid w:val="00207A79"/>
    <w:rsid w:val="00211D40"/>
    <w:rsid w:val="00212B69"/>
    <w:rsid w:val="00212C72"/>
    <w:rsid w:val="002146A3"/>
    <w:rsid w:val="00214E6A"/>
    <w:rsid w:val="00214F6D"/>
    <w:rsid w:val="00215F77"/>
    <w:rsid w:val="00216460"/>
    <w:rsid w:val="00216738"/>
    <w:rsid w:val="00216893"/>
    <w:rsid w:val="00217341"/>
    <w:rsid w:val="00217368"/>
    <w:rsid w:val="0021783B"/>
    <w:rsid w:val="00217E78"/>
    <w:rsid w:val="00220A95"/>
    <w:rsid w:val="002210CF"/>
    <w:rsid w:val="00221C6D"/>
    <w:rsid w:val="00222536"/>
    <w:rsid w:val="00222622"/>
    <w:rsid w:val="00222F20"/>
    <w:rsid w:val="0022301D"/>
    <w:rsid w:val="0022349A"/>
    <w:rsid w:val="00223D85"/>
    <w:rsid w:val="00223DA6"/>
    <w:rsid w:val="0022404A"/>
    <w:rsid w:val="002241CC"/>
    <w:rsid w:val="002244D8"/>
    <w:rsid w:val="00224A9D"/>
    <w:rsid w:val="0022605C"/>
    <w:rsid w:val="0022650F"/>
    <w:rsid w:val="00226BDC"/>
    <w:rsid w:val="00230441"/>
    <w:rsid w:val="0023064A"/>
    <w:rsid w:val="00230B71"/>
    <w:rsid w:val="00230FEA"/>
    <w:rsid w:val="00230FEE"/>
    <w:rsid w:val="00231350"/>
    <w:rsid w:val="00231A62"/>
    <w:rsid w:val="00231AF1"/>
    <w:rsid w:val="00232643"/>
    <w:rsid w:val="00233657"/>
    <w:rsid w:val="00233F62"/>
    <w:rsid w:val="00233FAC"/>
    <w:rsid w:val="002345F7"/>
    <w:rsid w:val="0023555E"/>
    <w:rsid w:val="00235865"/>
    <w:rsid w:val="00235C09"/>
    <w:rsid w:val="00236DBB"/>
    <w:rsid w:val="0023749C"/>
    <w:rsid w:val="00237738"/>
    <w:rsid w:val="0023775D"/>
    <w:rsid w:val="00237D32"/>
    <w:rsid w:val="00237F5C"/>
    <w:rsid w:val="0024069F"/>
    <w:rsid w:val="0024076B"/>
    <w:rsid w:val="00240967"/>
    <w:rsid w:val="00241860"/>
    <w:rsid w:val="00241DEF"/>
    <w:rsid w:val="0024202B"/>
    <w:rsid w:val="00243693"/>
    <w:rsid w:val="002441A3"/>
    <w:rsid w:val="00244423"/>
    <w:rsid w:val="00244699"/>
    <w:rsid w:val="00244D0B"/>
    <w:rsid w:val="00245484"/>
    <w:rsid w:val="0024592F"/>
    <w:rsid w:val="002472C6"/>
    <w:rsid w:val="00247AC0"/>
    <w:rsid w:val="00247B0C"/>
    <w:rsid w:val="00250F84"/>
    <w:rsid w:val="0025119E"/>
    <w:rsid w:val="00251E9B"/>
    <w:rsid w:val="00252AB1"/>
    <w:rsid w:val="00252FA7"/>
    <w:rsid w:val="0025306B"/>
    <w:rsid w:val="00253CE3"/>
    <w:rsid w:val="00254777"/>
    <w:rsid w:val="00255D98"/>
    <w:rsid w:val="00255DC4"/>
    <w:rsid w:val="00256218"/>
    <w:rsid w:val="002569C6"/>
    <w:rsid w:val="002570CD"/>
    <w:rsid w:val="00257396"/>
    <w:rsid w:val="0025773B"/>
    <w:rsid w:val="0025784E"/>
    <w:rsid w:val="002607B6"/>
    <w:rsid w:val="002609E6"/>
    <w:rsid w:val="00260DCF"/>
    <w:rsid w:val="002615FE"/>
    <w:rsid w:val="0026164A"/>
    <w:rsid w:val="00261B91"/>
    <w:rsid w:val="00261EC2"/>
    <w:rsid w:val="00262760"/>
    <w:rsid w:val="00263640"/>
    <w:rsid w:val="0026406C"/>
    <w:rsid w:val="0026464B"/>
    <w:rsid w:val="002649A2"/>
    <w:rsid w:val="002656EF"/>
    <w:rsid w:val="00266619"/>
    <w:rsid w:val="0026686D"/>
    <w:rsid w:val="00266D7A"/>
    <w:rsid w:val="0026744F"/>
    <w:rsid w:val="002675BA"/>
    <w:rsid w:val="00267B0F"/>
    <w:rsid w:val="00267DBD"/>
    <w:rsid w:val="00271635"/>
    <w:rsid w:val="002718F0"/>
    <w:rsid w:val="00271B54"/>
    <w:rsid w:val="00271EAC"/>
    <w:rsid w:val="00272A2E"/>
    <w:rsid w:val="00272AAD"/>
    <w:rsid w:val="00272FF8"/>
    <w:rsid w:val="002737F7"/>
    <w:rsid w:val="00273D9E"/>
    <w:rsid w:val="0027426A"/>
    <w:rsid w:val="002742C4"/>
    <w:rsid w:val="00274416"/>
    <w:rsid w:val="0027445D"/>
    <w:rsid w:val="00274CF2"/>
    <w:rsid w:val="00275338"/>
    <w:rsid w:val="00276044"/>
    <w:rsid w:val="00276148"/>
    <w:rsid w:val="00276AA0"/>
    <w:rsid w:val="00277847"/>
    <w:rsid w:val="00277B4A"/>
    <w:rsid w:val="00277DB0"/>
    <w:rsid w:val="00277EA0"/>
    <w:rsid w:val="0028022B"/>
    <w:rsid w:val="0028057E"/>
    <w:rsid w:val="00280CF8"/>
    <w:rsid w:val="00281046"/>
    <w:rsid w:val="00281EF6"/>
    <w:rsid w:val="002828A4"/>
    <w:rsid w:val="0028457F"/>
    <w:rsid w:val="00285C7A"/>
    <w:rsid w:val="0028613C"/>
    <w:rsid w:val="0028691D"/>
    <w:rsid w:val="002869D4"/>
    <w:rsid w:val="00286B13"/>
    <w:rsid w:val="00286DB9"/>
    <w:rsid w:val="002879C8"/>
    <w:rsid w:val="00287B86"/>
    <w:rsid w:val="00287C2E"/>
    <w:rsid w:val="002900F2"/>
    <w:rsid w:val="002904DE"/>
    <w:rsid w:val="002906C0"/>
    <w:rsid w:val="0029076D"/>
    <w:rsid w:val="002907B3"/>
    <w:rsid w:val="00290D35"/>
    <w:rsid w:val="0029123F"/>
    <w:rsid w:val="00291ADF"/>
    <w:rsid w:val="00291C40"/>
    <w:rsid w:val="00292374"/>
    <w:rsid w:val="002926EB"/>
    <w:rsid w:val="0029283A"/>
    <w:rsid w:val="00293041"/>
    <w:rsid w:val="0029352A"/>
    <w:rsid w:val="002935FF"/>
    <w:rsid w:val="00293940"/>
    <w:rsid w:val="00293DD8"/>
    <w:rsid w:val="00293F16"/>
    <w:rsid w:val="002945A7"/>
    <w:rsid w:val="00294877"/>
    <w:rsid w:val="00294B54"/>
    <w:rsid w:val="0029507D"/>
    <w:rsid w:val="00295F95"/>
    <w:rsid w:val="002960FA"/>
    <w:rsid w:val="002965CC"/>
    <w:rsid w:val="0029687B"/>
    <w:rsid w:val="00296907"/>
    <w:rsid w:val="00296926"/>
    <w:rsid w:val="00296F78"/>
    <w:rsid w:val="0029733F"/>
    <w:rsid w:val="002978A6"/>
    <w:rsid w:val="00297F8F"/>
    <w:rsid w:val="002A1777"/>
    <w:rsid w:val="002A223F"/>
    <w:rsid w:val="002A22E2"/>
    <w:rsid w:val="002A2635"/>
    <w:rsid w:val="002A2664"/>
    <w:rsid w:val="002A29FE"/>
    <w:rsid w:val="002A3194"/>
    <w:rsid w:val="002A3408"/>
    <w:rsid w:val="002A40D4"/>
    <w:rsid w:val="002A4DE4"/>
    <w:rsid w:val="002A5ED9"/>
    <w:rsid w:val="002A60C1"/>
    <w:rsid w:val="002A62FF"/>
    <w:rsid w:val="002A75A9"/>
    <w:rsid w:val="002A78AC"/>
    <w:rsid w:val="002A7ECF"/>
    <w:rsid w:val="002B0069"/>
    <w:rsid w:val="002B1747"/>
    <w:rsid w:val="002B1BF6"/>
    <w:rsid w:val="002B24E8"/>
    <w:rsid w:val="002B2A76"/>
    <w:rsid w:val="002B307E"/>
    <w:rsid w:val="002B34EE"/>
    <w:rsid w:val="002B524D"/>
    <w:rsid w:val="002B5F7D"/>
    <w:rsid w:val="002B780F"/>
    <w:rsid w:val="002C1BE4"/>
    <w:rsid w:val="002C2164"/>
    <w:rsid w:val="002C2171"/>
    <w:rsid w:val="002C2436"/>
    <w:rsid w:val="002C269B"/>
    <w:rsid w:val="002C28AA"/>
    <w:rsid w:val="002C33DF"/>
    <w:rsid w:val="002C362B"/>
    <w:rsid w:val="002C3AD4"/>
    <w:rsid w:val="002C3E7E"/>
    <w:rsid w:val="002C3FC3"/>
    <w:rsid w:val="002C446B"/>
    <w:rsid w:val="002C4EC7"/>
    <w:rsid w:val="002C5058"/>
    <w:rsid w:val="002C630E"/>
    <w:rsid w:val="002C6665"/>
    <w:rsid w:val="002C6AD4"/>
    <w:rsid w:val="002C6B5B"/>
    <w:rsid w:val="002C6B8C"/>
    <w:rsid w:val="002C7902"/>
    <w:rsid w:val="002C7CE9"/>
    <w:rsid w:val="002D2646"/>
    <w:rsid w:val="002D3DE6"/>
    <w:rsid w:val="002D40B5"/>
    <w:rsid w:val="002D4242"/>
    <w:rsid w:val="002D44F6"/>
    <w:rsid w:val="002D4CA9"/>
    <w:rsid w:val="002D4DA1"/>
    <w:rsid w:val="002D53B6"/>
    <w:rsid w:val="002D5B16"/>
    <w:rsid w:val="002D6971"/>
    <w:rsid w:val="002D7A96"/>
    <w:rsid w:val="002D7AC0"/>
    <w:rsid w:val="002D7D44"/>
    <w:rsid w:val="002E0547"/>
    <w:rsid w:val="002E0759"/>
    <w:rsid w:val="002E0B9E"/>
    <w:rsid w:val="002E0E9E"/>
    <w:rsid w:val="002E16E3"/>
    <w:rsid w:val="002E2AD3"/>
    <w:rsid w:val="002E33EA"/>
    <w:rsid w:val="002E36F5"/>
    <w:rsid w:val="002E3978"/>
    <w:rsid w:val="002E3CAD"/>
    <w:rsid w:val="002E3F47"/>
    <w:rsid w:val="002E4017"/>
    <w:rsid w:val="002E46F0"/>
    <w:rsid w:val="002E4E31"/>
    <w:rsid w:val="002E4E9C"/>
    <w:rsid w:val="002E5286"/>
    <w:rsid w:val="002E6837"/>
    <w:rsid w:val="002E6EF1"/>
    <w:rsid w:val="002E7996"/>
    <w:rsid w:val="002F0145"/>
    <w:rsid w:val="002F08EB"/>
    <w:rsid w:val="002F0FEF"/>
    <w:rsid w:val="002F139C"/>
    <w:rsid w:val="002F1507"/>
    <w:rsid w:val="002F1EE9"/>
    <w:rsid w:val="002F2132"/>
    <w:rsid w:val="002F2595"/>
    <w:rsid w:val="002F326A"/>
    <w:rsid w:val="002F372A"/>
    <w:rsid w:val="002F3F06"/>
    <w:rsid w:val="002F413F"/>
    <w:rsid w:val="002F5520"/>
    <w:rsid w:val="002F55FB"/>
    <w:rsid w:val="002F58C6"/>
    <w:rsid w:val="002F6A44"/>
    <w:rsid w:val="002F6B6F"/>
    <w:rsid w:val="002F7440"/>
    <w:rsid w:val="002F7577"/>
    <w:rsid w:val="002F7B06"/>
    <w:rsid w:val="0030072A"/>
    <w:rsid w:val="003007E7"/>
    <w:rsid w:val="00300D6F"/>
    <w:rsid w:val="00300E58"/>
    <w:rsid w:val="00300FFA"/>
    <w:rsid w:val="003023A9"/>
    <w:rsid w:val="00302E2F"/>
    <w:rsid w:val="003034E3"/>
    <w:rsid w:val="003035A1"/>
    <w:rsid w:val="00303EE7"/>
    <w:rsid w:val="0030418B"/>
    <w:rsid w:val="0030438A"/>
    <w:rsid w:val="003045A0"/>
    <w:rsid w:val="003046CF"/>
    <w:rsid w:val="00304E56"/>
    <w:rsid w:val="003059B6"/>
    <w:rsid w:val="00305AED"/>
    <w:rsid w:val="00307099"/>
    <w:rsid w:val="00307768"/>
    <w:rsid w:val="00307FEC"/>
    <w:rsid w:val="00310E2E"/>
    <w:rsid w:val="00311885"/>
    <w:rsid w:val="00311D3F"/>
    <w:rsid w:val="00311DDE"/>
    <w:rsid w:val="0031269E"/>
    <w:rsid w:val="00312913"/>
    <w:rsid w:val="00312DD3"/>
    <w:rsid w:val="003137B6"/>
    <w:rsid w:val="003141CE"/>
    <w:rsid w:val="00314568"/>
    <w:rsid w:val="00314572"/>
    <w:rsid w:val="00315229"/>
    <w:rsid w:val="00315444"/>
    <w:rsid w:val="0031578C"/>
    <w:rsid w:val="0031590E"/>
    <w:rsid w:val="00315BD6"/>
    <w:rsid w:val="00315D5F"/>
    <w:rsid w:val="00315D9A"/>
    <w:rsid w:val="00316029"/>
    <w:rsid w:val="003169F4"/>
    <w:rsid w:val="00316BA4"/>
    <w:rsid w:val="00316C13"/>
    <w:rsid w:val="00317813"/>
    <w:rsid w:val="00317A58"/>
    <w:rsid w:val="00320C81"/>
    <w:rsid w:val="00321161"/>
    <w:rsid w:val="00321391"/>
    <w:rsid w:val="00321C06"/>
    <w:rsid w:val="0032344D"/>
    <w:rsid w:val="003238FC"/>
    <w:rsid w:val="003240F7"/>
    <w:rsid w:val="00324507"/>
    <w:rsid w:val="00324AFC"/>
    <w:rsid w:val="0032515B"/>
    <w:rsid w:val="00326255"/>
    <w:rsid w:val="003262F5"/>
    <w:rsid w:val="003265C9"/>
    <w:rsid w:val="003268A1"/>
    <w:rsid w:val="00326B32"/>
    <w:rsid w:val="00330163"/>
    <w:rsid w:val="00331244"/>
    <w:rsid w:val="0033127E"/>
    <w:rsid w:val="0033141B"/>
    <w:rsid w:val="00331492"/>
    <w:rsid w:val="0033248C"/>
    <w:rsid w:val="0033270A"/>
    <w:rsid w:val="00332AC1"/>
    <w:rsid w:val="003331F9"/>
    <w:rsid w:val="00333EB6"/>
    <w:rsid w:val="00334134"/>
    <w:rsid w:val="0033421A"/>
    <w:rsid w:val="00334657"/>
    <w:rsid w:val="00335AE8"/>
    <w:rsid w:val="00335E98"/>
    <w:rsid w:val="00336E67"/>
    <w:rsid w:val="00336EBB"/>
    <w:rsid w:val="0033717B"/>
    <w:rsid w:val="00337C2C"/>
    <w:rsid w:val="00340397"/>
    <w:rsid w:val="003404C7"/>
    <w:rsid w:val="00340587"/>
    <w:rsid w:val="00340BEF"/>
    <w:rsid w:val="00340DE0"/>
    <w:rsid w:val="0034112B"/>
    <w:rsid w:val="0034124E"/>
    <w:rsid w:val="0034141B"/>
    <w:rsid w:val="00341A18"/>
    <w:rsid w:val="00342197"/>
    <w:rsid w:val="00342880"/>
    <w:rsid w:val="0034303B"/>
    <w:rsid w:val="003433E6"/>
    <w:rsid w:val="0034348D"/>
    <w:rsid w:val="00343D97"/>
    <w:rsid w:val="0034434B"/>
    <w:rsid w:val="00344F96"/>
    <w:rsid w:val="003450B2"/>
    <w:rsid w:val="00346284"/>
    <w:rsid w:val="00347220"/>
    <w:rsid w:val="003474DD"/>
    <w:rsid w:val="0034756B"/>
    <w:rsid w:val="0034769F"/>
    <w:rsid w:val="00347802"/>
    <w:rsid w:val="00347C8D"/>
    <w:rsid w:val="00350D04"/>
    <w:rsid w:val="00350EC8"/>
    <w:rsid w:val="00351C4C"/>
    <w:rsid w:val="00352A5F"/>
    <w:rsid w:val="00352EC3"/>
    <w:rsid w:val="003533FB"/>
    <w:rsid w:val="00354080"/>
    <w:rsid w:val="003542D8"/>
    <w:rsid w:val="00354432"/>
    <w:rsid w:val="00354FCE"/>
    <w:rsid w:val="00355B2A"/>
    <w:rsid w:val="00355D45"/>
    <w:rsid w:val="0035621F"/>
    <w:rsid w:val="003563DF"/>
    <w:rsid w:val="003563FB"/>
    <w:rsid w:val="00356B7B"/>
    <w:rsid w:val="00356B9E"/>
    <w:rsid w:val="00356FA2"/>
    <w:rsid w:val="003572B7"/>
    <w:rsid w:val="003573DB"/>
    <w:rsid w:val="003575E1"/>
    <w:rsid w:val="00357929"/>
    <w:rsid w:val="00357E1B"/>
    <w:rsid w:val="00360305"/>
    <w:rsid w:val="00360830"/>
    <w:rsid w:val="00361238"/>
    <w:rsid w:val="00363055"/>
    <w:rsid w:val="0036323C"/>
    <w:rsid w:val="00364A1B"/>
    <w:rsid w:val="00364D2B"/>
    <w:rsid w:val="003650AF"/>
    <w:rsid w:val="00365B3A"/>
    <w:rsid w:val="00367C09"/>
    <w:rsid w:val="00367D0A"/>
    <w:rsid w:val="003709CC"/>
    <w:rsid w:val="00370B7A"/>
    <w:rsid w:val="00370F22"/>
    <w:rsid w:val="0037105E"/>
    <w:rsid w:val="00371326"/>
    <w:rsid w:val="00371365"/>
    <w:rsid w:val="003715D3"/>
    <w:rsid w:val="003716F7"/>
    <w:rsid w:val="00371E67"/>
    <w:rsid w:val="00371ED5"/>
    <w:rsid w:val="003733A8"/>
    <w:rsid w:val="003734C4"/>
    <w:rsid w:val="003737F5"/>
    <w:rsid w:val="003755EB"/>
    <w:rsid w:val="00375C2D"/>
    <w:rsid w:val="00376332"/>
    <w:rsid w:val="00376A0F"/>
    <w:rsid w:val="00376B20"/>
    <w:rsid w:val="00376CD3"/>
    <w:rsid w:val="0037713C"/>
    <w:rsid w:val="003772A6"/>
    <w:rsid w:val="00377869"/>
    <w:rsid w:val="00377932"/>
    <w:rsid w:val="00377BF9"/>
    <w:rsid w:val="00377C02"/>
    <w:rsid w:val="00377D72"/>
    <w:rsid w:val="003803C8"/>
    <w:rsid w:val="00380C12"/>
    <w:rsid w:val="003812B0"/>
    <w:rsid w:val="00381442"/>
    <w:rsid w:val="0038276E"/>
    <w:rsid w:val="00382A36"/>
    <w:rsid w:val="00382B93"/>
    <w:rsid w:val="00382DB6"/>
    <w:rsid w:val="00383626"/>
    <w:rsid w:val="003837F1"/>
    <w:rsid w:val="0038391F"/>
    <w:rsid w:val="00383A0A"/>
    <w:rsid w:val="00383A80"/>
    <w:rsid w:val="00383B9C"/>
    <w:rsid w:val="00383D77"/>
    <w:rsid w:val="00383D9B"/>
    <w:rsid w:val="003850DD"/>
    <w:rsid w:val="003855D3"/>
    <w:rsid w:val="003858D6"/>
    <w:rsid w:val="00385C57"/>
    <w:rsid w:val="0038661B"/>
    <w:rsid w:val="00386B7A"/>
    <w:rsid w:val="0039029E"/>
    <w:rsid w:val="003902CF"/>
    <w:rsid w:val="00390A22"/>
    <w:rsid w:val="00390F19"/>
    <w:rsid w:val="00391039"/>
    <w:rsid w:val="0039143C"/>
    <w:rsid w:val="003919EF"/>
    <w:rsid w:val="00391B1D"/>
    <w:rsid w:val="00392573"/>
    <w:rsid w:val="003925F9"/>
    <w:rsid w:val="00393593"/>
    <w:rsid w:val="00393D17"/>
    <w:rsid w:val="003942E9"/>
    <w:rsid w:val="003943B2"/>
    <w:rsid w:val="003958B8"/>
    <w:rsid w:val="00395BD9"/>
    <w:rsid w:val="00396124"/>
    <w:rsid w:val="00396E3D"/>
    <w:rsid w:val="0039709B"/>
    <w:rsid w:val="00397B0E"/>
    <w:rsid w:val="003A12C6"/>
    <w:rsid w:val="003A13BC"/>
    <w:rsid w:val="003A1495"/>
    <w:rsid w:val="003A149C"/>
    <w:rsid w:val="003A185E"/>
    <w:rsid w:val="003A1FCE"/>
    <w:rsid w:val="003A2391"/>
    <w:rsid w:val="003A2680"/>
    <w:rsid w:val="003A2920"/>
    <w:rsid w:val="003A2DA4"/>
    <w:rsid w:val="003A38BC"/>
    <w:rsid w:val="003A3F0D"/>
    <w:rsid w:val="003A450A"/>
    <w:rsid w:val="003A497C"/>
    <w:rsid w:val="003A49DE"/>
    <w:rsid w:val="003A53F9"/>
    <w:rsid w:val="003A625C"/>
    <w:rsid w:val="003A6953"/>
    <w:rsid w:val="003A6964"/>
    <w:rsid w:val="003A6EF5"/>
    <w:rsid w:val="003A77C9"/>
    <w:rsid w:val="003A78D8"/>
    <w:rsid w:val="003A7C3C"/>
    <w:rsid w:val="003B03CB"/>
    <w:rsid w:val="003B0714"/>
    <w:rsid w:val="003B1500"/>
    <w:rsid w:val="003B18F6"/>
    <w:rsid w:val="003B271F"/>
    <w:rsid w:val="003B2FC1"/>
    <w:rsid w:val="003B307D"/>
    <w:rsid w:val="003B3155"/>
    <w:rsid w:val="003B3594"/>
    <w:rsid w:val="003B3D0E"/>
    <w:rsid w:val="003B4675"/>
    <w:rsid w:val="003B4AA3"/>
    <w:rsid w:val="003B4B41"/>
    <w:rsid w:val="003B6074"/>
    <w:rsid w:val="003B62F9"/>
    <w:rsid w:val="003B648C"/>
    <w:rsid w:val="003B6525"/>
    <w:rsid w:val="003B6FD6"/>
    <w:rsid w:val="003B747C"/>
    <w:rsid w:val="003B7550"/>
    <w:rsid w:val="003B77AD"/>
    <w:rsid w:val="003B79AD"/>
    <w:rsid w:val="003C032B"/>
    <w:rsid w:val="003C15D5"/>
    <w:rsid w:val="003C17AA"/>
    <w:rsid w:val="003C17E3"/>
    <w:rsid w:val="003C20AF"/>
    <w:rsid w:val="003C2DFC"/>
    <w:rsid w:val="003C2E1D"/>
    <w:rsid w:val="003C2F7A"/>
    <w:rsid w:val="003C2FEF"/>
    <w:rsid w:val="003C3DE0"/>
    <w:rsid w:val="003C45B3"/>
    <w:rsid w:val="003C47CB"/>
    <w:rsid w:val="003C4C2C"/>
    <w:rsid w:val="003C57B4"/>
    <w:rsid w:val="003C5973"/>
    <w:rsid w:val="003C6280"/>
    <w:rsid w:val="003C63C3"/>
    <w:rsid w:val="003C6464"/>
    <w:rsid w:val="003C64A9"/>
    <w:rsid w:val="003C725B"/>
    <w:rsid w:val="003C787C"/>
    <w:rsid w:val="003C7D94"/>
    <w:rsid w:val="003D0D6C"/>
    <w:rsid w:val="003D12CD"/>
    <w:rsid w:val="003D1636"/>
    <w:rsid w:val="003D16C1"/>
    <w:rsid w:val="003D1ABF"/>
    <w:rsid w:val="003D1F15"/>
    <w:rsid w:val="003D203A"/>
    <w:rsid w:val="003D23E5"/>
    <w:rsid w:val="003D24FE"/>
    <w:rsid w:val="003D2707"/>
    <w:rsid w:val="003D2D5F"/>
    <w:rsid w:val="003D5597"/>
    <w:rsid w:val="003D561C"/>
    <w:rsid w:val="003D5634"/>
    <w:rsid w:val="003D6CAA"/>
    <w:rsid w:val="003D6FC7"/>
    <w:rsid w:val="003D7FC7"/>
    <w:rsid w:val="003E0680"/>
    <w:rsid w:val="003E0687"/>
    <w:rsid w:val="003E0948"/>
    <w:rsid w:val="003E0A01"/>
    <w:rsid w:val="003E0BCB"/>
    <w:rsid w:val="003E0DFB"/>
    <w:rsid w:val="003E14B5"/>
    <w:rsid w:val="003E17AD"/>
    <w:rsid w:val="003E1A3B"/>
    <w:rsid w:val="003E1AEE"/>
    <w:rsid w:val="003E1B72"/>
    <w:rsid w:val="003E1E57"/>
    <w:rsid w:val="003E2ED9"/>
    <w:rsid w:val="003E30F8"/>
    <w:rsid w:val="003E345B"/>
    <w:rsid w:val="003E38AE"/>
    <w:rsid w:val="003E3BF2"/>
    <w:rsid w:val="003E3ECD"/>
    <w:rsid w:val="003E4039"/>
    <w:rsid w:val="003E4402"/>
    <w:rsid w:val="003E44C5"/>
    <w:rsid w:val="003E4DA4"/>
    <w:rsid w:val="003E5AC2"/>
    <w:rsid w:val="003E6ACF"/>
    <w:rsid w:val="003E6DA4"/>
    <w:rsid w:val="003E7AA1"/>
    <w:rsid w:val="003E7D71"/>
    <w:rsid w:val="003F0D47"/>
    <w:rsid w:val="003F17DD"/>
    <w:rsid w:val="003F1FB8"/>
    <w:rsid w:val="003F31C4"/>
    <w:rsid w:val="003F3A61"/>
    <w:rsid w:val="003F452F"/>
    <w:rsid w:val="003F48F2"/>
    <w:rsid w:val="003F57FD"/>
    <w:rsid w:val="003F5CC6"/>
    <w:rsid w:val="003F5F88"/>
    <w:rsid w:val="003F6C3A"/>
    <w:rsid w:val="003F7061"/>
    <w:rsid w:val="003F79F2"/>
    <w:rsid w:val="0040005C"/>
    <w:rsid w:val="00400154"/>
    <w:rsid w:val="00400B69"/>
    <w:rsid w:val="00400FA3"/>
    <w:rsid w:val="0040175B"/>
    <w:rsid w:val="004019A8"/>
    <w:rsid w:val="00401E96"/>
    <w:rsid w:val="004025AD"/>
    <w:rsid w:val="004025DA"/>
    <w:rsid w:val="00402AB0"/>
    <w:rsid w:val="00403321"/>
    <w:rsid w:val="00403509"/>
    <w:rsid w:val="004037F8"/>
    <w:rsid w:val="00404B9E"/>
    <w:rsid w:val="0040551A"/>
    <w:rsid w:val="00405544"/>
    <w:rsid w:val="00405AEE"/>
    <w:rsid w:val="00405EE7"/>
    <w:rsid w:val="004061A5"/>
    <w:rsid w:val="004061E3"/>
    <w:rsid w:val="004062F4"/>
    <w:rsid w:val="00406414"/>
    <w:rsid w:val="00406AF7"/>
    <w:rsid w:val="00406D40"/>
    <w:rsid w:val="00406DC0"/>
    <w:rsid w:val="00410AF4"/>
    <w:rsid w:val="00410F2C"/>
    <w:rsid w:val="0041100C"/>
    <w:rsid w:val="0041132F"/>
    <w:rsid w:val="0041146E"/>
    <w:rsid w:val="004116C3"/>
    <w:rsid w:val="00412860"/>
    <w:rsid w:val="00413194"/>
    <w:rsid w:val="0041323E"/>
    <w:rsid w:val="00413471"/>
    <w:rsid w:val="004135D8"/>
    <w:rsid w:val="00413753"/>
    <w:rsid w:val="00413E20"/>
    <w:rsid w:val="00413ED9"/>
    <w:rsid w:val="004148B3"/>
    <w:rsid w:val="00414E80"/>
    <w:rsid w:val="00414EFA"/>
    <w:rsid w:val="004153DE"/>
    <w:rsid w:val="00415F11"/>
    <w:rsid w:val="0041622D"/>
    <w:rsid w:val="004173A3"/>
    <w:rsid w:val="00420364"/>
    <w:rsid w:val="00420769"/>
    <w:rsid w:val="004207AB"/>
    <w:rsid w:val="00420C30"/>
    <w:rsid w:val="00420FA4"/>
    <w:rsid w:val="00421236"/>
    <w:rsid w:val="00421583"/>
    <w:rsid w:val="00422248"/>
    <w:rsid w:val="00422672"/>
    <w:rsid w:val="004227A9"/>
    <w:rsid w:val="0042327C"/>
    <w:rsid w:val="004232C3"/>
    <w:rsid w:val="00423E66"/>
    <w:rsid w:val="0042419D"/>
    <w:rsid w:val="00424522"/>
    <w:rsid w:val="00424621"/>
    <w:rsid w:val="00424900"/>
    <w:rsid w:val="00424D8B"/>
    <w:rsid w:val="00424E7D"/>
    <w:rsid w:val="004253FF"/>
    <w:rsid w:val="00425B4C"/>
    <w:rsid w:val="00425BC7"/>
    <w:rsid w:val="0042659F"/>
    <w:rsid w:val="004268F0"/>
    <w:rsid w:val="00426A62"/>
    <w:rsid w:val="00426C9F"/>
    <w:rsid w:val="00426D67"/>
    <w:rsid w:val="00427904"/>
    <w:rsid w:val="00427AF1"/>
    <w:rsid w:val="00427C24"/>
    <w:rsid w:val="00427C95"/>
    <w:rsid w:val="0043076C"/>
    <w:rsid w:val="004307B8"/>
    <w:rsid w:val="00430ACF"/>
    <w:rsid w:val="00430FED"/>
    <w:rsid w:val="0043169D"/>
    <w:rsid w:val="00432112"/>
    <w:rsid w:val="00432579"/>
    <w:rsid w:val="00433205"/>
    <w:rsid w:val="00433FFC"/>
    <w:rsid w:val="0043414D"/>
    <w:rsid w:val="0043499C"/>
    <w:rsid w:val="00434E0B"/>
    <w:rsid w:val="004352F3"/>
    <w:rsid w:val="00435467"/>
    <w:rsid w:val="00435CA3"/>
    <w:rsid w:val="00436651"/>
    <w:rsid w:val="004368EF"/>
    <w:rsid w:val="00436AFB"/>
    <w:rsid w:val="00437032"/>
    <w:rsid w:val="0043703D"/>
    <w:rsid w:val="00437334"/>
    <w:rsid w:val="00437AC3"/>
    <w:rsid w:val="00437FDF"/>
    <w:rsid w:val="0044015E"/>
    <w:rsid w:val="004402C7"/>
    <w:rsid w:val="004402DB"/>
    <w:rsid w:val="004418B0"/>
    <w:rsid w:val="00442DA1"/>
    <w:rsid w:val="00444FB8"/>
    <w:rsid w:val="004450F5"/>
    <w:rsid w:val="00445189"/>
    <w:rsid w:val="00445454"/>
    <w:rsid w:val="00445D59"/>
    <w:rsid w:val="004465EF"/>
    <w:rsid w:val="00446F45"/>
    <w:rsid w:val="004472AB"/>
    <w:rsid w:val="00447469"/>
    <w:rsid w:val="00447838"/>
    <w:rsid w:val="004478A5"/>
    <w:rsid w:val="004478E0"/>
    <w:rsid w:val="00450349"/>
    <w:rsid w:val="004515A4"/>
    <w:rsid w:val="004519F0"/>
    <w:rsid w:val="00451A78"/>
    <w:rsid w:val="00451DC0"/>
    <w:rsid w:val="0045208A"/>
    <w:rsid w:val="00452160"/>
    <w:rsid w:val="0045259E"/>
    <w:rsid w:val="004530FB"/>
    <w:rsid w:val="004539DF"/>
    <w:rsid w:val="00453C9D"/>
    <w:rsid w:val="00454241"/>
    <w:rsid w:val="00454E75"/>
    <w:rsid w:val="00455980"/>
    <w:rsid w:val="00456804"/>
    <w:rsid w:val="004570FE"/>
    <w:rsid w:val="00457128"/>
    <w:rsid w:val="00457E01"/>
    <w:rsid w:val="004602F3"/>
    <w:rsid w:val="00460306"/>
    <w:rsid w:val="004610AE"/>
    <w:rsid w:val="00461360"/>
    <w:rsid w:val="00461B18"/>
    <w:rsid w:val="00462432"/>
    <w:rsid w:val="004632BC"/>
    <w:rsid w:val="00464136"/>
    <w:rsid w:val="00464209"/>
    <w:rsid w:val="00464324"/>
    <w:rsid w:val="004643EB"/>
    <w:rsid w:val="004645DB"/>
    <w:rsid w:val="0046469F"/>
    <w:rsid w:val="00464A36"/>
    <w:rsid w:val="00465778"/>
    <w:rsid w:val="00465A8D"/>
    <w:rsid w:val="00465AD5"/>
    <w:rsid w:val="004661B9"/>
    <w:rsid w:val="0046664B"/>
    <w:rsid w:val="00466DF8"/>
    <w:rsid w:val="00466F73"/>
    <w:rsid w:val="004677B1"/>
    <w:rsid w:val="00467BC8"/>
    <w:rsid w:val="00470A90"/>
    <w:rsid w:val="00471442"/>
    <w:rsid w:val="0047179E"/>
    <w:rsid w:val="00471D28"/>
    <w:rsid w:val="00472C06"/>
    <w:rsid w:val="0047369B"/>
    <w:rsid w:val="00475032"/>
    <w:rsid w:val="004755CC"/>
    <w:rsid w:val="004756A9"/>
    <w:rsid w:val="00475773"/>
    <w:rsid w:val="00475A61"/>
    <w:rsid w:val="00475C4B"/>
    <w:rsid w:val="00475D54"/>
    <w:rsid w:val="00476967"/>
    <w:rsid w:val="004769DB"/>
    <w:rsid w:val="0048081E"/>
    <w:rsid w:val="00480FAF"/>
    <w:rsid w:val="004812BD"/>
    <w:rsid w:val="004819F1"/>
    <w:rsid w:val="00481AC4"/>
    <w:rsid w:val="00481D95"/>
    <w:rsid w:val="00481FB6"/>
    <w:rsid w:val="004829BF"/>
    <w:rsid w:val="00483444"/>
    <w:rsid w:val="004836E8"/>
    <w:rsid w:val="00483BF3"/>
    <w:rsid w:val="004844B7"/>
    <w:rsid w:val="00484B94"/>
    <w:rsid w:val="00485DB6"/>
    <w:rsid w:val="00485F76"/>
    <w:rsid w:val="0048677F"/>
    <w:rsid w:val="00487020"/>
    <w:rsid w:val="00487588"/>
    <w:rsid w:val="00487CC3"/>
    <w:rsid w:val="004901BA"/>
    <w:rsid w:val="00491078"/>
    <w:rsid w:val="0049151D"/>
    <w:rsid w:val="00491C87"/>
    <w:rsid w:val="00491CFB"/>
    <w:rsid w:val="00491EAD"/>
    <w:rsid w:val="00492C88"/>
    <w:rsid w:val="00492CCE"/>
    <w:rsid w:val="0049321C"/>
    <w:rsid w:val="004933F1"/>
    <w:rsid w:val="00493804"/>
    <w:rsid w:val="00493B21"/>
    <w:rsid w:val="00493B79"/>
    <w:rsid w:val="00493DEC"/>
    <w:rsid w:val="00493F3E"/>
    <w:rsid w:val="00494393"/>
    <w:rsid w:val="004949A5"/>
    <w:rsid w:val="00494AA9"/>
    <w:rsid w:val="00494AB1"/>
    <w:rsid w:val="004950A2"/>
    <w:rsid w:val="004952A0"/>
    <w:rsid w:val="0049754C"/>
    <w:rsid w:val="004A0533"/>
    <w:rsid w:val="004A05D8"/>
    <w:rsid w:val="004A05DB"/>
    <w:rsid w:val="004A0619"/>
    <w:rsid w:val="004A07ED"/>
    <w:rsid w:val="004A0B41"/>
    <w:rsid w:val="004A0C7B"/>
    <w:rsid w:val="004A0F25"/>
    <w:rsid w:val="004A1992"/>
    <w:rsid w:val="004A1D94"/>
    <w:rsid w:val="004A250A"/>
    <w:rsid w:val="004A3575"/>
    <w:rsid w:val="004A35A0"/>
    <w:rsid w:val="004A3639"/>
    <w:rsid w:val="004A372F"/>
    <w:rsid w:val="004A3988"/>
    <w:rsid w:val="004A3A06"/>
    <w:rsid w:val="004A3C54"/>
    <w:rsid w:val="004A43DD"/>
    <w:rsid w:val="004A4A6E"/>
    <w:rsid w:val="004A4B1A"/>
    <w:rsid w:val="004A51CB"/>
    <w:rsid w:val="004A5B0E"/>
    <w:rsid w:val="004A5C24"/>
    <w:rsid w:val="004A67B1"/>
    <w:rsid w:val="004A6D40"/>
    <w:rsid w:val="004A7AF3"/>
    <w:rsid w:val="004A7E69"/>
    <w:rsid w:val="004B0741"/>
    <w:rsid w:val="004B16B9"/>
    <w:rsid w:val="004B31BB"/>
    <w:rsid w:val="004B366B"/>
    <w:rsid w:val="004B3C82"/>
    <w:rsid w:val="004B3D85"/>
    <w:rsid w:val="004B480C"/>
    <w:rsid w:val="004B4A77"/>
    <w:rsid w:val="004B4C36"/>
    <w:rsid w:val="004B705B"/>
    <w:rsid w:val="004B7817"/>
    <w:rsid w:val="004B78A3"/>
    <w:rsid w:val="004B793A"/>
    <w:rsid w:val="004B793B"/>
    <w:rsid w:val="004C0059"/>
    <w:rsid w:val="004C0532"/>
    <w:rsid w:val="004C05F2"/>
    <w:rsid w:val="004C0BAD"/>
    <w:rsid w:val="004C0C30"/>
    <w:rsid w:val="004C0C91"/>
    <w:rsid w:val="004C0FCB"/>
    <w:rsid w:val="004C14DE"/>
    <w:rsid w:val="004C19AB"/>
    <w:rsid w:val="004C262F"/>
    <w:rsid w:val="004C2B1D"/>
    <w:rsid w:val="004C2C8B"/>
    <w:rsid w:val="004C2CF4"/>
    <w:rsid w:val="004C31A6"/>
    <w:rsid w:val="004C3338"/>
    <w:rsid w:val="004C3821"/>
    <w:rsid w:val="004C46F5"/>
    <w:rsid w:val="004C48E6"/>
    <w:rsid w:val="004C4FB6"/>
    <w:rsid w:val="004C564B"/>
    <w:rsid w:val="004C5670"/>
    <w:rsid w:val="004C5717"/>
    <w:rsid w:val="004C5FD3"/>
    <w:rsid w:val="004C69A0"/>
    <w:rsid w:val="004C7001"/>
    <w:rsid w:val="004C7378"/>
    <w:rsid w:val="004D03B0"/>
    <w:rsid w:val="004D06BB"/>
    <w:rsid w:val="004D1B12"/>
    <w:rsid w:val="004D1C2D"/>
    <w:rsid w:val="004D1C41"/>
    <w:rsid w:val="004D1DAA"/>
    <w:rsid w:val="004D23C1"/>
    <w:rsid w:val="004D25EE"/>
    <w:rsid w:val="004D27F8"/>
    <w:rsid w:val="004D2D0B"/>
    <w:rsid w:val="004D3504"/>
    <w:rsid w:val="004D3BD8"/>
    <w:rsid w:val="004D3E59"/>
    <w:rsid w:val="004D43FC"/>
    <w:rsid w:val="004D4CB1"/>
    <w:rsid w:val="004D4CE9"/>
    <w:rsid w:val="004D5604"/>
    <w:rsid w:val="004D6FD8"/>
    <w:rsid w:val="004D7DC8"/>
    <w:rsid w:val="004E026C"/>
    <w:rsid w:val="004E0517"/>
    <w:rsid w:val="004E0CF7"/>
    <w:rsid w:val="004E0D3F"/>
    <w:rsid w:val="004E0D9A"/>
    <w:rsid w:val="004E112C"/>
    <w:rsid w:val="004E1290"/>
    <w:rsid w:val="004E1AEB"/>
    <w:rsid w:val="004E2C51"/>
    <w:rsid w:val="004E3789"/>
    <w:rsid w:val="004E394A"/>
    <w:rsid w:val="004E432C"/>
    <w:rsid w:val="004E4377"/>
    <w:rsid w:val="004E44C0"/>
    <w:rsid w:val="004E46DA"/>
    <w:rsid w:val="004E4711"/>
    <w:rsid w:val="004E49BE"/>
    <w:rsid w:val="004E5C67"/>
    <w:rsid w:val="004E6D90"/>
    <w:rsid w:val="004E6DAA"/>
    <w:rsid w:val="004E6F43"/>
    <w:rsid w:val="004E6FB9"/>
    <w:rsid w:val="004E755C"/>
    <w:rsid w:val="004F05A0"/>
    <w:rsid w:val="004F08D0"/>
    <w:rsid w:val="004F0EEC"/>
    <w:rsid w:val="004F17F2"/>
    <w:rsid w:val="004F1CE8"/>
    <w:rsid w:val="004F285A"/>
    <w:rsid w:val="004F299F"/>
    <w:rsid w:val="004F3760"/>
    <w:rsid w:val="004F3819"/>
    <w:rsid w:val="004F3DED"/>
    <w:rsid w:val="004F4FDA"/>
    <w:rsid w:val="004F5341"/>
    <w:rsid w:val="004F5506"/>
    <w:rsid w:val="004F6023"/>
    <w:rsid w:val="004F61AD"/>
    <w:rsid w:val="004F624E"/>
    <w:rsid w:val="004F655D"/>
    <w:rsid w:val="004F71D8"/>
    <w:rsid w:val="004F79B1"/>
    <w:rsid w:val="005002D5"/>
    <w:rsid w:val="00500355"/>
    <w:rsid w:val="00500580"/>
    <w:rsid w:val="005006EA"/>
    <w:rsid w:val="00500E5B"/>
    <w:rsid w:val="00500F5E"/>
    <w:rsid w:val="00501209"/>
    <w:rsid w:val="00501265"/>
    <w:rsid w:val="005014A6"/>
    <w:rsid w:val="005019F5"/>
    <w:rsid w:val="00501B92"/>
    <w:rsid w:val="005029D3"/>
    <w:rsid w:val="005035B9"/>
    <w:rsid w:val="00503ABC"/>
    <w:rsid w:val="00503ECE"/>
    <w:rsid w:val="00503FFA"/>
    <w:rsid w:val="00504737"/>
    <w:rsid w:val="005047FA"/>
    <w:rsid w:val="00505342"/>
    <w:rsid w:val="00506768"/>
    <w:rsid w:val="0050683A"/>
    <w:rsid w:val="00506C9E"/>
    <w:rsid w:val="00507DDA"/>
    <w:rsid w:val="00510279"/>
    <w:rsid w:val="00510565"/>
    <w:rsid w:val="00510A5F"/>
    <w:rsid w:val="00510DB8"/>
    <w:rsid w:val="00512278"/>
    <w:rsid w:val="00512306"/>
    <w:rsid w:val="00512685"/>
    <w:rsid w:val="00512759"/>
    <w:rsid w:val="00512AE5"/>
    <w:rsid w:val="00512F97"/>
    <w:rsid w:val="00513390"/>
    <w:rsid w:val="005136E6"/>
    <w:rsid w:val="00513CD9"/>
    <w:rsid w:val="005141AB"/>
    <w:rsid w:val="00514A2E"/>
    <w:rsid w:val="00514CE1"/>
    <w:rsid w:val="005161EC"/>
    <w:rsid w:val="00516901"/>
    <w:rsid w:val="00516A9B"/>
    <w:rsid w:val="005177EA"/>
    <w:rsid w:val="00517C11"/>
    <w:rsid w:val="00517F28"/>
    <w:rsid w:val="0052058B"/>
    <w:rsid w:val="00520E34"/>
    <w:rsid w:val="00521E7A"/>
    <w:rsid w:val="00522700"/>
    <w:rsid w:val="00522CA3"/>
    <w:rsid w:val="00522D84"/>
    <w:rsid w:val="005232C1"/>
    <w:rsid w:val="00523457"/>
    <w:rsid w:val="005254C2"/>
    <w:rsid w:val="005255C6"/>
    <w:rsid w:val="00525C39"/>
    <w:rsid w:val="00526139"/>
    <w:rsid w:val="00526DB0"/>
    <w:rsid w:val="0052721C"/>
    <w:rsid w:val="00527537"/>
    <w:rsid w:val="00527997"/>
    <w:rsid w:val="00527B67"/>
    <w:rsid w:val="0053010E"/>
    <w:rsid w:val="00530291"/>
    <w:rsid w:val="00530D9A"/>
    <w:rsid w:val="00531078"/>
    <w:rsid w:val="005316A7"/>
    <w:rsid w:val="00531F5E"/>
    <w:rsid w:val="00531F94"/>
    <w:rsid w:val="005325E2"/>
    <w:rsid w:val="00532874"/>
    <w:rsid w:val="00532CE9"/>
    <w:rsid w:val="00534508"/>
    <w:rsid w:val="00534B5B"/>
    <w:rsid w:val="00534EF6"/>
    <w:rsid w:val="0053530D"/>
    <w:rsid w:val="005354A1"/>
    <w:rsid w:val="00535835"/>
    <w:rsid w:val="0053631E"/>
    <w:rsid w:val="005367CA"/>
    <w:rsid w:val="00537706"/>
    <w:rsid w:val="0054041E"/>
    <w:rsid w:val="00540EC1"/>
    <w:rsid w:val="00541AD9"/>
    <w:rsid w:val="00541CA0"/>
    <w:rsid w:val="00542138"/>
    <w:rsid w:val="005429FC"/>
    <w:rsid w:val="00542ADF"/>
    <w:rsid w:val="00542D5B"/>
    <w:rsid w:val="005437CC"/>
    <w:rsid w:val="00543C38"/>
    <w:rsid w:val="00544A0C"/>
    <w:rsid w:val="00544A3B"/>
    <w:rsid w:val="005455BA"/>
    <w:rsid w:val="00545C8B"/>
    <w:rsid w:val="00546174"/>
    <w:rsid w:val="00546A23"/>
    <w:rsid w:val="005470D8"/>
    <w:rsid w:val="005472FB"/>
    <w:rsid w:val="0054768D"/>
    <w:rsid w:val="00547760"/>
    <w:rsid w:val="00547C32"/>
    <w:rsid w:val="00547D5C"/>
    <w:rsid w:val="005506C1"/>
    <w:rsid w:val="00551908"/>
    <w:rsid w:val="005520BA"/>
    <w:rsid w:val="00552920"/>
    <w:rsid w:val="00552FE0"/>
    <w:rsid w:val="00553058"/>
    <w:rsid w:val="005537C7"/>
    <w:rsid w:val="0055385B"/>
    <w:rsid w:val="00553A10"/>
    <w:rsid w:val="00553D29"/>
    <w:rsid w:val="00554176"/>
    <w:rsid w:val="005543E1"/>
    <w:rsid w:val="00554D37"/>
    <w:rsid w:val="0055501E"/>
    <w:rsid w:val="00555899"/>
    <w:rsid w:val="00555DED"/>
    <w:rsid w:val="0055683E"/>
    <w:rsid w:val="00556A6A"/>
    <w:rsid w:val="00560CA2"/>
    <w:rsid w:val="00563438"/>
    <w:rsid w:val="0056402D"/>
    <w:rsid w:val="00564EF6"/>
    <w:rsid w:val="005658E8"/>
    <w:rsid w:val="00566123"/>
    <w:rsid w:val="005661CE"/>
    <w:rsid w:val="00566292"/>
    <w:rsid w:val="00566766"/>
    <w:rsid w:val="0056680F"/>
    <w:rsid w:val="00567687"/>
    <w:rsid w:val="00567E04"/>
    <w:rsid w:val="00570A28"/>
    <w:rsid w:val="00571302"/>
    <w:rsid w:val="00571525"/>
    <w:rsid w:val="00571B6E"/>
    <w:rsid w:val="00571CB9"/>
    <w:rsid w:val="0057214E"/>
    <w:rsid w:val="00572283"/>
    <w:rsid w:val="00572AAC"/>
    <w:rsid w:val="00572C85"/>
    <w:rsid w:val="00572E43"/>
    <w:rsid w:val="00573240"/>
    <w:rsid w:val="00573BD2"/>
    <w:rsid w:val="00573C1B"/>
    <w:rsid w:val="00574965"/>
    <w:rsid w:val="00574B78"/>
    <w:rsid w:val="005750DE"/>
    <w:rsid w:val="005755E9"/>
    <w:rsid w:val="005759FA"/>
    <w:rsid w:val="00576217"/>
    <w:rsid w:val="0057768B"/>
    <w:rsid w:val="00577A24"/>
    <w:rsid w:val="00577B72"/>
    <w:rsid w:val="0058047A"/>
    <w:rsid w:val="00580916"/>
    <w:rsid w:val="00582609"/>
    <w:rsid w:val="0058289E"/>
    <w:rsid w:val="00583065"/>
    <w:rsid w:val="005837BC"/>
    <w:rsid w:val="005839B1"/>
    <w:rsid w:val="00583D14"/>
    <w:rsid w:val="00584DB9"/>
    <w:rsid w:val="00584EE6"/>
    <w:rsid w:val="005854DF"/>
    <w:rsid w:val="00585A57"/>
    <w:rsid w:val="0058619D"/>
    <w:rsid w:val="0058624B"/>
    <w:rsid w:val="005864D2"/>
    <w:rsid w:val="00586609"/>
    <w:rsid w:val="00586C5A"/>
    <w:rsid w:val="0058718F"/>
    <w:rsid w:val="00590FCC"/>
    <w:rsid w:val="00591469"/>
    <w:rsid w:val="005914E7"/>
    <w:rsid w:val="00591607"/>
    <w:rsid w:val="00591B93"/>
    <w:rsid w:val="00592397"/>
    <w:rsid w:val="00592CC4"/>
    <w:rsid w:val="00593813"/>
    <w:rsid w:val="00593D76"/>
    <w:rsid w:val="00593F4C"/>
    <w:rsid w:val="00593F87"/>
    <w:rsid w:val="0059415E"/>
    <w:rsid w:val="005941A8"/>
    <w:rsid w:val="005947B2"/>
    <w:rsid w:val="00595269"/>
    <w:rsid w:val="0059536C"/>
    <w:rsid w:val="00595F0A"/>
    <w:rsid w:val="00596630"/>
    <w:rsid w:val="005966AB"/>
    <w:rsid w:val="00596A2C"/>
    <w:rsid w:val="00596DF0"/>
    <w:rsid w:val="00597970"/>
    <w:rsid w:val="00597B35"/>
    <w:rsid w:val="005A049B"/>
    <w:rsid w:val="005A0892"/>
    <w:rsid w:val="005A0F50"/>
    <w:rsid w:val="005A14C9"/>
    <w:rsid w:val="005A2B3C"/>
    <w:rsid w:val="005A2D4A"/>
    <w:rsid w:val="005A2F3E"/>
    <w:rsid w:val="005A33EF"/>
    <w:rsid w:val="005A4278"/>
    <w:rsid w:val="005A44A6"/>
    <w:rsid w:val="005A4937"/>
    <w:rsid w:val="005A4F98"/>
    <w:rsid w:val="005A5458"/>
    <w:rsid w:val="005A549E"/>
    <w:rsid w:val="005A5A5B"/>
    <w:rsid w:val="005A5CAA"/>
    <w:rsid w:val="005A65CC"/>
    <w:rsid w:val="005A666F"/>
    <w:rsid w:val="005A6E46"/>
    <w:rsid w:val="005A7389"/>
    <w:rsid w:val="005A78FF"/>
    <w:rsid w:val="005A7C30"/>
    <w:rsid w:val="005B0B67"/>
    <w:rsid w:val="005B0F69"/>
    <w:rsid w:val="005B0FB1"/>
    <w:rsid w:val="005B163C"/>
    <w:rsid w:val="005B1D98"/>
    <w:rsid w:val="005B25B8"/>
    <w:rsid w:val="005B293E"/>
    <w:rsid w:val="005B29C9"/>
    <w:rsid w:val="005B347B"/>
    <w:rsid w:val="005B4243"/>
    <w:rsid w:val="005B43D0"/>
    <w:rsid w:val="005B4422"/>
    <w:rsid w:val="005B4D8B"/>
    <w:rsid w:val="005B4DF0"/>
    <w:rsid w:val="005B4E53"/>
    <w:rsid w:val="005B4FF8"/>
    <w:rsid w:val="005B6636"/>
    <w:rsid w:val="005B6BC1"/>
    <w:rsid w:val="005B6E0F"/>
    <w:rsid w:val="005B6ED3"/>
    <w:rsid w:val="005B773C"/>
    <w:rsid w:val="005C0647"/>
    <w:rsid w:val="005C06DA"/>
    <w:rsid w:val="005C0A95"/>
    <w:rsid w:val="005C0ADF"/>
    <w:rsid w:val="005C0B78"/>
    <w:rsid w:val="005C1236"/>
    <w:rsid w:val="005C12BE"/>
    <w:rsid w:val="005C12C4"/>
    <w:rsid w:val="005C2A14"/>
    <w:rsid w:val="005C35B1"/>
    <w:rsid w:val="005C4312"/>
    <w:rsid w:val="005C4A9F"/>
    <w:rsid w:val="005C57FF"/>
    <w:rsid w:val="005C59DD"/>
    <w:rsid w:val="005C5E1C"/>
    <w:rsid w:val="005C6AA2"/>
    <w:rsid w:val="005C6AD5"/>
    <w:rsid w:val="005C6E3F"/>
    <w:rsid w:val="005C70C6"/>
    <w:rsid w:val="005C75BF"/>
    <w:rsid w:val="005C78F4"/>
    <w:rsid w:val="005D0901"/>
    <w:rsid w:val="005D0A49"/>
    <w:rsid w:val="005D2065"/>
    <w:rsid w:val="005D24C2"/>
    <w:rsid w:val="005D2562"/>
    <w:rsid w:val="005D2834"/>
    <w:rsid w:val="005D2AF1"/>
    <w:rsid w:val="005D2C57"/>
    <w:rsid w:val="005D2DF0"/>
    <w:rsid w:val="005D3635"/>
    <w:rsid w:val="005D4281"/>
    <w:rsid w:val="005D44DE"/>
    <w:rsid w:val="005D55B4"/>
    <w:rsid w:val="005D69F9"/>
    <w:rsid w:val="005D70D9"/>
    <w:rsid w:val="005D7167"/>
    <w:rsid w:val="005D7490"/>
    <w:rsid w:val="005E01F0"/>
    <w:rsid w:val="005E0354"/>
    <w:rsid w:val="005E1283"/>
    <w:rsid w:val="005E17CE"/>
    <w:rsid w:val="005E1A63"/>
    <w:rsid w:val="005E1DC9"/>
    <w:rsid w:val="005E1EE6"/>
    <w:rsid w:val="005E209F"/>
    <w:rsid w:val="005E23D2"/>
    <w:rsid w:val="005E2F25"/>
    <w:rsid w:val="005E3150"/>
    <w:rsid w:val="005E33B4"/>
    <w:rsid w:val="005E4579"/>
    <w:rsid w:val="005E4BD8"/>
    <w:rsid w:val="005E521E"/>
    <w:rsid w:val="005E5417"/>
    <w:rsid w:val="005E631C"/>
    <w:rsid w:val="005E6B9C"/>
    <w:rsid w:val="005E71C4"/>
    <w:rsid w:val="005E74C7"/>
    <w:rsid w:val="005F0083"/>
    <w:rsid w:val="005F04D7"/>
    <w:rsid w:val="005F131F"/>
    <w:rsid w:val="005F2ECD"/>
    <w:rsid w:val="005F2FAC"/>
    <w:rsid w:val="005F32B6"/>
    <w:rsid w:val="005F4D7F"/>
    <w:rsid w:val="005F4ECB"/>
    <w:rsid w:val="005F4EDE"/>
    <w:rsid w:val="005F53A8"/>
    <w:rsid w:val="005F6745"/>
    <w:rsid w:val="005F77C9"/>
    <w:rsid w:val="005F79C0"/>
    <w:rsid w:val="005F7A0B"/>
    <w:rsid w:val="006002EE"/>
    <w:rsid w:val="00600C47"/>
    <w:rsid w:val="006013ED"/>
    <w:rsid w:val="0060165E"/>
    <w:rsid w:val="00601805"/>
    <w:rsid w:val="00601EB9"/>
    <w:rsid w:val="00602106"/>
    <w:rsid w:val="00602179"/>
    <w:rsid w:val="00602181"/>
    <w:rsid w:val="00602B21"/>
    <w:rsid w:val="00602E47"/>
    <w:rsid w:val="0060348D"/>
    <w:rsid w:val="00603E7B"/>
    <w:rsid w:val="00603FCF"/>
    <w:rsid w:val="00604038"/>
    <w:rsid w:val="00604381"/>
    <w:rsid w:val="00604561"/>
    <w:rsid w:val="006047A5"/>
    <w:rsid w:val="00604A0A"/>
    <w:rsid w:val="00604C29"/>
    <w:rsid w:val="00604C3A"/>
    <w:rsid w:val="00605916"/>
    <w:rsid w:val="0060593D"/>
    <w:rsid w:val="006059ED"/>
    <w:rsid w:val="0060601F"/>
    <w:rsid w:val="0060623D"/>
    <w:rsid w:val="00606678"/>
    <w:rsid w:val="006067DC"/>
    <w:rsid w:val="00606831"/>
    <w:rsid w:val="00606908"/>
    <w:rsid w:val="00607B5B"/>
    <w:rsid w:val="0061092C"/>
    <w:rsid w:val="00610FA8"/>
    <w:rsid w:val="0061181B"/>
    <w:rsid w:val="00611888"/>
    <w:rsid w:val="00611CE8"/>
    <w:rsid w:val="006123B5"/>
    <w:rsid w:val="006129BF"/>
    <w:rsid w:val="00612C3B"/>
    <w:rsid w:val="00613114"/>
    <w:rsid w:val="00613154"/>
    <w:rsid w:val="006137FC"/>
    <w:rsid w:val="00613D0E"/>
    <w:rsid w:val="00614398"/>
    <w:rsid w:val="00614B36"/>
    <w:rsid w:val="00615200"/>
    <w:rsid w:val="006155A8"/>
    <w:rsid w:val="006158DE"/>
    <w:rsid w:val="00615D44"/>
    <w:rsid w:val="00615F88"/>
    <w:rsid w:val="006166E8"/>
    <w:rsid w:val="00616879"/>
    <w:rsid w:val="00616AC6"/>
    <w:rsid w:val="00617D35"/>
    <w:rsid w:val="00617FEE"/>
    <w:rsid w:val="0062017C"/>
    <w:rsid w:val="00620345"/>
    <w:rsid w:val="0062037A"/>
    <w:rsid w:val="00620F14"/>
    <w:rsid w:val="006215F0"/>
    <w:rsid w:val="006217DF"/>
    <w:rsid w:val="00623CAB"/>
    <w:rsid w:val="00623CD1"/>
    <w:rsid w:val="006240FD"/>
    <w:rsid w:val="006245CD"/>
    <w:rsid w:val="0062524A"/>
    <w:rsid w:val="00626A5C"/>
    <w:rsid w:val="006270C4"/>
    <w:rsid w:val="00627575"/>
    <w:rsid w:val="006277DE"/>
    <w:rsid w:val="006278C8"/>
    <w:rsid w:val="0063002B"/>
    <w:rsid w:val="006308B1"/>
    <w:rsid w:val="00631973"/>
    <w:rsid w:val="00631CDD"/>
    <w:rsid w:val="006322E8"/>
    <w:rsid w:val="0063258D"/>
    <w:rsid w:val="006328AB"/>
    <w:rsid w:val="00633363"/>
    <w:rsid w:val="00633D7F"/>
    <w:rsid w:val="006348DB"/>
    <w:rsid w:val="006349F8"/>
    <w:rsid w:val="00635484"/>
    <w:rsid w:val="00635E0B"/>
    <w:rsid w:val="0063600B"/>
    <w:rsid w:val="00636B1E"/>
    <w:rsid w:val="00637C75"/>
    <w:rsid w:val="00640334"/>
    <w:rsid w:val="00640BE7"/>
    <w:rsid w:val="0064110A"/>
    <w:rsid w:val="0064171F"/>
    <w:rsid w:val="00641B65"/>
    <w:rsid w:val="00641B85"/>
    <w:rsid w:val="006425F6"/>
    <w:rsid w:val="00642CAB"/>
    <w:rsid w:val="006430E7"/>
    <w:rsid w:val="0064378B"/>
    <w:rsid w:val="006447E6"/>
    <w:rsid w:val="00645252"/>
    <w:rsid w:val="00645836"/>
    <w:rsid w:val="00645A11"/>
    <w:rsid w:val="00645C15"/>
    <w:rsid w:val="00646082"/>
    <w:rsid w:val="006472B1"/>
    <w:rsid w:val="00647B59"/>
    <w:rsid w:val="00651972"/>
    <w:rsid w:val="00651A4A"/>
    <w:rsid w:val="0065242D"/>
    <w:rsid w:val="0065262A"/>
    <w:rsid w:val="00653176"/>
    <w:rsid w:val="00653A80"/>
    <w:rsid w:val="00653BB3"/>
    <w:rsid w:val="006545CE"/>
    <w:rsid w:val="0065483A"/>
    <w:rsid w:val="006551B0"/>
    <w:rsid w:val="00655E51"/>
    <w:rsid w:val="00656502"/>
    <w:rsid w:val="00656760"/>
    <w:rsid w:val="00656B0E"/>
    <w:rsid w:val="00656D21"/>
    <w:rsid w:val="0065706E"/>
    <w:rsid w:val="006578B0"/>
    <w:rsid w:val="00657A97"/>
    <w:rsid w:val="0066002D"/>
    <w:rsid w:val="0066076A"/>
    <w:rsid w:val="006617CA"/>
    <w:rsid w:val="00661D90"/>
    <w:rsid w:val="00661E8F"/>
    <w:rsid w:val="0066208C"/>
    <w:rsid w:val="00662A06"/>
    <w:rsid w:val="00662A72"/>
    <w:rsid w:val="00662ED3"/>
    <w:rsid w:val="006630B9"/>
    <w:rsid w:val="00663B77"/>
    <w:rsid w:val="00663C8E"/>
    <w:rsid w:val="00663C9C"/>
    <w:rsid w:val="00663DB7"/>
    <w:rsid w:val="0066536A"/>
    <w:rsid w:val="006654CA"/>
    <w:rsid w:val="0066585B"/>
    <w:rsid w:val="00666170"/>
    <w:rsid w:val="0066695A"/>
    <w:rsid w:val="00666A9F"/>
    <w:rsid w:val="00666BBB"/>
    <w:rsid w:val="006670DF"/>
    <w:rsid w:val="0066796D"/>
    <w:rsid w:val="00667ED9"/>
    <w:rsid w:val="00670112"/>
    <w:rsid w:val="0067012A"/>
    <w:rsid w:val="006701AC"/>
    <w:rsid w:val="00670B14"/>
    <w:rsid w:val="00670B21"/>
    <w:rsid w:val="00670DFF"/>
    <w:rsid w:val="00671306"/>
    <w:rsid w:val="00671630"/>
    <w:rsid w:val="006716E2"/>
    <w:rsid w:val="00672CF8"/>
    <w:rsid w:val="0067328E"/>
    <w:rsid w:val="0067359A"/>
    <w:rsid w:val="006737EC"/>
    <w:rsid w:val="0067382B"/>
    <w:rsid w:val="006741CD"/>
    <w:rsid w:val="00674B84"/>
    <w:rsid w:val="00674EA3"/>
    <w:rsid w:val="00675E2F"/>
    <w:rsid w:val="00676650"/>
    <w:rsid w:val="00677197"/>
    <w:rsid w:val="00677E2A"/>
    <w:rsid w:val="00680DF2"/>
    <w:rsid w:val="00680E79"/>
    <w:rsid w:val="00680EC1"/>
    <w:rsid w:val="006824C7"/>
    <w:rsid w:val="006826A6"/>
    <w:rsid w:val="00682B74"/>
    <w:rsid w:val="00682E33"/>
    <w:rsid w:val="00683E06"/>
    <w:rsid w:val="006840D0"/>
    <w:rsid w:val="00685DAB"/>
    <w:rsid w:val="00686556"/>
    <w:rsid w:val="00686A1B"/>
    <w:rsid w:val="0068770A"/>
    <w:rsid w:val="00690C85"/>
    <w:rsid w:val="00690D4D"/>
    <w:rsid w:val="00691347"/>
    <w:rsid w:val="00691DC4"/>
    <w:rsid w:val="00692653"/>
    <w:rsid w:val="00692F7C"/>
    <w:rsid w:val="00693743"/>
    <w:rsid w:val="00694797"/>
    <w:rsid w:val="00694E6C"/>
    <w:rsid w:val="00695069"/>
    <w:rsid w:val="00695BAD"/>
    <w:rsid w:val="00695E5E"/>
    <w:rsid w:val="00696553"/>
    <w:rsid w:val="0069686D"/>
    <w:rsid w:val="00696CB9"/>
    <w:rsid w:val="006973AA"/>
    <w:rsid w:val="00697516"/>
    <w:rsid w:val="006977F5"/>
    <w:rsid w:val="00697DAB"/>
    <w:rsid w:val="00697EDA"/>
    <w:rsid w:val="006A0394"/>
    <w:rsid w:val="006A0E16"/>
    <w:rsid w:val="006A0F5C"/>
    <w:rsid w:val="006A15F8"/>
    <w:rsid w:val="006A1972"/>
    <w:rsid w:val="006A1F9A"/>
    <w:rsid w:val="006A297B"/>
    <w:rsid w:val="006A377B"/>
    <w:rsid w:val="006A4350"/>
    <w:rsid w:val="006A448D"/>
    <w:rsid w:val="006A5036"/>
    <w:rsid w:val="006A5715"/>
    <w:rsid w:val="006A58D5"/>
    <w:rsid w:val="006A5C1D"/>
    <w:rsid w:val="006A605C"/>
    <w:rsid w:val="006A63EA"/>
    <w:rsid w:val="006A69F0"/>
    <w:rsid w:val="006B00B8"/>
    <w:rsid w:val="006B011F"/>
    <w:rsid w:val="006B0578"/>
    <w:rsid w:val="006B0B06"/>
    <w:rsid w:val="006B1555"/>
    <w:rsid w:val="006B1754"/>
    <w:rsid w:val="006B1EDB"/>
    <w:rsid w:val="006B2278"/>
    <w:rsid w:val="006B3488"/>
    <w:rsid w:val="006B35EA"/>
    <w:rsid w:val="006B4326"/>
    <w:rsid w:val="006B44CD"/>
    <w:rsid w:val="006B5299"/>
    <w:rsid w:val="006B563F"/>
    <w:rsid w:val="006B60A6"/>
    <w:rsid w:val="006B7130"/>
    <w:rsid w:val="006B7A5A"/>
    <w:rsid w:val="006B7C55"/>
    <w:rsid w:val="006B7DDB"/>
    <w:rsid w:val="006C02D9"/>
    <w:rsid w:val="006C05EC"/>
    <w:rsid w:val="006C0608"/>
    <w:rsid w:val="006C0871"/>
    <w:rsid w:val="006C17A7"/>
    <w:rsid w:val="006C17EF"/>
    <w:rsid w:val="006C21BF"/>
    <w:rsid w:val="006C328C"/>
    <w:rsid w:val="006C4009"/>
    <w:rsid w:val="006C4026"/>
    <w:rsid w:val="006C467D"/>
    <w:rsid w:val="006C46DF"/>
    <w:rsid w:val="006C50EB"/>
    <w:rsid w:val="006C559F"/>
    <w:rsid w:val="006C576D"/>
    <w:rsid w:val="006C5835"/>
    <w:rsid w:val="006C5AD7"/>
    <w:rsid w:val="006C5D66"/>
    <w:rsid w:val="006C6252"/>
    <w:rsid w:val="006C636C"/>
    <w:rsid w:val="006C64B3"/>
    <w:rsid w:val="006D0B8A"/>
    <w:rsid w:val="006D1984"/>
    <w:rsid w:val="006D1A21"/>
    <w:rsid w:val="006D1F36"/>
    <w:rsid w:val="006D2062"/>
    <w:rsid w:val="006D2A7C"/>
    <w:rsid w:val="006D2F93"/>
    <w:rsid w:val="006D2FFB"/>
    <w:rsid w:val="006D3E02"/>
    <w:rsid w:val="006D41EB"/>
    <w:rsid w:val="006D4BFE"/>
    <w:rsid w:val="006D5110"/>
    <w:rsid w:val="006D574E"/>
    <w:rsid w:val="006D5FDC"/>
    <w:rsid w:val="006D7BFC"/>
    <w:rsid w:val="006E0FC2"/>
    <w:rsid w:val="006E116B"/>
    <w:rsid w:val="006E12D9"/>
    <w:rsid w:val="006E1D5A"/>
    <w:rsid w:val="006E294A"/>
    <w:rsid w:val="006E2B45"/>
    <w:rsid w:val="006E3149"/>
    <w:rsid w:val="006E3A2D"/>
    <w:rsid w:val="006E41A7"/>
    <w:rsid w:val="006E4554"/>
    <w:rsid w:val="006E4EB4"/>
    <w:rsid w:val="006E4F8D"/>
    <w:rsid w:val="006E5C94"/>
    <w:rsid w:val="006E5F5C"/>
    <w:rsid w:val="006E6EC5"/>
    <w:rsid w:val="006E727E"/>
    <w:rsid w:val="006E750E"/>
    <w:rsid w:val="006E791A"/>
    <w:rsid w:val="006E7BA5"/>
    <w:rsid w:val="006F003B"/>
    <w:rsid w:val="006F01C7"/>
    <w:rsid w:val="006F094E"/>
    <w:rsid w:val="006F0C90"/>
    <w:rsid w:val="006F0FD0"/>
    <w:rsid w:val="006F107F"/>
    <w:rsid w:val="006F1148"/>
    <w:rsid w:val="006F1474"/>
    <w:rsid w:val="006F1DB1"/>
    <w:rsid w:val="006F1DCE"/>
    <w:rsid w:val="006F2BF6"/>
    <w:rsid w:val="006F3469"/>
    <w:rsid w:val="006F360E"/>
    <w:rsid w:val="006F36BF"/>
    <w:rsid w:val="006F3A5D"/>
    <w:rsid w:val="006F3C25"/>
    <w:rsid w:val="006F3FD5"/>
    <w:rsid w:val="006F4613"/>
    <w:rsid w:val="006F48B0"/>
    <w:rsid w:val="006F4C8E"/>
    <w:rsid w:val="006F514A"/>
    <w:rsid w:val="006F52D9"/>
    <w:rsid w:val="006F5B71"/>
    <w:rsid w:val="006F5D51"/>
    <w:rsid w:val="006F5D63"/>
    <w:rsid w:val="006F5ECF"/>
    <w:rsid w:val="006F671D"/>
    <w:rsid w:val="006F7420"/>
    <w:rsid w:val="0070010D"/>
    <w:rsid w:val="007001AD"/>
    <w:rsid w:val="007006BB"/>
    <w:rsid w:val="00700E8B"/>
    <w:rsid w:val="0070129C"/>
    <w:rsid w:val="007015EA"/>
    <w:rsid w:val="00701722"/>
    <w:rsid w:val="00701B5F"/>
    <w:rsid w:val="00702287"/>
    <w:rsid w:val="0070242B"/>
    <w:rsid w:val="007032DD"/>
    <w:rsid w:val="0070364D"/>
    <w:rsid w:val="00703BCF"/>
    <w:rsid w:val="0070489E"/>
    <w:rsid w:val="00704AE3"/>
    <w:rsid w:val="00705237"/>
    <w:rsid w:val="00705ACE"/>
    <w:rsid w:val="0070653D"/>
    <w:rsid w:val="007065F4"/>
    <w:rsid w:val="00706A18"/>
    <w:rsid w:val="00707372"/>
    <w:rsid w:val="00710189"/>
    <w:rsid w:val="00710B2B"/>
    <w:rsid w:val="00711273"/>
    <w:rsid w:val="00712239"/>
    <w:rsid w:val="0071236A"/>
    <w:rsid w:val="0071278B"/>
    <w:rsid w:val="00712E23"/>
    <w:rsid w:val="00712E99"/>
    <w:rsid w:val="00712F78"/>
    <w:rsid w:val="007141AE"/>
    <w:rsid w:val="00714C5D"/>
    <w:rsid w:val="00714EAF"/>
    <w:rsid w:val="00715452"/>
    <w:rsid w:val="00715968"/>
    <w:rsid w:val="007159AB"/>
    <w:rsid w:val="00717738"/>
    <w:rsid w:val="007208AB"/>
    <w:rsid w:val="00720A7B"/>
    <w:rsid w:val="00720B54"/>
    <w:rsid w:val="00721154"/>
    <w:rsid w:val="00721562"/>
    <w:rsid w:val="00722060"/>
    <w:rsid w:val="00722363"/>
    <w:rsid w:val="00722367"/>
    <w:rsid w:val="00722BA8"/>
    <w:rsid w:val="00722BD8"/>
    <w:rsid w:val="00722C0F"/>
    <w:rsid w:val="00722F23"/>
    <w:rsid w:val="0072411A"/>
    <w:rsid w:val="007253D0"/>
    <w:rsid w:val="007255E1"/>
    <w:rsid w:val="00725AE0"/>
    <w:rsid w:val="00726181"/>
    <w:rsid w:val="0072663A"/>
    <w:rsid w:val="007270D8"/>
    <w:rsid w:val="007272DE"/>
    <w:rsid w:val="00727547"/>
    <w:rsid w:val="007277C9"/>
    <w:rsid w:val="007308F1"/>
    <w:rsid w:val="00730B39"/>
    <w:rsid w:val="00730CD7"/>
    <w:rsid w:val="00731CF5"/>
    <w:rsid w:val="0073228F"/>
    <w:rsid w:val="0073266A"/>
    <w:rsid w:val="007332C1"/>
    <w:rsid w:val="00733662"/>
    <w:rsid w:val="007339C6"/>
    <w:rsid w:val="00733FC1"/>
    <w:rsid w:val="007348C8"/>
    <w:rsid w:val="00735128"/>
    <w:rsid w:val="0073527F"/>
    <w:rsid w:val="007354D8"/>
    <w:rsid w:val="00735B15"/>
    <w:rsid w:val="00736B8B"/>
    <w:rsid w:val="00736BD5"/>
    <w:rsid w:val="00737608"/>
    <w:rsid w:val="0073778C"/>
    <w:rsid w:val="00740620"/>
    <w:rsid w:val="00740864"/>
    <w:rsid w:val="00740F55"/>
    <w:rsid w:val="0074135E"/>
    <w:rsid w:val="007417D0"/>
    <w:rsid w:val="007417F3"/>
    <w:rsid w:val="00741970"/>
    <w:rsid w:val="00741E73"/>
    <w:rsid w:val="0074232D"/>
    <w:rsid w:val="00742362"/>
    <w:rsid w:val="00742AA9"/>
    <w:rsid w:val="00743EC2"/>
    <w:rsid w:val="00743F53"/>
    <w:rsid w:val="00744654"/>
    <w:rsid w:val="00745A89"/>
    <w:rsid w:val="0074672A"/>
    <w:rsid w:val="007467A0"/>
    <w:rsid w:val="007500D2"/>
    <w:rsid w:val="0075027B"/>
    <w:rsid w:val="00751304"/>
    <w:rsid w:val="007513EE"/>
    <w:rsid w:val="007521E2"/>
    <w:rsid w:val="00752D1C"/>
    <w:rsid w:val="00753A90"/>
    <w:rsid w:val="00753B77"/>
    <w:rsid w:val="0075452B"/>
    <w:rsid w:val="007553CA"/>
    <w:rsid w:val="00755937"/>
    <w:rsid w:val="00755A31"/>
    <w:rsid w:val="00755AC3"/>
    <w:rsid w:val="00755C17"/>
    <w:rsid w:val="00755FF6"/>
    <w:rsid w:val="0075646F"/>
    <w:rsid w:val="0075697A"/>
    <w:rsid w:val="00756F9E"/>
    <w:rsid w:val="00757254"/>
    <w:rsid w:val="007574FF"/>
    <w:rsid w:val="00757525"/>
    <w:rsid w:val="0076005E"/>
    <w:rsid w:val="007609F6"/>
    <w:rsid w:val="00760E9E"/>
    <w:rsid w:val="00762798"/>
    <w:rsid w:val="00762866"/>
    <w:rsid w:val="007633E6"/>
    <w:rsid w:val="00763A10"/>
    <w:rsid w:val="00763A37"/>
    <w:rsid w:val="00763F59"/>
    <w:rsid w:val="00763F89"/>
    <w:rsid w:val="00765042"/>
    <w:rsid w:val="00766ADC"/>
    <w:rsid w:val="0076747A"/>
    <w:rsid w:val="00770ECE"/>
    <w:rsid w:val="007726E2"/>
    <w:rsid w:val="0077307C"/>
    <w:rsid w:val="00773E5B"/>
    <w:rsid w:val="00774D4D"/>
    <w:rsid w:val="007758DA"/>
    <w:rsid w:val="00775B07"/>
    <w:rsid w:val="0077682A"/>
    <w:rsid w:val="00776BCD"/>
    <w:rsid w:val="007777B1"/>
    <w:rsid w:val="007803EC"/>
    <w:rsid w:val="00780B62"/>
    <w:rsid w:val="00780D5B"/>
    <w:rsid w:val="007811C0"/>
    <w:rsid w:val="007813CC"/>
    <w:rsid w:val="00781D37"/>
    <w:rsid w:val="00782699"/>
    <w:rsid w:val="007827B2"/>
    <w:rsid w:val="0078282A"/>
    <w:rsid w:val="007828F6"/>
    <w:rsid w:val="0078291B"/>
    <w:rsid w:val="00782D92"/>
    <w:rsid w:val="007831E4"/>
    <w:rsid w:val="00783274"/>
    <w:rsid w:val="00783394"/>
    <w:rsid w:val="00783460"/>
    <w:rsid w:val="007834A4"/>
    <w:rsid w:val="0078365B"/>
    <w:rsid w:val="00783B15"/>
    <w:rsid w:val="007849DE"/>
    <w:rsid w:val="007851C1"/>
    <w:rsid w:val="007856C2"/>
    <w:rsid w:val="00786246"/>
    <w:rsid w:val="0078665F"/>
    <w:rsid w:val="00786DB9"/>
    <w:rsid w:val="00786EE3"/>
    <w:rsid w:val="0078769C"/>
    <w:rsid w:val="00787F04"/>
    <w:rsid w:val="007900A7"/>
    <w:rsid w:val="007907CD"/>
    <w:rsid w:val="007908B4"/>
    <w:rsid w:val="007909CD"/>
    <w:rsid w:val="007916DB"/>
    <w:rsid w:val="007924DF"/>
    <w:rsid w:val="00792D8D"/>
    <w:rsid w:val="0079391D"/>
    <w:rsid w:val="00794273"/>
    <w:rsid w:val="00794ACD"/>
    <w:rsid w:val="0079659E"/>
    <w:rsid w:val="007A03DB"/>
    <w:rsid w:val="007A043B"/>
    <w:rsid w:val="007A046E"/>
    <w:rsid w:val="007A072A"/>
    <w:rsid w:val="007A0DE8"/>
    <w:rsid w:val="007A0DF1"/>
    <w:rsid w:val="007A0F6B"/>
    <w:rsid w:val="007A1E59"/>
    <w:rsid w:val="007A1E66"/>
    <w:rsid w:val="007A2046"/>
    <w:rsid w:val="007A26FB"/>
    <w:rsid w:val="007A2F51"/>
    <w:rsid w:val="007A3575"/>
    <w:rsid w:val="007A3E3B"/>
    <w:rsid w:val="007A414D"/>
    <w:rsid w:val="007A4F8B"/>
    <w:rsid w:val="007A5EC0"/>
    <w:rsid w:val="007A6768"/>
    <w:rsid w:val="007A691A"/>
    <w:rsid w:val="007A7437"/>
    <w:rsid w:val="007B12CD"/>
    <w:rsid w:val="007B170E"/>
    <w:rsid w:val="007B1DD3"/>
    <w:rsid w:val="007B2913"/>
    <w:rsid w:val="007B3BF0"/>
    <w:rsid w:val="007B5C49"/>
    <w:rsid w:val="007B5EBA"/>
    <w:rsid w:val="007B5FF0"/>
    <w:rsid w:val="007B65DF"/>
    <w:rsid w:val="007B6BF6"/>
    <w:rsid w:val="007B6EA0"/>
    <w:rsid w:val="007B6F6A"/>
    <w:rsid w:val="007B717F"/>
    <w:rsid w:val="007B719E"/>
    <w:rsid w:val="007B72A2"/>
    <w:rsid w:val="007B76DA"/>
    <w:rsid w:val="007B7755"/>
    <w:rsid w:val="007B7A5B"/>
    <w:rsid w:val="007B7A9C"/>
    <w:rsid w:val="007B7ACA"/>
    <w:rsid w:val="007B7B1D"/>
    <w:rsid w:val="007C0A0B"/>
    <w:rsid w:val="007C0C4C"/>
    <w:rsid w:val="007C0EA1"/>
    <w:rsid w:val="007C112F"/>
    <w:rsid w:val="007C15B9"/>
    <w:rsid w:val="007C1AC1"/>
    <w:rsid w:val="007C1B9B"/>
    <w:rsid w:val="007C271E"/>
    <w:rsid w:val="007C2815"/>
    <w:rsid w:val="007C319B"/>
    <w:rsid w:val="007C4081"/>
    <w:rsid w:val="007C441A"/>
    <w:rsid w:val="007C497D"/>
    <w:rsid w:val="007C4A9D"/>
    <w:rsid w:val="007C6823"/>
    <w:rsid w:val="007C692A"/>
    <w:rsid w:val="007C783C"/>
    <w:rsid w:val="007C7959"/>
    <w:rsid w:val="007C7AA9"/>
    <w:rsid w:val="007C7D71"/>
    <w:rsid w:val="007C7F0B"/>
    <w:rsid w:val="007D01E7"/>
    <w:rsid w:val="007D086C"/>
    <w:rsid w:val="007D1008"/>
    <w:rsid w:val="007D262F"/>
    <w:rsid w:val="007D2D41"/>
    <w:rsid w:val="007D3102"/>
    <w:rsid w:val="007D41E7"/>
    <w:rsid w:val="007D473B"/>
    <w:rsid w:val="007D4C38"/>
    <w:rsid w:val="007D4D2D"/>
    <w:rsid w:val="007D57AC"/>
    <w:rsid w:val="007D612E"/>
    <w:rsid w:val="007D66B0"/>
    <w:rsid w:val="007D66D3"/>
    <w:rsid w:val="007D6B0B"/>
    <w:rsid w:val="007D6CB0"/>
    <w:rsid w:val="007D7449"/>
    <w:rsid w:val="007E0654"/>
    <w:rsid w:val="007E079A"/>
    <w:rsid w:val="007E0A6D"/>
    <w:rsid w:val="007E1035"/>
    <w:rsid w:val="007E12D1"/>
    <w:rsid w:val="007E163C"/>
    <w:rsid w:val="007E17BA"/>
    <w:rsid w:val="007E1A8B"/>
    <w:rsid w:val="007E2E5A"/>
    <w:rsid w:val="007E3202"/>
    <w:rsid w:val="007E394C"/>
    <w:rsid w:val="007E3E9C"/>
    <w:rsid w:val="007E67B3"/>
    <w:rsid w:val="007E69A7"/>
    <w:rsid w:val="007E7813"/>
    <w:rsid w:val="007E7A2C"/>
    <w:rsid w:val="007E7A9A"/>
    <w:rsid w:val="007F02E6"/>
    <w:rsid w:val="007F0377"/>
    <w:rsid w:val="007F1364"/>
    <w:rsid w:val="007F1531"/>
    <w:rsid w:val="007F18DC"/>
    <w:rsid w:val="007F1CFC"/>
    <w:rsid w:val="007F2044"/>
    <w:rsid w:val="007F2165"/>
    <w:rsid w:val="007F252B"/>
    <w:rsid w:val="007F26C1"/>
    <w:rsid w:val="007F28D0"/>
    <w:rsid w:val="007F3185"/>
    <w:rsid w:val="007F3370"/>
    <w:rsid w:val="007F3409"/>
    <w:rsid w:val="007F3835"/>
    <w:rsid w:val="007F3B9B"/>
    <w:rsid w:val="007F3BAF"/>
    <w:rsid w:val="007F3EE7"/>
    <w:rsid w:val="007F6070"/>
    <w:rsid w:val="007F72E6"/>
    <w:rsid w:val="007F7F0A"/>
    <w:rsid w:val="00800171"/>
    <w:rsid w:val="0080065B"/>
    <w:rsid w:val="0080095C"/>
    <w:rsid w:val="00800D07"/>
    <w:rsid w:val="00801894"/>
    <w:rsid w:val="00802A4A"/>
    <w:rsid w:val="00804E1A"/>
    <w:rsid w:val="00804EA0"/>
    <w:rsid w:val="00805725"/>
    <w:rsid w:val="008059AE"/>
    <w:rsid w:val="0080638A"/>
    <w:rsid w:val="008068FD"/>
    <w:rsid w:val="00806D31"/>
    <w:rsid w:val="00807410"/>
    <w:rsid w:val="00807E86"/>
    <w:rsid w:val="00810AAE"/>
    <w:rsid w:val="00810F90"/>
    <w:rsid w:val="0081158F"/>
    <w:rsid w:val="00812676"/>
    <w:rsid w:val="008128E9"/>
    <w:rsid w:val="00812DD1"/>
    <w:rsid w:val="00813547"/>
    <w:rsid w:val="008141D3"/>
    <w:rsid w:val="008146D4"/>
    <w:rsid w:val="00814AB4"/>
    <w:rsid w:val="008151EA"/>
    <w:rsid w:val="008153EE"/>
    <w:rsid w:val="008157BF"/>
    <w:rsid w:val="008159B5"/>
    <w:rsid w:val="008161BE"/>
    <w:rsid w:val="00816E8E"/>
    <w:rsid w:val="008172DB"/>
    <w:rsid w:val="008174DB"/>
    <w:rsid w:val="00817F37"/>
    <w:rsid w:val="00820222"/>
    <w:rsid w:val="008204F9"/>
    <w:rsid w:val="00820EEA"/>
    <w:rsid w:val="00820F01"/>
    <w:rsid w:val="00821943"/>
    <w:rsid w:val="00822864"/>
    <w:rsid w:val="00822DE5"/>
    <w:rsid w:val="0082398C"/>
    <w:rsid w:val="00823F70"/>
    <w:rsid w:val="00824044"/>
    <w:rsid w:val="008240F7"/>
    <w:rsid w:val="00824988"/>
    <w:rsid w:val="00824EA3"/>
    <w:rsid w:val="008255DF"/>
    <w:rsid w:val="00825C3A"/>
    <w:rsid w:val="00826565"/>
    <w:rsid w:val="00826FBA"/>
    <w:rsid w:val="008273D6"/>
    <w:rsid w:val="0082769B"/>
    <w:rsid w:val="00827FEA"/>
    <w:rsid w:val="008304B3"/>
    <w:rsid w:val="00830504"/>
    <w:rsid w:val="00830830"/>
    <w:rsid w:val="00830A65"/>
    <w:rsid w:val="00830B7D"/>
    <w:rsid w:val="00831559"/>
    <w:rsid w:val="008316AB"/>
    <w:rsid w:val="00831F6B"/>
    <w:rsid w:val="00832396"/>
    <w:rsid w:val="008325A0"/>
    <w:rsid w:val="00832677"/>
    <w:rsid w:val="00832899"/>
    <w:rsid w:val="00832970"/>
    <w:rsid w:val="00833762"/>
    <w:rsid w:val="00833E93"/>
    <w:rsid w:val="0083446A"/>
    <w:rsid w:val="00834B56"/>
    <w:rsid w:val="00834C19"/>
    <w:rsid w:val="00834D86"/>
    <w:rsid w:val="00834E8F"/>
    <w:rsid w:val="008350D9"/>
    <w:rsid w:val="008352FD"/>
    <w:rsid w:val="008355B5"/>
    <w:rsid w:val="00835CB1"/>
    <w:rsid w:val="008360C2"/>
    <w:rsid w:val="0083612F"/>
    <w:rsid w:val="0083636D"/>
    <w:rsid w:val="008365AA"/>
    <w:rsid w:val="00836894"/>
    <w:rsid w:val="00836EEB"/>
    <w:rsid w:val="00840802"/>
    <w:rsid w:val="00840854"/>
    <w:rsid w:val="00841DE8"/>
    <w:rsid w:val="00841FC7"/>
    <w:rsid w:val="00842278"/>
    <w:rsid w:val="008424FC"/>
    <w:rsid w:val="00842AEA"/>
    <w:rsid w:val="00844544"/>
    <w:rsid w:val="00844DF5"/>
    <w:rsid w:val="008452EB"/>
    <w:rsid w:val="008458E2"/>
    <w:rsid w:val="00845CD9"/>
    <w:rsid w:val="008462F8"/>
    <w:rsid w:val="0084670B"/>
    <w:rsid w:val="008467B1"/>
    <w:rsid w:val="00846FD1"/>
    <w:rsid w:val="008478EC"/>
    <w:rsid w:val="00850453"/>
    <w:rsid w:val="00850738"/>
    <w:rsid w:val="00850839"/>
    <w:rsid w:val="0085094A"/>
    <w:rsid w:val="00850A52"/>
    <w:rsid w:val="00850F16"/>
    <w:rsid w:val="008511F6"/>
    <w:rsid w:val="008512E1"/>
    <w:rsid w:val="008517FA"/>
    <w:rsid w:val="00851A5D"/>
    <w:rsid w:val="00852898"/>
    <w:rsid w:val="008529A3"/>
    <w:rsid w:val="00852AE2"/>
    <w:rsid w:val="00853133"/>
    <w:rsid w:val="00853233"/>
    <w:rsid w:val="00853D22"/>
    <w:rsid w:val="008545E7"/>
    <w:rsid w:val="00854DF2"/>
    <w:rsid w:val="00855096"/>
    <w:rsid w:val="008553C7"/>
    <w:rsid w:val="008566D6"/>
    <w:rsid w:val="00856ABD"/>
    <w:rsid w:val="00856CCD"/>
    <w:rsid w:val="00857465"/>
    <w:rsid w:val="008574DC"/>
    <w:rsid w:val="008625E6"/>
    <w:rsid w:val="008629F9"/>
    <w:rsid w:val="00862C2A"/>
    <w:rsid w:val="00862CA0"/>
    <w:rsid w:val="00862F13"/>
    <w:rsid w:val="00863AA3"/>
    <w:rsid w:val="00864738"/>
    <w:rsid w:val="00864904"/>
    <w:rsid w:val="00864D32"/>
    <w:rsid w:val="008659C8"/>
    <w:rsid w:val="00865DFD"/>
    <w:rsid w:val="0086656C"/>
    <w:rsid w:val="00866A74"/>
    <w:rsid w:val="00866BEA"/>
    <w:rsid w:val="00867F52"/>
    <w:rsid w:val="00870228"/>
    <w:rsid w:val="00870532"/>
    <w:rsid w:val="008707A3"/>
    <w:rsid w:val="00870FA5"/>
    <w:rsid w:val="008711F0"/>
    <w:rsid w:val="00871BCB"/>
    <w:rsid w:val="0087250C"/>
    <w:rsid w:val="0087295E"/>
    <w:rsid w:val="00872BE1"/>
    <w:rsid w:val="008732D5"/>
    <w:rsid w:val="00874579"/>
    <w:rsid w:val="00875292"/>
    <w:rsid w:val="00875538"/>
    <w:rsid w:val="00875BCF"/>
    <w:rsid w:val="008769F4"/>
    <w:rsid w:val="00876CA6"/>
    <w:rsid w:val="00877176"/>
    <w:rsid w:val="00877ECD"/>
    <w:rsid w:val="00880062"/>
    <w:rsid w:val="008801CB"/>
    <w:rsid w:val="008802D4"/>
    <w:rsid w:val="0088108F"/>
    <w:rsid w:val="00881383"/>
    <w:rsid w:val="0088162F"/>
    <w:rsid w:val="00881F12"/>
    <w:rsid w:val="00882710"/>
    <w:rsid w:val="008829C6"/>
    <w:rsid w:val="00882A1B"/>
    <w:rsid w:val="00882B34"/>
    <w:rsid w:val="008830BA"/>
    <w:rsid w:val="00883665"/>
    <w:rsid w:val="0088438F"/>
    <w:rsid w:val="00884DD8"/>
    <w:rsid w:val="008852FD"/>
    <w:rsid w:val="008854FF"/>
    <w:rsid w:val="00885534"/>
    <w:rsid w:val="00885F2A"/>
    <w:rsid w:val="008862D9"/>
    <w:rsid w:val="00886476"/>
    <w:rsid w:val="00886B00"/>
    <w:rsid w:val="00886DA9"/>
    <w:rsid w:val="00886DD6"/>
    <w:rsid w:val="00890BAA"/>
    <w:rsid w:val="00890CED"/>
    <w:rsid w:val="00890D91"/>
    <w:rsid w:val="008910A0"/>
    <w:rsid w:val="008911EE"/>
    <w:rsid w:val="0089152A"/>
    <w:rsid w:val="0089169F"/>
    <w:rsid w:val="00891F2D"/>
    <w:rsid w:val="00892CD3"/>
    <w:rsid w:val="00892DEA"/>
    <w:rsid w:val="00893525"/>
    <w:rsid w:val="0089397D"/>
    <w:rsid w:val="00893D28"/>
    <w:rsid w:val="00893E44"/>
    <w:rsid w:val="0089436D"/>
    <w:rsid w:val="008943B1"/>
    <w:rsid w:val="00895376"/>
    <w:rsid w:val="008963E5"/>
    <w:rsid w:val="00897064"/>
    <w:rsid w:val="00897287"/>
    <w:rsid w:val="00897534"/>
    <w:rsid w:val="008976C9"/>
    <w:rsid w:val="008977D3"/>
    <w:rsid w:val="008A04AF"/>
    <w:rsid w:val="008A18CB"/>
    <w:rsid w:val="008A25B7"/>
    <w:rsid w:val="008A2D4E"/>
    <w:rsid w:val="008A2F43"/>
    <w:rsid w:val="008A35F2"/>
    <w:rsid w:val="008A4444"/>
    <w:rsid w:val="008A4618"/>
    <w:rsid w:val="008A4DF4"/>
    <w:rsid w:val="008A53DA"/>
    <w:rsid w:val="008A597F"/>
    <w:rsid w:val="008A5CDF"/>
    <w:rsid w:val="008A63F5"/>
    <w:rsid w:val="008A689D"/>
    <w:rsid w:val="008A6A78"/>
    <w:rsid w:val="008A6B38"/>
    <w:rsid w:val="008A731C"/>
    <w:rsid w:val="008A791E"/>
    <w:rsid w:val="008A7983"/>
    <w:rsid w:val="008A7D14"/>
    <w:rsid w:val="008B01CC"/>
    <w:rsid w:val="008B040F"/>
    <w:rsid w:val="008B0762"/>
    <w:rsid w:val="008B0B63"/>
    <w:rsid w:val="008B0DB2"/>
    <w:rsid w:val="008B20B1"/>
    <w:rsid w:val="008B2521"/>
    <w:rsid w:val="008B2A69"/>
    <w:rsid w:val="008B36D9"/>
    <w:rsid w:val="008B39E2"/>
    <w:rsid w:val="008B3B2F"/>
    <w:rsid w:val="008B3C58"/>
    <w:rsid w:val="008B3E8B"/>
    <w:rsid w:val="008B3F1A"/>
    <w:rsid w:val="008B444A"/>
    <w:rsid w:val="008B4718"/>
    <w:rsid w:val="008B514B"/>
    <w:rsid w:val="008B55E1"/>
    <w:rsid w:val="008B5954"/>
    <w:rsid w:val="008B5E04"/>
    <w:rsid w:val="008B5E33"/>
    <w:rsid w:val="008B5FF8"/>
    <w:rsid w:val="008B613F"/>
    <w:rsid w:val="008B6D02"/>
    <w:rsid w:val="008B6EB9"/>
    <w:rsid w:val="008B7936"/>
    <w:rsid w:val="008B79A3"/>
    <w:rsid w:val="008B7F27"/>
    <w:rsid w:val="008C00FE"/>
    <w:rsid w:val="008C1D73"/>
    <w:rsid w:val="008C27EC"/>
    <w:rsid w:val="008C28BF"/>
    <w:rsid w:val="008C2D00"/>
    <w:rsid w:val="008C3620"/>
    <w:rsid w:val="008C3AAA"/>
    <w:rsid w:val="008C3C79"/>
    <w:rsid w:val="008C3CEB"/>
    <w:rsid w:val="008C44DD"/>
    <w:rsid w:val="008C5718"/>
    <w:rsid w:val="008C5D7E"/>
    <w:rsid w:val="008C6CA7"/>
    <w:rsid w:val="008C6CB4"/>
    <w:rsid w:val="008C6D68"/>
    <w:rsid w:val="008C73B2"/>
    <w:rsid w:val="008C7450"/>
    <w:rsid w:val="008C75E5"/>
    <w:rsid w:val="008D0B6A"/>
    <w:rsid w:val="008D118B"/>
    <w:rsid w:val="008D1966"/>
    <w:rsid w:val="008D1FD8"/>
    <w:rsid w:val="008D273F"/>
    <w:rsid w:val="008D287E"/>
    <w:rsid w:val="008D28EF"/>
    <w:rsid w:val="008D2A64"/>
    <w:rsid w:val="008D2F2F"/>
    <w:rsid w:val="008D3514"/>
    <w:rsid w:val="008D3E79"/>
    <w:rsid w:val="008D3FD8"/>
    <w:rsid w:val="008D419B"/>
    <w:rsid w:val="008D43CE"/>
    <w:rsid w:val="008D46E6"/>
    <w:rsid w:val="008D5130"/>
    <w:rsid w:val="008D5D64"/>
    <w:rsid w:val="008D5D82"/>
    <w:rsid w:val="008D6028"/>
    <w:rsid w:val="008D6129"/>
    <w:rsid w:val="008D6366"/>
    <w:rsid w:val="008D6378"/>
    <w:rsid w:val="008D6B88"/>
    <w:rsid w:val="008D70B8"/>
    <w:rsid w:val="008D754D"/>
    <w:rsid w:val="008D77EF"/>
    <w:rsid w:val="008D7FEB"/>
    <w:rsid w:val="008E068E"/>
    <w:rsid w:val="008E1F53"/>
    <w:rsid w:val="008E27F6"/>
    <w:rsid w:val="008E2847"/>
    <w:rsid w:val="008E2859"/>
    <w:rsid w:val="008E2958"/>
    <w:rsid w:val="008E2BED"/>
    <w:rsid w:val="008E2FD7"/>
    <w:rsid w:val="008E37B4"/>
    <w:rsid w:val="008E451D"/>
    <w:rsid w:val="008E4554"/>
    <w:rsid w:val="008E5DF2"/>
    <w:rsid w:val="008E66E1"/>
    <w:rsid w:val="008E711E"/>
    <w:rsid w:val="008E7346"/>
    <w:rsid w:val="008E78AF"/>
    <w:rsid w:val="008F00A8"/>
    <w:rsid w:val="008F0A4D"/>
    <w:rsid w:val="008F15F9"/>
    <w:rsid w:val="008F173F"/>
    <w:rsid w:val="008F1D37"/>
    <w:rsid w:val="008F271F"/>
    <w:rsid w:val="008F29AD"/>
    <w:rsid w:val="008F2EC5"/>
    <w:rsid w:val="008F37DF"/>
    <w:rsid w:val="008F3DCA"/>
    <w:rsid w:val="008F4522"/>
    <w:rsid w:val="008F4AEE"/>
    <w:rsid w:val="008F4D35"/>
    <w:rsid w:val="008F4DEF"/>
    <w:rsid w:val="008F58EB"/>
    <w:rsid w:val="008F61C2"/>
    <w:rsid w:val="008F6599"/>
    <w:rsid w:val="008F6800"/>
    <w:rsid w:val="008F6DF4"/>
    <w:rsid w:val="008F7A20"/>
    <w:rsid w:val="008F7CFF"/>
    <w:rsid w:val="00900069"/>
    <w:rsid w:val="009003A0"/>
    <w:rsid w:val="00900FF9"/>
    <w:rsid w:val="0090162C"/>
    <w:rsid w:val="009021C5"/>
    <w:rsid w:val="0090305C"/>
    <w:rsid w:val="0090327B"/>
    <w:rsid w:val="00903B42"/>
    <w:rsid w:val="009056D5"/>
    <w:rsid w:val="00905A84"/>
    <w:rsid w:val="0090652D"/>
    <w:rsid w:val="00906B84"/>
    <w:rsid w:val="009075AE"/>
    <w:rsid w:val="0090774A"/>
    <w:rsid w:val="0090784E"/>
    <w:rsid w:val="00910F9F"/>
    <w:rsid w:val="0091140A"/>
    <w:rsid w:val="00911EEC"/>
    <w:rsid w:val="00912694"/>
    <w:rsid w:val="00912B70"/>
    <w:rsid w:val="00912F67"/>
    <w:rsid w:val="009136E4"/>
    <w:rsid w:val="00913705"/>
    <w:rsid w:val="009148F0"/>
    <w:rsid w:val="00914B22"/>
    <w:rsid w:val="00914C30"/>
    <w:rsid w:val="00915B50"/>
    <w:rsid w:val="00915B62"/>
    <w:rsid w:val="00915D6A"/>
    <w:rsid w:val="00916272"/>
    <w:rsid w:val="00916821"/>
    <w:rsid w:val="009171B2"/>
    <w:rsid w:val="00917771"/>
    <w:rsid w:val="00917A85"/>
    <w:rsid w:val="00917D11"/>
    <w:rsid w:val="009204FF"/>
    <w:rsid w:val="009205B0"/>
    <w:rsid w:val="0092098B"/>
    <w:rsid w:val="00921251"/>
    <w:rsid w:val="00921283"/>
    <w:rsid w:val="00921334"/>
    <w:rsid w:val="0092175A"/>
    <w:rsid w:val="00922700"/>
    <w:rsid w:val="00923E22"/>
    <w:rsid w:val="0092466C"/>
    <w:rsid w:val="00924A23"/>
    <w:rsid w:val="00924E46"/>
    <w:rsid w:val="00925415"/>
    <w:rsid w:val="00925854"/>
    <w:rsid w:val="00925A1B"/>
    <w:rsid w:val="00925E91"/>
    <w:rsid w:val="0092604F"/>
    <w:rsid w:val="009269D4"/>
    <w:rsid w:val="00926C6D"/>
    <w:rsid w:val="0092718F"/>
    <w:rsid w:val="00927528"/>
    <w:rsid w:val="00927554"/>
    <w:rsid w:val="00930D68"/>
    <w:rsid w:val="009312DB"/>
    <w:rsid w:val="00931850"/>
    <w:rsid w:val="00931DF9"/>
    <w:rsid w:val="00932EDC"/>
    <w:rsid w:val="00933232"/>
    <w:rsid w:val="009332BD"/>
    <w:rsid w:val="00933796"/>
    <w:rsid w:val="00933F9C"/>
    <w:rsid w:val="009369B5"/>
    <w:rsid w:val="009370B4"/>
    <w:rsid w:val="00937448"/>
    <w:rsid w:val="009378DA"/>
    <w:rsid w:val="00937C26"/>
    <w:rsid w:val="009400CB"/>
    <w:rsid w:val="009401A3"/>
    <w:rsid w:val="009406AD"/>
    <w:rsid w:val="00941127"/>
    <w:rsid w:val="009430F2"/>
    <w:rsid w:val="009439E3"/>
    <w:rsid w:val="00944B35"/>
    <w:rsid w:val="00944C20"/>
    <w:rsid w:val="009451BB"/>
    <w:rsid w:val="00945210"/>
    <w:rsid w:val="009459E6"/>
    <w:rsid w:val="00945A1C"/>
    <w:rsid w:val="00945A69"/>
    <w:rsid w:val="00946141"/>
    <w:rsid w:val="00946474"/>
    <w:rsid w:val="0094686D"/>
    <w:rsid w:val="00946A0C"/>
    <w:rsid w:val="00946F3D"/>
    <w:rsid w:val="009475F2"/>
    <w:rsid w:val="00950962"/>
    <w:rsid w:val="00950DF2"/>
    <w:rsid w:val="00951341"/>
    <w:rsid w:val="00951410"/>
    <w:rsid w:val="00951951"/>
    <w:rsid w:val="00951B4F"/>
    <w:rsid w:val="009525A5"/>
    <w:rsid w:val="00952D0B"/>
    <w:rsid w:val="0095322C"/>
    <w:rsid w:val="00953827"/>
    <w:rsid w:val="00953E41"/>
    <w:rsid w:val="00953F92"/>
    <w:rsid w:val="00953FE0"/>
    <w:rsid w:val="00954328"/>
    <w:rsid w:val="009565CE"/>
    <w:rsid w:val="00956934"/>
    <w:rsid w:val="00956B76"/>
    <w:rsid w:val="00960B47"/>
    <w:rsid w:val="009610C2"/>
    <w:rsid w:val="009614AD"/>
    <w:rsid w:val="00961EDD"/>
    <w:rsid w:val="00962445"/>
    <w:rsid w:val="0096278F"/>
    <w:rsid w:val="009628A2"/>
    <w:rsid w:val="00962A0D"/>
    <w:rsid w:val="00962F55"/>
    <w:rsid w:val="0096394A"/>
    <w:rsid w:val="0096399D"/>
    <w:rsid w:val="00963BD2"/>
    <w:rsid w:val="00963D29"/>
    <w:rsid w:val="00963EB5"/>
    <w:rsid w:val="00964164"/>
    <w:rsid w:val="00964179"/>
    <w:rsid w:val="00965906"/>
    <w:rsid w:val="00965B71"/>
    <w:rsid w:val="00965D1A"/>
    <w:rsid w:val="00966036"/>
    <w:rsid w:val="0096607B"/>
    <w:rsid w:val="00966BC0"/>
    <w:rsid w:val="00967562"/>
    <w:rsid w:val="00967606"/>
    <w:rsid w:val="00967DC1"/>
    <w:rsid w:val="00970104"/>
    <w:rsid w:val="00970146"/>
    <w:rsid w:val="00971A87"/>
    <w:rsid w:val="00972586"/>
    <w:rsid w:val="00972B81"/>
    <w:rsid w:val="00972C47"/>
    <w:rsid w:val="00973172"/>
    <w:rsid w:val="009746D7"/>
    <w:rsid w:val="009750D7"/>
    <w:rsid w:val="009754B7"/>
    <w:rsid w:val="009757A9"/>
    <w:rsid w:val="00975D82"/>
    <w:rsid w:val="00975DBE"/>
    <w:rsid w:val="00976076"/>
    <w:rsid w:val="00976DD8"/>
    <w:rsid w:val="00976E2E"/>
    <w:rsid w:val="0097715E"/>
    <w:rsid w:val="009776A1"/>
    <w:rsid w:val="00977C84"/>
    <w:rsid w:val="00980BCC"/>
    <w:rsid w:val="00980F87"/>
    <w:rsid w:val="00981DEA"/>
    <w:rsid w:val="00982449"/>
    <w:rsid w:val="00984645"/>
    <w:rsid w:val="0098560F"/>
    <w:rsid w:val="00985740"/>
    <w:rsid w:val="009857D1"/>
    <w:rsid w:val="00985BF4"/>
    <w:rsid w:val="00985E70"/>
    <w:rsid w:val="00986123"/>
    <w:rsid w:val="009866E5"/>
    <w:rsid w:val="00986EA7"/>
    <w:rsid w:val="00987674"/>
    <w:rsid w:val="009876FE"/>
    <w:rsid w:val="00987F95"/>
    <w:rsid w:val="00987FDC"/>
    <w:rsid w:val="00990686"/>
    <w:rsid w:val="00990EA0"/>
    <w:rsid w:val="00991BCB"/>
    <w:rsid w:val="00991BFB"/>
    <w:rsid w:val="00991E08"/>
    <w:rsid w:val="00991FA6"/>
    <w:rsid w:val="009926B2"/>
    <w:rsid w:val="00992C27"/>
    <w:rsid w:val="00993033"/>
    <w:rsid w:val="009930ED"/>
    <w:rsid w:val="00993706"/>
    <w:rsid w:val="00993E4C"/>
    <w:rsid w:val="009944D4"/>
    <w:rsid w:val="00994D25"/>
    <w:rsid w:val="00995C08"/>
    <w:rsid w:val="009967F8"/>
    <w:rsid w:val="00997084"/>
    <w:rsid w:val="009A022A"/>
    <w:rsid w:val="009A0834"/>
    <w:rsid w:val="009A1002"/>
    <w:rsid w:val="009A12CF"/>
    <w:rsid w:val="009A1737"/>
    <w:rsid w:val="009A1FBC"/>
    <w:rsid w:val="009A1FD8"/>
    <w:rsid w:val="009A2B27"/>
    <w:rsid w:val="009A2DF3"/>
    <w:rsid w:val="009A3E08"/>
    <w:rsid w:val="009A67E9"/>
    <w:rsid w:val="009A6AC6"/>
    <w:rsid w:val="009A6E35"/>
    <w:rsid w:val="009A70BC"/>
    <w:rsid w:val="009A734B"/>
    <w:rsid w:val="009A775C"/>
    <w:rsid w:val="009B117B"/>
    <w:rsid w:val="009B1277"/>
    <w:rsid w:val="009B17E3"/>
    <w:rsid w:val="009B1C17"/>
    <w:rsid w:val="009B1D8A"/>
    <w:rsid w:val="009B248D"/>
    <w:rsid w:val="009B2B2C"/>
    <w:rsid w:val="009B3EBA"/>
    <w:rsid w:val="009B45A9"/>
    <w:rsid w:val="009B45DC"/>
    <w:rsid w:val="009B4634"/>
    <w:rsid w:val="009B54F8"/>
    <w:rsid w:val="009B5C15"/>
    <w:rsid w:val="009B5D33"/>
    <w:rsid w:val="009B7D24"/>
    <w:rsid w:val="009B7E87"/>
    <w:rsid w:val="009C051C"/>
    <w:rsid w:val="009C0601"/>
    <w:rsid w:val="009C0F80"/>
    <w:rsid w:val="009C1226"/>
    <w:rsid w:val="009C1D0E"/>
    <w:rsid w:val="009C28EE"/>
    <w:rsid w:val="009C2906"/>
    <w:rsid w:val="009C2CB8"/>
    <w:rsid w:val="009C36C3"/>
    <w:rsid w:val="009C3CE8"/>
    <w:rsid w:val="009C3E53"/>
    <w:rsid w:val="009C4049"/>
    <w:rsid w:val="009C4102"/>
    <w:rsid w:val="009C4142"/>
    <w:rsid w:val="009C4EE7"/>
    <w:rsid w:val="009C5ABA"/>
    <w:rsid w:val="009C6258"/>
    <w:rsid w:val="009C66E4"/>
    <w:rsid w:val="009C6781"/>
    <w:rsid w:val="009C7A26"/>
    <w:rsid w:val="009D0004"/>
    <w:rsid w:val="009D02F2"/>
    <w:rsid w:val="009D0545"/>
    <w:rsid w:val="009D059A"/>
    <w:rsid w:val="009D0BF9"/>
    <w:rsid w:val="009D0D9E"/>
    <w:rsid w:val="009D124E"/>
    <w:rsid w:val="009D197E"/>
    <w:rsid w:val="009D20FE"/>
    <w:rsid w:val="009D2301"/>
    <w:rsid w:val="009D257B"/>
    <w:rsid w:val="009D2620"/>
    <w:rsid w:val="009D2E20"/>
    <w:rsid w:val="009D4B59"/>
    <w:rsid w:val="009D4C6F"/>
    <w:rsid w:val="009D5BF9"/>
    <w:rsid w:val="009D68ED"/>
    <w:rsid w:val="009D780D"/>
    <w:rsid w:val="009D7CF6"/>
    <w:rsid w:val="009E0C41"/>
    <w:rsid w:val="009E106E"/>
    <w:rsid w:val="009E13A6"/>
    <w:rsid w:val="009E1851"/>
    <w:rsid w:val="009E3901"/>
    <w:rsid w:val="009E3DE7"/>
    <w:rsid w:val="009E5829"/>
    <w:rsid w:val="009E6294"/>
    <w:rsid w:val="009E62D5"/>
    <w:rsid w:val="009E62DF"/>
    <w:rsid w:val="009E6662"/>
    <w:rsid w:val="009E711D"/>
    <w:rsid w:val="009E7573"/>
    <w:rsid w:val="009E7A0A"/>
    <w:rsid w:val="009E7A4E"/>
    <w:rsid w:val="009F0A98"/>
    <w:rsid w:val="009F0C79"/>
    <w:rsid w:val="009F1268"/>
    <w:rsid w:val="009F15D9"/>
    <w:rsid w:val="009F1AE2"/>
    <w:rsid w:val="009F1B06"/>
    <w:rsid w:val="009F1D42"/>
    <w:rsid w:val="009F30AB"/>
    <w:rsid w:val="009F34F1"/>
    <w:rsid w:val="009F38AD"/>
    <w:rsid w:val="009F398A"/>
    <w:rsid w:val="009F3D5A"/>
    <w:rsid w:val="009F3E29"/>
    <w:rsid w:val="009F4244"/>
    <w:rsid w:val="009F4D6E"/>
    <w:rsid w:val="009F506F"/>
    <w:rsid w:val="009F52BE"/>
    <w:rsid w:val="009F5385"/>
    <w:rsid w:val="009F55C4"/>
    <w:rsid w:val="009F56D6"/>
    <w:rsid w:val="009F5A4C"/>
    <w:rsid w:val="009F681D"/>
    <w:rsid w:val="009F696B"/>
    <w:rsid w:val="009F6D14"/>
    <w:rsid w:val="009F7675"/>
    <w:rsid w:val="009F782F"/>
    <w:rsid w:val="009F7998"/>
    <w:rsid w:val="009F7B3E"/>
    <w:rsid w:val="009F7FD3"/>
    <w:rsid w:val="00A00009"/>
    <w:rsid w:val="00A00236"/>
    <w:rsid w:val="00A00243"/>
    <w:rsid w:val="00A00934"/>
    <w:rsid w:val="00A00EE4"/>
    <w:rsid w:val="00A01EA8"/>
    <w:rsid w:val="00A01EFF"/>
    <w:rsid w:val="00A024F5"/>
    <w:rsid w:val="00A025DD"/>
    <w:rsid w:val="00A0274A"/>
    <w:rsid w:val="00A0299A"/>
    <w:rsid w:val="00A02C6E"/>
    <w:rsid w:val="00A02DC9"/>
    <w:rsid w:val="00A03863"/>
    <w:rsid w:val="00A04DAC"/>
    <w:rsid w:val="00A04DF3"/>
    <w:rsid w:val="00A04E90"/>
    <w:rsid w:val="00A04F0B"/>
    <w:rsid w:val="00A057AA"/>
    <w:rsid w:val="00A06055"/>
    <w:rsid w:val="00A06235"/>
    <w:rsid w:val="00A062CB"/>
    <w:rsid w:val="00A06AAC"/>
    <w:rsid w:val="00A06DFA"/>
    <w:rsid w:val="00A07016"/>
    <w:rsid w:val="00A07FE0"/>
    <w:rsid w:val="00A100CD"/>
    <w:rsid w:val="00A1094D"/>
    <w:rsid w:val="00A109A3"/>
    <w:rsid w:val="00A10B3E"/>
    <w:rsid w:val="00A111AF"/>
    <w:rsid w:val="00A11658"/>
    <w:rsid w:val="00A12382"/>
    <w:rsid w:val="00A125AB"/>
    <w:rsid w:val="00A1289F"/>
    <w:rsid w:val="00A12C04"/>
    <w:rsid w:val="00A12CD1"/>
    <w:rsid w:val="00A13244"/>
    <w:rsid w:val="00A1422D"/>
    <w:rsid w:val="00A146A4"/>
    <w:rsid w:val="00A14DE7"/>
    <w:rsid w:val="00A15EF7"/>
    <w:rsid w:val="00A1616C"/>
    <w:rsid w:val="00A16698"/>
    <w:rsid w:val="00A17559"/>
    <w:rsid w:val="00A179B2"/>
    <w:rsid w:val="00A20824"/>
    <w:rsid w:val="00A20A8C"/>
    <w:rsid w:val="00A213B9"/>
    <w:rsid w:val="00A21C09"/>
    <w:rsid w:val="00A223DB"/>
    <w:rsid w:val="00A226B8"/>
    <w:rsid w:val="00A226BA"/>
    <w:rsid w:val="00A227D8"/>
    <w:rsid w:val="00A228EB"/>
    <w:rsid w:val="00A22A74"/>
    <w:rsid w:val="00A2332F"/>
    <w:rsid w:val="00A23DCC"/>
    <w:rsid w:val="00A249E0"/>
    <w:rsid w:val="00A24FF4"/>
    <w:rsid w:val="00A25374"/>
    <w:rsid w:val="00A257A8"/>
    <w:rsid w:val="00A259BB"/>
    <w:rsid w:val="00A25F26"/>
    <w:rsid w:val="00A2688D"/>
    <w:rsid w:val="00A26B93"/>
    <w:rsid w:val="00A26BC9"/>
    <w:rsid w:val="00A27E1D"/>
    <w:rsid w:val="00A27FCA"/>
    <w:rsid w:val="00A3000F"/>
    <w:rsid w:val="00A30109"/>
    <w:rsid w:val="00A30FB5"/>
    <w:rsid w:val="00A315CB"/>
    <w:rsid w:val="00A31B54"/>
    <w:rsid w:val="00A31DF4"/>
    <w:rsid w:val="00A337A3"/>
    <w:rsid w:val="00A34471"/>
    <w:rsid w:val="00A3454C"/>
    <w:rsid w:val="00A34AD6"/>
    <w:rsid w:val="00A3690C"/>
    <w:rsid w:val="00A36AB1"/>
    <w:rsid w:val="00A36CE4"/>
    <w:rsid w:val="00A3794B"/>
    <w:rsid w:val="00A37F2C"/>
    <w:rsid w:val="00A37FAC"/>
    <w:rsid w:val="00A40F30"/>
    <w:rsid w:val="00A41DA9"/>
    <w:rsid w:val="00A4216F"/>
    <w:rsid w:val="00A42DD0"/>
    <w:rsid w:val="00A42FCF"/>
    <w:rsid w:val="00A4373D"/>
    <w:rsid w:val="00A438DB"/>
    <w:rsid w:val="00A43EB2"/>
    <w:rsid w:val="00A44619"/>
    <w:rsid w:val="00A448DC"/>
    <w:rsid w:val="00A44D55"/>
    <w:rsid w:val="00A451C6"/>
    <w:rsid w:val="00A45912"/>
    <w:rsid w:val="00A45E57"/>
    <w:rsid w:val="00A4619B"/>
    <w:rsid w:val="00A462AC"/>
    <w:rsid w:val="00A46954"/>
    <w:rsid w:val="00A46ADC"/>
    <w:rsid w:val="00A47341"/>
    <w:rsid w:val="00A50813"/>
    <w:rsid w:val="00A50C47"/>
    <w:rsid w:val="00A51781"/>
    <w:rsid w:val="00A51E50"/>
    <w:rsid w:val="00A52288"/>
    <w:rsid w:val="00A5245F"/>
    <w:rsid w:val="00A5277D"/>
    <w:rsid w:val="00A52C6E"/>
    <w:rsid w:val="00A52F92"/>
    <w:rsid w:val="00A537F0"/>
    <w:rsid w:val="00A53A3E"/>
    <w:rsid w:val="00A53EF8"/>
    <w:rsid w:val="00A55472"/>
    <w:rsid w:val="00A5595E"/>
    <w:rsid w:val="00A56021"/>
    <w:rsid w:val="00A561A7"/>
    <w:rsid w:val="00A561DC"/>
    <w:rsid w:val="00A56548"/>
    <w:rsid w:val="00A56C77"/>
    <w:rsid w:val="00A57CF5"/>
    <w:rsid w:val="00A57E72"/>
    <w:rsid w:val="00A57EF8"/>
    <w:rsid w:val="00A6017F"/>
    <w:rsid w:val="00A60AB0"/>
    <w:rsid w:val="00A60DB9"/>
    <w:rsid w:val="00A610DC"/>
    <w:rsid w:val="00A61762"/>
    <w:rsid w:val="00A61F51"/>
    <w:rsid w:val="00A62B6D"/>
    <w:rsid w:val="00A62E1E"/>
    <w:rsid w:val="00A63509"/>
    <w:rsid w:val="00A6390B"/>
    <w:rsid w:val="00A63A96"/>
    <w:rsid w:val="00A646F8"/>
    <w:rsid w:val="00A64727"/>
    <w:rsid w:val="00A65330"/>
    <w:rsid w:val="00A65433"/>
    <w:rsid w:val="00A655AE"/>
    <w:rsid w:val="00A65A72"/>
    <w:rsid w:val="00A66081"/>
    <w:rsid w:val="00A662A8"/>
    <w:rsid w:val="00A664C6"/>
    <w:rsid w:val="00A66951"/>
    <w:rsid w:val="00A672EF"/>
    <w:rsid w:val="00A67458"/>
    <w:rsid w:val="00A67D65"/>
    <w:rsid w:val="00A70106"/>
    <w:rsid w:val="00A70573"/>
    <w:rsid w:val="00A70A79"/>
    <w:rsid w:val="00A70B2C"/>
    <w:rsid w:val="00A7157E"/>
    <w:rsid w:val="00A720CB"/>
    <w:rsid w:val="00A72181"/>
    <w:rsid w:val="00A729C5"/>
    <w:rsid w:val="00A72A16"/>
    <w:rsid w:val="00A736F8"/>
    <w:rsid w:val="00A73B33"/>
    <w:rsid w:val="00A73C07"/>
    <w:rsid w:val="00A75202"/>
    <w:rsid w:val="00A754C2"/>
    <w:rsid w:val="00A761C3"/>
    <w:rsid w:val="00A76A8A"/>
    <w:rsid w:val="00A76E6B"/>
    <w:rsid w:val="00A77577"/>
    <w:rsid w:val="00A77BA0"/>
    <w:rsid w:val="00A80EE8"/>
    <w:rsid w:val="00A81AA7"/>
    <w:rsid w:val="00A81B2A"/>
    <w:rsid w:val="00A81DFD"/>
    <w:rsid w:val="00A823AC"/>
    <w:rsid w:val="00A82E54"/>
    <w:rsid w:val="00A832AB"/>
    <w:rsid w:val="00A837D5"/>
    <w:rsid w:val="00A83A0D"/>
    <w:rsid w:val="00A84817"/>
    <w:rsid w:val="00A84F5D"/>
    <w:rsid w:val="00A85235"/>
    <w:rsid w:val="00A8613D"/>
    <w:rsid w:val="00A86BD2"/>
    <w:rsid w:val="00A878C8"/>
    <w:rsid w:val="00A87F7C"/>
    <w:rsid w:val="00A90154"/>
    <w:rsid w:val="00A905D0"/>
    <w:rsid w:val="00A905EC"/>
    <w:rsid w:val="00A9112A"/>
    <w:rsid w:val="00A91241"/>
    <w:rsid w:val="00A91847"/>
    <w:rsid w:val="00A91F92"/>
    <w:rsid w:val="00A92139"/>
    <w:rsid w:val="00A92220"/>
    <w:rsid w:val="00A92EC7"/>
    <w:rsid w:val="00A92FBD"/>
    <w:rsid w:val="00A932D8"/>
    <w:rsid w:val="00A933A9"/>
    <w:rsid w:val="00A93829"/>
    <w:rsid w:val="00A946CF"/>
    <w:rsid w:val="00A955BA"/>
    <w:rsid w:val="00A9615F"/>
    <w:rsid w:val="00A96C66"/>
    <w:rsid w:val="00A972B0"/>
    <w:rsid w:val="00A9761D"/>
    <w:rsid w:val="00A97CAA"/>
    <w:rsid w:val="00AA017B"/>
    <w:rsid w:val="00AA0449"/>
    <w:rsid w:val="00AA0690"/>
    <w:rsid w:val="00AA0A13"/>
    <w:rsid w:val="00AA0F60"/>
    <w:rsid w:val="00AA10B4"/>
    <w:rsid w:val="00AA137E"/>
    <w:rsid w:val="00AA15DB"/>
    <w:rsid w:val="00AA18F8"/>
    <w:rsid w:val="00AA1D8B"/>
    <w:rsid w:val="00AA2D62"/>
    <w:rsid w:val="00AA360F"/>
    <w:rsid w:val="00AA365C"/>
    <w:rsid w:val="00AA3664"/>
    <w:rsid w:val="00AA3921"/>
    <w:rsid w:val="00AA39B0"/>
    <w:rsid w:val="00AA4188"/>
    <w:rsid w:val="00AA4355"/>
    <w:rsid w:val="00AA4395"/>
    <w:rsid w:val="00AA47AC"/>
    <w:rsid w:val="00AA5FF5"/>
    <w:rsid w:val="00AA6034"/>
    <w:rsid w:val="00AA6165"/>
    <w:rsid w:val="00AA63DF"/>
    <w:rsid w:val="00AA6A4C"/>
    <w:rsid w:val="00AA702A"/>
    <w:rsid w:val="00AA70C6"/>
    <w:rsid w:val="00AA75F1"/>
    <w:rsid w:val="00AB0491"/>
    <w:rsid w:val="00AB0E9A"/>
    <w:rsid w:val="00AB12F4"/>
    <w:rsid w:val="00AB1458"/>
    <w:rsid w:val="00AB1799"/>
    <w:rsid w:val="00AB1EEF"/>
    <w:rsid w:val="00AB20B8"/>
    <w:rsid w:val="00AB2BA8"/>
    <w:rsid w:val="00AB2CB7"/>
    <w:rsid w:val="00AB34DC"/>
    <w:rsid w:val="00AB3E5D"/>
    <w:rsid w:val="00AB48FA"/>
    <w:rsid w:val="00AB4A6B"/>
    <w:rsid w:val="00AB4BB3"/>
    <w:rsid w:val="00AB4DA9"/>
    <w:rsid w:val="00AB5D53"/>
    <w:rsid w:val="00AB5DB5"/>
    <w:rsid w:val="00AB5FA7"/>
    <w:rsid w:val="00AB73E5"/>
    <w:rsid w:val="00AB7EB3"/>
    <w:rsid w:val="00AC027E"/>
    <w:rsid w:val="00AC0DF9"/>
    <w:rsid w:val="00AC106A"/>
    <w:rsid w:val="00AC11A6"/>
    <w:rsid w:val="00AC1F31"/>
    <w:rsid w:val="00AC329C"/>
    <w:rsid w:val="00AC3F39"/>
    <w:rsid w:val="00AC4F0F"/>
    <w:rsid w:val="00AC55BE"/>
    <w:rsid w:val="00AC59D7"/>
    <w:rsid w:val="00AC6411"/>
    <w:rsid w:val="00AC73F8"/>
    <w:rsid w:val="00AC7853"/>
    <w:rsid w:val="00AC7D42"/>
    <w:rsid w:val="00AD01B6"/>
    <w:rsid w:val="00AD111C"/>
    <w:rsid w:val="00AD1453"/>
    <w:rsid w:val="00AD1AF6"/>
    <w:rsid w:val="00AD2EF4"/>
    <w:rsid w:val="00AD37EB"/>
    <w:rsid w:val="00AD3957"/>
    <w:rsid w:val="00AD3B25"/>
    <w:rsid w:val="00AD3C60"/>
    <w:rsid w:val="00AD49F0"/>
    <w:rsid w:val="00AD587A"/>
    <w:rsid w:val="00AD6E55"/>
    <w:rsid w:val="00AD7317"/>
    <w:rsid w:val="00AE0291"/>
    <w:rsid w:val="00AE0723"/>
    <w:rsid w:val="00AE0EB9"/>
    <w:rsid w:val="00AE102B"/>
    <w:rsid w:val="00AE1452"/>
    <w:rsid w:val="00AE165A"/>
    <w:rsid w:val="00AE18B7"/>
    <w:rsid w:val="00AE1FBD"/>
    <w:rsid w:val="00AE37F3"/>
    <w:rsid w:val="00AE518F"/>
    <w:rsid w:val="00AE5E9E"/>
    <w:rsid w:val="00AE5ED4"/>
    <w:rsid w:val="00AE693C"/>
    <w:rsid w:val="00AE6A23"/>
    <w:rsid w:val="00AE6C2F"/>
    <w:rsid w:val="00AE6F5A"/>
    <w:rsid w:val="00AE75E9"/>
    <w:rsid w:val="00AE7667"/>
    <w:rsid w:val="00AE771B"/>
    <w:rsid w:val="00AE79DD"/>
    <w:rsid w:val="00AF052E"/>
    <w:rsid w:val="00AF06AB"/>
    <w:rsid w:val="00AF119C"/>
    <w:rsid w:val="00AF14E9"/>
    <w:rsid w:val="00AF1754"/>
    <w:rsid w:val="00AF18A3"/>
    <w:rsid w:val="00AF1DDB"/>
    <w:rsid w:val="00AF27A1"/>
    <w:rsid w:val="00AF2C85"/>
    <w:rsid w:val="00AF38E7"/>
    <w:rsid w:val="00AF3BA4"/>
    <w:rsid w:val="00AF3F27"/>
    <w:rsid w:val="00AF4392"/>
    <w:rsid w:val="00AF47F3"/>
    <w:rsid w:val="00AF53E9"/>
    <w:rsid w:val="00AF55C1"/>
    <w:rsid w:val="00AF5BE9"/>
    <w:rsid w:val="00AF5F56"/>
    <w:rsid w:val="00AF6339"/>
    <w:rsid w:val="00AF64A5"/>
    <w:rsid w:val="00AF6AF8"/>
    <w:rsid w:val="00AF7077"/>
    <w:rsid w:val="00AF75CB"/>
    <w:rsid w:val="00AF7DC6"/>
    <w:rsid w:val="00B0187D"/>
    <w:rsid w:val="00B01BCF"/>
    <w:rsid w:val="00B02C99"/>
    <w:rsid w:val="00B02D29"/>
    <w:rsid w:val="00B02D46"/>
    <w:rsid w:val="00B03A7D"/>
    <w:rsid w:val="00B03AC4"/>
    <w:rsid w:val="00B03AEB"/>
    <w:rsid w:val="00B03DF5"/>
    <w:rsid w:val="00B03F68"/>
    <w:rsid w:val="00B03FE1"/>
    <w:rsid w:val="00B04241"/>
    <w:rsid w:val="00B04373"/>
    <w:rsid w:val="00B04567"/>
    <w:rsid w:val="00B0564B"/>
    <w:rsid w:val="00B0616A"/>
    <w:rsid w:val="00B0638C"/>
    <w:rsid w:val="00B06D54"/>
    <w:rsid w:val="00B06E52"/>
    <w:rsid w:val="00B07571"/>
    <w:rsid w:val="00B077DC"/>
    <w:rsid w:val="00B07880"/>
    <w:rsid w:val="00B0795B"/>
    <w:rsid w:val="00B07A8F"/>
    <w:rsid w:val="00B07D6A"/>
    <w:rsid w:val="00B1088A"/>
    <w:rsid w:val="00B11784"/>
    <w:rsid w:val="00B11987"/>
    <w:rsid w:val="00B119CB"/>
    <w:rsid w:val="00B11E53"/>
    <w:rsid w:val="00B11F1A"/>
    <w:rsid w:val="00B12004"/>
    <w:rsid w:val="00B1261B"/>
    <w:rsid w:val="00B128D4"/>
    <w:rsid w:val="00B138A5"/>
    <w:rsid w:val="00B13C35"/>
    <w:rsid w:val="00B13EE3"/>
    <w:rsid w:val="00B13F5E"/>
    <w:rsid w:val="00B14289"/>
    <w:rsid w:val="00B1556C"/>
    <w:rsid w:val="00B15C60"/>
    <w:rsid w:val="00B15E89"/>
    <w:rsid w:val="00B15F90"/>
    <w:rsid w:val="00B160F5"/>
    <w:rsid w:val="00B16215"/>
    <w:rsid w:val="00B162A0"/>
    <w:rsid w:val="00B17552"/>
    <w:rsid w:val="00B20932"/>
    <w:rsid w:val="00B213C7"/>
    <w:rsid w:val="00B2148F"/>
    <w:rsid w:val="00B21524"/>
    <w:rsid w:val="00B21A8E"/>
    <w:rsid w:val="00B21D64"/>
    <w:rsid w:val="00B22421"/>
    <w:rsid w:val="00B22DC3"/>
    <w:rsid w:val="00B231DF"/>
    <w:rsid w:val="00B234ED"/>
    <w:rsid w:val="00B235EE"/>
    <w:rsid w:val="00B23664"/>
    <w:rsid w:val="00B24BD6"/>
    <w:rsid w:val="00B24CB3"/>
    <w:rsid w:val="00B2501A"/>
    <w:rsid w:val="00B2506C"/>
    <w:rsid w:val="00B255F7"/>
    <w:rsid w:val="00B26221"/>
    <w:rsid w:val="00B26677"/>
    <w:rsid w:val="00B26743"/>
    <w:rsid w:val="00B267BC"/>
    <w:rsid w:val="00B275BF"/>
    <w:rsid w:val="00B275DF"/>
    <w:rsid w:val="00B27685"/>
    <w:rsid w:val="00B27B1C"/>
    <w:rsid w:val="00B30795"/>
    <w:rsid w:val="00B309C5"/>
    <w:rsid w:val="00B30A17"/>
    <w:rsid w:val="00B312BF"/>
    <w:rsid w:val="00B312CE"/>
    <w:rsid w:val="00B31EB7"/>
    <w:rsid w:val="00B32482"/>
    <w:rsid w:val="00B3270E"/>
    <w:rsid w:val="00B3296A"/>
    <w:rsid w:val="00B3299C"/>
    <w:rsid w:val="00B32B9C"/>
    <w:rsid w:val="00B334EB"/>
    <w:rsid w:val="00B3351D"/>
    <w:rsid w:val="00B33FFF"/>
    <w:rsid w:val="00B348B6"/>
    <w:rsid w:val="00B34CF1"/>
    <w:rsid w:val="00B3510F"/>
    <w:rsid w:val="00B35DD1"/>
    <w:rsid w:val="00B35E75"/>
    <w:rsid w:val="00B367C2"/>
    <w:rsid w:val="00B36D20"/>
    <w:rsid w:val="00B36F61"/>
    <w:rsid w:val="00B37939"/>
    <w:rsid w:val="00B37DC7"/>
    <w:rsid w:val="00B40F32"/>
    <w:rsid w:val="00B41232"/>
    <w:rsid w:val="00B41649"/>
    <w:rsid w:val="00B41744"/>
    <w:rsid w:val="00B4229F"/>
    <w:rsid w:val="00B42F18"/>
    <w:rsid w:val="00B4350E"/>
    <w:rsid w:val="00B43598"/>
    <w:rsid w:val="00B436A2"/>
    <w:rsid w:val="00B43C82"/>
    <w:rsid w:val="00B43D1F"/>
    <w:rsid w:val="00B43DCF"/>
    <w:rsid w:val="00B445FA"/>
    <w:rsid w:val="00B4487C"/>
    <w:rsid w:val="00B448E6"/>
    <w:rsid w:val="00B44D05"/>
    <w:rsid w:val="00B44E11"/>
    <w:rsid w:val="00B452BD"/>
    <w:rsid w:val="00B452DF"/>
    <w:rsid w:val="00B45D2A"/>
    <w:rsid w:val="00B4606E"/>
    <w:rsid w:val="00B46856"/>
    <w:rsid w:val="00B47559"/>
    <w:rsid w:val="00B475DC"/>
    <w:rsid w:val="00B47E01"/>
    <w:rsid w:val="00B5001F"/>
    <w:rsid w:val="00B5051B"/>
    <w:rsid w:val="00B506B2"/>
    <w:rsid w:val="00B50A37"/>
    <w:rsid w:val="00B50A67"/>
    <w:rsid w:val="00B50DB1"/>
    <w:rsid w:val="00B50FA8"/>
    <w:rsid w:val="00B510DF"/>
    <w:rsid w:val="00B512A9"/>
    <w:rsid w:val="00B51CF0"/>
    <w:rsid w:val="00B52827"/>
    <w:rsid w:val="00B52946"/>
    <w:rsid w:val="00B53372"/>
    <w:rsid w:val="00B53501"/>
    <w:rsid w:val="00B53BD4"/>
    <w:rsid w:val="00B53C20"/>
    <w:rsid w:val="00B54254"/>
    <w:rsid w:val="00B54463"/>
    <w:rsid w:val="00B5546A"/>
    <w:rsid w:val="00B55702"/>
    <w:rsid w:val="00B55B16"/>
    <w:rsid w:val="00B55F81"/>
    <w:rsid w:val="00B56AD4"/>
    <w:rsid w:val="00B57B31"/>
    <w:rsid w:val="00B601E5"/>
    <w:rsid w:val="00B60294"/>
    <w:rsid w:val="00B60CCF"/>
    <w:rsid w:val="00B60E5C"/>
    <w:rsid w:val="00B6103D"/>
    <w:rsid w:val="00B622A7"/>
    <w:rsid w:val="00B624F6"/>
    <w:rsid w:val="00B63100"/>
    <w:rsid w:val="00B63681"/>
    <w:rsid w:val="00B643B3"/>
    <w:rsid w:val="00B6447B"/>
    <w:rsid w:val="00B6489E"/>
    <w:rsid w:val="00B65259"/>
    <w:rsid w:val="00B6529F"/>
    <w:rsid w:val="00B66032"/>
    <w:rsid w:val="00B663ED"/>
    <w:rsid w:val="00B66912"/>
    <w:rsid w:val="00B66D4A"/>
    <w:rsid w:val="00B67322"/>
    <w:rsid w:val="00B677BE"/>
    <w:rsid w:val="00B67C6E"/>
    <w:rsid w:val="00B71A37"/>
    <w:rsid w:val="00B7246A"/>
    <w:rsid w:val="00B73154"/>
    <w:rsid w:val="00B737A9"/>
    <w:rsid w:val="00B74E84"/>
    <w:rsid w:val="00B7500F"/>
    <w:rsid w:val="00B75074"/>
    <w:rsid w:val="00B7688E"/>
    <w:rsid w:val="00B768A9"/>
    <w:rsid w:val="00B7691F"/>
    <w:rsid w:val="00B776ED"/>
    <w:rsid w:val="00B77C1C"/>
    <w:rsid w:val="00B81072"/>
    <w:rsid w:val="00B8149E"/>
    <w:rsid w:val="00B815A7"/>
    <w:rsid w:val="00B8173E"/>
    <w:rsid w:val="00B824C0"/>
    <w:rsid w:val="00B82C34"/>
    <w:rsid w:val="00B83C9E"/>
    <w:rsid w:val="00B83F78"/>
    <w:rsid w:val="00B83FE2"/>
    <w:rsid w:val="00B84E27"/>
    <w:rsid w:val="00B84FD8"/>
    <w:rsid w:val="00B8544F"/>
    <w:rsid w:val="00B85CA9"/>
    <w:rsid w:val="00B85EF7"/>
    <w:rsid w:val="00B86F00"/>
    <w:rsid w:val="00B87421"/>
    <w:rsid w:val="00B902D7"/>
    <w:rsid w:val="00B9057C"/>
    <w:rsid w:val="00B9093A"/>
    <w:rsid w:val="00B9099D"/>
    <w:rsid w:val="00B91304"/>
    <w:rsid w:val="00B91965"/>
    <w:rsid w:val="00B91D14"/>
    <w:rsid w:val="00B92247"/>
    <w:rsid w:val="00B9235A"/>
    <w:rsid w:val="00B92987"/>
    <w:rsid w:val="00B9404C"/>
    <w:rsid w:val="00B94A78"/>
    <w:rsid w:val="00B954FC"/>
    <w:rsid w:val="00B956E2"/>
    <w:rsid w:val="00B96865"/>
    <w:rsid w:val="00B977EB"/>
    <w:rsid w:val="00B97F29"/>
    <w:rsid w:val="00BA0073"/>
    <w:rsid w:val="00BA07CD"/>
    <w:rsid w:val="00BA0BE9"/>
    <w:rsid w:val="00BA0D98"/>
    <w:rsid w:val="00BA0FA1"/>
    <w:rsid w:val="00BA1DA6"/>
    <w:rsid w:val="00BA200D"/>
    <w:rsid w:val="00BA23EC"/>
    <w:rsid w:val="00BA3432"/>
    <w:rsid w:val="00BA380F"/>
    <w:rsid w:val="00BA3DD9"/>
    <w:rsid w:val="00BA3E83"/>
    <w:rsid w:val="00BA411C"/>
    <w:rsid w:val="00BA4670"/>
    <w:rsid w:val="00BA4682"/>
    <w:rsid w:val="00BA4F2F"/>
    <w:rsid w:val="00BA52FF"/>
    <w:rsid w:val="00BA57DF"/>
    <w:rsid w:val="00BA5906"/>
    <w:rsid w:val="00BA5CA2"/>
    <w:rsid w:val="00BA6F76"/>
    <w:rsid w:val="00BA7DAE"/>
    <w:rsid w:val="00BA7E4E"/>
    <w:rsid w:val="00BA7FD9"/>
    <w:rsid w:val="00BB0601"/>
    <w:rsid w:val="00BB0698"/>
    <w:rsid w:val="00BB0929"/>
    <w:rsid w:val="00BB0A55"/>
    <w:rsid w:val="00BB0B65"/>
    <w:rsid w:val="00BB0BE4"/>
    <w:rsid w:val="00BB0BFD"/>
    <w:rsid w:val="00BB1301"/>
    <w:rsid w:val="00BB1D7E"/>
    <w:rsid w:val="00BB2706"/>
    <w:rsid w:val="00BB273E"/>
    <w:rsid w:val="00BB368B"/>
    <w:rsid w:val="00BB3AA6"/>
    <w:rsid w:val="00BB418E"/>
    <w:rsid w:val="00BB5433"/>
    <w:rsid w:val="00BB5D69"/>
    <w:rsid w:val="00BB618A"/>
    <w:rsid w:val="00BB6D70"/>
    <w:rsid w:val="00BB6D9E"/>
    <w:rsid w:val="00BB7187"/>
    <w:rsid w:val="00BB739D"/>
    <w:rsid w:val="00BB7525"/>
    <w:rsid w:val="00BB7C19"/>
    <w:rsid w:val="00BB7E90"/>
    <w:rsid w:val="00BC05BB"/>
    <w:rsid w:val="00BC0C57"/>
    <w:rsid w:val="00BC0D03"/>
    <w:rsid w:val="00BC134A"/>
    <w:rsid w:val="00BC1997"/>
    <w:rsid w:val="00BC1EE4"/>
    <w:rsid w:val="00BC2215"/>
    <w:rsid w:val="00BC25CC"/>
    <w:rsid w:val="00BC2689"/>
    <w:rsid w:val="00BC2E54"/>
    <w:rsid w:val="00BC2FBC"/>
    <w:rsid w:val="00BC4102"/>
    <w:rsid w:val="00BC4743"/>
    <w:rsid w:val="00BC58A9"/>
    <w:rsid w:val="00BC5E27"/>
    <w:rsid w:val="00BC5EB4"/>
    <w:rsid w:val="00BC5EE3"/>
    <w:rsid w:val="00BC70D8"/>
    <w:rsid w:val="00BC74F3"/>
    <w:rsid w:val="00BD03E2"/>
    <w:rsid w:val="00BD0544"/>
    <w:rsid w:val="00BD102F"/>
    <w:rsid w:val="00BD1860"/>
    <w:rsid w:val="00BD1AF1"/>
    <w:rsid w:val="00BD23A5"/>
    <w:rsid w:val="00BD26E9"/>
    <w:rsid w:val="00BD2735"/>
    <w:rsid w:val="00BD29E4"/>
    <w:rsid w:val="00BD3661"/>
    <w:rsid w:val="00BD373E"/>
    <w:rsid w:val="00BD391C"/>
    <w:rsid w:val="00BD3EBA"/>
    <w:rsid w:val="00BD3FC8"/>
    <w:rsid w:val="00BD42B9"/>
    <w:rsid w:val="00BD42EE"/>
    <w:rsid w:val="00BD4599"/>
    <w:rsid w:val="00BD5C34"/>
    <w:rsid w:val="00BD5FD1"/>
    <w:rsid w:val="00BD6101"/>
    <w:rsid w:val="00BD62B6"/>
    <w:rsid w:val="00BD6777"/>
    <w:rsid w:val="00BD707C"/>
    <w:rsid w:val="00BD73EF"/>
    <w:rsid w:val="00BD7B69"/>
    <w:rsid w:val="00BD7E9F"/>
    <w:rsid w:val="00BD7EB7"/>
    <w:rsid w:val="00BE03C4"/>
    <w:rsid w:val="00BE0FDB"/>
    <w:rsid w:val="00BE1951"/>
    <w:rsid w:val="00BE212C"/>
    <w:rsid w:val="00BE3A61"/>
    <w:rsid w:val="00BE5DE4"/>
    <w:rsid w:val="00BE5FD9"/>
    <w:rsid w:val="00BE64B7"/>
    <w:rsid w:val="00BE6785"/>
    <w:rsid w:val="00BE713E"/>
    <w:rsid w:val="00BE78E9"/>
    <w:rsid w:val="00BE791B"/>
    <w:rsid w:val="00BF052F"/>
    <w:rsid w:val="00BF091F"/>
    <w:rsid w:val="00BF0D31"/>
    <w:rsid w:val="00BF0F18"/>
    <w:rsid w:val="00BF18B2"/>
    <w:rsid w:val="00BF1B78"/>
    <w:rsid w:val="00BF2238"/>
    <w:rsid w:val="00BF2B56"/>
    <w:rsid w:val="00BF2EED"/>
    <w:rsid w:val="00BF3C80"/>
    <w:rsid w:val="00BF3CDD"/>
    <w:rsid w:val="00BF41BC"/>
    <w:rsid w:val="00BF485E"/>
    <w:rsid w:val="00BF4F19"/>
    <w:rsid w:val="00BF5BA3"/>
    <w:rsid w:val="00BF5D0E"/>
    <w:rsid w:val="00BF6984"/>
    <w:rsid w:val="00BF6E7A"/>
    <w:rsid w:val="00C00CC2"/>
    <w:rsid w:val="00C00D25"/>
    <w:rsid w:val="00C0120F"/>
    <w:rsid w:val="00C016F6"/>
    <w:rsid w:val="00C024A4"/>
    <w:rsid w:val="00C02537"/>
    <w:rsid w:val="00C0288A"/>
    <w:rsid w:val="00C02920"/>
    <w:rsid w:val="00C04A5C"/>
    <w:rsid w:val="00C05509"/>
    <w:rsid w:val="00C05DC5"/>
    <w:rsid w:val="00C05E20"/>
    <w:rsid w:val="00C05F8C"/>
    <w:rsid w:val="00C06571"/>
    <w:rsid w:val="00C07036"/>
    <w:rsid w:val="00C070E9"/>
    <w:rsid w:val="00C075FE"/>
    <w:rsid w:val="00C07782"/>
    <w:rsid w:val="00C1021D"/>
    <w:rsid w:val="00C10C67"/>
    <w:rsid w:val="00C110AE"/>
    <w:rsid w:val="00C11355"/>
    <w:rsid w:val="00C12392"/>
    <w:rsid w:val="00C12B65"/>
    <w:rsid w:val="00C12CF0"/>
    <w:rsid w:val="00C135E4"/>
    <w:rsid w:val="00C14982"/>
    <w:rsid w:val="00C14F60"/>
    <w:rsid w:val="00C150F6"/>
    <w:rsid w:val="00C151CD"/>
    <w:rsid w:val="00C15896"/>
    <w:rsid w:val="00C15FBD"/>
    <w:rsid w:val="00C1626D"/>
    <w:rsid w:val="00C167EA"/>
    <w:rsid w:val="00C172DD"/>
    <w:rsid w:val="00C17A5C"/>
    <w:rsid w:val="00C2032F"/>
    <w:rsid w:val="00C20EDF"/>
    <w:rsid w:val="00C21455"/>
    <w:rsid w:val="00C21597"/>
    <w:rsid w:val="00C21843"/>
    <w:rsid w:val="00C21C90"/>
    <w:rsid w:val="00C22389"/>
    <w:rsid w:val="00C22704"/>
    <w:rsid w:val="00C22772"/>
    <w:rsid w:val="00C22EFC"/>
    <w:rsid w:val="00C23162"/>
    <w:rsid w:val="00C23182"/>
    <w:rsid w:val="00C2361D"/>
    <w:rsid w:val="00C23B80"/>
    <w:rsid w:val="00C24686"/>
    <w:rsid w:val="00C24A34"/>
    <w:rsid w:val="00C252FB"/>
    <w:rsid w:val="00C2544E"/>
    <w:rsid w:val="00C25503"/>
    <w:rsid w:val="00C26440"/>
    <w:rsid w:val="00C26C9D"/>
    <w:rsid w:val="00C27141"/>
    <w:rsid w:val="00C2742F"/>
    <w:rsid w:val="00C274D1"/>
    <w:rsid w:val="00C30278"/>
    <w:rsid w:val="00C30B78"/>
    <w:rsid w:val="00C30DA1"/>
    <w:rsid w:val="00C313AB"/>
    <w:rsid w:val="00C31CC3"/>
    <w:rsid w:val="00C320FA"/>
    <w:rsid w:val="00C32367"/>
    <w:rsid w:val="00C32DD4"/>
    <w:rsid w:val="00C34310"/>
    <w:rsid w:val="00C34BD2"/>
    <w:rsid w:val="00C35137"/>
    <w:rsid w:val="00C356C7"/>
    <w:rsid w:val="00C3586D"/>
    <w:rsid w:val="00C36091"/>
    <w:rsid w:val="00C36BFE"/>
    <w:rsid w:val="00C374F1"/>
    <w:rsid w:val="00C40694"/>
    <w:rsid w:val="00C40933"/>
    <w:rsid w:val="00C409DC"/>
    <w:rsid w:val="00C4174C"/>
    <w:rsid w:val="00C41A7D"/>
    <w:rsid w:val="00C424B8"/>
    <w:rsid w:val="00C426D0"/>
    <w:rsid w:val="00C42A0F"/>
    <w:rsid w:val="00C430FB"/>
    <w:rsid w:val="00C434D0"/>
    <w:rsid w:val="00C4411C"/>
    <w:rsid w:val="00C46255"/>
    <w:rsid w:val="00C4722E"/>
    <w:rsid w:val="00C47608"/>
    <w:rsid w:val="00C47A2F"/>
    <w:rsid w:val="00C50514"/>
    <w:rsid w:val="00C505AD"/>
    <w:rsid w:val="00C50E1E"/>
    <w:rsid w:val="00C510C4"/>
    <w:rsid w:val="00C51F0D"/>
    <w:rsid w:val="00C52947"/>
    <w:rsid w:val="00C52CDF"/>
    <w:rsid w:val="00C53CCE"/>
    <w:rsid w:val="00C5432A"/>
    <w:rsid w:val="00C55D22"/>
    <w:rsid w:val="00C56D57"/>
    <w:rsid w:val="00C57188"/>
    <w:rsid w:val="00C571C9"/>
    <w:rsid w:val="00C579BC"/>
    <w:rsid w:val="00C60164"/>
    <w:rsid w:val="00C62728"/>
    <w:rsid w:val="00C635DD"/>
    <w:rsid w:val="00C63DDD"/>
    <w:rsid w:val="00C64607"/>
    <w:rsid w:val="00C64AEE"/>
    <w:rsid w:val="00C64DFC"/>
    <w:rsid w:val="00C651E6"/>
    <w:rsid w:val="00C65CDF"/>
    <w:rsid w:val="00C66EE8"/>
    <w:rsid w:val="00C670C4"/>
    <w:rsid w:val="00C67103"/>
    <w:rsid w:val="00C67801"/>
    <w:rsid w:val="00C67A6F"/>
    <w:rsid w:val="00C702A9"/>
    <w:rsid w:val="00C70835"/>
    <w:rsid w:val="00C70B06"/>
    <w:rsid w:val="00C714C4"/>
    <w:rsid w:val="00C71F14"/>
    <w:rsid w:val="00C721DC"/>
    <w:rsid w:val="00C7256E"/>
    <w:rsid w:val="00C729ED"/>
    <w:rsid w:val="00C72BFE"/>
    <w:rsid w:val="00C732E0"/>
    <w:rsid w:val="00C73FA1"/>
    <w:rsid w:val="00C740A7"/>
    <w:rsid w:val="00C74220"/>
    <w:rsid w:val="00C74442"/>
    <w:rsid w:val="00C744EC"/>
    <w:rsid w:val="00C75B82"/>
    <w:rsid w:val="00C75C3F"/>
    <w:rsid w:val="00C75EE0"/>
    <w:rsid w:val="00C76481"/>
    <w:rsid w:val="00C76B3A"/>
    <w:rsid w:val="00C76D86"/>
    <w:rsid w:val="00C77287"/>
    <w:rsid w:val="00C779EA"/>
    <w:rsid w:val="00C77D78"/>
    <w:rsid w:val="00C77DC5"/>
    <w:rsid w:val="00C77EA1"/>
    <w:rsid w:val="00C80788"/>
    <w:rsid w:val="00C81362"/>
    <w:rsid w:val="00C8252C"/>
    <w:rsid w:val="00C8285F"/>
    <w:rsid w:val="00C83D41"/>
    <w:rsid w:val="00C840D8"/>
    <w:rsid w:val="00C84A33"/>
    <w:rsid w:val="00C84A89"/>
    <w:rsid w:val="00C854FE"/>
    <w:rsid w:val="00C8629F"/>
    <w:rsid w:val="00C86F29"/>
    <w:rsid w:val="00C8731F"/>
    <w:rsid w:val="00C87C5D"/>
    <w:rsid w:val="00C87D1A"/>
    <w:rsid w:val="00C9034B"/>
    <w:rsid w:val="00C90521"/>
    <w:rsid w:val="00C9052A"/>
    <w:rsid w:val="00C9083B"/>
    <w:rsid w:val="00C9096F"/>
    <w:rsid w:val="00C90E2B"/>
    <w:rsid w:val="00C91278"/>
    <w:rsid w:val="00C915EA"/>
    <w:rsid w:val="00C941F0"/>
    <w:rsid w:val="00C94714"/>
    <w:rsid w:val="00C949A6"/>
    <w:rsid w:val="00C94D36"/>
    <w:rsid w:val="00C94F7D"/>
    <w:rsid w:val="00C95405"/>
    <w:rsid w:val="00C95B83"/>
    <w:rsid w:val="00C968D1"/>
    <w:rsid w:val="00C96B20"/>
    <w:rsid w:val="00C96D48"/>
    <w:rsid w:val="00C97183"/>
    <w:rsid w:val="00C977A4"/>
    <w:rsid w:val="00C97ED5"/>
    <w:rsid w:val="00CA09C6"/>
    <w:rsid w:val="00CA17CF"/>
    <w:rsid w:val="00CA1891"/>
    <w:rsid w:val="00CA1C78"/>
    <w:rsid w:val="00CA2138"/>
    <w:rsid w:val="00CA2805"/>
    <w:rsid w:val="00CA2E87"/>
    <w:rsid w:val="00CA36D2"/>
    <w:rsid w:val="00CA3CCD"/>
    <w:rsid w:val="00CA5144"/>
    <w:rsid w:val="00CA54A9"/>
    <w:rsid w:val="00CA54AD"/>
    <w:rsid w:val="00CA589B"/>
    <w:rsid w:val="00CA5DA0"/>
    <w:rsid w:val="00CA73C2"/>
    <w:rsid w:val="00CA76C9"/>
    <w:rsid w:val="00CA7CD0"/>
    <w:rsid w:val="00CB0506"/>
    <w:rsid w:val="00CB099A"/>
    <w:rsid w:val="00CB0AE6"/>
    <w:rsid w:val="00CB0BF4"/>
    <w:rsid w:val="00CB1953"/>
    <w:rsid w:val="00CB1B38"/>
    <w:rsid w:val="00CB2606"/>
    <w:rsid w:val="00CB2B58"/>
    <w:rsid w:val="00CB2ED2"/>
    <w:rsid w:val="00CB3379"/>
    <w:rsid w:val="00CB3BDB"/>
    <w:rsid w:val="00CB3EEF"/>
    <w:rsid w:val="00CB47E3"/>
    <w:rsid w:val="00CB4829"/>
    <w:rsid w:val="00CB4DC4"/>
    <w:rsid w:val="00CB526D"/>
    <w:rsid w:val="00CB5614"/>
    <w:rsid w:val="00CB5754"/>
    <w:rsid w:val="00CB5F47"/>
    <w:rsid w:val="00CB5F5E"/>
    <w:rsid w:val="00CB63BE"/>
    <w:rsid w:val="00CB668D"/>
    <w:rsid w:val="00CB687F"/>
    <w:rsid w:val="00CB6891"/>
    <w:rsid w:val="00CB69D2"/>
    <w:rsid w:val="00CB6AF1"/>
    <w:rsid w:val="00CB6E2B"/>
    <w:rsid w:val="00CB6F1E"/>
    <w:rsid w:val="00CB7D10"/>
    <w:rsid w:val="00CB7E25"/>
    <w:rsid w:val="00CC0C4D"/>
    <w:rsid w:val="00CC1041"/>
    <w:rsid w:val="00CC11C7"/>
    <w:rsid w:val="00CC1F66"/>
    <w:rsid w:val="00CC241F"/>
    <w:rsid w:val="00CC32DA"/>
    <w:rsid w:val="00CC3CA0"/>
    <w:rsid w:val="00CC419C"/>
    <w:rsid w:val="00CC4CC7"/>
    <w:rsid w:val="00CC5012"/>
    <w:rsid w:val="00CC547A"/>
    <w:rsid w:val="00CC6EFD"/>
    <w:rsid w:val="00CC7696"/>
    <w:rsid w:val="00CC7C8A"/>
    <w:rsid w:val="00CC7D1D"/>
    <w:rsid w:val="00CC7D98"/>
    <w:rsid w:val="00CC7FD5"/>
    <w:rsid w:val="00CD0262"/>
    <w:rsid w:val="00CD0D4D"/>
    <w:rsid w:val="00CD11F4"/>
    <w:rsid w:val="00CD1AB7"/>
    <w:rsid w:val="00CD1F33"/>
    <w:rsid w:val="00CD2158"/>
    <w:rsid w:val="00CD399A"/>
    <w:rsid w:val="00CD39C8"/>
    <w:rsid w:val="00CD431C"/>
    <w:rsid w:val="00CD45BC"/>
    <w:rsid w:val="00CD45CF"/>
    <w:rsid w:val="00CD49F8"/>
    <w:rsid w:val="00CD59AE"/>
    <w:rsid w:val="00CD624D"/>
    <w:rsid w:val="00CD63C3"/>
    <w:rsid w:val="00CD6E15"/>
    <w:rsid w:val="00CE09C6"/>
    <w:rsid w:val="00CE15BE"/>
    <w:rsid w:val="00CE1B07"/>
    <w:rsid w:val="00CE1CDB"/>
    <w:rsid w:val="00CE2190"/>
    <w:rsid w:val="00CE21AE"/>
    <w:rsid w:val="00CE2247"/>
    <w:rsid w:val="00CE2ABD"/>
    <w:rsid w:val="00CE32B7"/>
    <w:rsid w:val="00CE3910"/>
    <w:rsid w:val="00CE3BC6"/>
    <w:rsid w:val="00CE437C"/>
    <w:rsid w:val="00CE49AC"/>
    <w:rsid w:val="00CE4BA7"/>
    <w:rsid w:val="00CE525D"/>
    <w:rsid w:val="00CE587E"/>
    <w:rsid w:val="00CE5BAB"/>
    <w:rsid w:val="00CE5EA5"/>
    <w:rsid w:val="00CE64A3"/>
    <w:rsid w:val="00CE6A74"/>
    <w:rsid w:val="00CE6C62"/>
    <w:rsid w:val="00CE7918"/>
    <w:rsid w:val="00CE7A9E"/>
    <w:rsid w:val="00CF020F"/>
    <w:rsid w:val="00CF1438"/>
    <w:rsid w:val="00CF3C97"/>
    <w:rsid w:val="00CF487B"/>
    <w:rsid w:val="00CF4A28"/>
    <w:rsid w:val="00CF4F19"/>
    <w:rsid w:val="00CF57E2"/>
    <w:rsid w:val="00CF6EBD"/>
    <w:rsid w:val="00CF7123"/>
    <w:rsid w:val="00D0043C"/>
    <w:rsid w:val="00D0103B"/>
    <w:rsid w:val="00D013A4"/>
    <w:rsid w:val="00D01467"/>
    <w:rsid w:val="00D01E0B"/>
    <w:rsid w:val="00D01F43"/>
    <w:rsid w:val="00D024B5"/>
    <w:rsid w:val="00D02A3D"/>
    <w:rsid w:val="00D02AD6"/>
    <w:rsid w:val="00D03783"/>
    <w:rsid w:val="00D03B81"/>
    <w:rsid w:val="00D051D4"/>
    <w:rsid w:val="00D05AD0"/>
    <w:rsid w:val="00D05D64"/>
    <w:rsid w:val="00D06340"/>
    <w:rsid w:val="00D06580"/>
    <w:rsid w:val="00D06F46"/>
    <w:rsid w:val="00D074A8"/>
    <w:rsid w:val="00D078A7"/>
    <w:rsid w:val="00D07D07"/>
    <w:rsid w:val="00D07E81"/>
    <w:rsid w:val="00D10087"/>
    <w:rsid w:val="00D101E2"/>
    <w:rsid w:val="00D109E7"/>
    <w:rsid w:val="00D10D76"/>
    <w:rsid w:val="00D12061"/>
    <w:rsid w:val="00D12B02"/>
    <w:rsid w:val="00D12FEC"/>
    <w:rsid w:val="00D136CA"/>
    <w:rsid w:val="00D1383B"/>
    <w:rsid w:val="00D13A6B"/>
    <w:rsid w:val="00D13CE2"/>
    <w:rsid w:val="00D15443"/>
    <w:rsid w:val="00D15898"/>
    <w:rsid w:val="00D1656E"/>
    <w:rsid w:val="00D17956"/>
    <w:rsid w:val="00D20078"/>
    <w:rsid w:val="00D20C2E"/>
    <w:rsid w:val="00D216B5"/>
    <w:rsid w:val="00D21734"/>
    <w:rsid w:val="00D2190A"/>
    <w:rsid w:val="00D21FE6"/>
    <w:rsid w:val="00D220F0"/>
    <w:rsid w:val="00D2236B"/>
    <w:rsid w:val="00D22392"/>
    <w:rsid w:val="00D22F83"/>
    <w:rsid w:val="00D2369F"/>
    <w:rsid w:val="00D23786"/>
    <w:rsid w:val="00D23924"/>
    <w:rsid w:val="00D23BF6"/>
    <w:rsid w:val="00D23D48"/>
    <w:rsid w:val="00D25962"/>
    <w:rsid w:val="00D2667F"/>
    <w:rsid w:val="00D26AF6"/>
    <w:rsid w:val="00D26CF1"/>
    <w:rsid w:val="00D2772B"/>
    <w:rsid w:val="00D300C3"/>
    <w:rsid w:val="00D30306"/>
    <w:rsid w:val="00D3034F"/>
    <w:rsid w:val="00D3059B"/>
    <w:rsid w:val="00D30B5C"/>
    <w:rsid w:val="00D31230"/>
    <w:rsid w:val="00D31559"/>
    <w:rsid w:val="00D322AE"/>
    <w:rsid w:val="00D3262D"/>
    <w:rsid w:val="00D32A1F"/>
    <w:rsid w:val="00D34DE9"/>
    <w:rsid w:val="00D34EA6"/>
    <w:rsid w:val="00D35933"/>
    <w:rsid w:val="00D36173"/>
    <w:rsid w:val="00D364D2"/>
    <w:rsid w:val="00D36513"/>
    <w:rsid w:val="00D36DDB"/>
    <w:rsid w:val="00D377BA"/>
    <w:rsid w:val="00D40190"/>
    <w:rsid w:val="00D40570"/>
    <w:rsid w:val="00D40DB7"/>
    <w:rsid w:val="00D4193F"/>
    <w:rsid w:val="00D42719"/>
    <w:rsid w:val="00D43542"/>
    <w:rsid w:val="00D44397"/>
    <w:rsid w:val="00D44A34"/>
    <w:rsid w:val="00D45317"/>
    <w:rsid w:val="00D46A54"/>
    <w:rsid w:val="00D475F7"/>
    <w:rsid w:val="00D4780E"/>
    <w:rsid w:val="00D50C62"/>
    <w:rsid w:val="00D51DFF"/>
    <w:rsid w:val="00D5299D"/>
    <w:rsid w:val="00D533F1"/>
    <w:rsid w:val="00D535C9"/>
    <w:rsid w:val="00D53669"/>
    <w:rsid w:val="00D537BA"/>
    <w:rsid w:val="00D540AD"/>
    <w:rsid w:val="00D54304"/>
    <w:rsid w:val="00D5434E"/>
    <w:rsid w:val="00D548D5"/>
    <w:rsid w:val="00D5592C"/>
    <w:rsid w:val="00D56D26"/>
    <w:rsid w:val="00D57980"/>
    <w:rsid w:val="00D6010D"/>
    <w:rsid w:val="00D60126"/>
    <w:rsid w:val="00D60299"/>
    <w:rsid w:val="00D6037C"/>
    <w:rsid w:val="00D6053C"/>
    <w:rsid w:val="00D60FD3"/>
    <w:rsid w:val="00D61382"/>
    <w:rsid w:val="00D629BB"/>
    <w:rsid w:val="00D62AA8"/>
    <w:rsid w:val="00D63CFF"/>
    <w:rsid w:val="00D64B68"/>
    <w:rsid w:val="00D64E13"/>
    <w:rsid w:val="00D64E45"/>
    <w:rsid w:val="00D66EBB"/>
    <w:rsid w:val="00D6724A"/>
    <w:rsid w:val="00D67AE4"/>
    <w:rsid w:val="00D67CFF"/>
    <w:rsid w:val="00D70093"/>
    <w:rsid w:val="00D70AEA"/>
    <w:rsid w:val="00D70DB6"/>
    <w:rsid w:val="00D70FCF"/>
    <w:rsid w:val="00D711A7"/>
    <w:rsid w:val="00D72460"/>
    <w:rsid w:val="00D72880"/>
    <w:rsid w:val="00D7332C"/>
    <w:rsid w:val="00D73366"/>
    <w:rsid w:val="00D73585"/>
    <w:rsid w:val="00D737B1"/>
    <w:rsid w:val="00D74149"/>
    <w:rsid w:val="00D74207"/>
    <w:rsid w:val="00D74D51"/>
    <w:rsid w:val="00D75037"/>
    <w:rsid w:val="00D756A2"/>
    <w:rsid w:val="00D76A11"/>
    <w:rsid w:val="00D76CAF"/>
    <w:rsid w:val="00D76CBB"/>
    <w:rsid w:val="00D77145"/>
    <w:rsid w:val="00D80207"/>
    <w:rsid w:val="00D8115F"/>
    <w:rsid w:val="00D818CA"/>
    <w:rsid w:val="00D81B7E"/>
    <w:rsid w:val="00D81CC6"/>
    <w:rsid w:val="00D82D8A"/>
    <w:rsid w:val="00D83143"/>
    <w:rsid w:val="00D8427F"/>
    <w:rsid w:val="00D842F0"/>
    <w:rsid w:val="00D84A00"/>
    <w:rsid w:val="00D84A8C"/>
    <w:rsid w:val="00D854B5"/>
    <w:rsid w:val="00D856D2"/>
    <w:rsid w:val="00D85CAF"/>
    <w:rsid w:val="00D86083"/>
    <w:rsid w:val="00D905A8"/>
    <w:rsid w:val="00D905DB"/>
    <w:rsid w:val="00D90B98"/>
    <w:rsid w:val="00D91508"/>
    <w:rsid w:val="00D91FA4"/>
    <w:rsid w:val="00D922C4"/>
    <w:rsid w:val="00D9280F"/>
    <w:rsid w:val="00D932BC"/>
    <w:rsid w:val="00D9396B"/>
    <w:rsid w:val="00D93BD3"/>
    <w:rsid w:val="00D94A0A"/>
    <w:rsid w:val="00D94DC2"/>
    <w:rsid w:val="00D9551F"/>
    <w:rsid w:val="00D96927"/>
    <w:rsid w:val="00D969C1"/>
    <w:rsid w:val="00D96D4D"/>
    <w:rsid w:val="00D97017"/>
    <w:rsid w:val="00D972AA"/>
    <w:rsid w:val="00DA01F7"/>
    <w:rsid w:val="00DA0320"/>
    <w:rsid w:val="00DA0A17"/>
    <w:rsid w:val="00DA16A6"/>
    <w:rsid w:val="00DA1AF8"/>
    <w:rsid w:val="00DA21E9"/>
    <w:rsid w:val="00DA2489"/>
    <w:rsid w:val="00DA28A6"/>
    <w:rsid w:val="00DA44B8"/>
    <w:rsid w:val="00DA4D5B"/>
    <w:rsid w:val="00DA553F"/>
    <w:rsid w:val="00DA5804"/>
    <w:rsid w:val="00DA64AC"/>
    <w:rsid w:val="00DA7389"/>
    <w:rsid w:val="00DB021E"/>
    <w:rsid w:val="00DB1120"/>
    <w:rsid w:val="00DB1325"/>
    <w:rsid w:val="00DB164E"/>
    <w:rsid w:val="00DB2B2D"/>
    <w:rsid w:val="00DB2C89"/>
    <w:rsid w:val="00DB2E2B"/>
    <w:rsid w:val="00DB2E43"/>
    <w:rsid w:val="00DB3299"/>
    <w:rsid w:val="00DB37CF"/>
    <w:rsid w:val="00DB39A5"/>
    <w:rsid w:val="00DB3D7D"/>
    <w:rsid w:val="00DB45AE"/>
    <w:rsid w:val="00DB4E03"/>
    <w:rsid w:val="00DB5433"/>
    <w:rsid w:val="00DB59E3"/>
    <w:rsid w:val="00DB62BC"/>
    <w:rsid w:val="00DB6BD4"/>
    <w:rsid w:val="00DB6C1A"/>
    <w:rsid w:val="00DB6D02"/>
    <w:rsid w:val="00DB78D4"/>
    <w:rsid w:val="00DB7AA0"/>
    <w:rsid w:val="00DC092A"/>
    <w:rsid w:val="00DC09A6"/>
    <w:rsid w:val="00DC1D1C"/>
    <w:rsid w:val="00DC22E3"/>
    <w:rsid w:val="00DC2C52"/>
    <w:rsid w:val="00DC2C8E"/>
    <w:rsid w:val="00DC30A5"/>
    <w:rsid w:val="00DC3B97"/>
    <w:rsid w:val="00DC46AF"/>
    <w:rsid w:val="00DC46C0"/>
    <w:rsid w:val="00DC4E90"/>
    <w:rsid w:val="00DC5131"/>
    <w:rsid w:val="00DC553F"/>
    <w:rsid w:val="00DC652E"/>
    <w:rsid w:val="00DC68DA"/>
    <w:rsid w:val="00DC6F9A"/>
    <w:rsid w:val="00DD042C"/>
    <w:rsid w:val="00DD0B30"/>
    <w:rsid w:val="00DD0E37"/>
    <w:rsid w:val="00DD0EC8"/>
    <w:rsid w:val="00DD0FC6"/>
    <w:rsid w:val="00DD109B"/>
    <w:rsid w:val="00DD1E7C"/>
    <w:rsid w:val="00DD2408"/>
    <w:rsid w:val="00DD3B85"/>
    <w:rsid w:val="00DD4824"/>
    <w:rsid w:val="00DD4AF9"/>
    <w:rsid w:val="00DD4EB4"/>
    <w:rsid w:val="00DD4FAA"/>
    <w:rsid w:val="00DD5039"/>
    <w:rsid w:val="00DD529F"/>
    <w:rsid w:val="00DD56E6"/>
    <w:rsid w:val="00DD6AF2"/>
    <w:rsid w:val="00DD6D89"/>
    <w:rsid w:val="00DD715A"/>
    <w:rsid w:val="00DD7266"/>
    <w:rsid w:val="00DD7A3C"/>
    <w:rsid w:val="00DE0C01"/>
    <w:rsid w:val="00DE17D2"/>
    <w:rsid w:val="00DE1826"/>
    <w:rsid w:val="00DE1E0C"/>
    <w:rsid w:val="00DE1E96"/>
    <w:rsid w:val="00DE20CA"/>
    <w:rsid w:val="00DE261A"/>
    <w:rsid w:val="00DE2647"/>
    <w:rsid w:val="00DE2AC9"/>
    <w:rsid w:val="00DE2B4C"/>
    <w:rsid w:val="00DE42F4"/>
    <w:rsid w:val="00DE4300"/>
    <w:rsid w:val="00DE4385"/>
    <w:rsid w:val="00DE43D7"/>
    <w:rsid w:val="00DE46F0"/>
    <w:rsid w:val="00DE4AEF"/>
    <w:rsid w:val="00DE50F5"/>
    <w:rsid w:val="00DE5817"/>
    <w:rsid w:val="00DE5921"/>
    <w:rsid w:val="00DE59F7"/>
    <w:rsid w:val="00DE6746"/>
    <w:rsid w:val="00DE681E"/>
    <w:rsid w:val="00DE68C2"/>
    <w:rsid w:val="00DE6A1E"/>
    <w:rsid w:val="00DE6DED"/>
    <w:rsid w:val="00DE6F1E"/>
    <w:rsid w:val="00DE73F2"/>
    <w:rsid w:val="00DE792E"/>
    <w:rsid w:val="00DF0B3E"/>
    <w:rsid w:val="00DF1535"/>
    <w:rsid w:val="00DF1938"/>
    <w:rsid w:val="00DF1D9B"/>
    <w:rsid w:val="00DF1DB5"/>
    <w:rsid w:val="00DF1E92"/>
    <w:rsid w:val="00DF1EFD"/>
    <w:rsid w:val="00DF249F"/>
    <w:rsid w:val="00DF2654"/>
    <w:rsid w:val="00DF28FE"/>
    <w:rsid w:val="00DF38F9"/>
    <w:rsid w:val="00DF487E"/>
    <w:rsid w:val="00DF52C6"/>
    <w:rsid w:val="00DF59F7"/>
    <w:rsid w:val="00DF5D98"/>
    <w:rsid w:val="00DF6699"/>
    <w:rsid w:val="00DF7492"/>
    <w:rsid w:val="00DF75B9"/>
    <w:rsid w:val="00DF7930"/>
    <w:rsid w:val="00E00368"/>
    <w:rsid w:val="00E00B75"/>
    <w:rsid w:val="00E010BB"/>
    <w:rsid w:val="00E012C8"/>
    <w:rsid w:val="00E02211"/>
    <w:rsid w:val="00E023C2"/>
    <w:rsid w:val="00E0255C"/>
    <w:rsid w:val="00E02C21"/>
    <w:rsid w:val="00E03961"/>
    <w:rsid w:val="00E03AA6"/>
    <w:rsid w:val="00E04264"/>
    <w:rsid w:val="00E04602"/>
    <w:rsid w:val="00E04860"/>
    <w:rsid w:val="00E04C57"/>
    <w:rsid w:val="00E05593"/>
    <w:rsid w:val="00E0561A"/>
    <w:rsid w:val="00E05ED7"/>
    <w:rsid w:val="00E06328"/>
    <w:rsid w:val="00E06963"/>
    <w:rsid w:val="00E074B3"/>
    <w:rsid w:val="00E0769A"/>
    <w:rsid w:val="00E076EF"/>
    <w:rsid w:val="00E07E28"/>
    <w:rsid w:val="00E10079"/>
    <w:rsid w:val="00E106EB"/>
    <w:rsid w:val="00E11530"/>
    <w:rsid w:val="00E1186B"/>
    <w:rsid w:val="00E118AB"/>
    <w:rsid w:val="00E118B6"/>
    <w:rsid w:val="00E1237F"/>
    <w:rsid w:val="00E123A3"/>
    <w:rsid w:val="00E12A68"/>
    <w:rsid w:val="00E12AFE"/>
    <w:rsid w:val="00E12B87"/>
    <w:rsid w:val="00E12EF6"/>
    <w:rsid w:val="00E13140"/>
    <w:rsid w:val="00E13756"/>
    <w:rsid w:val="00E15335"/>
    <w:rsid w:val="00E16B7F"/>
    <w:rsid w:val="00E20288"/>
    <w:rsid w:val="00E204A2"/>
    <w:rsid w:val="00E20F0B"/>
    <w:rsid w:val="00E21184"/>
    <w:rsid w:val="00E211C9"/>
    <w:rsid w:val="00E218BB"/>
    <w:rsid w:val="00E218C0"/>
    <w:rsid w:val="00E21D9C"/>
    <w:rsid w:val="00E22C4E"/>
    <w:rsid w:val="00E232CC"/>
    <w:rsid w:val="00E23746"/>
    <w:rsid w:val="00E23C1A"/>
    <w:rsid w:val="00E23CA2"/>
    <w:rsid w:val="00E2460D"/>
    <w:rsid w:val="00E24F56"/>
    <w:rsid w:val="00E25194"/>
    <w:rsid w:val="00E26DF8"/>
    <w:rsid w:val="00E26DFE"/>
    <w:rsid w:val="00E27209"/>
    <w:rsid w:val="00E27359"/>
    <w:rsid w:val="00E27EE3"/>
    <w:rsid w:val="00E307D5"/>
    <w:rsid w:val="00E315FD"/>
    <w:rsid w:val="00E317E3"/>
    <w:rsid w:val="00E32B90"/>
    <w:rsid w:val="00E32CF6"/>
    <w:rsid w:val="00E32F1A"/>
    <w:rsid w:val="00E3319C"/>
    <w:rsid w:val="00E337CB"/>
    <w:rsid w:val="00E3424D"/>
    <w:rsid w:val="00E344A3"/>
    <w:rsid w:val="00E345A2"/>
    <w:rsid w:val="00E349C1"/>
    <w:rsid w:val="00E34A00"/>
    <w:rsid w:val="00E34CB9"/>
    <w:rsid w:val="00E351FE"/>
    <w:rsid w:val="00E3556D"/>
    <w:rsid w:val="00E35D2B"/>
    <w:rsid w:val="00E36393"/>
    <w:rsid w:val="00E3678E"/>
    <w:rsid w:val="00E371AE"/>
    <w:rsid w:val="00E37826"/>
    <w:rsid w:val="00E37ED2"/>
    <w:rsid w:val="00E40473"/>
    <w:rsid w:val="00E4067A"/>
    <w:rsid w:val="00E40782"/>
    <w:rsid w:val="00E40DC5"/>
    <w:rsid w:val="00E41537"/>
    <w:rsid w:val="00E419CD"/>
    <w:rsid w:val="00E4285E"/>
    <w:rsid w:val="00E43551"/>
    <w:rsid w:val="00E4377C"/>
    <w:rsid w:val="00E438FD"/>
    <w:rsid w:val="00E44364"/>
    <w:rsid w:val="00E44642"/>
    <w:rsid w:val="00E44676"/>
    <w:rsid w:val="00E449B3"/>
    <w:rsid w:val="00E45B66"/>
    <w:rsid w:val="00E464DA"/>
    <w:rsid w:val="00E4690E"/>
    <w:rsid w:val="00E46B25"/>
    <w:rsid w:val="00E46DEB"/>
    <w:rsid w:val="00E470D6"/>
    <w:rsid w:val="00E47D84"/>
    <w:rsid w:val="00E47E16"/>
    <w:rsid w:val="00E5012B"/>
    <w:rsid w:val="00E50172"/>
    <w:rsid w:val="00E50B8B"/>
    <w:rsid w:val="00E50CA1"/>
    <w:rsid w:val="00E50CFD"/>
    <w:rsid w:val="00E50D66"/>
    <w:rsid w:val="00E50DD9"/>
    <w:rsid w:val="00E513C7"/>
    <w:rsid w:val="00E51408"/>
    <w:rsid w:val="00E515C6"/>
    <w:rsid w:val="00E51E4A"/>
    <w:rsid w:val="00E524E2"/>
    <w:rsid w:val="00E535C6"/>
    <w:rsid w:val="00E5381F"/>
    <w:rsid w:val="00E53B33"/>
    <w:rsid w:val="00E540A9"/>
    <w:rsid w:val="00E54D57"/>
    <w:rsid w:val="00E54E86"/>
    <w:rsid w:val="00E5599D"/>
    <w:rsid w:val="00E5620C"/>
    <w:rsid w:val="00E56AE5"/>
    <w:rsid w:val="00E57252"/>
    <w:rsid w:val="00E57FDD"/>
    <w:rsid w:val="00E6003F"/>
    <w:rsid w:val="00E601CE"/>
    <w:rsid w:val="00E60665"/>
    <w:rsid w:val="00E61545"/>
    <w:rsid w:val="00E620F3"/>
    <w:rsid w:val="00E62A72"/>
    <w:rsid w:val="00E630EE"/>
    <w:rsid w:val="00E642D1"/>
    <w:rsid w:val="00E64796"/>
    <w:rsid w:val="00E649B6"/>
    <w:rsid w:val="00E64DEB"/>
    <w:rsid w:val="00E64FAA"/>
    <w:rsid w:val="00E64FB5"/>
    <w:rsid w:val="00E6552C"/>
    <w:rsid w:val="00E65780"/>
    <w:rsid w:val="00E657B2"/>
    <w:rsid w:val="00E6594E"/>
    <w:rsid w:val="00E65983"/>
    <w:rsid w:val="00E67822"/>
    <w:rsid w:val="00E67D27"/>
    <w:rsid w:val="00E70085"/>
    <w:rsid w:val="00E7087C"/>
    <w:rsid w:val="00E7142B"/>
    <w:rsid w:val="00E71E89"/>
    <w:rsid w:val="00E72CCA"/>
    <w:rsid w:val="00E72F91"/>
    <w:rsid w:val="00E7309B"/>
    <w:rsid w:val="00E7322B"/>
    <w:rsid w:val="00E744DE"/>
    <w:rsid w:val="00E74594"/>
    <w:rsid w:val="00E74646"/>
    <w:rsid w:val="00E7518E"/>
    <w:rsid w:val="00E754D7"/>
    <w:rsid w:val="00E75C47"/>
    <w:rsid w:val="00E75C64"/>
    <w:rsid w:val="00E75E3D"/>
    <w:rsid w:val="00E75F19"/>
    <w:rsid w:val="00E770F9"/>
    <w:rsid w:val="00E77784"/>
    <w:rsid w:val="00E80380"/>
    <w:rsid w:val="00E80F0C"/>
    <w:rsid w:val="00E81113"/>
    <w:rsid w:val="00E8130A"/>
    <w:rsid w:val="00E81B78"/>
    <w:rsid w:val="00E81EAB"/>
    <w:rsid w:val="00E81FFA"/>
    <w:rsid w:val="00E82591"/>
    <w:rsid w:val="00E826E3"/>
    <w:rsid w:val="00E83775"/>
    <w:rsid w:val="00E83DE9"/>
    <w:rsid w:val="00E84091"/>
    <w:rsid w:val="00E84755"/>
    <w:rsid w:val="00E84F81"/>
    <w:rsid w:val="00E8587F"/>
    <w:rsid w:val="00E86452"/>
    <w:rsid w:val="00E86EE2"/>
    <w:rsid w:val="00E872EF"/>
    <w:rsid w:val="00E87470"/>
    <w:rsid w:val="00E87C24"/>
    <w:rsid w:val="00E90113"/>
    <w:rsid w:val="00E905D5"/>
    <w:rsid w:val="00E908BA"/>
    <w:rsid w:val="00E909FB"/>
    <w:rsid w:val="00E90A47"/>
    <w:rsid w:val="00E90F6B"/>
    <w:rsid w:val="00E91188"/>
    <w:rsid w:val="00E91196"/>
    <w:rsid w:val="00E9169E"/>
    <w:rsid w:val="00E916C2"/>
    <w:rsid w:val="00E91F80"/>
    <w:rsid w:val="00E927C1"/>
    <w:rsid w:val="00E941E2"/>
    <w:rsid w:val="00E94CD0"/>
    <w:rsid w:val="00E94F95"/>
    <w:rsid w:val="00E9567B"/>
    <w:rsid w:val="00E957DF"/>
    <w:rsid w:val="00E96576"/>
    <w:rsid w:val="00E97958"/>
    <w:rsid w:val="00E97B8A"/>
    <w:rsid w:val="00EA00D2"/>
    <w:rsid w:val="00EA0159"/>
    <w:rsid w:val="00EA0E2C"/>
    <w:rsid w:val="00EA12C1"/>
    <w:rsid w:val="00EA1478"/>
    <w:rsid w:val="00EA18FF"/>
    <w:rsid w:val="00EA1D14"/>
    <w:rsid w:val="00EA2511"/>
    <w:rsid w:val="00EA2A8A"/>
    <w:rsid w:val="00EA2DE3"/>
    <w:rsid w:val="00EA30FE"/>
    <w:rsid w:val="00EA3193"/>
    <w:rsid w:val="00EA383D"/>
    <w:rsid w:val="00EA3F9D"/>
    <w:rsid w:val="00EA40EF"/>
    <w:rsid w:val="00EA6492"/>
    <w:rsid w:val="00EA6647"/>
    <w:rsid w:val="00EA6CC9"/>
    <w:rsid w:val="00EA74D9"/>
    <w:rsid w:val="00EB064E"/>
    <w:rsid w:val="00EB12EF"/>
    <w:rsid w:val="00EB14B3"/>
    <w:rsid w:val="00EB342C"/>
    <w:rsid w:val="00EB3680"/>
    <w:rsid w:val="00EB495C"/>
    <w:rsid w:val="00EB4B78"/>
    <w:rsid w:val="00EB4E3E"/>
    <w:rsid w:val="00EB56DC"/>
    <w:rsid w:val="00EB591C"/>
    <w:rsid w:val="00EB5FAB"/>
    <w:rsid w:val="00EB6E35"/>
    <w:rsid w:val="00EB7153"/>
    <w:rsid w:val="00EB77C0"/>
    <w:rsid w:val="00EB7F34"/>
    <w:rsid w:val="00EC0033"/>
    <w:rsid w:val="00EC030F"/>
    <w:rsid w:val="00EC04F0"/>
    <w:rsid w:val="00EC079D"/>
    <w:rsid w:val="00EC0D41"/>
    <w:rsid w:val="00EC0F9B"/>
    <w:rsid w:val="00EC2004"/>
    <w:rsid w:val="00EC4C89"/>
    <w:rsid w:val="00EC568E"/>
    <w:rsid w:val="00EC5838"/>
    <w:rsid w:val="00EC60A9"/>
    <w:rsid w:val="00EC669D"/>
    <w:rsid w:val="00EC710C"/>
    <w:rsid w:val="00EC77CD"/>
    <w:rsid w:val="00EC7C7B"/>
    <w:rsid w:val="00EC7EC2"/>
    <w:rsid w:val="00ED044D"/>
    <w:rsid w:val="00ED128D"/>
    <w:rsid w:val="00ED1848"/>
    <w:rsid w:val="00ED2210"/>
    <w:rsid w:val="00ED2698"/>
    <w:rsid w:val="00ED2B5F"/>
    <w:rsid w:val="00ED2EF3"/>
    <w:rsid w:val="00ED3322"/>
    <w:rsid w:val="00ED37C4"/>
    <w:rsid w:val="00ED3840"/>
    <w:rsid w:val="00ED39E7"/>
    <w:rsid w:val="00ED478A"/>
    <w:rsid w:val="00ED48A6"/>
    <w:rsid w:val="00ED4F6A"/>
    <w:rsid w:val="00ED5158"/>
    <w:rsid w:val="00ED61F0"/>
    <w:rsid w:val="00ED6548"/>
    <w:rsid w:val="00ED6974"/>
    <w:rsid w:val="00ED6C37"/>
    <w:rsid w:val="00ED6E70"/>
    <w:rsid w:val="00ED72C1"/>
    <w:rsid w:val="00ED72C2"/>
    <w:rsid w:val="00ED7B65"/>
    <w:rsid w:val="00EE021D"/>
    <w:rsid w:val="00EE0348"/>
    <w:rsid w:val="00EE0B8A"/>
    <w:rsid w:val="00EE120B"/>
    <w:rsid w:val="00EE1377"/>
    <w:rsid w:val="00EE1659"/>
    <w:rsid w:val="00EE1A4D"/>
    <w:rsid w:val="00EE2532"/>
    <w:rsid w:val="00EE2F54"/>
    <w:rsid w:val="00EE45E0"/>
    <w:rsid w:val="00EE49F4"/>
    <w:rsid w:val="00EE50C6"/>
    <w:rsid w:val="00EE574D"/>
    <w:rsid w:val="00EE6328"/>
    <w:rsid w:val="00EE660D"/>
    <w:rsid w:val="00EE67BB"/>
    <w:rsid w:val="00EE6D6B"/>
    <w:rsid w:val="00EE70B8"/>
    <w:rsid w:val="00EE744B"/>
    <w:rsid w:val="00EF0504"/>
    <w:rsid w:val="00EF0F81"/>
    <w:rsid w:val="00EF12FA"/>
    <w:rsid w:val="00EF2AE7"/>
    <w:rsid w:val="00EF2B6E"/>
    <w:rsid w:val="00EF2F8C"/>
    <w:rsid w:val="00EF33E8"/>
    <w:rsid w:val="00EF3BDA"/>
    <w:rsid w:val="00EF3C77"/>
    <w:rsid w:val="00EF3DF9"/>
    <w:rsid w:val="00EF43DE"/>
    <w:rsid w:val="00EF460D"/>
    <w:rsid w:val="00EF4B46"/>
    <w:rsid w:val="00EF524C"/>
    <w:rsid w:val="00EF5F6C"/>
    <w:rsid w:val="00EF5F9B"/>
    <w:rsid w:val="00EF66BF"/>
    <w:rsid w:val="00EF6A49"/>
    <w:rsid w:val="00EF6AB4"/>
    <w:rsid w:val="00EF6CC0"/>
    <w:rsid w:val="00EF6EBB"/>
    <w:rsid w:val="00EF7178"/>
    <w:rsid w:val="00EF7371"/>
    <w:rsid w:val="00EF73C4"/>
    <w:rsid w:val="00EF7591"/>
    <w:rsid w:val="00EF7A77"/>
    <w:rsid w:val="00F0007F"/>
    <w:rsid w:val="00F00159"/>
    <w:rsid w:val="00F0016F"/>
    <w:rsid w:val="00F00305"/>
    <w:rsid w:val="00F007FD"/>
    <w:rsid w:val="00F0132D"/>
    <w:rsid w:val="00F02299"/>
    <w:rsid w:val="00F03087"/>
    <w:rsid w:val="00F03201"/>
    <w:rsid w:val="00F03676"/>
    <w:rsid w:val="00F04879"/>
    <w:rsid w:val="00F048BF"/>
    <w:rsid w:val="00F05B1D"/>
    <w:rsid w:val="00F0623F"/>
    <w:rsid w:val="00F06567"/>
    <w:rsid w:val="00F06E13"/>
    <w:rsid w:val="00F074B9"/>
    <w:rsid w:val="00F07568"/>
    <w:rsid w:val="00F07EB9"/>
    <w:rsid w:val="00F07ED4"/>
    <w:rsid w:val="00F10B71"/>
    <w:rsid w:val="00F11A49"/>
    <w:rsid w:val="00F12255"/>
    <w:rsid w:val="00F12B9E"/>
    <w:rsid w:val="00F13BF4"/>
    <w:rsid w:val="00F1400C"/>
    <w:rsid w:val="00F14135"/>
    <w:rsid w:val="00F14407"/>
    <w:rsid w:val="00F14BF1"/>
    <w:rsid w:val="00F15157"/>
    <w:rsid w:val="00F15189"/>
    <w:rsid w:val="00F15A00"/>
    <w:rsid w:val="00F15B7F"/>
    <w:rsid w:val="00F1728C"/>
    <w:rsid w:val="00F1763B"/>
    <w:rsid w:val="00F17BF4"/>
    <w:rsid w:val="00F204C9"/>
    <w:rsid w:val="00F20974"/>
    <w:rsid w:val="00F20BC7"/>
    <w:rsid w:val="00F20C38"/>
    <w:rsid w:val="00F20FE6"/>
    <w:rsid w:val="00F21082"/>
    <w:rsid w:val="00F216B2"/>
    <w:rsid w:val="00F22769"/>
    <w:rsid w:val="00F22A95"/>
    <w:rsid w:val="00F233AD"/>
    <w:rsid w:val="00F234F4"/>
    <w:rsid w:val="00F237DA"/>
    <w:rsid w:val="00F240D4"/>
    <w:rsid w:val="00F24639"/>
    <w:rsid w:val="00F24E54"/>
    <w:rsid w:val="00F24EA2"/>
    <w:rsid w:val="00F255AC"/>
    <w:rsid w:val="00F25A51"/>
    <w:rsid w:val="00F26980"/>
    <w:rsid w:val="00F26DD5"/>
    <w:rsid w:val="00F26E93"/>
    <w:rsid w:val="00F27026"/>
    <w:rsid w:val="00F27106"/>
    <w:rsid w:val="00F278FA"/>
    <w:rsid w:val="00F27DB9"/>
    <w:rsid w:val="00F304B3"/>
    <w:rsid w:val="00F3059B"/>
    <w:rsid w:val="00F30D16"/>
    <w:rsid w:val="00F3100F"/>
    <w:rsid w:val="00F31A52"/>
    <w:rsid w:val="00F31B24"/>
    <w:rsid w:val="00F31B5A"/>
    <w:rsid w:val="00F31E36"/>
    <w:rsid w:val="00F32105"/>
    <w:rsid w:val="00F32E40"/>
    <w:rsid w:val="00F33251"/>
    <w:rsid w:val="00F3333C"/>
    <w:rsid w:val="00F333EF"/>
    <w:rsid w:val="00F33B1B"/>
    <w:rsid w:val="00F33F59"/>
    <w:rsid w:val="00F34068"/>
    <w:rsid w:val="00F34708"/>
    <w:rsid w:val="00F349B0"/>
    <w:rsid w:val="00F34E40"/>
    <w:rsid w:val="00F35590"/>
    <w:rsid w:val="00F355D6"/>
    <w:rsid w:val="00F359A5"/>
    <w:rsid w:val="00F35DF4"/>
    <w:rsid w:val="00F35E66"/>
    <w:rsid w:val="00F35F3A"/>
    <w:rsid w:val="00F364AB"/>
    <w:rsid w:val="00F367EF"/>
    <w:rsid w:val="00F36AC4"/>
    <w:rsid w:val="00F36E6E"/>
    <w:rsid w:val="00F37263"/>
    <w:rsid w:val="00F406E0"/>
    <w:rsid w:val="00F40C1F"/>
    <w:rsid w:val="00F40CA5"/>
    <w:rsid w:val="00F41120"/>
    <w:rsid w:val="00F41492"/>
    <w:rsid w:val="00F4151C"/>
    <w:rsid w:val="00F41605"/>
    <w:rsid w:val="00F42577"/>
    <w:rsid w:val="00F434DB"/>
    <w:rsid w:val="00F446A1"/>
    <w:rsid w:val="00F458A4"/>
    <w:rsid w:val="00F45BBA"/>
    <w:rsid w:val="00F461AB"/>
    <w:rsid w:val="00F47B5D"/>
    <w:rsid w:val="00F50031"/>
    <w:rsid w:val="00F50489"/>
    <w:rsid w:val="00F51340"/>
    <w:rsid w:val="00F51385"/>
    <w:rsid w:val="00F518B8"/>
    <w:rsid w:val="00F52642"/>
    <w:rsid w:val="00F52F05"/>
    <w:rsid w:val="00F52FFC"/>
    <w:rsid w:val="00F53B17"/>
    <w:rsid w:val="00F54016"/>
    <w:rsid w:val="00F547B7"/>
    <w:rsid w:val="00F54D28"/>
    <w:rsid w:val="00F54D8C"/>
    <w:rsid w:val="00F551C9"/>
    <w:rsid w:val="00F56316"/>
    <w:rsid w:val="00F56516"/>
    <w:rsid w:val="00F5728D"/>
    <w:rsid w:val="00F5783B"/>
    <w:rsid w:val="00F57884"/>
    <w:rsid w:val="00F600E2"/>
    <w:rsid w:val="00F603CB"/>
    <w:rsid w:val="00F60819"/>
    <w:rsid w:val="00F61121"/>
    <w:rsid w:val="00F616DF"/>
    <w:rsid w:val="00F619FF"/>
    <w:rsid w:val="00F627E0"/>
    <w:rsid w:val="00F62CB5"/>
    <w:rsid w:val="00F63D4F"/>
    <w:rsid w:val="00F64D9C"/>
    <w:rsid w:val="00F650AD"/>
    <w:rsid w:val="00F65D79"/>
    <w:rsid w:val="00F65F2A"/>
    <w:rsid w:val="00F67953"/>
    <w:rsid w:val="00F67F53"/>
    <w:rsid w:val="00F70585"/>
    <w:rsid w:val="00F707A6"/>
    <w:rsid w:val="00F70959"/>
    <w:rsid w:val="00F718A8"/>
    <w:rsid w:val="00F71F28"/>
    <w:rsid w:val="00F72030"/>
    <w:rsid w:val="00F72E43"/>
    <w:rsid w:val="00F72EF3"/>
    <w:rsid w:val="00F7335F"/>
    <w:rsid w:val="00F73B59"/>
    <w:rsid w:val="00F73DF1"/>
    <w:rsid w:val="00F75A64"/>
    <w:rsid w:val="00F75BB8"/>
    <w:rsid w:val="00F75FBF"/>
    <w:rsid w:val="00F76F6D"/>
    <w:rsid w:val="00F77180"/>
    <w:rsid w:val="00F805AF"/>
    <w:rsid w:val="00F80DFE"/>
    <w:rsid w:val="00F81BDF"/>
    <w:rsid w:val="00F83435"/>
    <w:rsid w:val="00F839E6"/>
    <w:rsid w:val="00F83B92"/>
    <w:rsid w:val="00F840ED"/>
    <w:rsid w:val="00F844DE"/>
    <w:rsid w:val="00F84571"/>
    <w:rsid w:val="00F8486D"/>
    <w:rsid w:val="00F84C87"/>
    <w:rsid w:val="00F851D5"/>
    <w:rsid w:val="00F851F6"/>
    <w:rsid w:val="00F85432"/>
    <w:rsid w:val="00F86035"/>
    <w:rsid w:val="00F87761"/>
    <w:rsid w:val="00F87DD6"/>
    <w:rsid w:val="00F911BB"/>
    <w:rsid w:val="00F9125C"/>
    <w:rsid w:val="00F914FE"/>
    <w:rsid w:val="00F91B0E"/>
    <w:rsid w:val="00F922E0"/>
    <w:rsid w:val="00F92852"/>
    <w:rsid w:val="00F92B8E"/>
    <w:rsid w:val="00F95CBB"/>
    <w:rsid w:val="00F96234"/>
    <w:rsid w:val="00F97168"/>
    <w:rsid w:val="00F97378"/>
    <w:rsid w:val="00F9745A"/>
    <w:rsid w:val="00F978A2"/>
    <w:rsid w:val="00F97B09"/>
    <w:rsid w:val="00F97CC4"/>
    <w:rsid w:val="00FA0123"/>
    <w:rsid w:val="00FA0151"/>
    <w:rsid w:val="00FA0A6A"/>
    <w:rsid w:val="00FA0B32"/>
    <w:rsid w:val="00FA17AA"/>
    <w:rsid w:val="00FA1BCA"/>
    <w:rsid w:val="00FA1D7A"/>
    <w:rsid w:val="00FA2409"/>
    <w:rsid w:val="00FA24B2"/>
    <w:rsid w:val="00FA25D7"/>
    <w:rsid w:val="00FA34A1"/>
    <w:rsid w:val="00FA48FC"/>
    <w:rsid w:val="00FA5010"/>
    <w:rsid w:val="00FA56CB"/>
    <w:rsid w:val="00FA5DDB"/>
    <w:rsid w:val="00FA619E"/>
    <w:rsid w:val="00FA6A56"/>
    <w:rsid w:val="00FA6C2B"/>
    <w:rsid w:val="00FA6D57"/>
    <w:rsid w:val="00FA7F35"/>
    <w:rsid w:val="00FA7F36"/>
    <w:rsid w:val="00FB0205"/>
    <w:rsid w:val="00FB09F0"/>
    <w:rsid w:val="00FB0D41"/>
    <w:rsid w:val="00FB1C6D"/>
    <w:rsid w:val="00FB1D15"/>
    <w:rsid w:val="00FB2064"/>
    <w:rsid w:val="00FB25F2"/>
    <w:rsid w:val="00FB2D85"/>
    <w:rsid w:val="00FB31E7"/>
    <w:rsid w:val="00FB3615"/>
    <w:rsid w:val="00FB4087"/>
    <w:rsid w:val="00FB4898"/>
    <w:rsid w:val="00FB4C03"/>
    <w:rsid w:val="00FB52F4"/>
    <w:rsid w:val="00FB55F5"/>
    <w:rsid w:val="00FB5A5A"/>
    <w:rsid w:val="00FB5FB3"/>
    <w:rsid w:val="00FB6AFC"/>
    <w:rsid w:val="00FB6C8A"/>
    <w:rsid w:val="00FB75F8"/>
    <w:rsid w:val="00FB76FB"/>
    <w:rsid w:val="00FC1D96"/>
    <w:rsid w:val="00FC2064"/>
    <w:rsid w:val="00FC261C"/>
    <w:rsid w:val="00FC306B"/>
    <w:rsid w:val="00FC42C0"/>
    <w:rsid w:val="00FC4503"/>
    <w:rsid w:val="00FC484C"/>
    <w:rsid w:val="00FC4C72"/>
    <w:rsid w:val="00FC6740"/>
    <w:rsid w:val="00FC6F20"/>
    <w:rsid w:val="00FC712C"/>
    <w:rsid w:val="00FC714C"/>
    <w:rsid w:val="00FC7ECA"/>
    <w:rsid w:val="00FD008C"/>
    <w:rsid w:val="00FD0E59"/>
    <w:rsid w:val="00FD14F8"/>
    <w:rsid w:val="00FD1704"/>
    <w:rsid w:val="00FD1AB2"/>
    <w:rsid w:val="00FD20FE"/>
    <w:rsid w:val="00FD2136"/>
    <w:rsid w:val="00FD26EB"/>
    <w:rsid w:val="00FD30A2"/>
    <w:rsid w:val="00FD36C8"/>
    <w:rsid w:val="00FD3DBF"/>
    <w:rsid w:val="00FD408D"/>
    <w:rsid w:val="00FD51B6"/>
    <w:rsid w:val="00FD5352"/>
    <w:rsid w:val="00FD5BCC"/>
    <w:rsid w:val="00FD5E5B"/>
    <w:rsid w:val="00FD67AA"/>
    <w:rsid w:val="00FD6E89"/>
    <w:rsid w:val="00FD7A2A"/>
    <w:rsid w:val="00FE0FD7"/>
    <w:rsid w:val="00FE1174"/>
    <w:rsid w:val="00FE1710"/>
    <w:rsid w:val="00FE1DAE"/>
    <w:rsid w:val="00FE20BC"/>
    <w:rsid w:val="00FE21B6"/>
    <w:rsid w:val="00FE35A6"/>
    <w:rsid w:val="00FE3A45"/>
    <w:rsid w:val="00FE3C66"/>
    <w:rsid w:val="00FE504C"/>
    <w:rsid w:val="00FE5541"/>
    <w:rsid w:val="00FE572E"/>
    <w:rsid w:val="00FE6183"/>
    <w:rsid w:val="00FE6469"/>
    <w:rsid w:val="00FE66D7"/>
    <w:rsid w:val="00FE6F42"/>
    <w:rsid w:val="00FE7099"/>
    <w:rsid w:val="00FE7414"/>
    <w:rsid w:val="00FF0901"/>
    <w:rsid w:val="00FF1222"/>
    <w:rsid w:val="00FF3076"/>
    <w:rsid w:val="00FF324D"/>
    <w:rsid w:val="00FF3394"/>
    <w:rsid w:val="00FF33BC"/>
    <w:rsid w:val="00FF3A48"/>
    <w:rsid w:val="00FF3AB7"/>
    <w:rsid w:val="00FF478E"/>
    <w:rsid w:val="00FF4EFC"/>
    <w:rsid w:val="00FF57BC"/>
    <w:rsid w:val="00FF5935"/>
    <w:rsid w:val="00FF62E2"/>
    <w:rsid w:val="00FF6567"/>
    <w:rsid w:val="00FF6626"/>
    <w:rsid w:val="00FF66B9"/>
    <w:rsid w:val="00FF709F"/>
    <w:rsid w:val="00FF70B1"/>
    <w:rsid w:val="00FF74A2"/>
    <w:rsid w:val="00FF7549"/>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C0C57"/>
    <w:pPr>
      <w:spacing w:after="200" w:line="276" w:lineRule="auto"/>
    </w:pPr>
    <w:rPr>
      <w:sz w:val="22"/>
      <w:szCs w:val="22"/>
    </w:rPr>
  </w:style>
  <w:style w:type="paragraph" w:styleId="1">
    <w:name w:val="heading 1"/>
    <w:basedOn w:val="a0"/>
    <w:next w:val="a0"/>
    <w:link w:val="10"/>
    <w:uiPriority w:val="99"/>
    <w:qFormat/>
    <w:rsid w:val="00063B46"/>
    <w:pPr>
      <w:keepNext/>
      <w:keepLines/>
      <w:spacing w:before="240" w:after="240" w:line="240" w:lineRule="auto"/>
      <w:outlineLvl w:val="0"/>
    </w:pPr>
    <w:rPr>
      <w:rFonts w:ascii="Times New Roman" w:hAnsi="Times New Roman"/>
      <w:b/>
      <w:color w:val="000000"/>
      <w:sz w:val="24"/>
      <w:szCs w:val="32"/>
    </w:rPr>
  </w:style>
  <w:style w:type="paragraph" w:styleId="2">
    <w:name w:val="heading 2"/>
    <w:basedOn w:val="a0"/>
    <w:next w:val="a0"/>
    <w:link w:val="20"/>
    <w:uiPriority w:val="99"/>
    <w:qFormat/>
    <w:rsid w:val="001931BC"/>
    <w:pPr>
      <w:keepNext/>
      <w:keepLines/>
      <w:spacing w:before="120" w:after="120" w:line="360" w:lineRule="auto"/>
      <w:outlineLvl w:val="1"/>
    </w:pPr>
    <w:rPr>
      <w:rFonts w:ascii="Times New Roman" w:hAnsi="Times New Roman"/>
      <w:b/>
      <w:bCs/>
      <w:sz w:val="24"/>
      <w:szCs w:val="26"/>
    </w:rPr>
  </w:style>
  <w:style w:type="paragraph" w:styleId="3">
    <w:name w:val="heading 3"/>
    <w:basedOn w:val="a0"/>
    <w:next w:val="a0"/>
    <w:link w:val="30"/>
    <w:uiPriority w:val="99"/>
    <w:qFormat/>
    <w:rsid w:val="00820EEA"/>
    <w:pPr>
      <w:keepNext/>
      <w:keepLines/>
      <w:spacing w:before="40" w:after="0"/>
      <w:outlineLvl w:val="2"/>
    </w:pPr>
    <w:rPr>
      <w:rFonts w:ascii="Cambria" w:hAnsi="Cambria"/>
      <w:color w:val="243F60"/>
      <w:sz w:val="24"/>
      <w:szCs w:val="24"/>
    </w:rPr>
  </w:style>
  <w:style w:type="paragraph" w:styleId="4">
    <w:name w:val="heading 4"/>
    <w:basedOn w:val="a0"/>
    <w:next w:val="a0"/>
    <w:link w:val="40"/>
    <w:uiPriority w:val="99"/>
    <w:qFormat/>
    <w:rsid w:val="00F04879"/>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3B46"/>
    <w:rPr>
      <w:rFonts w:ascii="Times New Roman" w:hAnsi="Times New Roman" w:cs="Times New Roman"/>
      <w:b/>
      <w:color w:val="000000"/>
      <w:sz w:val="32"/>
      <w:szCs w:val="32"/>
    </w:rPr>
  </w:style>
  <w:style w:type="character" w:customStyle="1" w:styleId="20">
    <w:name w:val="Заголовок 2 Знак"/>
    <w:basedOn w:val="a1"/>
    <w:link w:val="2"/>
    <w:uiPriority w:val="99"/>
    <w:locked/>
    <w:rsid w:val="001931BC"/>
    <w:rPr>
      <w:rFonts w:ascii="Times New Roman" w:hAnsi="Times New Roman" w:cs="Times New Roman"/>
      <w:b/>
      <w:bCs/>
      <w:sz w:val="26"/>
      <w:szCs w:val="26"/>
      <w:lang w:eastAsia="ru-RU"/>
    </w:rPr>
  </w:style>
  <w:style w:type="character" w:customStyle="1" w:styleId="30">
    <w:name w:val="Заголовок 3 Знак"/>
    <w:basedOn w:val="a1"/>
    <w:link w:val="3"/>
    <w:uiPriority w:val="99"/>
    <w:locked/>
    <w:rsid w:val="00820EEA"/>
    <w:rPr>
      <w:rFonts w:ascii="Cambria" w:hAnsi="Cambria" w:cs="Times New Roman"/>
      <w:color w:val="243F60"/>
      <w:sz w:val="24"/>
      <w:szCs w:val="24"/>
    </w:rPr>
  </w:style>
  <w:style w:type="character" w:customStyle="1" w:styleId="40">
    <w:name w:val="Заголовок 4 Знак"/>
    <w:basedOn w:val="a1"/>
    <w:link w:val="4"/>
    <w:uiPriority w:val="99"/>
    <w:locked/>
    <w:rsid w:val="00F04879"/>
    <w:rPr>
      <w:rFonts w:ascii="Cambria" w:hAnsi="Cambria" w:cs="Times New Roman"/>
      <w:b/>
      <w:bCs/>
      <w:i/>
      <w:iCs/>
      <w:color w:val="4F81BD"/>
    </w:rPr>
  </w:style>
  <w:style w:type="paragraph" w:styleId="a4">
    <w:name w:val="List Paragraph"/>
    <w:basedOn w:val="a0"/>
    <w:uiPriority w:val="99"/>
    <w:qFormat/>
    <w:rsid w:val="001A3CEA"/>
    <w:pPr>
      <w:spacing w:after="0" w:line="360" w:lineRule="auto"/>
      <w:ind w:left="720" w:firstLine="709"/>
      <w:contextualSpacing/>
      <w:jc w:val="both"/>
    </w:pPr>
    <w:rPr>
      <w:rFonts w:ascii="Times New Roman" w:hAnsi="Times New Roman"/>
      <w:sz w:val="24"/>
      <w:szCs w:val="28"/>
    </w:rPr>
  </w:style>
  <w:style w:type="table" w:styleId="a5">
    <w:name w:val="Table Grid"/>
    <w:basedOn w:val="a2"/>
    <w:uiPriority w:val="59"/>
    <w:rsid w:val="001A3C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0"/>
    <w:link w:val="a7"/>
    <w:uiPriority w:val="99"/>
    <w:rsid w:val="000F0078"/>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0F0078"/>
    <w:rPr>
      <w:rFonts w:cs="Times New Roman"/>
    </w:rPr>
  </w:style>
  <w:style w:type="paragraph" w:styleId="a8">
    <w:name w:val="footer"/>
    <w:basedOn w:val="a0"/>
    <w:link w:val="a9"/>
    <w:uiPriority w:val="99"/>
    <w:rsid w:val="000F0078"/>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0F0078"/>
    <w:rPr>
      <w:rFonts w:cs="Times New Roman"/>
    </w:rPr>
  </w:style>
  <w:style w:type="paragraph" w:styleId="aa">
    <w:name w:val="Body Text"/>
    <w:basedOn w:val="a0"/>
    <w:link w:val="ab"/>
    <w:uiPriority w:val="99"/>
    <w:rsid w:val="00B55F81"/>
    <w:pPr>
      <w:spacing w:after="120" w:line="360" w:lineRule="auto"/>
      <w:ind w:firstLine="709"/>
      <w:jc w:val="both"/>
    </w:pPr>
    <w:rPr>
      <w:rFonts w:ascii="Times New Roman" w:hAnsi="Times New Roman"/>
      <w:sz w:val="24"/>
      <w:szCs w:val="28"/>
    </w:rPr>
  </w:style>
  <w:style w:type="character" w:customStyle="1" w:styleId="ab">
    <w:name w:val="Основной текст Знак"/>
    <w:basedOn w:val="a1"/>
    <w:link w:val="aa"/>
    <w:uiPriority w:val="99"/>
    <w:locked/>
    <w:rsid w:val="00B55F81"/>
    <w:rPr>
      <w:rFonts w:ascii="Times New Roman" w:hAnsi="Times New Roman" w:cs="Times New Roman"/>
      <w:sz w:val="28"/>
      <w:szCs w:val="28"/>
      <w:lang w:eastAsia="ru-RU"/>
    </w:rPr>
  </w:style>
  <w:style w:type="paragraph" w:customStyle="1" w:styleId="Default">
    <w:name w:val="Default"/>
    <w:rsid w:val="00B55F81"/>
    <w:pPr>
      <w:autoSpaceDE w:val="0"/>
      <w:autoSpaceDN w:val="0"/>
      <w:adjustRightInd w:val="0"/>
    </w:pPr>
    <w:rPr>
      <w:rFonts w:ascii="Times New Roman" w:hAnsi="Times New Roman"/>
      <w:color w:val="000000"/>
      <w:sz w:val="24"/>
      <w:szCs w:val="24"/>
    </w:rPr>
  </w:style>
  <w:style w:type="paragraph" w:styleId="ac">
    <w:name w:val="footnote text"/>
    <w:basedOn w:val="a0"/>
    <w:link w:val="ad"/>
    <w:uiPriority w:val="99"/>
    <w:rsid w:val="00B55F81"/>
    <w:pPr>
      <w:spacing w:after="0" w:line="240" w:lineRule="auto"/>
      <w:ind w:firstLine="709"/>
      <w:jc w:val="both"/>
    </w:pPr>
    <w:rPr>
      <w:rFonts w:ascii="Times New Roman" w:hAnsi="Times New Roman"/>
      <w:sz w:val="20"/>
      <w:szCs w:val="20"/>
    </w:rPr>
  </w:style>
  <w:style w:type="character" w:customStyle="1" w:styleId="ad">
    <w:name w:val="Текст сноски Знак"/>
    <w:basedOn w:val="a1"/>
    <w:link w:val="ac"/>
    <w:uiPriority w:val="99"/>
    <w:locked/>
    <w:rsid w:val="00B55F81"/>
    <w:rPr>
      <w:rFonts w:ascii="Times New Roman" w:hAnsi="Times New Roman" w:cs="Times New Roman"/>
      <w:sz w:val="20"/>
      <w:szCs w:val="20"/>
    </w:rPr>
  </w:style>
  <w:style w:type="character" w:styleId="ae">
    <w:name w:val="footnote reference"/>
    <w:basedOn w:val="a1"/>
    <w:uiPriority w:val="99"/>
    <w:semiHidden/>
    <w:rsid w:val="00B55F81"/>
    <w:rPr>
      <w:rFonts w:cs="Times New Roman"/>
      <w:vertAlign w:val="superscript"/>
    </w:rPr>
  </w:style>
  <w:style w:type="paragraph" w:styleId="af">
    <w:name w:val="Balloon Text"/>
    <w:basedOn w:val="a0"/>
    <w:link w:val="af0"/>
    <w:uiPriority w:val="99"/>
    <w:semiHidden/>
    <w:rsid w:val="00B55F81"/>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B55F81"/>
    <w:rPr>
      <w:rFonts w:ascii="Tahoma" w:hAnsi="Tahoma" w:cs="Tahoma"/>
      <w:sz w:val="16"/>
      <w:szCs w:val="16"/>
    </w:rPr>
  </w:style>
  <w:style w:type="paragraph" w:styleId="af1">
    <w:name w:val="Normal (Web)"/>
    <w:aliases w:val="Обычный (Web)1,Обычный (Web),Обычный (веб)1,Обычный (веб) Знак,Обычный (веб) Знак1,Обычный (веб) Знак Знак,Обычный (веб) Знак1 Знак Знак,Обычный (веб) Знак Знак Знак Знак,Обычный (веб) Знак1 Знак Знак Знак Знак"/>
    <w:basedOn w:val="a0"/>
    <w:rsid w:val="001931BC"/>
    <w:pPr>
      <w:spacing w:before="100" w:beforeAutospacing="1" w:after="100" w:afterAutospacing="1" w:line="360" w:lineRule="auto"/>
      <w:ind w:firstLine="709"/>
      <w:jc w:val="both"/>
    </w:pPr>
    <w:rPr>
      <w:rFonts w:ascii="Times New Roman" w:hAnsi="Times New Roman"/>
      <w:sz w:val="24"/>
      <w:szCs w:val="28"/>
    </w:rPr>
  </w:style>
  <w:style w:type="paragraph" w:customStyle="1" w:styleId="ConsPlusNormal">
    <w:name w:val="ConsPlusNormal"/>
    <w:rsid w:val="001931BC"/>
    <w:pPr>
      <w:widowControl w:val="0"/>
      <w:autoSpaceDE w:val="0"/>
      <w:autoSpaceDN w:val="0"/>
      <w:adjustRightInd w:val="0"/>
    </w:pPr>
    <w:rPr>
      <w:rFonts w:ascii="Arial" w:hAnsi="Arial" w:cs="Arial"/>
    </w:rPr>
  </w:style>
  <w:style w:type="character" w:customStyle="1" w:styleId="apple-converted-space">
    <w:name w:val="apple-converted-space"/>
    <w:basedOn w:val="a1"/>
    <w:uiPriority w:val="99"/>
    <w:rsid w:val="00820EEA"/>
    <w:rPr>
      <w:rFonts w:cs="Times New Roman"/>
    </w:rPr>
  </w:style>
  <w:style w:type="character" w:styleId="af2">
    <w:name w:val="Hyperlink"/>
    <w:basedOn w:val="a1"/>
    <w:uiPriority w:val="99"/>
    <w:rsid w:val="00820EEA"/>
    <w:rPr>
      <w:rFonts w:cs="Times New Roman"/>
      <w:color w:val="0000FF"/>
      <w:u w:val="single"/>
    </w:rPr>
  </w:style>
  <w:style w:type="paragraph" w:styleId="af3">
    <w:name w:val="TOC Heading"/>
    <w:basedOn w:val="1"/>
    <w:next w:val="a0"/>
    <w:uiPriority w:val="99"/>
    <w:qFormat/>
    <w:rsid w:val="00820EEA"/>
    <w:pPr>
      <w:spacing w:before="480"/>
      <w:outlineLvl w:val="9"/>
    </w:pPr>
    <w:rPr>
      <w:bCs/>
      <w:sz w:val="28"/>
      <w:szCs w:val="28"/>
    </w:rPr>
  </w:style>
  <w:style w:type="paragraph" w:styleId="11">
    <w:name w:val="toc 1"/>
    <w:basedOn w:val="a0"/>
    <w:next w:val="a0"/>
    <w:autoRedefine/>
    <w:uiPriority w:val="99"/>
    <w:rsid w:val="00F65F2A"/>
    <w:pPr>
      <w:tabs>
        <w:tab w:val="right" w:leader="dot" w:pos="9344"/>
      </w:tabs>
      <w:spacing w:after="100" w:line="240" w:lineRule="auto"/>
      <w:jc w:val="both"/>
    </w:pPr>
    <w:rPr>
      <w:rFonts w:ascii="Times New Roman" w:hAnsi="Times New Roman"/>
      <w:sz w:val="24"/>
    </w:rPr>
  </w:style>
  <w:style w:type="paragraph" w:styleId="21">
    <w:name w:val="toc 2"/>
    <w:basedOn w:val="a0"/>
    <w:next w:val="a0"/>
    <w:autoRedefine/>
    <w:uiPriority w:val="99"/>
    <w:rsid w:val="00E90113"/>
    <w:pPr>
      <w:tabs>
        <w:tab w:val="right" w:leader="dot" w:pos="9344"/>
      </w:tabs>
      <w:spacing w:after="0" w:line="240" w:lineRule="auto"/>
      <w:ind w:left="240" w:firstLine="44"/>
    </w:pPr>
    <w:rPr>
      <w:rFonts w:ascii="Times New Roman" w:hAnsi="Times New Roman"/>
      <w:sz w:val="24"/>
    </w:rPr>
  </w:style>
  <w:style w:type="paragraph" w:styleId="32">
    <w:name w:val="toc 3"/>
    <w:basedOn w:val="a0"/>
    <w:next w:val="a0"/>
    <w:autoRedefine/>
    <w:uiPriority w:val="99"/>
    <w:rsid w:val="00820EEA"/>
    <w:pPr>
      <w:spacing w:after="100" w:line="240" w:lineRule="auto"/>
      <w:ind w:left="480" w:firstLine="709"/>
      <w:jc w:val="both"/>
    </w:pPr>
    <w:rPr>
      <w:rFonts w:ascii="Times New Roman" w:hAnsi="Times New Roman"/>
      <w:sz w:val="24"/>
    </w:rPr>
  </w:style>
  <w:style w:type="character" w:styleId="af4">
    <w:name w:val="Strong"/>
    <w:basedOn w:val="a1"/>
    <w:uiPriority w:val="22"/>
    <w:qFormat/>
    <w:rsid w:val="008D3FD8"/>
    <w:rPr>
      <w:rFonts w:cs="Times New Roman"/>
      <w:b/>
      <w:bCs/>
    </w:rPr>
  </w:style>
  <w:style w:type="character" w:customStyle="1" w:styleId="41">
    <w:name w:val="Основной текст (4) + Не полужирный"/>
    <w:uiPriority w:val="99"/>
    <w:rsid w:val="0067012A"/>
    <w:rPr>
      <w:rFonts w:ascii="Times New Roman" w:hAnsi="Times New Roman"/>
      <w:b/>
      <w:color w:val="000000"/>
      <w:spacing w:val="0"/>
      <w:w w:val="100"/>
      <w:position w:val="0"/>
      <w:sz w:val="28"/>
      <w:u w:val="none"/>
      <w:lang w:val="ru-RU" w:eastAsia="ru-RU"/>
    </w:rPr>
  </w:style>
  <w:style w:type="character" w:customStyle="1" w:styleId="22">
    <w:name w:val="Основной текст (2)_"/>
    <w:link w:val="23"/>
    <w:uiPriority w:val="99"/>
    <w:locked/>
    <w:rsid w:val="00E84755"/>
    <w:rPr>
      <w:rFonts w:ascii="Times New Roman" w:hAnsi="Times New Roman"/>
      <w:sz w:val="28"/>
      <w:shd w:val="clear" w:color="auto" w:fill="FFFFFF"/>
    </w:rPr>
  </w:style>
  <w:style w:type="paragraph" w:customStyle="1" w:styleId="23">
    <w:name w:val="Основной текст (2)"/>
    <w:basedOn w:val="a0"/>
    <w:link w:val="22"/>
    <w:uiPriority w:val="99"/>
    <w:rsid w:val="00E84755"/>
    <w:pPr>
      <w:widowControl w:val="0"/>
      <w:shd w:val="clear" w:color="auto" w:fill="FFFFFF"/>
      <w:spacing w:after="0" w:line="326" w:lineRule="exact"/>
      <w:ind w:hanging="240"/>
      <w:jc w:val="both"/>
    </w:pPr>
    <w:rPr>
      <w:rFonts w:ascii="Times New Roman" w:hAnsi="Times New Roman"/>
      <w:sz w:val="28"/>
      <w:szCs w:val="20"/>
    </w:rPr>
  </w:style>
  <w:style w:type="paragraph" w:styleId="af5">
    <w:name w:val="Plain Text"/>
    <w:basedOn w:val="a0"/>
    <w:link w:val="af6"/>
    <w:uiPriority w:val="99"/>
    <w:rsid w:val="00E84755"/>
    <w:pPr>
      <w:spacing w:after="0" w:line="240" w:lineRule="auto"/>
    </w:pPr>
    <w:rPr>
      <w:rFonts w:ascii="Consolas" w:hAnsi="Consolas" w:cs="Consolas"/>
      <w:sz w:val="21"/>
      <w:szCs w:val="21"/>
    </w:rPr>
  </w:style>
  <w:style w:type="character" w:customStyle="1" w:styleId="af6">
    <w:name w:val="Текст Знак"/>
    <w:basedOn w:val="a1"/>
    <w:link w:val="af5"/>
    <w:uiPriority w:val="99"/>
    <w:locked/>
    <w:rsid w:val="00E84755"/>
    <w:rPr>
      <w:rFonts w:ascii="Consolas" w:eastAsia="Times New Roman" w:hAnsi="Consolas" w:cs="Consolas"/>
      <w:sz w:val="21"/>
      <w:szCs w:val="21"/>
    </w:rPr>
  </w:style>
  <w:style w:type="paragraph" w:styleId="af7">
    <w:name w:val="No Spacing"/>
    <w:uiPriority w:val="99"/>
    <w:qFormat/>
    <w:rsid w:val="00D856D2"/>
    <w:pPr>
      <w:suppressAutoHyphens/>
      <w:jc w:val="both"/>
    </w:pPr>
    <w:rPr>
      <w:rFonts w:ascii="Times New Roman" w:hAnsi="Times New Roman"/>
      <w:sz w:val="28"/>
      <w:lang w:eastAsia="zh-CN"/>
    </w:rPr>
  </w:style>
  <w:style w:type="paragraph" w:customStyle="1" w:styleId="a">
    <w:name w:val="Список нумерация"/>
    <w:basedOn w:val="a0"/>
    <w:link w:val="af8"/>
    <w:uiPriority w:val="99"/>
    <w:rsid w:val="00032355"/>
    <w:pPr>
      <w:numPr>
        <w:numId w:val="1"/>
      </w:numPr>
      <w:spacing w:after="0"/>
      <w:jc w:val="both"/>
    </w:pPr>
    <w:rPr>
      <w:sz w:val="24"/>
      <w:szCs w:val="20"/>
    </w:rPr>
  </w:style>
  <w:style w:type="character" w:customStyle="1" w:styleId="af8">
    <w:name w:val="Список нумерация Знак"/>
    <w:link w:val="a"/>
    <w:uiPriority w:val="99"/>
    <w:locked/>
    <w:rsid w:val="00032355"/>
    <w:rPr>
      <w:sz w:val="24"/>
    </w:rPr>
  </w:style>
  <w:style w:type="paragraph" w:styleId="af9">
    <w:name w:val="Subtitle"/>
    <w:basedOn w:val="a0"/>
    <w:next w:val="a0"/>
    <w:link w:val="afa"/>
    <w:uiPriority w:val="99"/>
    <w:qFormat/>
    <w:rsid w:val="00041AC4"/>
    <w:pPr>
      <w:spacing w:after="60" w:line="240" w:lineRule="auto"/>
      <w:jc w:val="center"/>
      <w:outlineLvl w:val="1"/>
    </w:pPr>
    <w:rPr>
      <w:rFonts w:ascii="Cambria" w:hAnsi="Cambria"/>
      <w:sz w:val="24"/>
      <w:szCs w:val="24"/>
    </w:rPr>
  </w:style>
  <w:style w:type="character" w:customStyle="1" w:styleId="afa">
    <w:name w:val="Подзаголовок Знак"/>
    <w:basedOn w:val="a1"/>
    <w:link w:val="af9"/>
    <w:uiPriority w:val="99"/>
    <w:locked/>
    <w:rsid w:val="00041AC4"/>
    <w:rPr>
      <w:rFonts w:ascii="Cambria" w:hAnsi="Cambria" w:cs="Times New Roman"/>
      <w:sz w:val="24"/>
      <w:szCs w:val="24"/>
      <w:lang w:eastAsia="ru-RU"/>
    </w:rPr>
  </w:style>
  <w:style w:type="character" w:customStyle="1" w:styleId="A40">
    <w:name w:val="A4"/>
    <w:uiPriority w:val="99"/>
    <w:rsid w:val="00041AC4"/>
    <w:rPr>
      <w:color w:val="000000"/>
      <w:sz w:val="18"/>
    </w:rPr>
  </w:style>
  <w:style w:type="paragraph" w:customStyle="1" w:styleId="Pa6">
    <w:name w:val="Pa6"/>
    <w:basedOn w:val="Default"/>
    <w:next w:val="Default"/>
    <w:uiPriority w:val="99"/>
    <w:rsid w:val="00041AC4"/>
    <w:pPr>
      <w:spacing w:line="207" w:lineRule="atLeast"/>
    </w:pPr>
    <w:rPr>
      <w:color w:val="auto"/>
    </w:rPr>
  </w:style>
  <w:style w:type="paragraph" w:customStyle="1" w:styleId="Pa0">
    <w:name w:val="Pa0"/>
    <w:basedOn w:val="Default"/>
    <w:next w:val="Default"/>
    <w:uiPriority w:val="99"/>
    <w:rsid w:val="00574965"/>
    <w:pPr>
      <w:spacing w:line="241" w:lineRule="atLeast"/>
    </w:pPr>
    <w:rPr>
      <w:rFonts w:ascii="Myriad Pro Cond" w:hAnsi="Myriad Pro Cond"/>
      <w:color w:val="auto"/>
    </w:rPr>
  </w:style>
  <w:style w:type="character" w:customStyle="1" w:styleId="A20">
    <w:name w:val="A2"/>
    <w:uiPriority w:val="99"/>
    <w:rsid w:val="00574965"/>
    <w:rPr>
      <w:color w:val="000000"/>
      <w:sz w:val="18"/>
    </w:rPr>
  </w:style>
  <w:style w:type="table" w:customStyle="1" w:styleId="12">
    <w:name w:val="Сетка таблицы1"/>
    <w:uiPriority w:val="59"/>
    <w:rsid w:val="00B4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iPriority w:val="99"/>
    <w:semiHidden/>
    <w:rsid w:val="00EF5F6C"/>
    <w:pPr>
      <w:spacing w:after="120" w:line="480" w:lineRule="auto"/>
      <w:ind w:left="283"/>
    </w:pPr>
  </w:style>
  <w:style w:type="character" w:customStyle="1" w:styleId="25">
    <w:name w:val="Основной текст с отступом 2 Знак"/>
    <w:basedOn w:val="a1"/>
    <w:link w:val="24"/>
    <w:uiPriority w:val="99"/>
    <w:semiHidden/>
    <w:locked/>
    <w:rsid w:val="00EF5F6C"/>
    <w:rPr>
      <w:rFonts w:cs="Times New Roman"/>
    </w:rPr>
  </w:style>
  <w:style w:type="paragraph" w:customStyle="1" w:styleId="ec3">
    <w:name w:val="ec3"/>
    <w:basedOn w:val="a0"/>
    <w:uiPriority w:val="99"/>
    <w:rsid w:val="00A226B8"/>
    <w:pPr>
      <w:spacing w:before="100" w:beforeAutospacing="1" w:after="100" w:afterAutospacing="1" w:line="240" w:lineRule="auto"/>
    </w:pPr>
    <w:rPr>
      <w:rFonts w:ascii="Times New Roman" w:hAnsi="Times New Roman"/>
      <w:sz w:val="24"/>
      <w:szCs w:val="24"/>
    </w:rPr>
  </w:style>
  <w:style w:type="character" w:customStyle="1" w:styleId="blk">
    <w:name w:val="blk"/>
    <w:basedOn w:val="a1"/>
    <w:uiPriority w:val="99"/>
    <w:rsid w:val="00C35137"/>
    <w:rPr>
      <w:rFonts w:cs="Times New Roman"/>
    </w:rPr>
  </w:style>
  <w:style w:type="paragraph" w:customStyle="1" w:styleId="p1">
    <w:name w:val="p1"/>
    <w:basedOn w:val="a0"/>
    <w:uiPriority w:val="99"/>
    <w:rsid w:val="0072411A"/>
    <w:pPr>
      <w:spacing w:before="100" w:beforeAutospacing="1" w:after="100" w:afterAutospacing="1" w:line="240" w:lineRule="auto"/>
    </w:pPr>
    <w:rPr>
      <w:rFonts w:ascii="Times New Roman" w:hAnsi="Times New Roman"/>
      <w:sz w:val="24"/>
      <w:szCs w:val="24"/>
    </w:rPr>
  </w:style>
  <w:style w:type="paragraph" w:customStyle="1" w:styleId="rtejustify">
    <w:name w:val="rtejustify"/>
    <w:basedOn w:val="a0"/>
    <w:uiPriority w:val="99"/>
    <w:rsid w:val="00E076EF"/>
    <w:pPr>
      <w:spacing w:before="100" w:beforeAutospacing="1" w:after="100" w:afterAutospacing="1" w:line="240" w:lineRule="auto"/>
    </w:pPr>
    <w:rPr>
      <w:rFonts w:ascii="Times New Roman" w:hAnsi="Times New Roman"/>
      <w:sz w:val="24"/>
      <w:szCs w:val="24"/>
    </w:rPr>
  </w:style>
  <w:style w:type="character" w:styleId="afb">
    <w:name w:val="Emphasis"/>
    <w:basedOn w:val="a1"/>
    <w:uiPriority w:val="99"/>
    <w:qFormat/>
    <w:rsid w:val="00E076EF"/>
    <w:rPr>
      <w:rFonts w:cs="Times New Roman"/>
      <w:i/>
      <w:iCs/>
    </w:rPr>
  </w:style>
  <w:style w:type="numbering" w:customStyle="1" w:styleId="List26">
    <w:name w:val="List 26"/>
    <w:rsid w:val="00D704CC"/>
    <w:pPr>
      <w:numPr>
        <w:numId w:val="5"/>
      </w:numPr>
    </w:pPr>
  </w:style>
  <w:style w:type="numbering" w:customStyle="1" w:styleId="List10">
    <w:name w:val="List 10"/>
    <w:rsid w:val="00D704CC"/>
    <w:pPr>
      <w:numPr>
        <w:numId w:val="4"/>
      </w:numPr>
    </w:pPr>
  </w:style>
  <w:style w:type="numbering" w:customStyle="1" w:styleId="51">
    <w:name w:val="Список 51"/>
    <w:rsid w:val="00D704CC"/>
    <w:pPr>
      <w:numPr>
        <w:numId w:val="3"/>
      </w:numPr>
    </w:pPr>
  </w:style>
  <w:style w:type="numbering" w:customStyle="1" w:styleId="31">
    <w:name w:val="Список 31"/>
    <w:rsid w:val="00D704CC"/>
    <w:pPr>
      <w:numPr>
        <w:numId w:val="2"/>
      </w:numPr>
    </w:pPr>
  </w:style>
  <w:style w:type="character" w:styleId="afc">
    <w:name w:val="Subtle Emphasis"/>
    <w:basedOn w:val="a1"/>
    <w:uiPriority w:val="19"/>
    <w:qFormat/>
    <w:rsid w:val="006D1F36"/>
    <w:rPr>
      <w:i/>
      <w:iCs/>
      <w:color w:val="808080" w:themeColor="text1" w:themeTint="7F"/>
    </w:rPr>
  </w:style>
  <w:style w:type="table" w:customStyle="1" w:styleId="26">
    <w:name w:val="Сетка таблицы2"/>
    <w:basedOn w:val="a2"/>
    <w:next w:val="a5"/>
    <w:uiPriority w:val="59"/>
    <w:rsid w:val="00FA5D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5"/>
    <w:uiPriority w:val="59"/>
    <w:rsid w:val="00F216B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5"/>
    <w:uiPriority w:val="59"/>
    <w:rsid w:val="00F216B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2"/>
    <w:next w:val="a5"/>
    <w:uiPriority w:val="59"/>
    <w:rsid w:val="00972C4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0"/>
    <w:link w:val="afe"/>
    <w:uiPriority w:val="99"/>
    <w:semiHidden/>
    <w:unhideWhenUsed/>
    <w:rsid w:val="00B312CE"/>
    <w:pPr>
      <w:spacing w:after="120"/>
      <w:ind w:left="283"/>
    </w:pPr>
  </w:style>
  <w:style w:type="character" w:customStyle="1" w:styleId="afe">
    <w:name w:val="Основной текст с отступом Знак"/>
    <w:basedOn w:val="a1"/>
    <w:link w:val="afd"/>
    <w:uiPriority w:val="99"/>
    <w:semiHidden/>
    <w:rsid w:val="00B312CE"/>
    <w:rPr>
      <w:sz w:val="22"/>
      <w:szCs w:val="22"/>
    </w:rPr>
  </w:style>
  <w:style w:type="table" w:customStyle="1" w:styleId="42">
    <w:name w:val="Сетка таблицы4"/>
    <w:basedOn w:val="a2"/>
    <w:next w:val="a5"/>
    <w:uiPriority w:val="59"/>
    <w:rsid w:val="00B312C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2"/>
    <w:next w:val="a5"/>
    <w:uiPriority w:val="59"/>
    <w:rsid w:val="00B03DF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0"/>
    <w:rsid w:val="00C21455"/>
    <w:pPr>
      <w:spacing w:before="100" w:beforeAutospacing="1" w:after="100" w:afterAutospacing="1" w:line="240" w:lineRule="auto"/>
    </w:pPr>
    <w:rPr>
      <w:rFonts w:ascii="Tahoma" w:hAnsi="Tahoma"/>
      <w:sz w:val="20"/>
      <w:szCs w:val="20"/>
      <w:lang w:val="en-US" w:eastAsia="en-US"/>
    </w:rPr>
  </w:style>
  <w:style w:type="table" w:customStyle="1" w:styleId="13">
    <w:name w:val="Сетка таблицы13"/>
    <w:basedOn w:val="a2"/>
    <w:next w:val="a5"/>
    <w:uiPriority w:val="59"/>
    <w:rsid w:val="00FA1BC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C0C57"/>
    <w:pPr>
      <w:spacing w:after="200" w:line="276" w:lineRule="auto"/>
    </w:pPr>
    <w:rPr>
      <w:sz w:val="22"/>
      <w:szCs w:val="22"/>
    </w:rPr>
  </w:style>
  <w:style w:type="paragraph" w:styleId="1">
    <w:name w:val="heading 1"/>
    <w:basedOn w:val="a0"/>
    <w:next w:val="a0"/>
    <w:link w:val="10"/>
    <w:uiPriority w:val="99"/>
    <w:qFormat/>
    <w:rsid w:val="00063B46"/>
    <w:pPr>
      <w:keepNext/>
      <w:keepLines/>
      <w:spacing w:before="240" w:after="240" w:line="240" w:lineRule="auto"/>
      <w:outlineLvl w:val="0"/>
    </w:pPr>
    <w:rPr>
      <w:rFonts w:ascii="Times New Roman" w:hAnsi="Times New Roman"/>
      <w:b/>
      <w:color w:val="000000"/>
      <w:sz w:val="24"/>
      <w:szCs w:val="32"/>
    </w:rPr>
  </w:style>
  <w:style w:type="paragraph" w:styleId="2">
    <w:name w:val="heading 2"/>
    <w:basedOn w:val="a0"/>
    <w:next w:val="a0"/>
    <w:link w:val="20"/>
    <w:uiPriority w:val="99"/>
    <w:qFormat/>
    <w:rsid w:val="001931BC"/>
    <w:pPr>
      <w:keepNext/>
      <w:keepLines/>
      <w:spacing w:before="120" w:after="120" w:line="360" w:lineRule="auto"/>
      <w:outlineLvl w:val="1"/>
    </w:pPr>
    <w:rPr>
      <w:rFonts w:ascii="Times New Roman" w:hAnsi="Times New Roman"/>
      <w:b/>
      <w:bCs/>
      <w:sz w:val="24"/>
      <w:szCs w:val="26"/>
    </w:rPr>
  </w:style>
  <w:style w:type="paragraph" w:styleId="3">
    <w:name w:val="heading 3"/>
    <w:basedOn w:val="a0"/>
    <w:next w:val="a0"/>
    <w:link w:val="30"/>
    <w:uiPriority w:val="99"/>
    <w:qFormat/>
    <w:rsid w:val="00820EEA"/>
    <w:pPr>
      <w:keepNext/>
      <w:keepLines/>
      <w:spacing w:before="40" w:after="0"/>
      <w:outlineLvl w:val="2"/>
    </w:pPr>
    <w:rPr>
      <w:rFonts w:ascii="Cambria" w:hAnsi="Cambria"/>
      <w:color w:val="243F60"/>
      <w:sz w:val="24"/>
      <w:szCs w:val="24"/>
    </w:rPr>
  </w:style>
  <w:style w:type="paragraph" w:styleId="4">
    <w:name w:val="heading 4"/>
    <w:basedOn w:val="a0"/>
    <w:next w:val="a0"/>
    <w:link w:val="40"/>
    <w:uiPriority w:val="99"/>
    <w:qFormat/>
    <w:rsid w:val="00F04879"/>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3B46"/>
    <w:rPr>
      <w:rFonts w:ascii="Times New Roman" w:hAnsi="Times New Roman" w:cs="Times New Roman"/>
      <w:b/>
      <w:color w:val="000000"/>
      <w:sz w:val="32"/>
      <w:szCs w:val="32"/>
    </w:rPr>
  </w:style>
  <w:style w:type="character" w:customStyle="1" w:styleId="20">
    <w:name w:val="Заголовок 2 Знак"/>
    <w:basedOn w:val="a1"/>
    <w:link w:val="2"/>
    <w:uiPriority w:val="99"/>
    <w:locked/>
    <w:rsid w:val="001931BC"/>
    <w:rPr>
      <w:rFonts w:ascii="Times New Roman" w:hAnsi="Times New Roman" w:cs="Times New Roman"/>
      <w:b/>
      <w:bCs/>
      <w:sz w:val="26"/>
      <w:szCs w:val="26"/>
      <w:lang w:eastAsia="ru-RU"/>
    </w:rPr>
  </w:style>
  <w:style w:type="character" w:customStyle="1" w:styleId="30">
    <w:name w:val="Заголовок 3 Знак"/>
    <w:basedOn w:val="a1"/>
    <w:link w:val="3"/>
    <w:uiPriority w:val="99"/>
    <w:locked/>
    <w:rsid w:val="00820EEA"/>
    <w:rPr>
      <w:rFonts w:ascii="Cambria" w:hAnsi="Cambria" w:cs="Times New Roman"/>
      <w:color w:val="243F60"/>
      <w:sz w:val="24"/>
      <w:szCs w:val="24"/>
    </w:rPr>
  </w:style>
  <w:style w:type="character" w:customStyle="1" w:styleId="40">
    <w:name w:val="Заголовок 4 Знак"/>
    <w:basedOn w:val="a1"/>
    <w:link w:val="4"/>
    <w:uiPriority w:val="99"/>
    <w:locked/>
    <w:rsid w:val="00F04879"/>
    <w:rPr>
      <w:rFonts w:ascii="Cambria" w:hAnsi="Cambria" w:cs="Times New Roman"/>
      <w:b/>
      <w:bCs/>
      <w:i/>
      <w:iCs/>
      <w:color w:val="4F81BD"/>
    </w:rPr>
  </w:style>
  <w:style w:type="paragraph" w:styleId="a4">
    <w:name w:val="List Paragraph"/>
    <w:basedOn w:val="a0"/>
    <w:uiPriority w:val="99"/>
    <w:qFormat/>
    <w:rsid w:val="001A3CEA"/>
    <w:pPr>
      <w:spacing w:after="0" w:line="360" w:lineRule="auto"/>
      <w:ind w:left="720" w:firstLine="709"/>
      <w:contextualSpacing/>
      <w:jc w:val="both"/>
    </w:pPr>
    <w:rPr>
      <w:rFonts w:ascii="Times New Roman" w:hAnsi="Times New Roman"/>
      <w:sz w:val="24"/>
      <w:szCs w:val="28"/>
    </w:rPr>
  </w:style>
  <w:style w:type="table" w:styleId="a5">
    <w:name w:val="Table Grid"/>
    <w:basedOn w:val="a2"/>
    <w:uiPriority w:val="59"/>
    <w:rsid w:val="001A3C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0"/>
    <w:link w:val="a7"/>
    <w:uiPriority w:val="99"/>
    <w:rsid w:val="000F0078"/>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0F0078"/>
    <w:rPr>
      <w:rFonts w:cs="Times New Roman"/>
    </w:rPr>
  </w:style>
  <w:style w:type="paragraph" w:styleId="a8">
    <w:name w:val="footer"/>
    <w:basedOn w:val="a0"/>
    <w:link w:val="a9"/>
    <w:uiPriority w:val="99"/>
    <w:rsid w:val="000F0078"/>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0F0078"/>
    <w:rPr>
      <w:rFonts w:cs="Times New Roman"/>
    </w:rPr>
  </w:style>
  <w:style w:type="paragraph" w:styleId="aa">
    <w:name w:val="Body Text"/>
    <w:basedOn w:val="a0"/>
    <w:link w:val="ab"/>
    <w:uiPriority w:val="99"/>
    <w:rsid w:val="00B55F81"/>
    <w:pPr>
      <w:spacing w:after="120" w:line="360" w:lineRule="auto"/>
      <w:ind w:firstLine="709"/>
      <w:jc w:val="both"/>
    </w:pPr>
    <w:rPr>
      <w:rFonts w:ascii="Times New Roman" w:hAnsi="Times New Roman"/>
      <w:sz w:val="24"/>
      <w:szCs w:val="28"/>
    </w:rPr>
  </w:style>
  <w:style w:type="character" w:customStyle="1" w:styleId="ab">
    <w:name w:val="Основной текст Знак"/>
    <w:basedOn w:val="a1"/>
    <w:link w:val="aa"/>
    <w:uiPriority w:val="99"/>
    <w:locked/>
    <w:rsid w:val="00B55F81"/>
    <w:rPr>
      <w:rFonts w:ascii="Times New Roman" w:hAnsi="Times New Roman" w:cs="Times New Roman"/>
      <w:sz w:val="28"/>
      <w:szCs w:val="28"/>
      <w:lang w:eastAsia="ru-RU"/>
    </w:rPr>
  </w:style>
  <w:style w:type="paragraph" w:customStyle="1" w:styleId="Default">
    <w:name w:val="Default"/>
    <w:rsid w:val="00B55F81"/>
    <w:pPr>
      <w:autoSpaceDE w:val="0"/>
      <w:autoSpaceDN w:val="0"/>
      <w:adjustRightInd w:val="0"/>
    </w:pPr>
    <w:rPr>
      <w:rFonts w:ascii="Times New Roman" w:hAnsi="Times New Roman"/>
      <w:color w:val="000000"/>
      <w:sz w:val="24"/>
      <w:szCs w:val="24"/>
    </w:rPr>
  </w:style>
  <w:style w:type="paragraph" w:styleId="ac">
    <w:name w:val="footnote text"/>
    <w:basedOn w:val="a0"/>
    <w:link w:val="ad"/>
    <w:uiPriority w:val="99"/>
    <w:rsid w:val="00B55F81"/>
    <w:pPr>
      <w:spacing w:after="0" w:line="240" w:lineRule="auto"/>
      <w:ind w:firstLine="709"/>
      <w:jc w:val="both"/>
    </w:pPr>
    <w:rPr>
      <w:rFonts w:ascii="Times New Roman" w:hAnsi="Times New Roman"/>
      <w:sz w:val="20"/>
      <w:szCs w:val="20"/>
    </w:rPr>
  </w:style>
  <w:style w:type="character" w:customStyle="1" w:styleId="ad">
    <w:name w:val="Текст сноски Знак"/>
    <w:basedOn w:val="a1"/>
    <w:link w:val="ac"/>
    <w:uiPriority w:val="99"/>
    <w:locked/>
    <w:rsid w:val="00B55F81"/>
    <w:rPr>
      <w:rFonts w:ascii="Times New Roman" w:hAnsi="Times New Roman" w:cs="Times New Roman"/>
      <w:sz w:val="20"/>
      <w:szCs w:val="20"/>
    </w:rPr>
  </w:style>
  <w:style w:type="character" w:styleId="ae">
    <w:name w:val="footnote reference"/>
    <w:basedOn w:val="a1"/>
    <w:uiPriority w:val="99"/>
    <w:semiHidden/>
    <w:rsid w:val="00B55F81"/>
    <w:rPr>
      <w:rFonts w:cs="Times New Roman"/>
      <w:vertAlign w:val="superscript"/>
    </w:rPr>
  </w:style>
  <w:style w:type="paragraph" w:styleId="af">
    <w:name w:val="Balloon Text"/>
    <w:basedOn w:val="a0"/>
    <w:link w:val="af0"/>
    <w:uiPriority w:val="99"/>
    <w:semiHidden/>
    <w:rsid w:val="00B55F81"/>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B55F81"/>
    <w:rPr>
      <w:rFonts w:ascii="Tahoma" w:hAnsi="Tahoma" w:cs="Tahoma"/>
      <w:sz w:val="16"/>
      <w:szCs w:val="16"/>
    </w:rPr>
  </w:style>
  <w:style w:type="paragraph" w:styleId="af1">
    <w:name w:val="Normal (Web)"/>
    <w:aliases w:val="Обычный (Web)1,Обычный (Web),Обычный (веб)1,Обычный (веб) Знак,Обычный (веб) Знак1,Обычный (веб) Знак Знак,Обычный (веб) Знак1 Знак Знак,Обычный (веб) Знак Знак Знак Знак,Обычный (веб) Знак1 Знак Знак Знак Знак"/>
    <w:basedOn w:val="a0"/>
    <w:rsid w:val="001931BC"/>
    <w:pPr>
      <w:spacing w:before="100" w:beforeAutospacing="1" w:after="100" w:afterAutospacing="1" w:line="360" w:lineRule="auto"/>
      <w:ind w:firstLine="709"/>
      <w:jc w:val="both"/>
    </w:pPr>
    <w:rPr>
      <w:rFonts w:ascii="Times New Roman" w:hAnsi="Times New Roman"/>
      <w:sz w:val="24"/>
      <w:szCs w:val="28"/>
    </w:rPr>
  </w:style>
  <w:style w:type="paragraph" w:customStyle="1" w:styleId="ConsPlusNormal">
    <w:name w:val="ConsPlusNormal"/>
    <w:rsid w:val="001931BC"/>
    <w:pPr>
      <w:widowControl w:val="0"/>
      <w:autoSpaceDE w:val="0"/>
      <w:autoSpaceDN w:val="0"/>
      <w:adjustRightInd w:val="0"/>
    </w:pPr>
    <w:rPr>
      <w:rFonts w:ascii="Arial" w:hAnsi="Arial" w:cs="Arial"/>
    </w:rPr>
  </w:style>
  <w:style w:type="character" w:customStyle="1" w:styleId="apple-converted-space">
    <w:name w:val="apple-converted-space"/>
    <w:basedOn w:val="a1"/>
    <w:uiPriority w:val="99"/>
    <w:rsid w:val="00820EEA"/>
    <w:rPr>
      <w:rFonts w:cs="Times New Roman"/>
    </w:rPr>
  </w:style>
  <w:style w:type="character" w:styleId="af2">
    <w:name w:val="Hyperlink"/>
    <w:basedOn w:val="a1"/>
    <w:uiPriority w:val="99"/>
    <w:rsid w:val="00820EEA"/>
    <w:rPr>
      <w:rFonts w:cs="Times New Roman"/>
      <w:color w:val="0000FF"/>
      <w:u w:val="single"/>
    </w:rPr>
  </w:style>
  <w:style w:type="paragraph" w:styleId="af3">
    <w:name w:val="TOC Heading"/>
    <w:basedOn w:val="1"/>
    <w:next w:val="a0"/>
    <w:uiPriority w:val="99"/>
    <w:qFormat/>
    <w:rsid w:val="00820EEA"/>
    <w:pPr>
      <w:spacing w:before="480"/>
      <w:outlineLvl w:val="9"/>
    </w:pPr>
    <w:rPr>
      <w:bCs/>
      <w:sz w:val="28"/>
      <w:szCs w:val="28"/>
    </w:rPr>
  </w:style>
  <w:style w:type="paragraph" w:styleId="11">
    <w:name w:val="toc 1"/>
    <w:basedOn w:val="a0"/>
    <w:next w:val="a0"/>
    <w:autoRedefine/>
    <w:uiPriority w:val="99"/>
    <w:rsid w:val="00F65F2A"/>
    <w:pPr>
      <w:tabs>
        <w:tab w:val="right" w:leader="dot" w:pos="9344"/>
      </w:tabs>
      <w:spacing w:after="100" w:line="240" w:lineRule="auto"/>
      <w:jc w:val="both"/>
    </w:pPr>
    <w:rPr>
      <w:rFonts w:ascii="Times New Roman" w:hAnsi="Times New Roman"/>
      <w:sz w:val="24"/>
    </w:rPr>
  </w:style>
  <w:style w:type="paragraph" w:styleId="21">
    <w:name w:val="toc 2"/>
    <w:basedOn w:val="a0"/>
    <w:next w:val="a0"/>
    <w:autoRedefine/>
    <w:uiPriority w:val="99"/>
    <w:rsid w:val="00E90113"/>
    <w:pPr>
      <w:tabs>
        <w:tab w:val="right" w:leader="dot" w:pos="9344"/>
      </w:tabs>
      <w:spacing w:after="0" w:line="240" w:lineRule="auto"/>
      <w:ind w:left="240" w:firstLine="44"/>
    </w:pPr>
    <w:rPr>
      <w:rFonts w:ascii="Times New Roman" w:hAnsi="Times New Roman"/>
      <w:sz w:val="24"/>
    </w:rPr>
  </w:style>
  <w:style w:type="paragraph" w:styleId="32">
    <w:name w:val="toc 3"/>
    <w:basedOn w:val="a0"/>
    <w:next w:val="a0"/>
    <w:autoRedefine/>
    <w:uiPriority w:val="99"/>
    <w:rsid w:val="00820EEA"/>
    <w:pPr>
      <w:spacing w:after="100" w:line="240" w:lineRule="auto"/>
      <w:ind w:left="480" w:firstLine="709"/>
      <w:jc w:val="both"/>
    </w:pPr>
    <w:rPr>
      <w:rFonts w:ascii="Times New Roman" w:hAnsi="Times New Roman"/>
      <w:sz w:val="24"/>
    </w:rPr>
  </w:style>
  <w:style w:type="character" w:styleId="af4">
    <w:name w:val="Strong"/>
    <w:basedOn w:val="a1"/>
    <w:uiPriority w:val="22"/>
    <w:qFormat/>
    <w:rsid w:val="008D3FD8"/>
    <w:rPr>
      <w:rFonts w:cs="Times New Roman"/>
      <w:b/>
      <w:bCs/>
    </w:rPr>
  </w:style>
  <w:style w:type="character" w:customStyle="1" w:styleId="41">
    <w:name w:val="Основной текст (4) + Не полужирный"/>
    <w:uiPriority w:val="99"/>
    <w:rsid w:val="0067012A"/>
    <w:rPr>
      <w:rFonts w:ascii="Times New Roman" w:hAnsi="Times New Roman"/>
      <w:b/>
      <w:color w:val="000000"/>
      <w:spacing w:val="0"/>
      <w:w w:val="100"/>
      <w:position w:val="0"/>
      <w:sz w:val="28"/>
      <w:u w:val="none"/>
      <w:lang w:val="ru-RU" w:eastAsia="ru-RU"/>
    </w:rPr>
  </w:style>
  <w:style w:type="character" w:customStyle="1" w:styleId="22">
    <w:name w:val="Основной текст (2)_"/>
    <w:link w:val="23"/>
    <w:uiPriority w:val="99"/>
    <w:locked/>
    <w:rsid w:val="00E84755"/>
    <w:rPr>
      <w:rFonts w:ascii="Times New Roman" w:hAnsi="Times New Roman"/>
      <w:sz w:val="28"/>
      <w:shd w:val="clear" w:color="auto" w:fill="FFFFFF"/>
    </w:rPr>
  </w:style>
  <w:style w:type="paragraph" w:customStyle="1" w:styleId="23">
    <w:name w:val="Основной текст (2)"/>
    <w:basedOn w:val="a0"/>
    <w:link w:val="22"/>
    <w:uiPriority w:val="99"/>
    <w:rsid w:val="00E84755"/>
    <w:pPr>
      <w:widowControl w:val="0"/>
      <w:shd w:val="clear" w:color="auto" w:fill="FFFFFF"/>
      <w:spacing w:after="0" w:line="326" w:lineRule="exact"/>
      <w:ind w:hanging="240"/>
      <w:jc w:val="both"/>
    </w:pPr>
    <w:rPr>
      <w:rFonts w:ascii="Times New Roman" w:hAnsi="Times New Roman"/>
      <w:sz w:val="28"/>
      <w:szCs w:val="20"/>
    </w:rPr>
  </w:style>
  <w:style w:type="paragraph" w:styleId="af5">
    <w:name w:val="Plain Text"/>
    <w:basedOn w:val="a0"/>
    <w:link w:val="af6"/>
    <w:uiPriority w:val="99"/>
    <w:rsid w:val="00E84755"/>
    <w:pPr>
      <w:spacing w:after="0" w:line="240" w:lineRule="auto"/>
    </w:pPr>
    <w:rPr>
      <w:rFonts w:ascii="Consolas" w:hAnsi="Consolas" w:cs="Consolas"/>
      <w:sz w:val="21"/>
      <w:szCs w:val="21"/>
    </w:rPr>
  </w:style>
  <w:style w:type="character" w:customStyle="1" w:styleId="af6">
    <w:name w:val="Текст Знак"/>
    <w:basedOn w:val="a1"/>
    <w:link w:val="af5"/>
    <w:uiPriority w:val="99"/>
    <w:locked/>
    <w:rsid w:val="00E84755"/>
    <w:rPr>
      <w:rFonts w:ascii="Consolas" w:eastAsia="Times New Roman" w:hAnsi="Consolas" w:cs="Consolas"/>
      <w:sz w:val="21"/>
      <w:szCs w:val="21"/>
    </w:rPr>
  </w:style>
  <w:style w:type="paragraph" w:styleId="af7">
    <w:name w:val="No Spacing"/>
    <w:uiPriority w:val="99"/>
    <w:qFormat/>
    <w:rsid w:val="00D856D2"/>
    <w:pPr>
      <w:suppressAutoHyphens/>
      <w:jc w:val="both"/>
    </w:pPr>
    <w:rPr>
      <w:rFonts w:ascii="Times New Roman" w:hAnsi="Times New Roman"/>
      <w:sz w:val="28"/>
      <w:lang w:eastAsia="zh-CN"/>
    </w:rPr>
  </w:style>
  <w:style w:type="paragraph" w:customStyle="1" w:styleId="a">
    <w:name w:val="Список нумерация"/>
    <w:basedOn w:val="a0"/>
    <w:link w:val="af8"/>
    <w:uiPriority w:val="99"/>
    <w:rsid w:val="00032355"/>
    <w:pPr>
      <w:numPr>
        <w:numId w:val="1"/>
      </w:numPr>
      <w:spacing w:after="0"/>
      <w:jc w:val="both"/>
    </w:pPr>
    <w:rPr>
      <w:sz w:val="24"/>
      <w:szCs w:val="20"/>
    </w:rPr>
  </w:style>
  <w:style w:type="character" w:customStyle="1" w:styleId="af8">
    <w:name w:val="Список нумерация Знак"/>
    <w:link w:val="a"/>
    <w:uiPriority w:val="99"/>
    <w:locked/>
    <w:rsid w:val="00032355"/>
    <w:rPr>
      <w:sz w:val="24"/>
    </w:rPr>
  </w:style>
  <w:style w:type="paragraph" w:styleId="af9">
    <w:name w:val="Subtitle"/>
    <w:basedOn w:val="a0"/>
    <w:next w:val="a0"/>
    <w:link w:val="afa"/>
    <w:uiPriority w:val="99"/>
    <w:qFormat/>
    <w:rsid w:val="00041AC4"/>
    <w:pPr>
      <w:spacing w:after="60" w:line="240" w:lineRule="auto"/>
      <w:jc w:val="center"/>
      <w:outlineLvl w:val="1"/>
    </w:pPr>
    <w:rPr>
      <w:rFonts w:ascii="Cambria" w:hAnsi="Cambria"/>
      <w:sz w:val="24"/>
      <w:szCs w:val="24"/>
    </w:rPr>
  </w:style>
  <w:style w:type="character" w:customStyle="1" w:styleId="afa">
    <w:name w:val="Подзаголовок Знак"/>
    <w:basedOn w:val="a1"/>
    <w:link w:val="af9"/>
    <w:uiPriority w:val="99"/>
    <w:locked/>
    <w:rsid w:val="00041AC4"/>
    <w:rPr>
      <w:rFonts w:ascii="Cambria" w:hAnsi="Cambria" w:cs="Times New Roman"/>
      <w:sz w:val="24"/>
      <w:szCs w:val="24"/>
      <w:lang w:eastAsia="ru-RU"/>
    </w:rPr>
  </w:style>
  <w:style w:type="character" w:customStyle="1" w:styleId="A40">
    <w:name w:val="A4"/>
    <w:uiPriority w:val="99"/>
    <w:rsid w:val="00041AC4"/>
    <w:rPr>
      <w:color w:val="000000"/>
      <w:sz w:val="18"/>
    </w:rPr>
  </w:style>
  <w:style w:type="paragraph" w:customStyle="1" w:styleId="Pa6">
    <w:name w:val="Pa6"/>
    <w:basedOn w:val="Default"/>
    <w:next w:val="Default"/>
    <w:uiPriority w:val="99"/>
    <w:rsid w:val="00041AC4"/>
    <w:pPr>
      <w:spacing w:line="207" w:lineRule="atLeast"/>
    </w:pPr>
    <w:rPr>
      <w:color w:val="auto"/>
    </w:rPr>
  </w:style>
  <w:style w:type="paragraph" w:customStyle="1" w:styleId="Pa0">
    <w:name w:val="Pa0"/>
    <w:basedOn w:val="Default"/>
    <w:next w:val="Default"/>
    <w:uiPriority w:val="99"/>
    <w:rsid w:val="00574965"/>
    <w:pPr>
      <w:spacing w:line="241" w:lineRule="atLeast"/>
    </w:pPr>
    <w:rPr>
      <w:rFonts w:ascii="Myriad Pro Cond" w:hAnsi="Myriad Pro Cond"/>
      <w:color w:val="auto"/>
    </w:rPr>
  </w:style>
  <w:style w:type="character" w:customStyle="1" w:styleId="A20">
    <w:name w:val="A2"/>
    <w:uiPriority w:val="99"/>
    <w:rsid w:val="00574965"/>
    <w:rPr>
      <w:color w:val="000000"/>
      <w:sz w:val="18"/>
    </w:rPr>
  </w:style>
  <w:style w:type="table" w:customStyle="1" w:styleId="12">
    <w:name w:val="Сетка таблицы1"/>
    <w:uiPriority w:val="59"/>
    <w:rsid w:val="00B4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iPriority w:val="99"/>
    <w:semiHidden/>
    <w:rsid w:val="00EF5F6C"/>
    <w:pPr>
      <w:spacing w:after="120" w:line="480" w:lineRule="auto"/>
      <w:ind w:left="283"/>
    </w:pPr>
  </w:style>
  <w:style w:type="character" w:customStyle="1" w:styleId="25">
    <w:name w:val="Основной текст с отступом 2 Знак"/>
    <w:basedOn w:val="a1"/>
    <w:link w:val="24"/>
    <w:uiPriority w:val="99"/>
    <w:semiHidden/>
    <w:locked/>
    <w:rsid w:val="00EF5F6C"/>
    <w:rPr>
      <w:rFonts w:cs="Times New Roman"/>
    </w:rPr>
  </w:style>
  <w:style w:type="paragraph" w:customStyle="1" w:styleId="ec3">
    <w:name w:val="ec3"/>
    <w:basedOn w:val="a0"/>
    <w:uiPriority w:val="99"/>
    <w:rsid w:val="00A226B8"/>
    <w:pPr>
      <w:spacing w:before="100" w:beforeAutospacing="1" w:after="100" w:afterAutospacing="1" w:line="240" w:lineRule="auto"/>
    </w:pPr>
    <w:rPr>
      <w:rFonts w:ascii="Times New Roman" w:hAnsi="Times New Roman"/>
      <w:sz w:val="24"/>
      <w:szCs w:val="24"/>
    </w:rPr>
  </w:style>
  <w:style w:type="character" w:customStyle="1" w:styleId="blk">
    <w:name w:val="blk"/>
    <w:basedOn w:val="a1"/>
    <w:uiPriority w:val="99"/>
    <w:rsid w:val="00C35137"/>
    <w:rPr>
      <w:rFonts w:cs="Times New Roman"/>
    </w:rPr>
  </w:style>
  <w:style w:type="paragraph" w:customStyle="1" w:styleId="p1">
    <w:name w:val="p1"/>
    <w:basedOn w:val="a0"/>
    <w:uiPriority w:val="99"/>
    <w:rsid w:val="0072411A"/>
    <w:pPr>
      <w:spacing w:before="100" w:beforeAutospacing="1" w:after="100" w:afterAutospacing="1" w:line="240" w:lineRule="auto"/>
    </w:pPr>
    <w:rPr>
      <w:rFonts w:ascii="Times New Roman" w:hAnsi="Times New Roman"/>
      <w:sz w:val="24"/>
      <w:szCs w:val="24"/>
    </w:rPr>
  </w:style>
  <w:style w:type="paragraph" w:customStyle="1" w:styleId="rtejustify">
    <w:name w:val="rtejustify"/>
    <w:basedOn w:val="a0"/>
    <w:uiPriority w:val="99"/>
    <w:rsid w:val="00E076EF"/>
    <w:pPr>
      <w:spacing w:before="100" w:beforeAutospacing="1" w:after="100" w:afterAutospacing="1" w:line="240" w:lineRule="auto"/>
    </w:pPr>
    <w:rPr>
      <w:rFonts w:ascii="Times New Roman" w:hAnsi="Times New Roman"/>
      <w:sz w:val="24"/>
      <w:szCs w:val="24"/>
    </w:rPr>
  </w:style>
  <w:style w:type="character" w:styleId="afb">
    <w:name w:val="Emphasis"/>
    <w:basedOn w:val="a1"/>
    <w:uiPriority w:val="99"/>
    <w:qFormat/>
    <w:rsid w:val="00E076EF"/>
    <w:rPr>
      <w:rFonts w:cs="Times New Roman"/>
      <w:i/>
      <w:iCs/>
    </w:rPr>
  </w:style>
  <w:style w:type="numbering" w:customStyle="1" w:styleId="List26">
    <w:name w:val="List 26"/>
    <w:rsid w:val="00D704CC"/>
    <w:pPr>
      <w:numPr>
        <w:numId w:val="5"/>
      </w:numPr>
    </w:pPr>
  </w:style>
  <w:style w:type="numbering" w:customStyle="1" w:styleId="List10">
    <w:name w:val="List 10"/>
    <w:rsid w:val="00D704CC"/>
    <w:pPr>
      <w:numPr>
        <w:numId w:val="4"/>
      </w:numPr>
    </w:pPr>
  </w:style>
  <w:style w:type="numbering" w:customStyle="1" w:styleId="51">
    <w:name w:val="Список 51"/>
    <w:rsid w:val="00D704CC"/>
    <w:pPr>
      <w:numPr>
        <w:numId w:val="3"/>
      </w:numPr>
    </w:pPr>
  </w:style>
  <w:style w:type="numbering" w:customStyle="1" w:styleId="31">
    <w:name w:val="Список 31"/>
    <w:rsid w:val="00D704CC"/>
    <w:pPr>
      <w:numPr>
        <w:numId w:val="2"/>
      </w:numPr>
    </w:pPr>
  </w:style>
  <w:style w:type="character" w:styleId="afc">
    <w:name w:val="Subtle Emphasis"/>
    <w:basedOn w:val="a1"/>
    <w:uiPriority w:val="19"/>
    <w:qFormat/>
    <w:rsid w:val="006D1F36"/>
    <w:rPr>
      <w:i/>
      <w:iCs/>
      <w:color w:val="808080" w:themeColor="text1" w:themeTint="7F"/>
    </w:rPr>
  </w:style>
  <w:style w:type="table" w:customStyle="1" w:styleId="26">
    <w:name w:val="Сетка таблицы2"/>
    <w:basedOn w:val="a2"/>
    <w:next w:val="a5"/>
    <w:uiPriority w:val="59"/>
    <w:rsid w:val="00FA5D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5"/>
    <w:uiPriority w:val="59"/>
    <w:rsid w:val="00F216B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5"/>
    <w:uiPriority w:val="59"/>
    <w:rsid w:val="00F216B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2"/>
    <w:next w:val="a5"/>
    <w:uiPriority w:val="59"/>
    <w:rsid w:val="00972C4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0"/>
    <w:link w:val="afe"/>
    <w:uiPriority w:val="99"/>
    <w:semiHidden/>
    <w:unhideWhenUsed/>
    <w:rsid w:val="00B312CE"/>
    <w:pPr>
      <w:spacing w:after="120"/>
      <w:ind w:left="283"/>
    </w:pPr>
  </w:style>
  <w:style w:type="character" w:customStyle="1" w:styleId="afe">
    <w:name w:val="Основной текст с отступом Знак"/>
    <w:basedOn w:val="a1"/>
    <w:link w:val="afd"/>
    <w:uiPriority w:val="99"/>
    <w:semiHidden/>
    <w:rsid w:val="00B312CE"/>
    <w:rPr>
      <w:sz w:val="22"/>
      <w:szCs w:val="22"/>
    </w:rPr>
  </w:style>
  <w:style w:type="table" w:customStyle="1" w:styleId="42">
    <w:name w:val="Сетка таблицы4"/>
    <w:basedOn w:val="a2"/>
    <w:next w:val="a5"/>
    <w:uiPriority w:val="59"/>
    <w:rsid w:val="00B312C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2"/>
    <w:next w:val="a5"/>
    <w:uiPriority w:val="59"/>
    <w:rsid w:val="00B03DF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0"/>
    <w:rsid w:val="00C21455"/>
    <w:pPr>
      <w:spacing w:before="100" w:beforeAutospacing="1" w:after="100" w:afterAutospacing="1" w:line="240" w:lineRule="auto"/>
    </w:pPr>
    <w:rPr>
      <w:rFonts w:ascii="Tahoma" w:hAnsi="Tahoma"/>
      <w:sz w:val="20"/>
      <w:szCs w:val="20"/>
      <w:lang w:val="en-US" w:eastAsia="en-US"/>
    </w:rPr>
  </w:style>
  <w:style w:type="table" w:customStyle="1" w:styleId="13">
    <w:name w:val="Сетка таблицы13"/>
    <w:basedOn w:val="a2"/>
    <w:next w:val="a5"/>
    <w:uiPriority w:val="59"/>
    <w:rsid w:val="00FA1BC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333">
      <w:bodyDiv w:val="1"/>
      <w:marLeft w:val="0"/>
      <w:marRight w:val="0"/>
      <w:marTop w:val="0"/>
      <w:marBottom w:val="0"/>
      <w:divBdr>
        <w:top w:val="none" w:sz="0" w:space="0" w:color="auto"/>
        <w:left w:val="none" w:sz="0" w:space="0" w:color="auto"/>
        <w:bottom w:val="none" w:sz="0" w:space="0" w:color="auto"/>
        <w:right w:val="none" w:sz="0" w:space="0" w:color="auto"/>
      </w:divBdr>
    </w:div>
    <w:div w:id="560869685">
      <w:bodyDiv w:val="1"/>
      <w:marLeft w:val="0"/>
      <w:marRight w:val="0"/>
      <w:marTop w:val="0"/>
      <w:marBottom w:val="0"/>
      <w:divBdr>
        <w:top w:val="none" w:sz="0" w:space="0" w:color="auto"/>
        <w:left w:val="none" w:sz="0" w:space="0" w:color="auto"/>
        <w:bottom w:val="none" w:sz="0" w:space="0" w:color="auto"/>
        <w:right w:val="none" w:sz="0" w:space="0" w:color="auto"/>
      </w:divBdr>
    </w:div>
    <w:div w:id="682438215">
      <w:marLeft w:val="0"/>
      <w:marRight w:val="0"/>
      <w:marTop w:val="0"/>
      <w:marBottom w:val="0"/>
      <w:divBdr>
        <w:top w:val="none" w:sz="0" w:space="0" w:color="auto"/>
        <w:left w:val="none" w:sz="0" w:space="0" w:color="auto"/>
        <w:bottom w:val="none" w:sz="0" w:space="0" w:color="auto"/>
        <w:right w:val="none" w:sz="0" w:space="0" w:color="auto"/>
      </w:divBdr>
    </w:div>
    <w:div w:id="682438216">
      <w:marLeft w:val="0"/>
      <w:marRight w:val="0"/>
      <w:marTop w:val="0"/>
      <w:marBottom w:val="0"/>
      <w:divBdr>
        <w:top w:val="none" w:sz="0" w:space="0" w:color="auto"/>
        <w:left w:val="none" w:sz="0" w:space="0" w:color="auto"/>
        <w:bottom w:val="none" w:sz="0" w:space="0" w:color="auto"/>
        <w:right w:val="none" w:sz="0" w:space="0" w:color="auto"/>
      </w:divBdr>
    </w:div>
    <w:div w:id="682438222">
      <w:marLeft w:val="0"/>
      <w:marRight w:val="0"/>
      <w:marTop w:val="0"/>
      <w:marBottom w:val="0"/>
      <w:divBdr>
        <w:top w:val="none" w:sz="0" w:space="0" w:color="auto"/>
        <w:left w:val="none" w:sz="0" w:space="0" w:color="auto"/>
        <w:bottom w:val="none" w:sz="0" w:space="0" w:color="auto"/>
        <w:right w:val="none" w:sz="0" w:space="0" w:color="auto"/>
      </w:divBdr>
    </w:div>
    <w:div w:id="682438224">
      <w:marLeft w:val="0"/>
      <w:marRight w:val="0"/>
      <w:marTop w:val="0"/>
      <w:marBottom w:val="0"/>
      <w:divBdr>
        <w:top w:val="none" w:sz="0" w:space="0" w:color="auto"/>
        <w:left w:val="none" w:sz="0" w:space="0" w:color="auto"/>
        <w:bottom w:val="none" w:sz="0" w:space="0" w:color="auto"/>
        <w:right w:val="none" w:sz="0" w:space="0" w:color="auto"/>
      </w:divBdr>
    </w:div>
    <w:div w:id="682438226">
      <w:marLeft w:val="0"/>
      <w:marRight w:val="0"/>
      <w:marTop w:val="0"/>
      <w:marBottom w:val="0"/>
      <w:divBdr>
        <w:top w:val="none" w:sz="0" w:space="0" w:color="auto"/>
        <w:left w:val="none" w:sz="0" w:space="0" w:color="auto"/>
        <w:bottom w:val="none" w:sz="0" w:space="0" w:color="auto"/>
        <w:right w:val="none" w:sz="0" w:space="0" w:color="auto"/>
      </w:divBdr>
    </w:div>
    <w:div w:id="682438232">
      <w:marLeft w:val="0"/>
      <w:marRight w:val="0"/>
      <w:marTop w:val="0"/>
      <w:marBottom w:val="0"/>
      <w:divBdr>
        <w:top w:val="none" w:sz="0" w:space="0" w:color="auto"/>
        <w:left w:val="none" w:sz="0" w:space="0" w:color="auto"/>
        <w:bottom w:val="none" w:sz="0" w:space="0" w:color="auto"/>
        <w:right w:val="none" w:sz="0" w:space="0" w:color="auto"/>
      </w:divBdr>
    </w:div>
    <w:div w:id="682438234">
      <w:marLeft w:val="0"/>
      <w:marRight w:val="0"/>
      <w:marTop w:val="0"/>
      <w:marBottom w:val="0"/>
      <w:divBdr>
        <w:top w:val="none" w:sz="0" w:space="0" w:color="auto"/>
        <w:left w:val="none" w:sz="0" w:space="0" w:color="auto"/>
        <w:bottom w:val="none" w:sz="0" w:space="0" w:color="auto"/>
        <w:right w:val="none" w:sz="0" w:space="0" w:color="auto"/>
      </w:divBdr>
    </w:div>
    <w:div w:id="682438236">
      <w:marLeft w:val="0"/>
      <w:marRight w:val="0"/>
      <w:marTop w:val="0"/>
      <w:marBottom w:val="0"/>
      <w:divBdr>
        <w:top w:val="none" w:sz="0" w:space="0" w:color="auto"/>
        <w:left w:val="none" w:sz="0" w:space="0" w:color="auto"/>
        <w:bottom w:val="none" w:sz="0" w:space="0" w:color="auto"/>
        <w:right w:val="none" w:sz="0" w:space="0" w:color="auto"/>
      </w:divBdr>
    </w:div>
    <w:div w:id="682438238">
      <w:marLeft w:val="0"/>
      <w:marRight w:val="0"/>
      <w:marTop w:val="0"/>
      <w:marBottom w:val="0"/>
      <w:divBdr>
        <w:top w:val="none" w:sz="0" w:space="0" w:color="auto"/>
        <w:left w:val="none" w:sz="0" w:space="0" w:color="auto"/>
        <w:bottom w:val="none" w:sz="0" w:space="0" w:color="auto"/>
        <w:right w:val="none" w:sz="0" w:space="0" w:color="auto"/>
      </w:divBdr>
    </w:div>
    <w:div w:id="682438240">
      <w:marLeft w:val="0"/>
      <w:marRight w:val="0"/>
      <w:marTop w:val="0"/>
      <w:marBottom w:val="0"/>
      <w:divBdr>
        <w:top w:val="none" w:sz="0" w:space="0" w:color="auto"/>
        <w:left w:val="none" w:sz="0" w:space="0" w:color="auto"/>
        <w:bottom w:val="none" w:sz="0" w:space="0" w:color="auto"/>
        <w:right w:val="none" w:sz="0" w:space="0" w:color="auto"/>
      </w:divBdr>
    </w:div>
    <w:div w:id="682438241">
      <w:marLeft w:val="0"/>
      <w:marRight w:val="0"/>
      <w:marTop w:val="0"/>
      <w:marBottom w:val="0"/>
      <w:divBdr>
        <w:top w:val="none" w:sz="0" w:space="0" w:color="auto"/>
        <w:left w:val="none" w:sz="0" w:space="0" w:color="auto"/>
        <w:bottom w:val="none" w:sz="0" w:space="0" w:color="auto"/>
        <w:right w:val="none" w:sz="0" w:space="0" w:color="auto"/>
      </w:divBdr>
    </w:div>
    <w:div w:id="682438243">
      <w:marLeft w:val="0"/>
      <w:marRight w:val="0"/>
      <w:marTop w:val="0"/>
      <w:marBottom w:val="0"/>
      <w:divBdr>
        <w:top w:val="none" w:sz="0" w:space="0" w:color="auto"/>
        <w:left w:val="none" w:sz="0" w:space="0" w:color="auto"/>
        <w:bottom w:val="none" w:sz="0" w:space="0" w:color="auto"/>
        <w:right w:val="none" w:sz="0" w:space="0" w:color="auto"/>
      </w:divBdr>
    </w:div>
    <w:div w:id="682438246">
      <w:marLeft w:val="0"/>
      <w:marRight w:val="0"/>
      <w:marTop w:val="0"/>
      <w:marBottom w:val="0"/>
      <w:divBdr>
        <w:top w:val="none" w:sz="0" w:space="0" w:color="auto"/>
        <w:left w:val="none" w:sz="0" w:space="0" w:color="auto"/>
        <w:bottom w:val="none" w:sz="0" w:space="0" w:color="auto"/>
        <w:right w:val="none" w:sz="0" w:space="0" w:color="auto"/>
      </w:divBdr>
    </w:div>
    <w:div w:id="682438247">
      <w:marLeft w:val="0"/>
      <w:marRight w:val="0"/>
      <w:marTop w:val="0"/>
      <w:marBottom w:val="0"/>
      <w:divBdr>
        <w:top w:val="none" w:sz="0" w:space="0" w:color="auto"/>
        <w:left w:val="none" w:sz="0" w:space="0" w:color="auto"/>
        <w:bottom w:val="none" w:sz="0" w:space="0" w:color="auto"/>
        <w:right w:val="none" w:sz="0" w:space="0" w:color="auto"/>
      </w:divBdr>
    </w:div>
    <w:div w:id="682438248">
      <w:marLeft w:val="0"/>
      <w:marRight w:val="0"/>
      <w:marTop w:val="0"/>
      <w:marBottom w:val="0"/>
      <w:divBdr>
        <w:top w:val="none" w:sz="0" w:space="0" w:color="auto"/>
        <w:left w:val="none" w:sz="0" w:space="0" w:color="auto"/>
        <w:bottom w:val="none" w:sz="0" w:space="0" w:color="auto"/>
        <w:right w:val="none" w:sz="0" w:space="0" w:color="auto"/>
      </w:divBdr>
    </w:div>
    <w:div w:id="682438252">
      <w:marLeft w:val="0"/>
      <w:marRight w:val="0"/>
      <w:marTop w:val="0"/>
      <w:marBottom w:val="0"/>
      <w:divBdr>
        <w:top w:val="none" w:sz="0" w:space="0" w:color="auto"/>
        <w:left w:val="none" w:sz="0" w:space="0" w:color="auto"/>
        <w:bottom w:val="none" w:sz="0" w:space="0" w:color="auto"/>
        <w:right w:val="none" w:sz="0" w:space="0" w:color="auto"/>
      </w:divBdr>
    </w:div>
    <w:div w:id="682438253">
      <w:marLeft w:val="0"/>
      <w:marRight w:val="0"/>
      <w:marTop w:val="0"/>
      <w:marBottom w:val="0"/>
      <w:divBdr>
        <w:top w:val="none" w:sz="0" w:space="0" w:color="auto"/>
        <w:left w:val="none" w:sz="0" w:space="0" w:color="auto"/>
        <w:bottom w:val="none" w:sz="0" w:space="0" w:color="auto"/>
        <w:right w:val="none" w:sz="0" w:space="0" w:color="auto"/>
      </w:divBdr>
    </w:div>
    <w:div w:id="682438256">
      <w:marLeft w:val="0"/>
      <w:marRight w:val="0"/>
      <w:marTop w:val="0"/>
      <w:marBottom w:val="0"/>
      <w:divBdr>
        <w:top w:val="none" w:sz="0" w:space="0" w:color="auto"/>
        <w:left w:val="none" w:sz="0" w:space="0" w:color="auto"/>
        <w:bottom w:val="none" w:sz="0" w:space="0" w:color="auto"/>
        <w:right w:val="none" w:sz="0" w:space="0" w:color="auto"/>
      </w:divBdr>
      <w:divsChild>
        <w:div w:id="682438393">
          <w:marLeft w:val="547"/>
          <w:marRight w:val="0"/>
          <w:marTop w:val="0"/>
          <w:marBottom w:val="0"/>
          <w:divBdr>
            <w:top w:val="none" w:sz="0" w:space="0" w:color="auto"/>
            <w:left w:val="none" w:sz="0" w:space="0" w:color="auto"/>
            <w:bottom w:val="none" w:sz="0" w:space="0" w:color="auto"/>
            <w:right w:val="none" w:sz="0" w:space="0" w:color="auto"/>
          </w:divBdr>
        </w:div>
      </w:divsChild>
    </w:div>
    <w:div w:id="682438257">
      <w:marLeft w:val="0"/>
      <w:marRight w:val="0"/>
      <w:marTop w:val="0"/>
      <w:marBottom w:val="0"/>
      <w:divBdr>
        <w:top w:val="none" w:sz="0" w:space="0" w:color="auto"/>
        <w:left w:val="none" w:sz="0" w:space="0" w:color="auto"/>
        <w:bottom w:val="none" w:sz="0" w:space="0" w:color="auto"/>
        <w:right w:val="none" w:sz="0" w:space="0" w:color="auto"/>
      </w:divBdr>
      <w:divsChild>
        <w:div w:id="682438237">
          <w:marLeft w:val="547"/>
          <w:marRight w:val="0"/>
          <w:marTop w:val="0"/>
          <w:marBottom w:val="0"/>
          <w:divBdr>
            <w:top w:val="none" w:sz="0" w:space="0" w:color="auto"/>
            <w:left w:val="none" w:sz="0" w:space="0" w:color="auto"/>
            <w:bottom w:val="none" w:sz="0" w:space="0" w:color="auto"/>
            <w:right w:val="none" w:sz="0" w:space="0" w:color="auto"/>
          </w:divBdr>
        </w:div>
      </w:divsChild>
    </w:div>
    <w:div w:id="682438258">
      <w:marLeft w:val="0"/>
      <w:marRight w:val="0"/>
      <w:marTop w:val="0"/>
      <w:marBottom w:val="0"/>
      <w:divBdr>
        <w:top w:val="none" w:sz="0" w:space="0" w:color="auto"/>
        <w:left w:val="none" w:sz="0" w:space="0" w:color="auto"/>
        <w:bottom w:val="none" w:sz="0" w:space="0" w:color="auto"/>
        <w:right w:val="none" w:sz="0" w:space="0" w:color="auto"/>
      </w:divBdr>
    </w:div>
    <w:div w:id="682438262">
      <w:marLeft w:val="0"/>
      <w:marRight w:val="0"/>
      <w:marTop w:val="0"/>
      <w:marBottom w:val="0"/>
      <w:divBdr>
        <w:top w:val="none" w:sz="0" w:space="0" w:color="auto"/>
        <w:left w:val="none" w:sz="0" w:space="0" w:color="auto"/>
        <w:bottom w:val="none" w:sz="0" w:space="0" w:color="auto"/>
        <w:right w:val="none" w:sz="0" w:space="0" w:color="auto"/>
      </w:divBdr>
      <w:divsChild>
        <w:div w:id="682438265">
          <w:marLeft w:val="331"/>
          <w:marRight w:val="0"/>
          <w:marTop w:val="0"/>
          <w:marBottom w:val="0"/>
          <w:divBdr>
            <w:top w:val="none" w:sz="0" w:space="0" w:color="auto"/>
            <w:left w:val="none" w:sz="0" w:space="0" w:color="auto"/>
            <w:bottom w:val="none" w:sz="0" w:space="0" w:color="auto"/>
            <w:right w:val="none" w:sz="0" w:space="0" w:color="auto"/>
          </w:divBdr>
        </w:div>
        <w:div w:id="682438300">
          <w:marLeft w:val="331"/>
          <w:marRight w:val="0"/>
          <w:marTop w:val="0"/>
          <w:marBottom w:val="0"/>
          <w:divBdr>
            <w:top w:val="none" w:sz="0" w:space="0" w:color="auto"/>
            <w:left w:val="none" w:sz="0" w:space="0" w:color="auto"/>
            <w:bottom w:val="none" w:sz="0" w:space="0" w:color="auto"/>
            <w:right w:val="none" w:sz="0" w:space="0" w:color="auto"/>
          </w:divBdr>
        </w:div>
        <w:div w:id="682438303">
          <w:marLeft w:val="331"/>
          <w:marRight w:val="0"/>
          <w:marTop w:val="0"/>
          <w:marBottom w:val="0"/>
          <w:divBdr>
            <w:top w:val="none" w:sz="0" w:space="0" w:color="auto"/>
            <w:left w:val="none" w:sz="0" w:space="0" w:color="auto"/>
            <w:bottom w:val="none" w:sz="0" w:space="0" w:color="auto"/>
            <w:right w:val="none" w:sz="0" w:space="0" w:color="auto"/>
          </w:divBdr>
        </w:div>
        <w:div w:id="682438336">
          <w:marLeft w:val="331"/>
          <w:marRight w:val="0"/>
          <w:marTop w:val="0"/>
          <w:marBottom w:val="0"/>
          <w:divBdr>
            <w:top w:val="none" w:sz="0" w:space="0" w:color="auto"/>
            <w:left w:val="none" w:sz="0" w:space="0" w:color="auto"/>
            <w:bottom w:val="none" w:sz="0" w:space="0" w:color="auto"/>
            <w:right w:val="none" w:sz="0" w:space="0" w:color="auto"/>
          </w:divBdr>
        </w:div>
        <w:div w:id="682438394">
          <w:marLeft w:val="331"/>
          <w:marRight w:val="0"/>
          <w:marTop w:val="0"/>
          <w:marBottom w:val="0"/>
          <w:divBdr>
            <w:top w:val="none" w:sz="0" w:space="0" w:color="auto"/>
            <w:left w:val="none" w:sz="0" w:space="0" w:color="auto"/>
            <w:bottom w:val="none" w:sz="0" w:space="0" w:color="auto"/>
            <w:right w:val="none" w:sz="0" w:space="0" w:color="auto"/>
          </w:divBdr>
        </w:div>
      </w:divsChild>
    </w:div>
    <w:div w:id="682438266">
      <w:marLeft w:val="0"/>
      <w:marRight w:val="0"/>
      <w:marTop w:val="0"/>
      <w:marBottom w:val="0"/>
      <w:divBdr>
        <w:top w:val="none" w:sz="0" w:space="0" w:color="auto"/>
        <w:left w:val="none" w:sz="0" w:space="0" w:color="auto"/>
        <w:bottom w:val="none" w:sz="0" w:space="0" w:color="auto"/>
        <w:right w:val="none" w:sz="0" w:space="0" w:color="auto"/>
      </w:divBdr>
      <w:divsChild>
        <w:div w:id="682438362">
          <w:marLeft w:val="547"/>
          <w:marRight w:val="0"/>
          <w:marTop w:val="0"/>
          <w:marBottom w:val="0"/>
          <w:divBdr>
            <w:top w:val="none" w:sz="0" w:space="0" w:color="auto"/>
            <w:left w:val="none" w:sz="0" w:space="0" w:color="auto"/>
            <w:bottom w:val="none" w:sz="0" w:space="0" w:color="auto"/>
            <w:right w:val="none" w:sz="0" w:space="0" w:color="auto"/>
          </w:divBdr>
        </w:div>
      </w:divsChild>
    </w:div>
    <w:div w:id="682438268">
      <w:marLeft w:val="0"/>
      <w:marRight w:val="0"/>
      <w:marTop w:val="0"/>
      <w:marBottom w:val="0"/>
      <w:divBdr>
        <w:top w:val="none" w:sz="0" w:space="0" w:color="auto"/>
        <w:left w:val="none" w:sz="0" w:space="0" w:color="auto"/>
        <w:bottom w:val="none" w:sz="0" w:space="0" w:color="auto"/>
        <w:right w:val="none" w:sz="0" w:space="0" w:color="auto"/>
      </w:divBdr>
      <w:divsChild>
        <w:div w:id="682438220">
          <w:marLeft w:val="418"/>
          <w:marRight w:val="0"/>
          <w:marTop w:val="0"/>
          <w:marBottom w:val="0"/>
          <w:divBdr>
            <w:top w:val="none" w:sz="0" w:space="0" w:color="auto"/>
            <w:left w:val="none" w:sz="0" w:space="0" w:color="auto"/>
            <w:bottom w:val="none" w:sz="0" w:space="0" w:color="auto"/>
            <w:right w:val="none" w:sz="0" w:space="0" w:color="auto"/>
          </w:divBdr>
        </w:div>
        <w:div w:id="682438227">
          <w:marLeft w:val="418"/>
          <w:marRight w:val="0"/>
          <w:marTop w:val="0"/>
          <w:marBottom w:val="0"/>
          <w:divBdr>
            <w:top w:val="none" w:sz="0" w:space="0" w:color="auto"/>
            <w:left w:val="none" w:sz="0" w:space="0" w:color="auto"/>
            <w:bottom w:val="none" w:sz="0" w:space="0" w:color="auto"/>
            <w:right w:val="none" w:sz="0" w:space="0" w:color="auto"/>
          </w:divBdr>
        </w:div>
        <w:div w:id="682438254">
          <w:marLeft w:val="418"/>
          <w:marRight w:val="0"/>
          <w:marTop w:val="0"/>
          <w:marBottom w:val="0"/>
          <w:divBdr>
            <w:top w:val="none" w:sz="0" w:space="0" w:color="auto"/>
            <w:left w:val="none" w:sz="0" w:space="0" w:color="auto"/>
            <w:bottom w:val="none" w:sz="0" w:space="0" w:color="auto"/>
            <w:right w:val="none" w:sz="0" w:space="0" w:color="auto"/>
          </w:divBdr>
        </w:div>
        <w:div w:id="682438277">
          <w:marLeft w:val="418"/>
          <w:marRight w:val="0"/>
          <w:marTop w:val="0"/>
          <w:marBottom w:val="0"/>
          <w:divBdr>
            <w:top w:val="none" w:sz="0" w:space="0" w:color="auto"/>
            <w:left w:val="none" w:sz="0" w:space="0" w:color="auto"/>
            <w:bottom w:val="none" w:sz="0" w:space="0" w:color="auto"/>
            <w:right w:val="none" w:sz="0" w:space="0" w:color="auto"/>
          </w:divBdr>
        </w:div>
        <w:div w:id="682438293">
          <w:marLeft w:val="418"/>
          <w:marRight w:val="0"/>
          <w:marTop w:val="0"/>
          <w:marBottom w:val="0"/>
          <w:divBdr>
            <w:top w:val="none" w:sz="0" w:space="0" w:color="auto"/>
            <w:left w:val="none" w:sz="0" w:space="0" w:color="auto"/>
            <w:bottom w:val="none" w:sz="0" w:space="0" w:color="auto"/>
            <w:right w:val="none" w:sz="0" w:space="0" w:color="auto"/>
          </w:divBdr>
        </w:div>
        <w:div w:id="682438332">
          <w:marLeft w:val="418"/>
          <w:marRight w:val="0"/>
          <w:marTop w:val="0"/>
          <w:marBottom w:val="0"/>
          <w:divBdr>
            <w:top w:val="none" w:sz="0" w:space="0" w:color="auto"/>
            <w:left w:val="none" w:sz="0" w:space="0" w:color="auto"/>
            <w:bottom w:val="none" w:sz="0" w:space="0" w:color="auto"/>
            <w:right w:val="none" w:sz="0" w:space="0" w:color="auto"/>
          </w:divBdr>
        </w:div>
        <w:div w:id="682438373">
          <w:marLeft w:val="418"/>
          <w:marRight w:val="0"/>
          <w:marTop w:val="0"/>
          <w:marBottom w:val="0"/>
          <w:divBdr>
            <w:top w:val="none" w:sz="0" w:space="0" w:color="auto"/>
            <w:left w:val="none" w:sz="0" w:space="0" w:color="auto"/>
            <w:bottom w:val="none" w:sz="0" w:space="0" w:color="auto"/>
            <w:right w:val="none" w:sz="0" w:space="0" w:color="auto"/>
          </w:divBdr>
        </w:div>
        <w:div w:id="682438396">
          <w:marLeft w:val="418"/>
          <w:marRight w:val="0"/>
          <w:marTop w:val="0"/>
          <w:marBottom w:val="0"/>
          <w:divBdr>
            <w:top w:val="none" w:sz="0" w:space="0" w:color="auto"/>
            <w:left w:val="none" w:sz="0" w:space="0" w:color="auto"/>
            <w:bottom w:val="none" w:sz="0" w:space="0" w:color="auto"/>
            <w:right w:val="none" w:sz="0" w:space="0" w:color="auto"/>
          </w:divBdr>
        </w:div>
      </w:divsChild>
    </w:div>
    <w:div w:id="682438270">
      <w:marLeft w:val="0"/>
      <w:marRight w:val="0"/>
      <w:marTop w:val="0"/>
      <w:marBottom w:val="0"/>
      <w:divBdr>
        <w:top w:val="none" w:sz="0" w:space="0" w:color="auto"/>
        <w:left w:val="none" w:sz="0" w:space="0" w:color="auto"/>
        <w:bottom w:val="none" w:sz="0" w:space="0" w:color="auto"/>
        <w:right w:val="none" w:sz="0" w:space="0" w:color="auto"/>
      </w:divBdr>
    </w:div>
    <w:div w:id="682438271">
      <w:marLeft w:val="0"/>
      <w:marRight w:val="0"/>
      <w:marTop w:val="0"/>
      <w:marBottom w:val="0"/>
      <w:divBdr>
        <w:top w:val="none" w:sz="0" w:space="0" w:color="auto"/>
        <w:left w:val="none" w:sz="0" w:space="0" w:color="auto"/>
        <w:bottom w:val="none" w:sz="0" w:space="0" w:color="auto"/>
        <w:right w:val="none" w:sz="0" w:space="0" w:color="auto"/>
      </w:divBdr>
    </w:div>
    <w:div w:id="682438272">
      <w:marLeft w:val="0"/>
      <w:marRight w:val="0"/>
      <w:marTop w:val="0"/>
      <w:marBottom w:val="0"/>
      <w:divBdr>
        <w:top w:val="none" w:sz="0" w:space="0" w:color="auto"/>
        <w:left w:val="none" w:sz="0" w:space="0" w:color="auto"/>
        <w:bottom w:val="none" w:sz="0" w:space="0" w:color="auto"/>
        <w:right w:val="none" w:sz="0" w:space="0" w:color="auto"/>
      </w:divBdr>
      <w:divsChild>
        <w:div w:id="682438251">
          <w:marLeft w:val="144"/>
          <w:marRight w:val="0"/>
          <w:marTop w:val="0"/>
          <w:marBottom w:val="0"/>
          <w:divBdr>
            <w:top w:val="none" w:sz="0" w:space="0" w:color="auto"/>
            <w:left w:val="none" w:sz="0" w:space="0" w:color="auto"/>
            <w:bottom w:val="none" w:sz="0" w:space="0" w:color="auto"/>
            <w:right w:val="none" w:sz="0" w:space="0" w:color="auto"/>
          </w:divBdr>
        </w:div>
      </w:divsChild>
    </w:div>
    <w:div w:id="682438276">
      <w:marLeft w:val="0"/>
      <w:marRight w:val="0"/>
      <w:marTop w:val="0"/>
      <w:marBottom w:val="0"/>
      <w:divBdr>
        <w:top w:val="none" w:sz="0" w:space="0" w:color="auto"/>
        <w:left w:val="none" w:sz="0" w:space="0" w:color="auto"/>
        <w:bottom w:val="none" w:sz="0" w:space="0" w:color="auto"/>
        <w:right w:val="none" w:sz="0" w:space="0" w:color="auto"/>
      </w:divBdr>
    </w:div>
    <w:div w:id="682438281">
      <w:marLeft w:val="0"/>
      <w:marRight w:val="0"/>
      <w:marTop w:val="0"/>
      <w:marBottom w:val="0"/>
      <w:divBdr>
        <w:top w:val="none" w:sz="0" w:space="0" w:color="auto"/>
        <w:left w:val="none" w:sz="0" w:space="0" w:color="auto"/>
        <w:bottom w:val="none" w:sz="0" w:space="0" w:color="auto"/>
        <w:right w:val="none" w:sz="0" w:space="0" w:color="auto"/>
      </w:divBdr>
    </w:div>
    <w:div w:id="682438284">
      <w:marLeft w:val="0"/>
      <w:marRight w:val="0"/>
      <w:marTop w:val="0"/>
      <w:marBottom w:val="0"/>
      <w:divBdr>
        <w:top w:val="none" w:sz="0" w:space="0" w:color="auto"/>
        <w:left w:val="none" w:sz="0" w:space="0" w:color="auto"/>
        <w:bottom w:val="none" w:sz="0" w:space="0" w:color="auto"/>
        <w:right w:val="none" w:sz="0" w:space="0" w:color="auto"/>
      </w:divBdr>
    </w:div>
    <w:div w:id="682438286">
      <w:marLeft w:val="0"/>
      <w:marRight w:val="0"/>
      <w:marTop w:val="0"/>
      <w:marBottom w:val="0"/>
      <w:divBdr>
        <w:top w:val="none" w:sz="0" w:space="0" w:color="auto"/>
        <w:left w:val="none" w:sz="0" w:space="0" w:color="auto"/>
        <w:bottom w:val="none" w:sz="0" w:space="0" w:color="auto"/>
        <w:right w:val="none" w:sz="0" w:space="0" w:color="auto"/>
      </w:divBdr>
    </w:div>
    <w:div w:id="682438287">
      <w:marLeft w:val="0"/>
      <w:marRight w:val="0"/>
      <w:marTop w:val="0"/>
      <w:marBottom w:val="0"/>
      <w:divBdr>
        <w:top w:val="none" w:sz="0" w:space="0" w:color="auto"/>
        <w:left w:val="none" w:sz="0" w:space="0" w:color="auto"/>
        <w:bottom w:val="none" w:sz="0" w:space="0" w:color="auto"/>
        <w:right w:val="none" w:sz="0" w:space="0" w:color="auto"/>
      </w:divBdr>
      <w:divsChild>
        <w:div w:id="682438219">
          <w:marLeft w:val="547"/>
          <w:marRight w:val="0"/>
          <w:marTop w:val="0"/>
          <w:marBottom w:val="0"/>
          <w:divBdr>
            <w:top w:val="none" w:sz="0" w:space="0" w:color="auto"/>
            <w:left w:val="none" w:sz="0" w:space="0" w:color="auto"/>
            <w:bottom w:val="none" w:sz="0" w:space="0" w:color="auto"/>
            <w:right w:val="none" w:sz="0" w:space="0" w:color="auto"/>
          </w:divBdr>
        </w:div>
      </w:divsChild>
    </w:div>
    <w:div w:id="682438288">
      <w:marLeft w:val="0"/>
      <w:marRight w:val="0"/>
      <w:marTop w:val="0"/>
      <w:marBottom w:val="0"/>
      <w:divBdr>
        <w:top w:val="none" w:sz="0" w:space="0" w:color="auto"/>
        <w:left w:val="none" w:sz="0" w:space="0" w:color="auto"/>
        <w:bottom w:val="none" w:sz="0" w:space="0" w:color="auto"/>
        <w:right w:val="none" w:sz="0" w:space="0" w:color="auto"/>
      </w:divBdr>
    </w:div>
    <w:div w:id="682438290">
      <w:marLeft w:val="0"/>
      <w:marRight w:val="0"/>
      <w:marTop w:val="0"/>
      <w:marBottom w:val="0"/>
      <w:divBdr>
        <w:top w:val="none" w:sz="0" w:space="0" w:color="auto"/>
        <w:left w:val="none" w:sz="0" w:space="0" w:color="auto"/>
        <w:bottom w:val="none" w:sz="0" w:space="0" w:color="auto"/>
        <w:right w:val="none" w:sz="0" w:space="0" w:color="auto"/>
      </w:divBdr>
    </w:div>
    <w:div w:id="682438291">
      <w:marLeft w:val="0"/>
      <w:marRight w:val="0"/>
      <w:marTop w:val="0"/>
      <w:marBottom w:val="0"/>
      <w:divBdr>
        <w:top w:val="none" w:sz="0" w:space="0" w:color="auto"/>
        <w:left w:val="none" w:sz="0" w:space="0" w:color="auto"/>
        <w:bottom w:val="none" w:sz="0" w:space="0" w:color="auto"/>
        <w:right w:val="none" w:sz="0" w:space="0" w:color="auto"/>
      </w:divBdr>
    </w:div>
    <w:div w:id="682438292">
      <w:marLeft w:val="0"/>
      <w:marRight w:val="0"/>
      <w:marTop w:val="0"/>
      <w:marBottom w:val="0"/>
      <w:divBdr>
        <w:top w:val="none" w:sz="0" w:space="0" w:color="auto"/>
        <w:left w:val="none" w:sz="0" w:space="0" w:color="auto"/>
        <w:bottom w:val="none" w:sz="0" w:space="0" w:color="auto"/>
        <w:right w:val="none" w:sz="0" w:space="0" w:color="auto"/>
      </w:divBdr>
    </w:div>
    <w:div w:id="682438295">
      <w:marLeft w:val="0"/>
      <w:marRight w:val="0"/>
      <w:marTop w:val="0"/>
      <w:marBottom w:val="0"/>
      <w:divBdr>
        <w:top w:val="none" w:sz="0" w:space="0" w:color="auto"/>
        <w:left w:val="none" w:sz="0" w:space="0" w:color="auto"/>
        <w:bottom w:val="none" w:sz="0" w:space="0" w:color="auto"/>
        <w:right w:val="none" w:sz="0" w:space="0" w:color="auto"/>
      </w:divBdr>
      <w:divsChild>
        <w:div w:id="682438214">
          <w:marLeft w:val="144"/>
          <w:marRight w:val="0"/>
          <w:marTop w:val="0"/>
          <w:marBottom w:val="0"/>
          <w:divBdr>
            <w:top w:val="none" w:sz="0" w:space="0" w:color="auto"/>
            <w:left w:val="none" w:sz="0" w:space="0" w:color="auto"/>
            <w:bottom w:val="none" w:sz="0" w:space="0" w:color="auto"/>
            <w:right w:val="none" w:sz="0" w:space="0" w:color="auto"/>
          </w:divBdr>
        </w:div>
        <w:div w:id="682438218">
          <w:marLeft w:val="144"/>
          <w:marRight w:val="0"/>
          <w:marTop w:val="0"/>
          <w:marBottom w:val="0"/>
          <w:divBdr>
            <w:top w:val="none" w:sz="0" w:space="0" w:color="auto"/>
            <w:left w:val="none" w:sz="0" w:space="0" w:color="auto"/>
            <w:bottom w:val="none" w:sz="0" w:space="0" w:color="auto"/>
            <w:right w:val="none" w:sz="0" w:space="0" w:color="auto"/>
          </w:divBdr>
        </w:div>
        <w:div w:id="682438297">
          <w:marLeft w:val="144"/>
          <w:marRight w:val="0"/>
          <w:marTop w:val="0"/>
          <w:marBottom w:val="0"/>
          <w:divBdr>
            <w:top w:val="none" w:sz="0" w:space="0" w:color="auto"/>
            <w:left w:val="none" w:sz="0" w:space="0" w:color="auto"/>
            <w:bottom w:val="none" w:sz="0" w:space="0" w:color="auto"/>
            <w:right w:val="none" w:sz="0" w:space="0" w:color="auto"/>
          </w:divBdr>
        </w:div>
        <w:div w:id="682438326">
          <w:marLeft w:val="144"/>
          <w:marRight w:val="0"/>
          <w:marTop w:val="0"/>
          <w:marBottom w:val="0"/>
          <w:divBdr>
            <w:top w:val="none" w:sz="0" w:space="0" w:color="auto"/>
            <w:left w:val="none" w:sz="0" w:space="0" w:color="auto"/>
            <w:bottom w:val="none" w:sz="0" w:space="0" w:color="auto"/>
            <w:right w:val="none" w:sz="0" w:space="0" w:color="auto"/>
          </w:divBdr>
        </w:div>
        <w:div w:id="682438377">
          <w:marLeft w:val="144"/>
          <w:marRight w:val="0"/>
          <w:marTop w:val="0"/>
          <w:marBottom w:val="0"/>
          <w:divBdr>
            <w:top w:val="none" w:sz="0" w:space="0" w:color="auto"/>
            <w:left w:val="none" w:sz="0" w:space="0" w:color="auto"/>
            <w:bottom w:val="none" w:sz="0" w:space="0" w:color="auto"/>
            <w:right w:val="none" w:sz="0" w:space="0" w:color="auto"/>
          </w:divBdr>
        </w:div>
      </w:divsChild>
    </w:div>
    <w:div w:id="682438296">
      <w:marLeft w:val="0"/>
      <w:marRight w:val="0"/>
      <w:marTop w:val="0"/>
      <w:marBottom w:val="0"/>
      <w:divBdr>
        <w:top w:val="none" w:sz="0" w:space="0" w:color="auto"/>
        <w:left w:val="none" w:sz="0" w:space="0" w:color="auto"/>
        <w:bottom w:val="none" w:sz="0" w:space="0" w:color="auto"/>
        <w:right w:val="none" w:sz="0" w:space="0" w:color="auto"/>
      </w:divBdr>
    </w:div>
    <w:div w:id="682438298">
      <w:marLeft w:val="0"/>
      <w:marRight w:val="0"/>
      <w:marTop w:val="0"/>
      <w:marBottom w:val="0"/>
      <w:divBdr>
        <w:top w:val="none" w:sz="0" w:space="0" w:color="auto"/>
        <w:left w:val="none" w:sz="0" w:space="0" w:color="auto"/>
        <w:bottom w:val="none" w:sz="0" w:space="0" w:color="auto"/>
        <w:right w:val="none" w:sz="0" w:space="0" w:color="auto"/>
      </w:divBdr>
    </w:div>
    <w:div w:id="682438299">
      <w:marLeft w:val="0"/>
      <w:marRight w:val="0"/>
      <w:marTop w:val="0"/>
      <w:marBottom w:val="0"/>
      <w:divBdr>
        <w:top w:val="none" w:sz="0" w:space="0" w:color="auto"/>
        <w:left w:val="none" w:sz="0" w:space="0" w:color="auto"/>
        <w:bottom w:val="none" w:sz="0" w:space="0" w:color="auto"/>
        <w:right w:val="none" w:sz="0" w:space="0" w:color="auto"/>
      </w:divBdr>
    </w:div>
    <w:div w:id="682438305">
      <w:marLeft w:val="0"/>
      <w:marRight w:val="0"/>
      <w:marTop w:val="0"/>
      <w:marBottom w:val="0"/>
      <w:divBdr>
        <w:top w:val="none" w:sz="0" w:space="0" w:color="auto"/>
        <w:left w:val="none" w:sz="0" w:space="0" w:color="auto"/>
        <w:bottom w:val="none" w:sz="0" w:space="0" w:color="auto"/>
        <w:right w:val="none" w:sz="0" w:space="0" w:color="auto"/>
      </w:divBdr>
    </w:div>
    <w:div w:id="682438308">
      <w:marLeft w:val="0"/>
      <w:marRight w:val="0"/>
      <w:marTop w:val="0"/>
      <w:marBottom w:val="0"/>
      <w:divBdr>
        <w:top w:val="none" w:sz="0" w:space="0" w:color="auto"/>
        <w:left w:val="none" w:sz="0" w:space="0" w:color="auto"/>
        <w:bottom w:val="none" w:sz="0" w:space="0" w:color="auto"/>
        <w:right w:val="none" w:sz="0" w:space="0" w:color="auto"/>
      </w:divBdr>
    </w:div>
    <w:div w:id="682438309">
      <w:marLeft w:val="0"/>
      <w:marRight w:val="0"/>
      <w:marTop w:val="0"/>
      <w:marBottom w:val="0"/>
      <w:divBdr>
        <w:top w:val="none" w:sz="0" w:space="0" w:color="auto"/>
        <w:left w:val="none" w:sz="0" w:space="0" w:color="auto"/>
        <w:bottom w:val="none" w:sz="0" w:space="0" w:color="auto"/>
        <w:right w:val="none" w:sz="0" w:space="0" w:color="auto"/>
      </w:divBdr>
    </w:div>
    <w:div w:id="682438311">
      <w:marLeft w:val="0"/>
      <w:marRight w:val="0"/>
      <w:marTop w:val="0"/>
      <w:marBottom w:val="0"/>
      <w:divBdr>
        <w:top w:val="none" w:sz="0" w:space="0" w:color="auto"/>
        <w:left w:val="none" w:sz="0" w:space="0" w:color="auto"/>
        <w:bottom w:val="none" w:sz="0" w:space="0" w:color="auto"/>
        <w:right w:val="none" w:sz="0" w:space="0" w:color="auto"/>
      </w:divBdr>
      <w:divsChild>
        <w:div w:id="682438338">
          <w:marLeft w:val="547"/>
          <w:marRight w:val="0"/>
          <w:marTop w:val="0"/>
          <w:marBottom w:val="0"/>
          <w:divBdr>
            <w:top w:val="none" w:sz="0" w:space="0" w:color="auto"/>
            <w:left w:val="none" w:sz="0" w:space="0" w:color="auto"/>
            <w:bottom w:val="none" w:sz="0" w:space="0" w:color="auto"/>
            <w:right w:val="none" w:sz="0" w:space="0" w:color="auto"/>
          </w:divBdr>
        </w:div>
      </w:divsChild>
    </w:div>
    <w:div w:id="682438313">
      <w:marLeft w:val="0"/>
      <w:marRight w:val="0"/>
      <w:marTop w:val="0"/>
      <w:marBottom w:val="0"/>
      <w:divBdr>
        <w:top w:val="none" w:sz="0" w:space="0" w:color="auto"/>
        <w:left w:val="none" w:sz="0" w:space="0" w:color="auto"/>
        <w:bottom w:val="none" w:sz="0" w:space="0" w:color="auto"/>
        <w:right w:val="none" w:sz="0" w:space="0" w:color="auto"/>
      </w:divBdr>
    </w:div>
    <w:div w:id="682438315">
      <w:marLeft w:val="0"/>
      <w:marRight w:val="0"/>
      <w:marTop w:val="0"/>
      <w:marBottom w:val="0"/>
      <w:divBdr>
        <w:top w:val="none" w:sz="0" w:space="0" w:color="auto"/>
        <w:left w:val="none" w:sz="0" w:space="0" w:color="auto"/>
        <w:bottom w:val="none" w:sz="0" w:space="0" w:color="auto"/>
        <w:right w:val="none" w:sz="0" w:space="0" w:color="auto"/>
      </w:divBdr>
      <w:divsChild>
        <w:div w:id="682438374">
          <w:marLeft w:val="547"/>
          <w:marRight w:val="0"/>
          <w:marTop w:val="0"/>
          <w:marBottom w:val="0"/>
          <w:divBdr>
            <w:top w:val="none" w:sz="0" w:space="0" w:color="auto"/>
            <w:left w:val="none" w:sz="0" w:space="0" w:color="auto"/>
            <w:bottom w:val="none" w:sz="0" w:space="0" w:color="auto"/>
            <w:right w:val="none" w:sz="0" w:space="0" w:color="auto"/>
          </w:divBdr>
        </w:div>
      </w:divsChild>
    </w:div>
    <w:div w:id="682438317">
      <w:marLeft w:val="0"/>
      <w:marRight w:val="0"/>
      <w:marTop w:val="0"/>
      <w:marBottom w:val="0"/>
      <w:divBdr>
        <w:top w:val="none" w:sz="0" w:space="0" w:color="auto"/>
        <w:left w:val="none" w:sz="0" w:space="0" w:color="auto"/>
        <w:bottom w:val="none" w:sz="0" w:space="0" w:color="auto"/>
        <w:right w:val="none" w:sz="0" w:space="0" w:color="auto"/>
      </w:divBdr>
    </w:div>
    <w:div w:id="682438318">
      <w:marLeft w:val="0"/>
      <w:marRight w:val="0"/>
      <w:marTop w:val="0"/>
      <w:marBottom w:val="0"/>
      <w:divBdr>
        <w:top w:val="none" w:sz="0" w:space="0" w:color="auto"/>
        <w:left w:val="none" w:sz="0" w:space="0" w:color="auto"/>
        <w:bottom w:val="none" w:sz="0" w:space="0" w:color="auto"/>
        <w:right w:val="none" w:sz="0" w:space="0" w:color="auto"/>
      </w:divBdr>
      <w:divsChild>
        <w:div w:id="682438231">
          <w:marLeft w:val="0"/>
          <w:marRight w:val="0"/>
          <w:marTop w:val="0"/>
          <w:marBottom w:val="0"/>
          <w:divBdr>
            <w:top w:val="none" w:sz="0" w:space="0" w:color="auto"/>
            <w:left w:val="none" w:sz="0" w:space="0" w:color="auto"/>
            <w:bottom w:val="none" w:sz="0" w:space="0" w:color="auto"/>
            <w:right w:val="none" w:sz="0" w:space="0" w:color="auto"/>
          </w:divBdr>
        </w:div>
        <w:div w:id="682438233">
          <w:marLeft w:val="0"/>
          <w:marRight w:val="0"/>
          <w:marTop w:val="0"/>
          <w:marBottom w:val="0"/>
          <w:divBdr>
            <w:top w:val="none" w:sz="0" w:space="0" w:color="auto"/>
            <w:left w:val="none" w:sz="0" w:space="0" w:color="auto"/>
            <w:bottom w:val="none" w:sz="0" w:space="0" w:color="auto"/>
            <w:right w:val="none" w:sz="0" w:space="0" w:color="auto"/>
          </w:divBdr>
        </w:div>
        <w:div w:id="682438260">
          <w:marLeft w:val="0"/>
          <w:marRight w:val="0"/>
          <w:marTop w:val="0"/>
          <w:marBottom w:val="0"/>
          <w:divBdr>
            <w:top w:val="none" w:sz="0" w:space="0" w:color="auto"/>
            <w:left w:val="none" w:sz="0" w:space="0" w:color="auto"/>
            <w:bottom w:val="none" w:sz="0" w:space="0" w:color="auto"/>
            <w:right w:val="none" w:sz="0" w:space="0" w:color="auto"/>
          </w:divBdr>
        </w:div>
        <w:div w:id="682438342">
          <w:marLeft w:val="0"/>
          <w:marRight w:val="0"/>
          <w:marTop w:val="0"/>
          <w:marBottom w:val="0"/>
          <w:divBdr>
            <w:top w:val="none" w:sz="0" w:space="0" w:color="auto"/>
            <w:left w:val="none" w:sz="0" w:space="0" w:color="auto"/>
            <w:bottom w:val="none" w:sz="0" w:space="0" w:color="auto"/>
            <w:right w:val="none" w:sz="0" w:space="0" w:color="auto"/>
          </w:divBdr>
        </w:div>
        <w:div w:id="682438344">
          <w:marLeft w:val="0"/>
          <w:marRight w:val="0"/>
          <w:marTop w:val="0"/>
          <w:marBottom w:val="0"/>
          <w:divBdr>
            <w:top w:val="none" w:sz="0" w:space="0" w:color="auto"/>
            <w:left w:val="none" w:sz="0" w:space="0" w:color="auto"/>
            <w:bottom w:val="none" w:sz="0" w:space="0" w:color="auto"/>
            <w:right w:val="none" w:sz="0" w:space="0" w:color="auto"/>
          </w:divBdr>
        </w:div>
        <w:div w:id="682438361">
          <w:marLeft w:val="0"/>
          <w:marRight w:val="0"/>
          <w:marTop w:val="0"/>
          <w:marBottom w:val="0"/>
          <w:divBdr>
            <w:top w:val="none" w:sz="0" w:space="0" w:color="auto"/>
            <w:left w:val="none" w:sz="0" w:space="0" w:color="auto"/>
            <w:bottom w:val="none" w:sz="0" w:space="0" w:color="auto"/>
            <w:right w:val="none" w:sz="0" w:space="0" w:color="auto"/>
          </w:divBdr>
        </w:div>
        <w:div w:id="682438384">
          <w:marLeft w:val="0"/>
          <w:marRight w:val="0"/>
          <w:marTop w:val="0"/>
          <w:marBottom w:val="0"/>
          <w:divBdr>
            <w:top w:val="none" w:sz="0" w:space="0" w:color="auto"/>
            <w:left w:val="none" w:sz="0" w:space="0" w:color="auto"/>
            <w:bottom w:val="none" w:sz="0" w:space="0" w:color="auto"/>
            <w:right w:val="none" w:sz="0" w:space="0" w:color="auto"/>
          </w:divBdr>
        </w:div>
      </w:divsChild>
    </w:div>
    <w:div w:id="682438321">
      <w:marLeft w:val="0"/>
      <w:marRight w:val="0"/>
      <w:marTop w:val="0"/>
      <w:marBottom w:val="0"/>
      <w:divBdr>
        <w:top w:val="none" w:sz="0" w:space="0" w:color="auto"/>
        <w:left w:val="none" w:sz="0" w:space="0" w:color="auto"/>
        <w:bottom w:val="none" w:sz="0" w:space="0" w:color="auto"/>
        <w:right w:val="none" w:sz="0" w:space="0" w:color="auto"/>
      </w:divBdr>
    </w:div>
    <w:div w:id="682438322">
      <w:marLeft w:val="0"/>
      <w:marRight w:val="0"/>
      <w:marTop w:val="0"/>
      <w:marBottom w:val="0"/>
      <w:divBdr>
        <w:top w:val="none" w:sz="0" w:space="0" w:color="auto"/>
        <w:left w:val="none" w:sz="0" w:space="0" w:color="auto"/>
        <w:bottom w:val="none" w:sz="0" w:space="0" w:color="auto"/>
        <w:right w:val="none" w:sz="0" w:space="0" w:color="auto"/>
      </w:divBdr>
      <w:divsChild>
        <w:div w:id="682438259">
          <w:marLeft w:val="274"/>
          <w:marRight w:val="0"/>
          <w:marTop w:val="0"/>
          <w:marBottom w:val="0"/>
          <w:divBdr>
            <w:top w:val="none" w:sz="0" w:space="0" w:color="auto"/>
            <w:left w:val="none" w:sz="0" w:space="0" w:color="auto"/>
            <w:bottom w:val="none" w:sz="0" w:space="0" w:color="auto"/>
            <w:right w:val="none" w:sz="0" w:space="0" w:color="auto"/>
          </w:divBdr>
        </w:div>
        <w:div w:id="682438314">
          <w:marLeft w:val="274"/>
          <w:marRight w:val="0"/>
          <w:marTop w:val="0"/>
          <w:marBottom w:val="0"/>
          <w:divBdr>
            <w:top w:val="none" w:sz="0" w:space="0" w:color="auto"/>
            <w:left w:val="none" w:sz="0" w:space="0" w:color="auto"/>
            <w:bottom w:val="none" w:sz="0" w:space="0" w:color="auto"/>
            <w:right w:val="none" w:sz="0" w:space="0" w:color="auto"/>
          </w:divBdr>
        </w:div>
        <w:div w:id="682438320">
          <w:marLeft w:val="274"/>
          <w:marRight w:val="0"/>
          <w:marTop w:val="0"/>
          <w:marBottom w:val="0"/>
          <w:divBdr>
            <w:top w:val="none" w:sz="0" w:space="0" w:color="auto"/>
            <w:left w:val="none" w:sz="0" w:space="0" w:color="auto"/>
            <w:bottom w:val="none" w:sz="0" w:space="0" w:color="auto"/>
            <w:right w:val="none" w:sz="0" w:space="0" w:color="auto"/>
          </w:divBdr>
        </w:div>
        <w:div w:id="682438368">
          <w:marLeft w:val="274"/>
          <w:marRight w:val="0"/>
          <w:marTop w:val="0"/>
          <w:marBottom w:val="0"/>
          <w:divBdr>
            <w:top w:val="none" w:sz="0" w:space="0" w:color="auto"/>
            <w:left w:val="none" w:sz="0" w:space="0" w:color="auto"/>
            <w:bottom w:val="none" w:sz="0" w:space="0" w:color="auto"/>
            <w:right w:val="none" w:sz="0" w:space="0" w:color="auto"/>
          </w:divBdr>
        </w:div>
        <w:div w:id="682438369">
          <w:marLeft w:val="274"/>
          <w:marRight w:val="0"/>
          <w:marTop w:val="0"/>
          <w:marBottom w:val="0"/>
          <w:divBdr>
            <w:top w:val="none" w:sz="0" w:space="0" w:color="auto"/>
            <w:left w:val="none" w:sz="0" w:space="0" w:color="auto"/>
            <w:bottom w:val="none" w:sz="0" w:space="0" w:color="auto"/>
            <w:right w:val="none" w:sz="0" w:space="0" w:color="auto"/>
          </w:divBdr>
        </w:div>
        <w:div w:id="682438397">
          <w:marLeft w:val="274"/>
          <w:marRight w:val="0"/>
          <w:marTop w:val="0"/>
          <w:marBottom w:val="0"/>
          <w:divBdr>
            <w:top w:val="none" w:sz="0" w:space="0" w:color="auto"/>
            <w:left w:val="none" w:sz="0" w:space="0" w:color="auto"/>
            <w:bottom w:val="none" w:sz="0" w:space="0" w:color="auto"/>
            <w:right w:val="none" w:sz="0" w:space="0" w:color="auto"/>
          </w:divBdr>
        </w:div>
        <w:div w:id="682438403">
          <w:marLeft w:val="274"/>
          <w:marRight w:val="0"/>
          <w:marTop w:val="0"/>
          <w:marBottom w:val="0"/>
          <w:divBdr>
            <w:top w:val="none" w:sz="0" w:space="0" w:color="auto"/>
            <w:left w:val="none" w:sz="0" w:space="0" w:color="auto"/>
            <w:bottom w:val="none" w:sz="0" w:space="0" w:color="auto"/>
            <w:right w:val="none" w:sz="0" w:space="0" w:color="auto"/>
          </w:divBdr>
        </w:div>
      </w:divsChild>
    </w:div>
    <w:div w:id="682438324">
      <w:marLeft w:val="0"/>
      <w:marRight w:val="0"/>
      <w:marTop w:val="0"/>
      <w:marBottom w:val="0"/>
      <w:divBdr>
        <w:top w:val="none" w:sz="0" w:space="0" w:color="auto"/>
        <w:left w:val="none" w:sz="0" w:space="0" w:color="auto"/>
        <w:bottom w:val="none" w:sz="0" w:space="0" w:color="auto"/>
        <w:right w:val="none" w:sz="0" w:space="0" w:color="auto"/>
      </w:divBdr>
      <w:divsChild>
        <w:div w:id="682438283">
          <w:marLeft w:val="547"/>
          <w:marRight w:val="0"/>
          <w:marTop w:val="0"/>
          <w:marBottom w:val="0"/>
          <w:divBdr>
            <w:top w:val="none" w:sz="0" w:space="0" w:color="auto"/>
            <w:left w:val="none" w:sz="0" w:space="0" w:color="auto"/>
            <w:bottom w:val="none" w:sz="0" w:space="0" w:color="auto"/>
            <w:right w:val="none" w:sz="0" w:space="0" w:color="auto"/>
          </w:divBdr>
        </w:div>
      </w:divsChild>
    </w:div>
    <w:div w:id="682438327">
      <w:marLeft w:val="0"/>
      <w:marRight w:val="0"/>
      <w:marTop w:val="0"/>
      <w:marBottom w:val="0"/>
      <w:divBdr>
        <w:top w:val="none" w:sz="0" w:space="0" w:color="auto"/>
        <w:left w:val="none" w:sz="0" w:space="0" w:color="auto"/>
        <w:bottom w:val="none" w:sz="0" w:space="0" w:color="auto"/>
        <w:right w:val="none" w:sz="0" w:space="0" w:color="auto"/>
      </w:divBdr>
    </w:div>
    <w:div w:id="682438328">
      <w:marLeft w:val="0"/>
      <w:marRight w:val="0"/>
      <w:marTop w:val="0"/>
      <w:marBottom w:val="0"/>
      <w:divBdr>
        <w:top w:val="none" w:sz="0" w:space="0" w:color="auto"/>
        <w:left w:val="none" w:sz="0" w:space="0" w:color="auto"/>
        <w:bottom w:val="none" w:sz="0" w:space="0" w:color="auto"/>
        <w:right w:val="none" w:sz="0" w:space="0" w:color="auto"/>
      </w:divBdr>
    </w:div>
    <w:div w:id="682438329">
      <w:marLeft w:val="0"/>
      <w:marRight w:val="0"/>
      <w:marTop w:val="0"/>
      <w:marBottom w:val="0"/>
      <w:divBdr>
        <w:top w:val="none" w:sz="0" w:space="0" w:color="auto"/>
        <w:left w:val="none" w:sz="0" w:space="0" w:color="auto"/>
        <w:bottom w:val="none" w:sz="0" w:space="0" w:color="auto"/>
        <w:right w:val="none" w:sz="0" w:space="0" w:color="auto"/>
      </w:divBdr>
    </w:div>
    <w:div w:id="682438331">
      <w:marLeft w:val="0"/>
      <w:marRight w:val="0"/>
      <w:marTop w:val="0"/>
      <w:marBottom w:val="0"/>
      <w:divBdr>
        <w:top w:val="none" w:sz="0" w:space="0" w:color="auto"/>
        <w:left w:val="none" w:sz="0" w:space="0" w:color="auto"/>
        <w:bottom w:val="none" w:sz="0" w:space="0" w:color="auto"/>
        <w:right w:val="none" w:sz="0" w:space="0" w:color="auto"/>
      </w:divBdr>
      <w:divsChild>
        <w:div w:id="682438211">
          <w:marLeft w:val="274"/>
          <w:marRight w:val="0"/>
          <w:marTop w:val="0"/>
          <w:marBottom w:val="120"/>
          <w:divBdr>
            <w:top w:val="none" w:sz="0" w:space="0" w:color="auto"/>
            <w:left w:val="none" w:sz="0" w:space="0" w:color="auto"/>
            <w:bottom w:val="none" w:sz="0" w:space="0" w:color="auto"/>
            <w:right w:val="none" w:sz="0" w:space="0" w:color="auto"/>
          </w:divBdr>
        </w:div>
        <w:div w:id="682438212">
          <w:marLeft w:val="274"/>
          <w:marRight w:val="0"/>
          <w:marTop w:val="0"/>
          <w:marBottom w:val="120"/>
          <w:divBdr>
            <w:top w:val="none" w:sz="0" w:space="0" w:color="auto"/>
            <w:left w:val="none" w:sz="0" w:space="0" w:color="auto"/>
            <w:bottom w:val="none" w:sz="0" w:space="0" w:color="auto"/>
            <w:right w:val="none" w:sz="0" w:space="0" w:color="auto"/>
          </w:divBdr>
        </w:div>
        <w:div w:id="682438249">
          <w:marLeft w:val="274"/>
          <w:marRight w:val="0"/>
          <w:marTop w:val="0"/>
          <w:marBottom w:val="120"/>
          <w:divBdr>
            <w:top w:val="none" w:sz="0" w:space="0" w:color="auto"/>
            <w:left w:val="none" w:sz="0" w:space="0" w:color="auto"/>
            <w:bottom w:val="none" w:sz="0" w:space="0" w:color="auto"/>
            <w:right w:val="none" w:sz="0" w:space="0" w:color="auto"/>
          </w:divBdr>
        </w:div>
        <w:div w:id="682438250">
          <w:marLeft w:val="274"/>
          <w:marRight w:val="0"/>
          <w:marTop w:val="0"/>
          <w:marBottom w:val="120"/>
          <w:divBdr>
            <w:top w:val="none" w:sz="0" w:space="0" w:color="auto"/>
            <w:left w:val="none" w:sz="0" w:space="0" w:color="auto"/>
            <w:bottom w:val="none" w:sz="0" w:space="0" w:color="auto"/>
            <w:right w:val="none" w:sz="0" w:space="0" w:color="auto"/>
          </w:divBdr>
        </w:div>
        <w:div w:id="682438269">
          <w:marLeft w:val="274"/>
          <w:marRight w:val="0"/>
          <w:marTop w:val="0"/>
          <w:marBottom w:val="120"/>
          <w:divBdr>
            <w:top w:val="none" w:sz="0" w:space="0" w:color="auto"/>
            <w:left w:val="none" w:sz="0" w:space="0" w:color="auto"/>
            <w:bottom w:val="none" w:sz="0" w:space="0" w:color="auto"/>
            <w:right w:val="none" w:sz="0" w:space="0" w:color="auto"/>
          </w:divBdr>
        </w:div>
        <w:div w:id="682438285">
          <w:marLeft w:val="274"/>
          <w:marRight w:val="0"/>
          <w:marTop w:val="0"/>
          <w:marBottom w:val="120"/>
          <w:divBdr>
            <w:top w:val="none" w:sz="0" w:space="0" w:color="auto"/>
            <w:left w:val="none" w:sz="0" w:space="0" w:color="auto"/>
            <w:bottom w:val="none" w:sz="0" w:space="0" w:color="auto"/>
            <w:right w:val="none" w:sz="0" w:space="0" w:color="auto"/>
          </w:divBdr>
        </w:div>
        <w:div w:id="682438289">
          <w:marLeft w:val="274"/>
          <w:marRight w:val="0"/>
          <w:marTop w:val="0"/>
          <w:marBottom w:val="120"/>
          <w:divBdr>
            <w:top w:val="none" w:sz="0" w:space="0" w:color="auto"/>
            <w:left w:val="none" w:sz="0" w:space="0" w:color="auto"/>
            <w:bottom w:val="none" w:sz="0" w:space="0" w:color="auto"/>
            <w:right w:val="none" w:sz="0" w:space="0" w:color="auto"/>
          </w:divBdr>
        </w:div>
        <w:div w:id="682438319">
          <w:marLeft w:val="274"/>
          <w:marRight w:val="0"/>
          <w:marTop w:val="0"/>
          <w:marBottom w:val="120"/>
          <w:divBdr>
            <w:top w:val="none" w:sz="0" w:space="0" w:color="auto"/>
            <w:left w:val="none" w:sz="0" w:space="0" w:color="auto"/>
            <w:bottom w:val="none" w:sz="0" w:space="0" w:color="auto"/>
            <w:right w:val="none" w:sz="0" w:space="0" w:color="auto"/>
          </w:divBdr>
        </w:div>
        <w:div w:id="682438340">
          <w:marLeft w:val="274"/>
          <w:marRight w:val="0"/>
          <w:marTop w:val="0"/>
          <w:marBottom w:val="120"/>
          <w:divBdr>
            <w:top w:val="none" w:sz="0" w:space="0" w:color="auto"/>
            <w:left w:val="none" w:sz="0" w:space="0" w:color="auto"/>
            <w:bottom w:val="none" w:sz="0" w:space="0" w:color="auto"/>
            <w:right w:val="none" w:sz="0" w:space="0" w:color="auto"/>
          </w:divBdr>
        </w:div>
        <w:div w:id="682438356">
          <w:marLeft w:val="274"/>
          <w:marRight w:val="0"/>
          <w:marTop w:val="0"/>
          <w:marBottom w:val="120"/>
          <w:divBdr>
            <w:top w:val="none" w:sz="0" w:space="0" w:color="auto"/>
            <w:left w:val="none" w:sz="0" w:space="0" w:color="auto"/>
            <w:bottom w:val="none" w:sz="0" w:space="0" w:color="auto"/>
            <w:right w:val="none" w:sz="0" w:space="0" w:color="auto"/>
          </w:divBdr>
        </w:div>
        <w:div w:id="682438370">
          <w:marLeft w:val="274"/>
          <w:marRight w:val="0"/>
          <w:marTop w:val="0"/>
          <w:marBottom w:val="120"/>
          <w:divBdr>
            <w:top w:val="none" w:sz="0" w:space="0" w:color="auto"/>
            <w:left w:val="none" w:sz="0" w:space="0" w:color="auto"/>
            <w:bottom w:val="none" w:sz="0" w:space="0" w:color="auto"/>
            <w:right w:val="none" w:sz="0" w:space="0" w:color="auto"/>
          </w:divBdr>
        </w:div>
        <w:div w:id="682438379">
          <w:marLeft w:val="274"/>
          <w:marRight w:val="0"/>
          <w:marTop w:val="0"/>
          <w:marBottom w:val="120"/>
          <w:divBdr>
            <w:top w:val="none" w:sz="0" w:space="0" w:color="auto"/>
            <w:left w:val="none" w:sz="0" w:space="0" w:color="auto"/>
            <w:bottom w:val="none" w:sz="0" w:space="0" w:color="auto"/>
            <w:right w:val="none" w:sz="0" w:space="0" w:color="auto"/>
          </w:divBdr>
        </w:div>
        <w:div w:id="682438381">
          <w:marLeft w:val="274"/>
          <w:marRight w:val="0"/>
          <w:marTop w:val="0"/>
          <w:marBottom w:val="120"/>
          <w:divBdr>
            <w:top w:val="none" w:sz="0" w:space="0" w:color="auto"/>
            <w:left w:val="none" w:sz="0" w:space="0" w:color="auto"/>
            <w:bottom w:val="none" w:sz="0" w:space="0" w:color="auto"/>
            <w:right w:val="none" w:sz="0" w:space="0" w:color="auto"/>
          </w:divBdr>
        </w:div>
      </w:divsChild>
    </w:div>
    <w:div w:id="682438334">
      <w:marLeft w:val="0"/>
      <w:marRight w:val="0"/>
      <w:marTop w:val="0"/>
      <w:marBottom w:val="0"/>
      <w:divBdr>
        <w:top w:val="none" w:sz="0" w:space="0" w:color="auto"/>
        <w:left w:val="none" w:sz="0" w:space="0" w:color="auto"/>
        <w:bottom w:val="none" w:sz="0" w:space="0" w:color="auto"/>
        <w:right w:val="none" w:sz="0" w:space="0" w:color="auto"/>
      </w:divBdr>
    </w:div>
    <w:div w:id="682438335">
      <w:marLeft w:val="0"/>
      <w:marRight w:val="0"/>
      <w:marTop w:val="0"/>
      <w:marBottom w:val="0"/>
      <w:divBdr>
        <w:top w:val="none" w:sz="0" w:space="0" w:color="auto"/>
        <w:left w:val="none" w:sz="0" w:space="0" w:color="auto"/>
        <w:bottom w:val="none" w:sz="0" w:space="0" w:color="auto"/>
        <w:right w:val="none" w:sz="0" w:space="0" w:color="auto"/>
      </w:divBdr>
    </w:div>
    <w:div w:id="682438339">
      <w:marLeft w:val="0"/>
      <w:marRight w:val="0"/>
      <w:marTop w:val="0"/>
      <w:marBottom w:val="0"/>
      <w:divBdr>
        <w:top w:val="none" w:sz="0" w:space="0" w:color="auto"/>
        <w:left w:val="none" w:sz="0" w:space="0" w:color="auto"/>
        <w:bottom w:val="none" w:sz="0" w:space="0" w:color="auto"/>
        <w:right w:val="none" w:sz="0" w:space="0" w:color="auto"/>
      </w:divBdr>
      <w:divsChild>
        <w:div w:id="682438333">
          <w:marLeft w:val="547"/>
          <w:marRight w:val="0"/>
          <w:marTop w:val="0"/>
          <w:marBottom w:val="0"/>
          <w:divBdr>
            <w:top w:val="none" w:sz="0" w:space="0" w:color="auto"/>
            <w:left w:val="none" w:sz="0" w:space="0" w:color="auto"/>
            <w:bottom w:val="none" w:sz="0" w:space="0" w:color="auto"/>
            <w:right w:val="none" w:sz="0" w:space="0" w:color="auto"/>
          </w:divBdr>
        </w:div>
      </w:divsChild>
    </w:div>
    <w:div w:id="682438341">
      <w:marLeft w:val="0"/>
      <w:marRight w:val="0"/>
      <w:marTop w:val="0"/>
      <w:marBottom w:val="0"/>
      <w:divBdr>
        <w:top w:val="none" w:sz="0" w:space="0" w:color="auto"/>
        <w:left w:val="none" w:sz="0" w:space="0" w:color="auto"/>
        <w:bottom w:val="none" w:sz="0" w:space="0" w:color="auto"/>
        <w:right w:val="none" w:sz="0" w:space="0" w:color="auto"/>
      </w:divBdr>
    </w:div>
    <w:div w:id="682438343">
      <w:marLeft w:val="0"/>
      <w:marRight w:val="0"/>
      <w:marTop w:val="0"/>
      <w:marBottom w:val="0"/>
      <w:divBdr>
        <w:top w:val="none" w:sz="0" w:space="0" w:color="auto"/>
        <w:left w:val="none" w:sz="0" w:space="0" w:color="auto"/>
        <w:bottom w:val="none" w:sz="0" w:space="0" w:color="auto"/>
        <w:right w:val="none" w:sz="0" w:space="0" w:color="auto"/>
      </w:divBdr>
    </w:div>
    <w:div w:id="682438346">
      <w:marLeft w:val="0"/>
      <w:marRight w:val="0"/>
      <w:marTop w:val="0"/>
      <w:marBottom w:val="0"/>
      <w:divBdr>
        <w:top w:val="none" w:sz="0" w:space="0" w:color="auto"/>
        <w:left w:val="none" w:sz="0" w:space="0" w:color="auto"/>
        <w:bottom w:val="none" w:sz="0" w:space="0" w:color="auto"/>
        <w:right w:val="none" w:sz="0" w:space="0" w:color="auto"/>
      </w:divBdr>
      <w:divsChild>
        <w:div w:id="682438355">
          <w:marLeft w:val="547"/>
          <w:marRight w:val="0"/>
          <w:marTop w:val="0"/>
          <w:marBottom w:val="0"/>
          <w:divBdr>
            <w:top w:val="none" w:sz="0" w:space="0" w:color="auto"/>
            <w:left w:val="none" w:sz="0" w:space="0" w:color="auto"/>
            <w:bottom w:val="none" w:sz="0" w:space="0" w:color="auto"/>
            <w:right w:val="none" w:sz="0" w:space="0" w:color="auto"/>
          </w:divBdr>
        </w:div>
      </w:divsChild>
    </w:div>
    <w:div w:id="682438348">
      <w:marLeft w:val="0"/>
      <w:marRight w:val="0"/>
      <w:marTop w:val="0"/>
      <w:marBottom w:val="0"/>
      <w:divBdr>
        <w:top w:val="none" w:sz="0" w:space="0" w:color="auto"/>
        <w:left w:val="none" w:sz="0" w:space="0" w:color="auto"/>
        <w:bottom w:val="none" w:sz="0" w:space="0" w:color="auto"/>
        <w:right w:val="none" w:sz="0" w:space="0" w:color="auto"/>
      </w:divBdr>
    </w:div>
    <w:div w:id="682438350">
      <w:marLeft w:val="0"/>
      <w:marRight w:val="0"/>
      <w:marTop w:val="0"/>
      <w:marBottom w:val="0"/>
      <w:divBdr>
        <w:top w:val="none" w:sz="0" w:space="0" w:color="auto"/>
        <w:left w:val="none" w:sz="0" w:space="0" w:color="auto"/>
        <w:bottom w:val="none" w:sz="0" w:space="0" w:color="auto"/>
        <w:right w:val="none" w:sz="0" w:space="0" w:color="auto"/>
      </w:divBdr>
    </w:div>
    <w:div w:id="682438351">
      <w:marLeft w:val="0"/>
      <w:marRight w:val="0"/>
      <w:marTop w:val="0"/>
      <w:marBottom w:val="0"/>
      <w:divBdr>
        <w:top w:val="none" w:sz="0" w:space="0" w:color="auto"/>
        <w:left w:val="none" w:sz="0" w:space="0" w:color="auto"/>
        <w:bottom w:val="none" w:sz="0" w:space="0" w:color="auto"/>
        <w:right w:val="none" w:sz="0" w:space="0" w:color="auto"/>
      </w:divBdr>
    </w:div>
    <w:div w:id="682438352">
      <w:marLeft w:val="0"/>
      <w:marRight w:val="0"/>
      <w:marTop w:val="0"/>
      <w:marBottom w:val="0"/>
      <w:divBdr>
        <w:top w:val="none" w:sz="0" w:space="0" w:color="auto"/>
        <w:left w:val="none" w:sz="0" w:space="0" w:color="auto"/>
        <w:bottom w:val="none" w:sz="0" w:space="0" w:color="auto"/>
        <w:right w:val="none" w:sz="0" w:space="0" w:color="auto"/>
      </w:divBdr>
    </w:div>
    <w:div w:id="682438353">
      <w:marLeft w:val="0"/>
      <w:marRight w:val="0"/>
      <w:marTop w:val="0"/>
      <w:marBottom w:val="0"/>
      <w:divBdr>
        <w:top w:val="none" w:sz="0" w:space="0" w:color="auto"/>
        <w:left w:val="none" w:sz="0" w:space="0" w:color="auto"/>
        <w:bottom w:val="none" w:sz="0" w:space="0" w:color="auto"/>
        <w:right w:val="none" w:sz="0" w:space="0" w:color="auto"/>
      </w:divBdr>
    </w:div>
    <w:div w:id="682438357">
      <w:marLeft w:val="0"/>
      <w:marRight w:val="0"/>
      <w:marTop w:val="0"/>
      <w:marBottom w:val="0"/>
      <w:divBdr>
        <w:top w:val="none" w:sz="0" w:space="0" w:color="auto"/>
        <w:left w:val="none" w:sz="0" w:space="0" w:color="auto"/>
        <w:bottom w:val="none" w:sz="0" w:space="0" w:color="auto"/>
        <w:right w:val="none" w:sz="0" w:space="0" w:color="auto"/>
      </w:divBdr>
    </w:div>
    <w:div w:id="682438358">
      <w:marLeft w:val="0"/>
      <w:marRight w:val="0"/>
      <w:marTop w:val="0"/>
      <w:marBottom w:val="0"/>
      <w:divBdr>
        <w:top w:val="none" w:sz="0" w:space="0" w:color="auto"/>
        <w:left w:val="none" w:sz="0" w:space="0" w:color="auto"/>
        <w:bottom w:val="none" w:sz="0" w:space="0" w:color="auto"/>
        <w:right w:val="none" w:sz="0" w:space="0" w:color="auto"/>
      </w:divBdr>
      <w:divsChild>
        <w:div w:id="682438223">
          <w:marLeft w:val="130"/>
          <w:marRight w:val="0"/>
          <w:marTop w:val="0"/>
          <w:marBottom w:val="0"/>
          <w:divBdr>
            <w:top w:val="none" w:sz="0" w:space="0" w:color="auto"/>
            <w:left w:val="none" w:sz="0" w:space="0" w:color="auto"/>
            <w:bottom w:val="none" w:sz="0" w:space="0" w:color="auto"/>
            <w:right w:val="none" w:sz="0" w:space="0" w:color="auto"/>
          </w:divBdr>
        </w:div>
        <w:div w:id="682438235">
          <w:marLeft w:val="130"/>
          <w:marRight w:val="0"/>
          <w:marTop w:val="0"/>
          <w:marBottom w:val="0"/>
          <w:divBdr>
            <w:top w:val="none" w:sz="0" w:space="0" w:color="auto"/>
            <w:left w:val="none" w:sz="0" w:space="0" w:color="auto"/>
            <w:bottom w:val="none" w:sz="0" w:space="0" w:color="auto"/>
            <w:right w:val="none" w:sz="0" w:space="0" w:color="auto"/>
          </w:divBdr>
        </w:div>
        <w:div w:id="682438242">
          <w:marLeft w:val="130"/>
          <w:marRight w:val="0"/>
          <w:marTop w:val="0"/>
          <w:marBottom w:val="0"/>
          <w:divBdr>
            <w:top w:val="none" w:sz="0" w:space="0" w:color="auto"/>
            <w:left w:val="none" w:sz="0" w:space="0" w:color="auto"/>
            <w:bottom w:val="none" w:sz="0" w:space="0" w:color="auto"/>
            <w:right w:val="none" w:sz="0" w:space="0" w:color="auto"/>
          </w:divBdr>
        </w:div>
        <w:div w:id="682438244">
          <w:marLeft w:val="130"/>
          <w:marRight w:val="0"/>
          <w:marTop w:val="0"/>
          <w:marBottom w:val="0"/>
          <w:divBdr>
            <w:top w:val="none" w:sz="0" w:space="0" w:color="auto"/>
            <w:left w:val="none" w:sz="0" w:space="0" w:color="auto"/>
            <w:bottom w:val="none" w:sz="0" w:space="0" w:color="auto"/>
            <w:right w:val="none" w:sz="0" w:space="0" w:color="auto"/>
          </w:divBdr>
        </w:div>
        <w:div w:id="682438255">
          <w:marLeft w:val="130"/>
          <w:marRight w:val="0"/>
          <w:marTop w:val="0"/>
          <w:marBottom w:val="0"/>
          <w:divBdr>
            <w:top w:val="none" w:sz="0" w:space="0" w:color="auto"/>
            <w:left w:val="none" w:sz="0" w:space="0" w:color="auto"/>
            <w:bottom w:val="none" w:sz="0" w:space="0" w:color="auto"/>
            <w:right w:val="none" w:sz="0" w:space="0" w:color="auto"/>
          </w:divBdr>
        </w:div>
        <w:div w:id="682438275">
          <w:marLeft w:val="130"/>
          <w:marRight w:val="0"/>
          <w:marTop w:val="0"/>
          <w:marBottom w:val="0"/>
          <w:divBdr>
            <w:top w:val="none" w:sz="0" w:space="0" w:color="auto"/>
            <w:left w:val="none" w:sz="0" w:space="0" w:color="auto"/>
            <w:bottom w:val="none" w:sz="0" w:space="0" w:color="auto"/>
            <w:right w:val="none" w:sz="0" w:space="0" w:color="auto"/>
          </w:divBdr>
        </w:div>
        <w:div w:id="682438302">
          <w:marLeft w:val="130"/>
          <w:marRight w:val="0"/>
          <w:marTop w:val="0"/>
          <w:marBottom w:val="0"/>
          <w:divBdr>
            <w:top w:val="none" w:sz="0" w:space="0" w:color="auto"/>
            <w:left w:val="none" w:sz="0" w:space="0" w:color="auto"/>
            <w:bottom w:val="none" w:sz="0" w:space="0" w:color="auto"/>
            <w:right w:val="none" w:sz="0" w:space="0" w:color="auto"/>
          </w:divBdr>
        </w:div>
        <w:div w:id="682438310">
          <w:marLeft w:val="130"/>
          <w:marRight w:val="0"/>
          <w:marTop w:val="0"/>
          <w:marBottom w:val="0"/>
          <w:divBdr>
            <w:top w:val="none" w:sz="0" w:space="0" w:color="auto"/>
            <w:left w:val="none" w:sz="0" w:space="0" w:color="auto"/>
            <w:bottom w:val="none" w:sz="0" w:space="0" w:color="auto"/>
            <w:right w:val="none" w:sz="0" w:space="0" w:color="auto"/>
          </w:divBdr>
        </w:div>
        <w:div w:id="682438316">
          <w:marLeft w:val="130"/>
          <w:marRight w:val="0"/>
          <w:marTop w:val="0"/>
          <w:marBottom w:val="0"/>
          <w:divBdr>
            <w:top w:val="none" w:sz="0" w:space="0" w:color="auto"/>
            <w:left w:val="none" w:sz="0" w:space="0" w:color="auto"/>
            <w:bottom w:val="none" w:sz="0" w:space="0" w:color="auto"/>
            <w:right w:val="none" w:sz="0" w:space="0" w:color="auto"/>
          </w:divBdr>
        </w:div>
        <w:div w:id="682438325">
          <w:marLeft w:val="130"/>
          <w:marRight w:val="0"/>
          <w:marTop w:val="0"/>
          <w:marBottom w:val="0"/>
          <w:divBdr>
            <w:top w:val="none" w:sz="0" w:space="0" w:color="auto"/>
            <w:left w:val="none" w:sz="0" w:space="0" w:color="auto"/>
            <w:bottom w:val="none" w:sz="0" w:space="0" w:color="auto"/>
            <w:right w:val="none" w:sz="0" w:space="0" w:color="auto"/>
          </w:divBdr>
        </w:div>
        <w:div w:id="682438347">
          <w:marLeft w:val="130"/>
          <w:marRight w:val="0"/>
          <w:marTop w:val="0"/>
          <w:marBottom w:val="0"/>
          <w:divBdr>
            <w:top w:val="none" w:sz="0" w:space="0" w:color="auto"/>
            <w:left w:val="none" w:sz="0" w:space="0" w:color="auto"/>
            <w:bottom w:val="none" w:sz="0" w:space="0" w:color="auto"/>
            <w:right w:val="none" w:sz="0" w:space="0" w:color="auto"/>
          </w:divBdr>
        </w:div>
        <w:div w:id="682438371">
          <w:marLeft w:val="130"/>
          <w:marRight w:val="0"/>
          <w:marTop w:val="0"/>
          <w:marBottom w:val="0"/>
          <w:divBdr>
            <w:top w:val="none" w:sz="0" w:space="0" w:color="auto"/>
            <w:left w:val="none" w:sz="0" w:space="0" w:color="auto"/>
            <w:bottom w:val="none" w:sz="0" w:space="0" w:color="auto"/>
            <w:right w:val="none" w:sz="0" w:space="0" w:color="auto"/>
          </w:divBdr>
        </w:div>
        <w:div w:id="682438390">
          <w:marLeft w:val="130"/>
          <w:marRight w:val="0"/>
          <w:marTop w:val="0"/>
          <w:marBottom w:val="0"/>
          <w:divBdr>
            <w:top w:val="none" w:sz="0" w:space="0" w:color="auto"/>
            <w:left w:val="none" w:sz="0" w:space="0" w:color="auto"/>
            <w:bottom w:val="none" w:sz="0" w:space="0" w:color="auto"/>
            <w:right w:val="none" w:sz="0" w:space="0" w:color="auto"/>
          </w:divBdr>
        </w:div>
        <w:div w:id="682438398">
          <w:marLeft w:val="130"/>
          <w:marRight w:val="0"/>
          <w:marTop w:val="0"/>
          <w:marBottom w:val="0"/>
          <w:divBdr>
            <w:top w:val="none" w:sz="0" w:space="0" w:color="auto"/>
            <w:left w:val="none" w:sz="0" w:space="0" w:color="auto"/>
            <w:bottom w:val="none" w:sz="0" w:space="0" w:color="auto"/>
            <w:right w:val="none" w:sz="0" w:space="0" w:color="auto"/>
          </w:divBdr>
        </w:div>
        <w:div w:id="682438405">
          <w:marLeft w:val="130"/>
          <w:marRight w:val="0"/>
          <w:marTop w:val="0"/>
          <w:marBottom w:val="0"/>
          <w:divBdr>
            <w:top w:val="none" w:sz="0" w:space="0" w:color="auto"/>
            <w:left w:val="none" w:sz="0" w:space="0" w:color="auto"/>
            <w:bottom w:val="none" w:sz="0" w:space="0" w:color="auto"/>
            <w:right w:val="none" w:sz="0" w:space="0" w:color="auto"/>
          </w:divBdr>
        </w:div>
        <w:div w:id="682438406">
          <w:marLeft w:val="130"/>
          <w:marRight w:val="0"/>
          <w:marTop w:val="0"/>
          <w:marBottom w:val="0"/>
          <w:divBdr>
            <w:top w:val="none" w:sz="0" w:space="0" w:color="auto"/>
            <w:left w:val="none" w:sz="0" w:space="0" w:color="auto"/>
            <w:bottom w:val="none" w:sz="0" w:space="0" w:color="auto"/>
            <w:right w:val="none" w:sz="0" w:space="0" w:color="auto"/>
          </w:divBdr>
        </w:div>
      </w:divsChild>
    </w:div>
    <w:div w:id="682438359">
      <w:marLeft w:val="0"/>
      <w:marRight w:val="0"/>
      <w:marTop w:val="0"/>
      <w:marBottom w:val="0"/>
      <w:divBdr>
        <w:top w:val="none" w:sz="0" w:space="0" w:color="auto"/>
        <w:left w:val="none" w:sz="0" w:space="0" w:color="auto"/>
        <w:bottom w:val="none" w:sz="0" w:space="0" w:color="auto"/>
        <w:right w:val="none" w:sz="0" w:space="0" w:color="auto"/>
      </w:divBdr>
    </w:div>
    <w:div w:id="682438360">
      <w:marLeft w:val="0"/>
      <w:marRight w:val="0"/>
      <w:marTop w:val="0"/>
      <w:marBottom w:val="0"/>
      <w:divBdr>
        <w:top w:val="none" w:sz="0" w:space="0" w:color="auto"/>
        <w:left w:val="none" w:sz="0" w:space="0" w:color="auto"/>
        <w:bottom w:val="none" w:sz="0" w:space="0" w:color="auto"/>
        <w:right w:val="none" w:sz="0" w:space="0" w:color="auto"/>
      </w:divBdr>
      <w:divsChild>
        <w:div w:id="682438261">
          <w:marLeft w:val="547"/>
          <w:marRight w:val="0"/>
          <w:marTop w:val="0"/>
          <w:marBottom w:val="0"/>
          <w:divBdr>
            <w:top w:val="none" w:sz="0" w:space="0" w:color="auto"/>
            <w:left w:val="none" w:sz="0" w:space="0" w:color="auto"/>
            <w:bottom w:val="none" w:sz="0" w:space="0" w:color="auto"/>
            <w:right w:val="none" w:sz="0" w:space="0" w:color="auto"/>
          </w:divBdr>
        </w:div>
        <w:div w:id="682438401">
          <w:marLeft w:val="547"/>
          <w:marRight w:val="0"/>
          <w:marTop w:val="0"/>
          <w:marBottom w:val="0"/>
          <w:divBdr>
            <w:top w:val="none" w:sz="0" w:space="0" w:color="auto"/>
            <w:left w:val="none" w:sz="0" w:space="0" w:color="auto"/>
            <w:bottom w:val="none" w:sz="0" w:space="0" w:color="auto"/>
            <w:right w:val="none" w:sz="0" w:space="0" w:color="auto"/>
          </w:divBdr>
        </w:div>
      </w:divsChild>
    </w:div>
    <w:div w:id="682438363">
      <w:marLeft w:val="0"/>
      <w:marRight w:val="0"/>
      <w:marTop w:val="0"/>
      <w:marBottom w:val="0"/>
      <w:divBdr>
        <w:top w:val="none" w:sz="0" w:space="0" w:color="auto"/>
        <w:left w:val="none" w:sz="0" w:space="0" w:color="auto"/>
        <w:bottom w:val="none" w:sz="0" w:space="0" w:color="auto"/>
        <w:right w:val="none" w:sz="0" w:space="0" w:color="auto"/>
      </w:divBdr>
    </w:div>
    <w:div w:id="682438364">
      <w:marLeft w:val="0"/>
      <w:marRight w:val="0"/>
      <w:marTop w:val="0"/>
      <w:marBottom w:val="0"/>
      <w:divBdr>
        <w:top w:val="none" w:sz="0" w:space="0" w:color="auto"/>
        <w:left w:val="none" w:sz="0" w:space="0" w:color="auto"/>
        <w:bottom w:val="none" w:sz="0" w:space="0" w:color="auto"/>
        <w:right w:val="none" w:sz="0" w:space="0" w:color="auto"/>
      </w:divBdr>
      <w:divsChild>
        <w:div w:id="682438330">
          <w:marLeft w:val="547"/>
          <w:marRight w:val="0"/>
          <w:marTop w:val="0"/>
          <w:marBottom w:val="0"/>
          <w:divBdr>
            <w:top w:val="none" w:sz="0" w:space="0" w:color="auto"/>
            <w:left w:val="none" w:sz="0" w:space="0" w:color="auto"/>
            <w:bottom w:val="none" w:sz="0" w:space="0" w:color="auto"/>
            <w:right w:val="none" w:sz="0" w:space="0" w:color="auto"/>
          </w:divBdr>
        </w:div>
      </w:divsChild>
    </w:div>
    <w:div w:id="682438365">
      <w:marLeft w:val="0"/>
      <w:marRight w:val="0"/>
      <w:marTop w:val="0"/>
      <w:marBottom w:val="0"/>
      <w:divBdr>
        <w:top w:val="none" w:sz="0" w:space="0" w:color="auto"/>
        <w:left w:val="none" w:sz="0" w:space="0" w:color="auto"/>
        <w:bottom w:val="none" w:sz="0" w:space="0" w:color="auto"/>
        <w:right w:val="none" w:sz="0" w:space="0" w:color="auto"/>
      </w:divBdr>
    </w:div>
    <w:div w:id="682438367">
      <w:marLeft w:val="0"/>
      <w:marRight w:val="0"/>
      <w:marTop w:val="0"/>
      <w:marBottom w:val="0"/>
      <w:divBdr>
        <w:top w:val="none" w:sz="0" w:space="0" w:color="auto"/>
        <w:left w:val="none" w:sz="0" w:space="0" w:color="auto"/>
        <w:bottom w:val="none" w:sz="0" w:space="0" w:color="auto"/>
        <w:right w:val="none" w:sz="0" w:space="0" w:color="auto"/>
      </w:divBdr>
      <w:divsChild>
        <w:div w:id="682438229">
          <w:marLeft w:val="0"/>
          <w:marRight w:val="0"/>
          <w:marTop w:val="0"/>
          <w:marBottom w:val="0"/>
          <w:divBdr>
            <w:top w:val="none" w:sz="0" w:space="0" w:color="auto"/>
            <w:left w:val="none" w:sz="0" w:space="0" w:color="auto"/>
            <w:bottom w:val="none" w:sz="0" w:space="0" w:color="auto"/>
            <w:right w:val="none" w:sz="0" w:space="0" w:color="auto"/>
          </w:divBdr>
        </w:div>
        <w:div w:id="682438280">
          <w:marLeft w:val="0"/>
          <w:marRight w:val="0"/>
          <w:marTop w:val="0"/>
          <w:marBottom w:val="0"/>
          <w:divBdr>
            <w:top w:val="none" w:sz="0" w:space="0" w:color="auto"/>
            <w:left w:val="none" w:sz="0" w:space="0" w:color="auto"/>
            <w:bottom w:val="none" w:sz="0" w:space="0" w:color="auto"/>
            <w:right w:val="none" w:sz="0" w:space="0" w:color="auto"/>
          </w:divBdr>
        </w:div>
        <w:div w:id="682438282">
          <w:marLeft w:val="0"/>
          <w:marRight w:val="0"/>
          <w:marTop w:val="0"/>
          <w:marBottom w:val="0"/>
          <w:divBdr>
            <w:top w:val="none" w:sz="0" w:space="0" w:color="auto"/>
            <w:left w:val="none" w:sz="0" w:space="0" w:color="auto"/>
            <w:bottom w:val="none" w:sz="0" w:space="0" w:color="auto"/>
            <w:right w:val="none" w:sz="0" w:space="0" w:color="auto"/>
          </w:divBdr>
          <w:divsChild>
            <w:div w:id="682438225">
              <w:marLeft w:val="0"/>
              <w:marRight w:val="0"/>
              <w:marTop w:val="0"/>
              <w:marBottom w:val="0"/>
              <w:divBdr>
                <w:top w:val="none" w:sz="0" w:space="0" w:color="auto"/>
                <w:left w:val="none" w:sz="0" w:space="0" w:color="auto"/>
                <w:bottom w:val="none" w:sz="0" w:space="0" w:color="auto"/>
                <w:right w:val="none" w:sz="0" w:space="0" w:color="auto"/>
              </w:divBdr>
            </w:div>
            <w:div w:id="682438279">
              <w:marLeft w:val="0"/>
              <w:marRight w:val="0"/>
              <w:marTop w:val="0"/>
              <w:marBottom w:val="0"/>
              <w:divBdr>
                <w:top w:val="none" w:sz="0" w:space="0" w:color="auto"/>
                <w:left w:val="none" w:sz="0" w:space="0" w:color="auto"/>
                <w:bottom w:val="none" w:sz="0" w:space="0" w:color="auto"/>
                <w:right w:val="none" w:sz="0" w:space="0" w:color="auto"/>
              </w:divBdr>
            </w:div>
            <w:div w:id="682438307">
              <w:marLeft w:val="0"/>
              <w:marRight w:val="0"/>
              <w:marTop w:val="0"/>
              <w:marBottom w:val="0"/>
              <w:divBdr>
                <w:top w:val="none" w:sz="0" w:space="0" w:color="auto"/>
                <w:left w:val="none" w:sz="0" w:space="0" w:color="auto"/>
                <w:bottom w:val="none" w:sz="0" w:space="0" w:color="auto"/>
                <w:right w:val="none" w:sz="0" w:space="0" w:color="auto"/>
              </w:divBdr>
            </w:div>
            <w:div w:id="682438312">
              <w:marLeft w:val="0"/>
              <w:marRight w:val="0"/>
              <w:marTop w:val="0"/>
              <w:marBottom w:val="0"/>
              <w:divBdr>
                <w:top w:val="none" w:sz="0" w:space="0" w:color="auto"/>
                <w:left w:val="none" w:sz="0" w:space="0" w:color="auto"/>
                <w:bottom w:val="none" w:sz="0" w:space="0" w:color="auto"/>
                <w:right w:val="none" w:sz="0" w:space="0" w:color="auto"/>
              </w:divBdr>
            </w:div>
            <w:div w:id="682438349">
              <w:marLeft w:val="0"/>
              <w:marRight w:val="0"/>
              <w:marTop w:val="0"/>
              <w:marBottom w:val="0"/>
              <w:divBdr>
                <w:top w:val="none" w:sz="0" w:space="0" w:color="auto"/>
                <w:left w:val="none" w:sz="0" w:space="0" w:color="auto"/>
                <w:bottom w:val="none" w:sz="0" w:space="0" w:color="auto"/>
                <w:right w:val="none" w:sz="0" w:space="0" w:color="auto"/>
              </w:divBdr>
            </w:div>
            <w:div w:id="682438376">
              <w:marLeft w:val="0"/>
              <w:marRight w:val="0"/>
              <w:marTop w:val="0"/>
              <w:marBottom w:val="0"/>
              <w:divBdr>
                <w:top w:val="none" w:sz="0" w:space="0" w:color="auto"/>
                <w:left w:val="none" w:sz="0" w:space="0" w:color="auto"/>
                <w:bottom w:val="none" w:sz="0" w:space="0" w:color="auto"/>
                <w:right w:val="none" w:sz="0" w:space="0" w:color="auto"/>
              </w:divBdr>
            </w:div>
          </w:divsChild>
        </w:div>
        <w:div w:id="682438323">
          <w:marLeft w:val="0"/>
          <w:marRight w:val="0"/>
          <w:marTop w:val="0"/>
          <w:marBottom w:val="0"/>
          <w:divBdr>
            <w:top w:val="none" w:sz="0" w:space="0" w:color="auto"/>
            <w:left w:val="none" w:sz="0" w:space="0" w:color="auto"/>
            <w:bottom w:val="none" w:sz="0" w:space="0" w:color="auto"/>
            <w:right w:val="none" w:sz="0" w:space="0" w:color="auto"/>
          </w:divBdr>
        </w:div>
        <w:div w:id="682438378">
          <w:marLeft w:val="0"/>
          <w:marRight w:val="0"/>
          <w:marTop w:val="0"/>
          <w:marBottom w:val="0"/>
          <w:divBdr>
            <w:top w:val="none" w:sz="0" w:space="0" w:color="auto"/>
            <w:left w:val="none" w:sz="0" w:space="0" w:color="auto"/>
            <w:bottom w:val="none" w:sz="0" w:space="0" w:color="auto"/>
            <w:right w:val="none" w:sz="0" w:space="0" w:color="auto"/>
          </w:divBdr>
        </w:div>
      </w:divsChild>
    </w:div>
    <w:div w:id="682438372">
      <w:marLeft w:val="0"/>
      <w:marRight w:val="0"/>
      <w:marTop w:val="0"/>
      <w:marBottom w:val="0"/>
      <w:divBdr>
        <w:top w:val="none" w:sz="0" w:space="0" w:color="auto"/>
        <w:left w:val="none" w:sz="0" w:space="0" w:color="auto"/>
        <w:bottom w:val="none" w:sz="0" w:space="0" w:color="auto"/>
        <w:right w:val="none" w:sz="0" w:space="0" w:color="auto"/>
      </w:divBdr>
    </w:div>
    <w:div w:id="682438382">
      <w:marLeft w:val="0"/>
      <w:marRight w:val="0"/>
      <w:marTop w:val="0"/>
      <w:marBottom w:val="0"/>
      <w:divBdr>
        <w:top w:val="none" w:sz="0" w:space="0" w:color="auto"/>
        <w:left w:val="none" w:sz="0" w:space="0" w:color="auto"/>
        <w:bottom w:val="none" w:sz="0" w:space="0" w:color="auto"/>
        <w:right w:val="none" w:sz="0" w:space="0" w:color="auto"/>
      </w:divBdr>
    </w:div>
    <w:div w:id="682438385">
      <w:marLeft w:val="0"/>
      <w:marRight w:val="0"/>
      <w:marTop w:val="0"/>
      <w:marBottom w:val="0"/>
      <w:divBdr>
        <w:top w:val="none" w:sz="0" w:space="0" w:color="auto"/>
        <w:left w:val="none" w:sz="0" w:space="0" w:color="auto"/>
        <w:bottom w:val="none" w:sz="0" w:space="0" w:color="auto"/>
        <w:right w:val="none" w:sz="0" w:space="0" w:color="auto"/>
      </w:divBdr>
      <w:divsChild>
        <w:div w:id="682438304">
          <w:marLeft w:val="547"/>
          <w:marRight w:val="0"/>
          <w:marTop w:val="0"/>
          <w:marBottom w:val="0"/>
          <w:divBdr>
            <w:top w:val="none" w:sz="0" w:space="0" w:color="auto"/>
            <w:left w:val="none" w:sz="0" w:space="0" w:color="auto"/>
            <w:bottom w:val="none" w:sz="0" w:space="0" w:color="auto"/>
            <w:right w:val="none" w:sz="0" w:space="0" w:color="auto"/>
          </w:divBdr>
        </w:div>
      </w:divsChild>
    </w:div>
    <w:div w:id="682438386">
      <w:marLeft w:val="0"/>
      <w:marRight w:val="0"/>
      <w:marTop w:val="0"/>
      <w:marBottom w:val="0"/>
      <w:divBdr>
        <w:top w:val="none" w:sz="0" w:space="0" w:color="auto"/>
        <w:left w:val="none" w:sz="0" w:space="0" w:color="auto"/>
        <w:bottom w:val="none" w:sz="0" w:space="0" w:color="auto"/>
        <w:right w:val="none" w:sz="0" w:space="0" w:color="auto"/>
      </w:divBdr>
      <w:divsChild>
        <w:div w:id="682438213">
          <w:marLeft w:val="576"/>
          <w:marRight w:val="0"/>
          <w:marTop w:val="60"/>
          <w:marBottom w:val="0"/>
          <w:divBdr>
            <w:top w:val="none" w:sz="0" w:space="0" w:color="auto"/>
            <w:left w:val="none" w:sz="0" w:space="0" w:color="auto"/>
            <w:bottom w:val="none" w:sz="0" w:space="0" w:color="auto"/>
            <w:right w:val="none" w:sz="0" w:space="0" w:color="auto"/>
          </w:divBdr>
        </w:div>
        <w:div w:id="682438221">
          <w:marLeft w:val="576"/>
          <w:marRight w:val="0"/>
          <w:marTop w:val="60"/>
          <w:marBottom w:val="0"/>
          <w:divBdr>
            <w:top w:val="none" w:sz="0" w:space="0" w:color="auto"/>
            <w:left w:val="none" w:sz="0" w:space="0" w:color="auto"/>
            <w:bottom w:val="none" w:sz="0" w:space="0" w:color="auto"/>
            <w:right w:val="none" w:sz="0" w:space="0" w:color="auto"/>
          </w:divBdr>
        </w:div>
        <w:div w:id="682438228">
          <w:marLeft w:val="576"/>
          <w:marRight w:val="0"/>
          <w:marTop w:val="60"/>
          <w:marBottom w:val="0"/>
          <w:divBdr>
            <w:top w:val="none" w:sz="0" w:space="0" w:color="auto"/>
            <w:left w:val="none" w:sz="0" w:space="0" w:color="auto"/>
            <w:bottom w:val="none" w:sz="0" w:space="0" w:color="auto"/>
            <w:right w:val="none" w:sz="0" w:space="0" w:color="auto"/>
          </w:divBdr>
        </w:div>
        <w:div w:id="682438245">
          <w:marLeft w:val="576"/>
          <w:marRight w:val="0"/>
          <w:marTop w:val="60"/>
          <w:marBottom w:val="0"/>
          <w:divBdr>
            <w:top w:val="none" w:sz="0" w:space="0" w:color="auto"/>
            <w:left w:val="none" w:sz="0" w:space="0" w:color="auto"/>
            <w:bottom w:val="none" w:sz="0" w:space="0" w:color="auto"/>
            <w:right w:val="none" w:sz="0" w:space="0" w:color="auto"/>
          </w:divBdr>
        </w:div>
        <w:div w:id="682438263">
          <w:marLeft w:val="576"/>
          <w:marRight w:val="0"/>
          <w:marTop w:val="60"/>
          <w:marBottom w:val="0"/>
          <w:divBdr>
            <w:top w:val="none" w:sz="0" w:space="0" w:color="auto"/>
            <w:left w:val="none" w:sz="0" w:space="0" w:color="auto"/>
            <w:bottom w:val="none" w:sz="0" w:space="0" w:color="auto"/>
            <w:right w:val="none" w:sz="0" w:space="0" w:color="auto"/>
          </w:divBdr>
        </w:div>
        <w:div w:id="682438264">
          <w:marLeft w:val="576"/>
          <w:marRight w:val="0"/>
          <w:marTop w:val="60"/>
          <w:marBottom w:val="0"/>
          <w:divBdr>
            <w:top w:val="none" w:sz="0" w:space="0" w:color="auto"/>
            <w:left w:val="none" w:sz="0" w:space="0" w:color="auto"/>
            <w:bottom w:val="none" w:sz="0" w:space="0" w:color="auto"/>
            <w:right w:val="none" w:sz="0" w:space="0" w:color="auto"/>
          </w:divBdr>
        </w:div>
        <w:div w:id="682438274">
          <w:marLeft w:val="576"/>
          <w:marRight w:val="0"/>
          <w:marTop w:val="60"/>
          <w:marBottom w:val="0"/>
          <w:divBdr>
            <w:top w:val="none" w:sz="0" w:space="0" w:color="auto"/>
            <w:left w:val="none" w:sz="0" w:space="0" w:color="auto"/>
            <w:bottom w:val="none" w:sz="0" w:space="0" w:color="auto"/>
            <w:right w:val="none" w:sz="0" w:space="0" w:color="auto"/>
          </w:divBdr>
        </w:div>
        <w:div w:id="682438278">
          <w:marLeft w:val="576"/>
          <w:marRight w:val="0"/>
          <w:marTop w:val="60"/>
          <w:marBottom w:val="0"/>
          <w:divBdr>
            <w:top w:val="none" w:sz="0" w:space="0" w:color="auto"/>
            <w:left w:val="none" w:sz="0" w:space="0" w:color="auto"/>
            <w:bottom w:val="none" w:sz="0" w:space="0" w:color="auto"/>
            <w:right w:val="none" w:sz="0" w:space="0" w:color="auto"/>
          </w:divBdr>
        </w:div>
        <w:div w:id="682438294">
          <w:marLeft w:val="576"/>
          <w:marRight w:val="0"/>
          <w:marTop w:val="60"/>
          <w:marBottom w:val="0"/>
          <w:divBdr>
            <w:top w:val="none" w:sz="0" w:space="0" w:color="auto"/>
            <w:left w:val="none" w:sz="0" w:space="0" w:color="auto"/>
            <w:bottom w:val="none" w:sz="0" w:space="0" w:color="auto"/>
            <w:right w:val="none" w:sz="0" w:space="0" w:color="auto"/>
          </w:divBdr>
        </w:div>
        <w:div w:id="682438301">
          <w:marLeft w:val="576"/>
          <w:marRight w:val="0"/>
          <w:marTop w:val="60"/>
          <w:marBottom w:val="0"/>
          <w:divBdr>
            <w:top w:val="none" w:sz="0" w:space="0" w:color="auto"/>
            <w:left w:val="none" w:sz="0" w:space="0" w:color="auto"/>
            <w:bottom w:val="none" w:sz="0" w:space="0" w:color="auto"/>
            <w:right w:val="none" w:sz="0" w:space="0" w:color="auto"/>
          </w:divBdr>
        </w:div>
        <w:div w:id="682438306">
          <w:marLeft w:val="576"/>
          <w:marRight w:val="0"/>
          <w:marTop w:val="60"/>
          <w:marBottom w:val="0"/>
          <w:divBdr>
            <w:top w:val="none" w:sz="0" w:space="0" w:color="auto"/>
            <w:left w:val="none" w:sz="0" w:space="0" w:color="auto"/>
            <w:bottom w:val="none" w:sz="0" w:space="0" w:color="auto"/>
            <w:right w:val="none" w:sz="0" w:space="0" w:color="auto"/>
          </w:divBdr>
        </w:div>
        <w:div w:id="682438345">
          <w:marLeft w:val="576"/>
          <w:marRight w:val="0"/>
          <w:marTop w:val="60"/>
          <w:marBottom w:val="0"/>
          <w:divBdr>
            <w:top w:val="none" w:sz="0" w:space="0" w:color="auto"/>
            <w:left w:val="none" w:sz="0" w:space="0" w:color="auto"/>
            <w:bottom w:val="none" w:sz="0" w:space="0" w:color="auto"/>
            <w:right w:val="none" w:sz="0" w:space="0" w:color="auto"/>
          </w:divBdr>
        </w:div>
        <w:div w:id="682438354">
          <w:marLeft w:val="576"/>
          <w:marRight w:val="0"/>
          <w:marTop w:val="60"/>
          <w:marBottom w:val="0"/>
          <w:divBdr>
            <w:top w:val="none" w:sz="0" w:space="0" w:color="auto"/>
            <w:left w:val="none" w:sz="0" w:space="0" w:color="auto"/>
            <w:bottom w:val="none" w:sz="0" w:space="0" w:color="auto"/>
            <w:right w:val="none" w:sz="0" w:space="0" w:color="auto"/>
          </w:divBdr>
        </w:div>
        <w:div w:id="682438366">
          <w:marLeft w:val="576"/>
          <w:marRight w:val="0"/>
          <w:marTop w:val="60"/>
          <w:marBottom w:val="0"/>
          <w:divBdr>
            <w:top w:val="none" w:sz="0" w:space="0" w:color="auto"/>
            <w:left w:val="none" w:sz="0" w:space="0" w:color="auto"/>
            <w:bottom w:val="none" w:sz="0" w:space="0" w:color="auto"/>
            <w:right w:val="none" w:sz="0" w:space="0" w:color="auto"/>
          </w:divBdr>
        </w:div>
        <w:div w:id="682438375">
          <w:marLeft w:val="576"/>
          <w:marRight w:val="0"/>
          <w:marTop w:val="60"/>
          <w:marBottom w:val="0"/>
          <w:divBdr>
            <w:top w:val="none" w:sz="0" w:space="0" w:color="auto"/>
            <w:left w:val="none" w:sz="0" w:space="0" w:color="auto"/>
            <w:bottom w:val="none" w:sz="0" w:space="0" w:color="auto"/>
            <w:right w:val="none" w:sz="0" w:space="0" w:color="auto"/>
          </w:divBdr>
        </w:div>
        <w:div w:id="682438380">
          <w:marLeft w:val="576"/>
          <w:marRight w:val="0"/>
          <w:marTop w:val="60"/>
          <w:marBottom w:val="0"/>
          <w:divBdr>
            <w:top w:val="none" w:sz="0" w:space="0" w:color="auto"/>
            <w:left w:val="none" w:sz="0" w:space="0" w:color="auto"/>
            <w:bottom w:val="none" w:sz="0" w:space="0" w:color="auto"/>
            <w:right w:val="none" w:sz="0" w:space="0" w:color="auto"/>
          </w:divBdr>
        </w:div>
        <w:div w:id="682438383">
          <w:marLeft w:val="576"/>
          <w:marRight w:val="0"/>
          <w:marTop w:val="60"/>
          <w:marBottom w:val="0"/>
          <w:divBdr>
            <w:top w:val="none" w:sz="0" w:space="0" w:color="auto"/>
            <w:left w:val="none" w:sz="0" w:space="0" w:color="auto"/>
            <w:bottom w:val="none" w:sz="0" w:space="0" w:color="auto"/>
            <w:right w:val="none" w:sz="0" w:space="0" w:color="auto"/>
          </w:divBdr>
        </w:div>
        <w:div w:id="682438388">
          <w:marLeft w:val="576"/>
          <w:marRight w:val="0"/>
          <w:marTop w:val="60"/>
          <w:marBottom w:val="0"/>
          <w:divBdr>
            <w:top w:val="none" w:sz="0" w:space="0" w:color="auto"/>
            <w:left w:val="none" w:sz="0" w:space="0" w:color="auto"/>
            <w:bottom w:val="none" w:sz="0" w:space="0" w:color="auto"/>
            <w:right w:val="none" w:sz="0" w:space="0" w:color="auto"/>
          </w:divBdr>
        </w:div>
        <w:div w:id="682438395">
          <w:marLeft w:val="576"/>
          <w:marRight w:val="0"/>
          <w:marTop w:val="60"/>
          <w:marBottom w:val="0"/>
          <w:divBdr>
            <w:top w:val="none" w:sz="0" w:space="0" w:color="auto"/>
            <w:left w:val="none" w:sz="0" w:space="0" w:color="auto"/>
            <w:bottom w:val="none" w:sz="0" w:space="0" w:color="auto"/>
            <w:right w:val="none" w:sz="0" w:space="0" w:color="auto"/>
          </w:divBdr>
        </w:div>
      </w:divsChild>
    </w:div>
    <w:div w:id="682438387">
      <w:marLeft w:val="0"/>
      <w:marRight w:val="0"/>
      <w:marTop w:val="0"/>
      <w:marBottom w:val="0"/>
      <w:divBdr>
        <w:top w:val="none" w:sz="0" w:space="0" w:color="auto"/>
        <w:left w:val="none" w:sz="0" w:space="0" w:color="auto"/>
        <w:bottom w:val="none" w:sz="0" w:space="0" w:color="auto"/>
        <w:right w:val="none" w:sz="0" w:space="0" w:color="auto"/>
      </w:divBdr>
      <w:divsChild>
        <w:div w:id="682438217">
          <w:marLeft w:val="274"/>
          <w:marRight w:val="0"/>
          <w:marTop w:val="0"/>
          <w:marBottom w:val="0"/>
          <w:divBdr>
            <w:top w:val="none" w:sz="0" w:space="0" w:color="auto"/>
            <w:left w:val="none" w:sz="0" w:space="0" w:color="auto"/>
            <w:bottom w:val="none" w:sz="0" w:space="0" w:color="auto"/>
            <w:right w:val="none" w:sz="0" w:space="0" w:color="auto"/>
          </w:divBdr>
        </w:div>
        <w:div w:id="682438230">
          <w:marLeft w:val="274"/>
          <w:marRight w:val="0"/>
          <w:marTop w:val="0"/>
          <w:marBottom w:val="0"/>
          <w:divBdr>
            <w:top w:val="none" w:sz="0" w:space="0" w:color="auto"/>
            <w:left w:val="none" w:sz="0" w:space="0" w:color="auto"/>
            <w:bottom w:val="none" w:sz="0" w:space="0" w:color="auto"/>
            <w:right w:val="none" w:sz="0" w:space="0" w:color="auto"/>
          </w:divBdr>
        </w:div>
        <w:div w:id="682438239">
          <w:marLeft w:val="274"/>
          <w:marRight w:val="0"/>
          <w:marTop w:val="0"/>
          <w:marBottom w:val="0"/>
          <w:divBdr>
            <w:top w:val="none" w:sz="0" w:space="0" w:color="auto"/>
            <w:left w:val="none" w:sz="0" w:space="0" w:color="auto"/>
            <w:bottom w:val="none" w:sz="0" w:space="0" w:color="auto"/>
            <w:right w:val="none" w:sz="0" w:space="0" w:color="auto"/>
          </w:divBdr>
        </w:div>
        <w:div w:id="682438267">
          <w:marLeft w:val="274"/>
          <w:marRight w:val="0"/>
          <w:marTop w:val="0"/>
          <w:marBottom w:val="0"/>
          <w:divBdr>
            <w:top w:val="none" w:sz="0" w:space="0" w:color="auto"/>
            <w:left w:val="none" w:sz="0" w:space="0" w:color="auto"/>
            <w:bottom w:val="none" w:sz="0" w:space="0" w:color="auto"/>
            <w:right w:val="none" w:sz="0" w:space="0" w:color="auto"/>
          </w:divBdr>
        </w:div>
        <w:div w:id="682438273">
          <w:marLeft w:val="274"/>
          <w:marRight w:val="0"/>
          <w:marTop w:val="0"/>
          <w:marBottom w:val="0"/>
          <w:divBdr>
            <w:top w:val="none" w:sz="0" w:space="0" w:color="auto"/>
            <w:left w:val="none" w:sz="0" w:space="0" w:color="auto"/>
            <w:bottom w:val="none" w:sz="0" w:space="0" w:color="auto"/>
            <w:right w:val="none" w:sz="0" w:space="0" w:color="auto"/>
          </w:divBdr>
        </w:div>
        <w:div w:id="682438337">
          <w:marLeft w:val="274"/>
          <w:marRight w:val="0"/>
          <w:marTop w:val="0"/>
          <w:marBottom w:val="0"/>
          <w:divBdr>
            <w:top w:val="none" w:sz="0" w:space="0" w:color="auto"/>
            <w:left w:val="none" w:sz="0" w:space="0" w:color="auto"/>
            <w:bottom w:val="none" w:sz="0" w:space="0" w:color="auto"/>
            <w:right w:val="none" w:sz="0" w:space="0" w:color="auto"/>
          </w:divBdr>
        </w:div>
        <w:div w:id="682438400">
          <w:marLeft w:val="274"/>
          <w:marRight w:val="0"/>
          <w:marTop w:val="0"/>
          <w:marBottom w:val="0"/>
          <w:divBdr>
            <w:top w:val="none" w:sz="0" w:space="0" w:color="auto"/>
            <w:left w:val="none" w:sz="0" w:space="0" w:color="auto"/>
            <w:bottom w:val="none" w:sz="0" w:space="0" w:color="auto"/>
            <w:right w:val="none" w:sz="0" w:space="0" w:color="auto"/>
          </w:divBdr>
        </w:div>
      </w:divsChild>
    </w:div>
    <w:div w:id="682438389">
      <w:marLeft w:val="0"/>
      <w:marRight w:val="0"/>
      <w:marTop w:val="0"/>
      <w:marBottom w:val="0"/>
      <w:divBdr>
        <w:top w:val="none" w:sz="0" w:space="0" w:color="auto"/>
        <w:left w:val="none" w:sz="0" w:space="0" w:color="auto"/>
        <w:bottom w:val="none" w:sz="0" w:space="0" w:color="auto"/>
        <w:right w:val="none" w:sz="0" w:space="0" w:color="auto"/>
      </w:divBdr>
    </w:div>
    <w:div w:id="682438391">
      <w:marLeft w:val="0"/>
      <w:marRight w:val="0"/>
      <w:marTop w:val="0"/>
      <w:marBottom w:val="0"/>
      <w:divBdr>
        <w:top w:val="none" w:sz="0" w:space="0" w:color="auto"/>
        <w:left w:val="none" w:sz="0" w:space="0" w:color="auto"/>
        <w:bottom w:val="none" w:sz="0" w:space="0" w:color="auto"/>
        <w:right w:val="none" w:sz="0" w:space="0" w:color="auto"/>
      </w:divBdr>
    </w:div>
    <w:div w:id="682438392">
      <w:marLeft w:val="0"/>
      <w:marRight w:val="0"/>
      <w:marTop w:val="0"/>
      <w:marBottom w:val="0"/>
      <w:divBdr>
        <w:top w:val="none" w:sz="0" w:space="0" w:color="auto"/>
        <w:left w:val="none" w:sz="0" w:space="0" w:color="auto"/>
        <w:bottom w:val="none" w:sz="0" w:space="0" w:color="auto"/>
        <w:right w:val="none" w:sz="0" w:space="0" w:color="auto"/>
      </w:divBdr>
    </w:div>
    <w:div w:id="682438399">
      <w:marLeft w:val="0"/>
      <w:marRight w:val="0"/>
      <w:marTop w:val="0"/>
      <w:marBottom w:val="0"/>
      <w:divBdr>
        <w:top w:val="none" w:sz="0" w:space="0" w:color="auto"/>
        <w:left w:val="none" w:sz="0" w:space="0" w:color="auto"/>
        <w:bottom w:val="none" w:sz="0" w:space="0" w:color="auto"/>
        <w:right w:val="none" w:sz="0" w:space="0" w:color="auto"/>
      </w:divBdr>
    </w:div>
    <w:div w:id="682438402">
      <w:marLeft w:val="0"/>
      <w:marRight w:val="0"/>
      <w:marTop w:val="0"/>
      <w:marBottom w:val="0"/>
      <w:divBdr>
        <w:top w:val="none" w:sz="0" w:space="0" w:color="auto"/>
        <w:left w:val="none" w:sz="0" w:space="0" w:color="auto"/>
        <w:bottom w:val="none" w:sz="0" w:space="0" w:color="auto"/>
        <w:right w:val="none" w:sz="0" w:space="0" w:color="auto"/>
      </w:divBdr>
    </w:div>
    <w:div w:id="682438404">
      <w:marLeft w:val="0"/>
      <w:marRight w:val="0"/>
      <w:marTop w:val="0"/>
      <w:marBottom w:val="0"/>
      <w:divBdr>
        <w:top w:val="none" w:sz="0" w:space="0" w:color="auto"/>
        <w:left w:val="none" w:sz="0" w:space="0" w:color="auto"/>
        <w:bottom w:val="none" w:sz="0" w:space="0" w:color="auto"/>
        <w:right w:val="none" w:sz="0" w:space="0" w:color="auto"/>
      </w:divBdr>
    </w:div>
    <w:div w:id="682438407">
      <w:marLeft w:val="0"/>
      <w:marRight w:val="0"/>
      <w:marTop w:val="0"/>
      <w:marBottom w:val="0"/>
      <w:divBdr>
        <w:top w:val="none" w:sz="0" w:space="0" w:color="auto"/>
        <w:left w:val="none" w:sz="0" w:space="0" w:color="auto"/>
        <w:bottom w:val="none" w:sz="0" w:space="0" w:color="auto"/>
        <w:right w:val="none" w:sz="0" w:space="0" w:color="auto"/>
      </w:divBdr>
    </w:div>
    <w:div w:id="682438408">
      <w:marLeft w:val="0"/>
      <w:marRight w:val="0"/>
      <w:marTop w:val="0"/>
      <w:marBottom w:val="0"/>
      <w:divBdr>
        <w:top w:val="none" w:sz="0" w:space="0" w:color="auto"/>
        <w:left w:val="none" w:sz="0" w:space="0" w:color="auto"/>
        <w:bottom w:val="none" w:sz="0" w:space="0" w:color="auto"/>
        <w:right w:val="none" w:sz="0" w:space="0" w:color="auto"/>
      </w:divBdr>
    </w:div>
    <w:div w:id="682438409">
      <w:marLeft w:val="0"/>
      <w:marRight w:val="0"/>
      <w:marTop w:val="0"/>
      <w:marBottom w:val="0"/>
      <w:divBdr>
        <w:top w:val="none" w:sz="0" w:space="0" w:color="auto"/>
        <w:left w:val="none" w:sz="0" w:space="0" w:color="auto"/>
        <w:bottom w:val="none" w:sz="0" w:space="0" w:color="auto"/>
        <w:right w:val="none" w:sz="0" w:space="0" w:color="auto"/>
      </w:divBdr>
    </w:div>
    <w:div w:id="682438410">
      <w:marLeft w:val="0"/>
      <w:marRight w:val="0"/>
      <w:marTop w:val="0"/>
      <w:marBottom w:val="0"/>
      <w:divBdr>
        <w:top w:val="none" w:sz="0" w:space="0" w:color="auto"/>
        <w:left w:val="none" w:sz="0" w:space="0" w:color="auto"/>
        <w:bottom w:val="none" w:sz="0" w:space="0" w:color="auto"/>
        <w:right w:val="none" w:sz="0" w:space="0" w:color="auto"/>
      </w:divBdr>
    </w:div>
    <w:div w:id="682438411">
      <w:marLeft w:val="0"/>
      <w:marRight w:val="0"/>
      <w:marTop w:val="0"/>
      <w:marBottom w:val="0"/>
      <w:divBdr>
        <w:top w:val="none" w:sz="0" w:space="0" w:color="auto"/>
        <w:left w:val="none" w:sz="0" w:space="0" w:color="auto"/>
        <w:bottom w:val="none" w:sz="0" w:space="0" w:color="auto"/>
        <w:right w:val="none" w:sz="0" w:space="0" w:color="auto"/>
      </w:divBdr>
    </w:div>
    <w:div w:id="682438412">
      <w:marLeft w:val="0"/>
      <w:marRight w:val="0"/>
      <w:marTop w:val="0"/>
      <w:marBottom w:val="0"/>
      <w:divBdr>
        <w:top w:val="none" w:sz="0" w:space="0" w:color="auto"/>
        <w:left w:val="none" w:sz="0" w:space="0" w:color="auto"/>
        <w:bottom w:val="none" w:sz="0" w:space="0" w:color="auto"/>
        <w:right w:val="none" w:sz="0" w:space="0" w:color="auto"/>
      </w:divBdr>
    </w:div>
    <w:div w:id="682438413">
      <w:marLeft w:val="0"/>
      <w:marRight w:val="0"/>
      <w:marTop w:val="0"/>
      <w:marBottom w:val="0"/>
      <w:divBdr>
        <w:top w:val="none" w:sz="0" w:space="0" w:color="auto"/>
        <w:left w:val="none" w:sz="0" w:space="0" w:color="auto"/>
        <w:bottom w:val="none" w:sz="0" w:space="0" w:color="auto"/>
        <w:right w:val="none" w:sz="0" w:space="0" w:color="auto"/>
      </w:divBdr>
    </w:div>
    <w:div w:id="923150063">
      <w:bodyDiv w:val="1"/>
      <w:marLeft w:val="0"/>
      <w:marRight w:val="0"/>
      <w:marTop w:val="0"/>
      <w:marBottom w:val="0"/>
      <w:divBdr>
        <w:top w:val="none" w:sz="0" w:space="0" w:color="auto"/>
        <w:left w:val="none" w:sz="0" w:space="0" w:color="auto"/>
        <w:bottom w:val="none" w:sz="0" w:space="0" w:color="auto"/>
        <w:right w:val="none" w:sz="0" w:space="0" w:color="auto"/>
      </w:divBdr>
    </w:div>
    <w:div w:id="1017266345">
      <w:bodyDiv w:val="1"/>
      <w:marLeft w:val="0"/>
      <w:marRight w:val="0"/>
      <w:marTop w:val="0"/>
      <w:marBottom w:val="0"/>
      <w:divBdr>
        <w:top w:val="none" w:sz="0" w:space="0" w:color="auto"/>
        <w:left w:val="none" w:sz="0" w:space="0" w:color="auto"/>
        <w:bottom w:val="none" w:sz="0" w:space="0" w:color="auto"/>
        <w:right w:val="none" w:sz="0" w:space="0" w:color="auto"/>
      </w:divBdr>
    </w:div>
    <w:div w:id="1224557448">
      <w:bodyDiv w:val="1"/>
      <w:marLeft w:val="0"/>
      <w:marRight w:val="0"/>
      <w:marTop w:val="0"/>
      <w:marBottom w:val="0"/>
      <w:divBdr>
        <w:top w:val="none" w:sz="0" w:space="0" w:color="auto"/>
        <w:left w:val="none" w:sz="0" w:space="0" w:color="auto"/>
        <w:bottom w:val="none" w:sz="0" w:space="0" w:color="auto"/>
        <w:right w:val="none" w:sz="0" w:space="0" w:color="auto"/>
      </w:divBdr>
    </w:div>
    <w:div w:id="1465343979">
      <w:bodyDiv w:val="1"/>
      <w:marLeft w:val="0"/>
      <w:marRight w:val="0"/>
      <w:marTop w:val="0"/>
      <w:marBottom w:val="0"/>
      <w:divBdr>
        <w:top w:val="none" w:sz="0" w:space="0" w:color="auto"/>
        <w:left w:val="none" w:sz="0" w:space="0" w:color="auto"/>
        <w:bottom w:val="none" w:sz="0" w:space="0" w:color="auto"/>
        <w:right w:val="none" w:sz="0" w:space="0" w:color="auto"/>
      </w:divBdr>
    </w:div>
    <w:div w:id="1485590158">
      <w:bodyDiv w:val="1"/>
      <w:marLeft w:val="0"/>
      <w:marRight w:val="0"/>
      <w:marTop w:val="0"/>
      <w:marBottom w:val="0"/>
      <w:divBdr>
        <w:top w:val="none" w:sz="0" w:space="0" w:color="auto"/>
        <w:left w:val="none" w:sz="0" w:space="0" w:color="auto"/>
        <w:bottom w:val="none" w:sz="0" w:space="0" w:color="auto"/>
        <w:right w:val="none" w:sz="0" w:space="0" w:color="auto"/>
      </w:divBdr>
    </w:div>
    <w:div w:id="1579627895">
      <w:bodyDiv w:val="1"/>
      <w:marLeft w:val="0"/>
      <w:marRight w:val="0"/>
      <w:marTop w:val="0"/>
      <w:marBottom w:val="0"/>
      <w:divBdr>
        <w:top w:val="none" w:sz="0" w:space="0" w:color="auto"/>
        <w:left w:val="none" w:sz="0" w:space="0" w:color="auto"/>
        <w:bottom w:val="none" w:sz="0" w:space="0" w:color="auto"/>
        <w:right w:val="none" w:sz="0" w:space="0" w:color="auto"/>
      </w:divBdr>
    </w:div>
    <w:div w:id="1646812467">
      <w:bodyDiv w:val="1"/>
      <w:marLeft w:val="0"/>
      <w:marRight w:val="0"/>
      <w:marTop w:val="0"/>
      <w:marBottom w:val="0"/>
      <w:divBdr>
        <w:top w:val="none" w:sz="0" w:space="0" w:color="auto"/>
        <w:left w:val="none" w:sz="0" w:space="0" w:color="auto"/>
        <w:bottom w:val="none" w:sz="0" w:space="0" w:color="auto"/>
        <w:right w:val="none" w:sz="0" w:space="0" w:color="auto"/>
      </w:divBdr>
    </w:div>
    <w:div w:id="1648167996">
      <w:bodyDiv w:val="1"/>
      <w:marLeft w:val="0"/>
      <w:marRight w:val="0"/>
      <w:marTop w:val="0"/>
      <w:marBottom w:val="0"/>
      <w:divBdr>
        <w:top w:val="none" w:sz="0" w:space="0" w:color="auto"/>
        <w:left w:val="none" w:sz="0" w:space="0" w:color="auto"/>
        <w:bottom w:val="none" w:sz="0" w:space="0" w:color="auto"/>
        <w:right w:val="none" w:sz="0" w:space="0" w:color="auto"/>
      </w:divBdr>
    </w:div>
    <w:div w:id="1733966291">
      <w:bodyDiv w:val="1"/>
      <w:marLeft w:val="0"/>
      <w:marRight w:val="0"/>
      <w:marTop w:val="0"/>
      <w:marBottom w:val="0"/>
      <w:divBdr>
        <w:top w:val="none" w:sz="0" w:space="0" w:color="auto"/>
        <w:left w:val="none" w:sz="0" w:space="0" w:color="auto"/>
        <w:bottom w:val="none" w:sz="0" w:space="0" w:color="auto"/>
        <w:right w:val="none" w:sz="0" w:space="0" w:color="auto"/>
      </w:divBdr>
    </w:div>
    <w:div w:id="1742210763">
      <w:bodyDiv w:val="1"/>
      <w:marLeft w:val="0"/>
      <w:marRight w:val="0"/>
      <w:marTop w:val="0"/>
      <w:marBottom w:val="0"/>
      <w:divBdr>
        <w:top w:val="none" w:sz="0" w:space="0" w:color="auto"/>
        <w:left w:val="none" w:sz="0" w:space="0" w:color="auto"/>
        <w:bottom w:val="none" w:sz="0" w:space="0" w:color="auto"/>
        <w:right w:val="none" w:sz="0" w:space="0" w:color="auto"/>
      </w:divBdr>
    </w:div>
    <w:div w:id="2012099523">
      <w:bodyDiv w:val="1"/>
      <w:marLeft w:val="0"/>
      <w:marRight w:val="0"/>
      <w:marTop w:val="0"/>
      <w:marBottom w:val="0"/>
      <w:divBdr>
        <w:top w:val="none" w:sz="0" w:space="0" w:color="auto"/>
        <w:left w:val="none" w:sz="0" w:space="0" w:color="auto"/>
        <w:bottom w:val="none" w:sz="0" w:space="0" w:color="auto"/>
        <w:right w:val="none" w:sz="0" w:space="0" w:color="auto"/>
      </w:divBdr>
      <w:divsChild>
        <w:div w:id="1343776525">
          <w:marLeft w:val="547"/>
          <w:marRight w:val="0"/>
          <w:marTop w:val="0"/>
          <w:marBottom w:val="0"/>
          <w:divBdr>
            <w:top w:val="none" w:sz="0" w:space="0" w:color="auto"/>
            <w:left w:val="none" w:sz="0" w:space="0" w:color="auto"/>
            <w:bottom w:val="none" w:sz="0" w:space="0" w:color="auto"/>
            <w:right w:val="none" w:sz="0" w:space="0" w:color="auto"/>
          </w:divBdr>
        </w:div>
      </w:divsChild>
    </w:div>
    <w:div w:id="2024748665">
      <w:bodyDiv w:val="1"/>
      <w:marLeft w:val="0"/>
      <w:marRight w:val="0"/>
      <w:marTop w:val="0"/>
      <w:marBottom w:val="0"/>
      <w:divBdr>
        <w:top w:val="none" w:sz="0" w:space="0" w:color="auto"/>
        <w:left w:val="none" w:sz="0" w:space="0" w:color="auto"/>
        <w:bottom w:val="none" w:sz="0" w:space="0" w:color="auto"/>
        <w:right w:val="none" w:sz="0" w:space="0" w:color="auto"/>
      </w:divBdr>
    </w:div>
    <w:div w:id="20574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8E14B-2E7D-4298-BFE2-9EEFD19B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39118</Words>
  <Characters>222978</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IRU-2</cp:lastModifiedBy>
  <cp:revision>2</cp:revision>
  <cp:lastPrinted>2018-10-23T11:18:00Z</cp:lastPrinted>
  <dcterms:created xsi:type="dcterms:W3CDTF">2018-10-25T08:56:00Z</dcterms:created>
  <dcterms:modified xsi:type="dcterms:W3CDTF">2018-10-25T08:56:00Z</dcterms:modified>
</cp:coreProperties>
</file>