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2" w:rsidRPr="0034260A" w:rsidRDefault="001C0B99" w:rsidP="00201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26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62C2" w:rsidRPr="0034260A">
        <w:rPr>
          <w:rFonts w:ascii="Times New Roman" w:hAnsi="Times New Roman" w:cs="Times New Roman"/>
          <w:b/>
          <w:sz w:val="28"/>
          <w:szCs w:val="28"/>
        </w:rPr>
        <w:t xml:space="preserve">2019 году </w:t>
      </w:r>
      <w:r w:rsidR="00A17EB6" w:rsidRPr="0034260A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установят</w:t>
      </w:r>
      <w:r w:rsidR="004C62C2" w:rsidRPr="0034260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1B30" w:rsidRPr="0034260A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="004C62C2" w:rsidRPr="0034260A">
        <w:rPr>
          <w:rFonts w:ascii="Times New Roman" w:hAnsi="Times New Roman" w:cs="Times New Roman"/>
          <w:b/>
          <w:sz w:val="28"/>
          <w:szCs w:val="28"/>
        </w:rPr>
        <w:t xml:space="preserve">регионах </w:t>
      </w:r>
    </w:p>
    <w:p w:rsidR="004C62C2" w:rsidRPr="004067C2" w:rsidRDefault="008B7A59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="00F01B30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Default="004067C2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Default="004067C2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1C0B99">
        <w:rPr>
          <w:rFonts w:ascii="Times New Roman" w:hAnsi="Times New Roman" w:cs="Times New Roman"/>
          <w:sz w:val="28"/>
          <w:szCs w:val="28"/>
        </w:rPr>
        <w:t>машино-мест</w:t>
      </w:r>
      <w:r w:rsidR="004C62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62C2">
        <w:rPr>
          <w:rFonts w:ascii="Times New Roman" w:hAnsi="Times New Roman" w:cs="Times New Roman"/>
          <w:sz w:val="28"/>
          <w:szCs w:val="28"/>
        </w:rPr>
        <w:t>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еспублика,</w:t>
      </w:r>
      <w:r w:rsidR="00F01B30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7C2" w:rsidRDefault="00C4682D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:rsidR="004067C2" w:rsidRDefault="00F44FD2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4C62C2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:rsidR="008B7A59" w:rsidRPr="001C0B99" w:rsidRDefault="005A4EA1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единых недвижимых комплексов, земель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>, особо охраняемых территорий, земель во</w:t>
      </w:r>
      <w:r w:rsidR="00971F49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республика планирует оценить земельные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lastRenderedPageBreak/>
        <w:t>участки промышленного назначения и земли населенных пунктов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0D0892">
        <w:rPr>
          <w:rFonts w:ascii="Times New Roman" w:hAnsi="Times New Roman" w:cs="Times New Roman"/>
          <w:sz w:val="28"/>
          <w:szCs w:val="28"/>
        </w:rPr>
        <w:t>–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1C0B99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C0B99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DF344B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:rsidR="002B091F" w:rsidRPr="001C0B99" w:rsidRDefault="00E86A03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  <w:r w:rsidR="0063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C2" w:rsidRPr="001C0B99" w:rsidRDefault="0052257B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547C0F" w:rsidRDefault="00A17EB6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4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1C0B99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:rsidR="00CA6EB7" w:rsidRDefault="00CA6EB7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1C0B99" w:rsidRDefault="00A87B37" w:rsidP="0034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Pr="001C0B99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245039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>
        <w:rPr>
          <w:rFonts w:ascii="Times New Roman" w:hAnsi="Times New Roman" w:cs="Times New Roman"/>
          <w:b/>
          <w:sz w:val="28"/>
          <w:szCs w:val="28"/>
        </w:rPr>
        <w:t xml:space="preserve">Татьяна фон </w:t>
      </w:r>
      <w:proofErr w:type="spellStart"/>
      <w:r w:rsidR="00E91F3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EB7" w:rsidRDefault="004067C2" w:rsidP="0034260A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0F" w:rsidRDefault="001C0B99" w:rsidP="0034260A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5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99" w:rsidRPr="001C0B99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 w:rsidSect="00342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4260A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406B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3</cp:revision>
  <cp:lastPrinted>2019-08-21T11:11:00Z</cp:lastPrinted>
  <dcterms:created xsi:type="dcterms:W3CDTF">2019-08-20T12:40:00Z</dcterms:created>
  <dcterms:modified xsi:type="dcterms:W3CDTF">2019-08-21T11:12:00Z</dcterms:modified>
</cp:coreProperties>
</file>