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0" w:rsidRPr="00714B30" w:rsidRDefault="00714B30" w:rsidP="00714B30">
      <w:pPr>
        <w:suppressAutoHyphens/>
        <w:spacing w:after="0" w:line="200" w:lineRule="atLeast"/>
        <w:ind w:left="8496"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Приложение № 1 </w:t>
      </w:r>
    </w:p>
    <w:p w:rsidR="00714B30" w:rsidRPr="00714B30" w:rsidRDefault="00714B30" w:rsidP="00714B30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к  долгосрочной городской целевой </w:t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</w:t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программе «Социальная поддержка </w:t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и социальное обслуживание жителей </w:t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  <w:t>города Новошахтинска на 2010 - 2014 годы»</w:t>
      </w:r>
      <w:r w:rsidRPr="00714B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4B3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714B30" w:rsidRPr="00714B30" w:rsidRDefault="00714B30" w:rsidP="00714B3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B30" w:rsidRPr="00714B30" w:rsidRDefault="00714B30" w:rsidP="00714B30">
      <w:pPr>
        <w:spacing w:after="0" w:line="200" w:lineRule="atLeast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>Целевые показатели программы</w:t>
      </w:r>
    </w:p>
    <w:p w:rsidR="00714B30" w:rsidRPr="00714B30" w:rsidRDefault="00714B30" w:rsidP="00714B30">
      <w:pPr>
        <w:spacing w:after="0" w:line="200" w:lineRule="atLeast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5910" w:type="dxa"/>
        <w:tblInd w:w="-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135"/>
        <w:gridCol w:w="1433"/>
        <w:gridCol w:w="1675"/>
        <w:gridCol w:w="1762"/>
        <w:gridCol w:w="1762"/>
        <w:gridCol w:w="1617"/>
        <w:gridCol w:w="1929"/>
      </w:tblGrid>
      <w:tr w:rsidR="00714B30" w:rsidRPr="00714B30" w:rsidTr="0051123C">
        <w:trPr>
          <w:cantSplit/>
          <w:trHeight w:val="641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№ </w:t>
            </w: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Наименование     </w:t>
            </w: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 xml:space="preserve">показателей результативности     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Единица </w:t>
            </w: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7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Ожидаемые значения целевых показателей, предусмотренные программой</w:t>
            </w:r>
          </w:p>
        </w:tc>
      </w:tr>
      <w:tr w:rsidR="00714B30" w:rsidRPr="00714B30" w:rsidTr="0051123C">
        <w:trPr>
          <w:cantSplit/>
          <w:trHeight w:val="378"/>
        </w:trPr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714B30" w:rsidRPr="00714B30" w:rsidTr="0051123C">
        <w:trPr>
          <w:cantSplit/>
          <w:trHeight w:val="371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4B30" w:rsidRPr="00714B30" w:rsidTr="0051123C">
        <w:trPr>
          <w:cantSplit/>
          <w:trHeight w:val="716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Доля населения города Новошахтинска с денежными доходами ниже региональной величины прожиточного минимума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B30" w:rsidRPr="00714B30" w:rsidTr="0051123C">
        <w:trPr>
          <w:cantSplit/>
          <w:trHeight w:val="716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Доля семей, получающих жилищные субсидии   на оплату жилого помещения и коммунальных  услуг, в общем количестве семей в городе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8,5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8,5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8,5  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714B30" w:rsidRPr="00714B30" w:rsidTr="0051123C">
        <w:trPr>
          <w:cantSplit/>
          <w:trHeight w:val="87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Доля малообеспеченных  семей, получаю- щих  ежемесячные денежные выплаты  на ребенка, в общем количестве семей в городе       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7,5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7,5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7,5  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14B30" w:rsidRPr="00714B30" w:rsidTr="0051123C">
        <w:trPr>
          <w:cantSplit/>
          <w:trHeight w:val="813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Pr="00714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«ЦСОГПВиИ  города Новошахтинска» </w:t>
            </w: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соответствии с установленным муниципальным  заданием      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100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100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100  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4B30" w:rsidRPr="00714B30" w:rsidTr="0051123C">
        <w:trPr>
          <w:cantSplit/>
          <w:trHeight w:val="103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Уровень обеспечения противопожарной  безопасности граждан,  проживающих в социально-реабилитационном отделении</w:t>
            </w:r>
            <w:r w:rsidRPr="00714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«ЦСОГПВиИ  города Новошахтинска»,</w:t>
            </w: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в соответствии с предписаниями надзорных  органов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100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100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100  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4B30" w:rsidRPr="00714B30" w:rsidTr="0051123C">
        <w:trPr>
          <w:cantSplit/>
          <w:trHeight w:val="4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4B30" w:rsidRPr="00714B30" w:rsidTr="0051123C">
        <w:trPr>
          <w:cantSplit/>
          <w:trHeight w:val="1080"/>
        </w:trPr>
        <w:tc>
          <w:tcPr>
            <w:tcW w:w="597" w:type="dxa"/>
            <w:tcBorders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35" w:type="dxa"/>
            <w:tcBorders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Уровень оказания единовременной материальной помощи гражданам на дорогостоящее лечение, операции, на оказание материальной помощи семьям с детьми – инвалидами для приобретения технических средств реабилитации, ортопедических изделий, средств ухода за больными</w:t>
            </w:r>
          </w:p>
        </w:tc>
        <w:tc>
          <w:tcPr>
            <w:tcW w:w="1433" w:type="dxa"/>
            <w:tcBorders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B30" w:rsidRPr="00714B30" w:rsidTr="0051123C">
        <w:trPr>
          <w:cantSplit/>
          <w:trHeight w:val="10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Доля граждан пожилого возраста и инвалидов, охваченных социальными услугами и получивших различную социальную помощь, из числа выявленных граждан, нуждающихся в социальной поддержке и социальном обслуживании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714B30" w:rsidRPr="00714B30" w:rsidTr="0051123C">
        <w:trPr>
          <w:cantSplit/>
          <w:trHeight w:val="10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Доля граждан пожилого возраста, охваченных различными формами социального обслуживания, по отношению к общей численности пожилого населения в городе Новошахтинске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4B30" w:rsidRPr="00714B30" w:rsidTr="0051123C">
        <w:trPr>
          <w:cantSplit/>
          <w:trHeight w:val="10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Доля мобильных бригад в </w:t>
            </w:r>
            <w:r w:rsidRPr="00714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«ЦСОГПВиИ  города Новошахтинска»,  оборудованных для перевозки пожилых пассажиров и маломобильных граждан автотранспортом,  из числа планируемых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0" w:rsidRPr="00714B30" w:rsidRDefault="00714B30" w:rsidP="00714B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B3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14B30" w:rsidRPr="00714B30" w:rsidRDefault="00714B30" w:rsidP="00714B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Times New Roman"/>
          <w:sz w:val="20"/>
          <w:szCs w:val="20"/>
          <w:lang w:eastAsia="ar-SA"/>
        </w:rPr>
      </w:pP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  <w:r w:rsidRPr="00714B30">
        <w:rPr>
          <w:rFonts w:ascii="Arial" w:eastAsia="Calibri" w:hAnsi="Arial" w:cs="Calibri"/>
          <w:sz w:val="24"/>
          <w:szCs w:val="24"/>
          <w:lang w:eastAsia="ar-SA"/>
        </w:rPr>
        <w:t>Заместитель Главы</w:t>
      </w: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  <w:r w:rsidRPr="00714B30">
        <w:rPr>
          <w:rFonts w:ascii="Arial" w:eastAsia="Calibri" w:hAnsi="Arial" w:cs="Calibri"/>
          <w:sz w:val="24"/>
          <w:szCs w:val="24"/>
          <w:lang w:eastAsia="ar-SA"/>
        </w:rPr>
        <w:t>Администрации города</w:t>
      </w: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  <w:r w:rsidRPr="00714B30">
        <w:rPr>
          <w:rFonts w:ascii="Arial" w:eastAsia="Calibri" w:hAnsi="Arial" w:cs="Calibri"/>
          <w:sz w:val="24"/>
          <w:szCs w:val="24"/>
          <w:lang w:eastAsia="ar-SA"/>
        </w:rPr>
        <w:t xml:space="preserve">по социальным вопросам                    </w:t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  <w:t xml:space="preserve">                                                               Е.И. Туркатова </w:t>
      </w: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</w:p>
    <w:p w:rsidR="00714B30" w:rsidRPr="00714B30" w:rsidRDefault="00714B30" w:rsidP="00714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714B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</w:p>
    <w:p w:rsidR="00714B30" w:rsidRPr="00714B30" w:rsidRDefault="00714B30" w:rsidP="00714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4B30" w:rsidRPr="00714B30" w:rsidRDefault="00714B30" w:rsidP="00714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4B30" w:rsidRPr="00714B30" w:rsidRDefault="00714B30" w:rsidP="00714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4B30" w:rsidRPr="00714B30" w:rsidRDefault="00714B30" w:rsidP="00714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4B30" w:rsidRPr="00714B30" w:rsidRDefault="00714B30" w:rsidP="00714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4B30" w:rsidRPr="00714B30" w:rsidRDefault="00714B30" w:rsidP="00714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4B30" w:rsidRPr="00714B30" w:rsidRDefault="00714B30" w:rsidP="00714B30">
      <w:pPr>
        <w:spacing w:after="0" w:line="240" w:lineRule="auto"/>
        <w:ind w:left="992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№ 2 </w:t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714B30" w:rsidRPr="00714B30" w:rsidRDefault="00714B30" w:rsidP="00714B30">
      <w:pPr>
        <w:spacing w:after="0" w:line="240" w:lineRule="auto"/>
        <w:ind w:left="992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долгосрочной городской целевой </w:t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714B30" w:rsidRPr="00714B30" w:rsidRDefault="00714B30" w:rsidP="00714B30">
      <w:pPr>
        <w:spacing w:after="0" w:line="240" w:lineRule="auto"/>
        <w:ind w:left="9923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программе «Социальная поддержка и </w:t>
      </w:r>
    </w:p>
    <w:p w:rsidR="00714B30" w:rsidRPr="00714B30" w:rsidRDefault="00714B30" w:rsidP="00714B30">
      <w:pPr>
        <w:spacing w:after="0" w:line="240" w:lineRule="auto"/>
        <w:ind w:left="9923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 xml:space="preserve">социальное обслуживание жителей </w:t>
      </w:r>
    </w:p>
    <w:p w:rsidR="00714B30" w:rsidRPr="00714B30" w:rsidRDefault="00714B30" w:rsidP="00714B30">
      <w:pPr>
        <w:spacing w:after="0" w:line="240" w:lineRule="auto"/>
        <w:ind w:left="9923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>города Новошахтинска на  2010 - 2014 годы»</w:t>
      </w:r>
    </w:p>
    <w:p w:rsidR="00714B30" w:rsidRPr="00714B30" w:rsidRDefault="00714B30" w:rsidP="00714B30">
      <w:pPr>
        <w:spacing w:after="0" w:line="240" w:lineRule="auto"/>
        <w:ind w:left="9923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714B30" w:rsidRPr="00714B30" w:rsidRDefault="00714B30" w:rsidP="00714B30">
      <w:pPr>
        <w:spacing w:after="0" w:line="240" w:lineRule="auto"/>
        <w:ind w:left="9923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714B30" w:rsidRPr="00714B30" w:rsidRDefault="00714B30" w:rsidP="00714B3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 xml:space="preserve">Система программных мероприятий </w:t>
      </w:r>
    </w:p>
    <w:p w:rsidR="00714B30" w:rsidRPr="00714B30" w:rsidRDefault="00714B30" w:rsidP="00714B3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616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"/>
        <w:gridCol w:w="54"/>
        <w:gridCol w:w="29"/>
        <w:gridCol w:w="2887"/>
        <w:gridCol w:w="103"/>
        <w:gridCol w:w="1092"/>
        <w:gridCol w:w="1194"/>
        <w:gridCol w:w="917"/>
        <w:gridCol w:w="1034"/>
        <w:gridCol w:w="1311"/>
        <w:gridCol w:w="1427"/>
        <w:gridCol w:w="1267"/>
        <w:gridCol w:w="1413"/>
        <w:gridCol w:w="1267"/>
        <w:gridCol w:w="1372"/>
      </w:tblGrid>
      <w:tr w:rsidR="00714B30" w:rsidRPr="00714B30" w:rsidTr="0051123C">
        <w:tc>
          <w:tcPr>
            <w:tcW w:w="880" w:type="dxa"/>
            <w:gridSpan w:val="3"/>
            <w:vMerge w:val="restart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№</w:t>
            </w:r>
          </w:p>
          <w:p w:rsidR="00714B30" w:rsidRPr="00714B30" w:rsidRDefault="00714B30" w:rsidP="00714B30">
            <w:pPr>
              <w:suppressLineNumbers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п/п</w:t>
            </w:r>
          </w:p>
        </w:tc>
        <w:tc>
          <w:tcPr>
            <w:tcW w:w="2990" w:type="dxa"/>
            <w:gridSpan w:val="2"/>
            <w:vMerge w:val="restart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 xml:space="preserve">Содержание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мероприятий</w:t>
            </w:r>
          </w:p>
        </w:tc>
        <w:tc>
          <w:tcPr>
            <w:tcW w:w="1092" w:type="dxa"/>
            <w:vMerge w:val="restart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Цель меро-приятий</w:t>
            </w:r>
          </w:p>
        </w:tc>
        <w:tc>
          <w:tcPr>
            <w:tcW w:w="1194" w:type="dxa"/>
            <w:vMerge w:val="restart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Ответ-ственный исполни-тель и соиспол-нитель меропри-ятий</w:t>
            </w:r>
          </w:p>
        </w:tc>
        <w:tc>
          <w:tcPr>
            <w:tcW w:w="917" w:type="dxa"/>
            <w:vMerge w:val="restart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Срок испол-нения</w:t>
            </w:r>
          </w:p>
        </w:tc>
        <w:tc>
          <w:tcPr>
            <w:tcW w:w="1034" w:type="dxa"/>
            <w:vMerge w:val="restart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Источ-ники финан-сирова-ния</w:t>
            </w:r>
          </w:p>
        </w:tc>
        <w:tc>
          <w:tcPr>
            <w:tcW w:w="8057" w:type="dxa"/>
            <w:gridSpan w:val="6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Объем финансирования (тыс. руб.)</w:t>
            </w:r>
          </w:p>
        </w:tc>
      </w:tr>
      <w:tr w:rsidR="00714B30" w:rsidRPr="00714B30" w:rsidTr="0051123C">
        <w:tc>
          <w:tcPr>
            <w:tcW w:w="880" w:type="dxa"/>
            <w:gridSpan w:val="3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2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 w:val="restart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</w:t>
            </w:r>
          </w:p>
        </w:tc>
        <w:tc>
          <w:tcPr>
            <w:tcW w:w="6746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  том числе по годам:</w:t>
            </w:r>
          </w:p>
        </w:tc>
      </w:tr>
      <w:tr w:rsidR="00714B30" w:rsidRPr="00714B30" w:rsidTr="0051123C">
        <w:trPr>
          <w:trHeight w:val="1256"/>
        </w:trPr>
        <w:tc>
          <w:tcPr>
            <w:tcW w:w="880" w:type="dxa"/>
            <w:gridSpan w:val="3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2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2010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2011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2012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2013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2014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12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1. Подпрограмма «Социальная поддержка жителей города Новошахтинска»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1.1. Мероприятия, направленные на реализацию прав граждан на социальную поддержку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1.1.1.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мер социальной поддержки ветеранам труда РО, в том числе по организации приема и оформления документов, необходимых для присвоения звания «Ветеран труда  РО»,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Улучше-ние качества жизни отдель-ных категорий граждан 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Област-ной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57 853,4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7 517,1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11 302,3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12 995,7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12 478,2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13 560,1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12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1.1.2.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Предоставление мер 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социальной поддержки ветеранам труда, в том числе по организации приема и  оформления документов, необходимых для присвоения звания «Ветеран труда»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Улучше-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 xml:space="preserve">ние качества жизни отдельных категорий граждан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 xml:space="preserve">УСЗН г. 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2010-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Област-</w:t>
            </w: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ной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бюджет, бюджет города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501 584,4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84 831,0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107 632,1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98 396,0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101 227,1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109 498,2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1.1.3.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мер социальной поддержки лицам, работавшим в тылу в период Великой Отечественной  войны 1941 — 1945 годов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15 661,8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3 096,2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3 318,9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3 116,1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3 048,1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3 082,5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1.1.4.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мер социальной поддержки жертвам политических репрессий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от-дельных категорий граждан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Феде- ральный бюджет,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1 502,6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6 025,9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850,2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469,3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652,4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955,5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1 402,1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1 534,2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1 664,8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1.1.5.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405 606,5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58 937,2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80 086,8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88 122,1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84 986,3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93 474,1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12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1.1.6.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Улучше-ние качества 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жизни отдель-ных категорий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граждан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 бюджет,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бюджет города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5 250,2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1 029,8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1 005,6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965,0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1 006,4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1 243,4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1.1.7.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мер социальной поддержки инвалидам по выплате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Феде- ральный бюджет 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646 ,5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112,9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152,6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103,2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138,9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138,9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1.1.8.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Феде- ральный бюджет 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498 086,9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88 034,8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113 829,6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109 888,4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105 531,4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80 802,7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1.1.9.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мер социальной поддержки Почетным гражданам города Новошахтинска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 граждан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Бюджет города 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365,9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58,5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153,7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153,7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12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1.1.10.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Назначение пенсии за выслугу лет лицам, замещавшим муниципальные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должности и должности муниципальной службы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Улучше-ние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качества жизни отдель-ных категорий  граждан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Бюджет города 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7 513,9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457,2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1 156,2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1 680,0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1 995,1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2 225,4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1.1.11.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Ежегодная денежная выплата гражданам, награжденным нагрудным знаком «Почетный донор СССР», «Почетный донор России»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дельных категорий граждан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Феде- ральный бюджет 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4 828,5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4 828,5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1.1.12.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 по разделу, в том числе: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1 504 930,3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245 335,7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320 092,0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321 557,8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312 101,0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305 843,8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1.1.13.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 города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7 883,6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457,2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1 156,2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1 740,7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2 150,4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2 379,1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1.1.14.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Област- ной бюджет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991 982,2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155 880,6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204 301,2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204 997,0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204 280,3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222 523,1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1.1.15.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Феде- ральный бюджет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505 064,5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88 997,9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114 634,6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114 820,1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105 670,3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80941,6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1.1.16.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Внебюд-жетные источни-</w:t>
            </w: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ки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1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numPr>
                <w:ilvl w:val="1"/>
                <w:numId w:val="1"/>
              </w:num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Мероприятия, направленные на социальную поддержку семей, имеющих детей, поощрение многодетности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1.2.1.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государственного ежемесячного пособия на ребенка малоимущим  семьям</w:t>
            </w: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Оказание государст- венной матери-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альной помощи с целью 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возрож-дения и повыше-ния статуса семьи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150 238,5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27 745,3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29 137,8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31 900,2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29 830,9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31 624,3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1.2.2.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Материальное стимулирование рождаемости, по- вышение качества питания, здоровья детей и снижение младенческой смерт-ности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46 391,5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8 695,3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8 424,1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9 339,8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9 690,7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10 241,6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1.2.3.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 Предоставление  мер социальной поддержки на детей из многодетных семей</w:t>
            </w: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Повышение статуса много-детной семьи, по- ощрение многодетн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ости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48 227,9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7 485,5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9 110,4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9 817,8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10 501,2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11 313,0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1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1.2.4.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Организация и проведение мероприятий, посвященных Международному дню защиты детей, Дню семьи</w:t>
            </w: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Возрож-дение и повыше-ние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статуса семьи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ind w:right="-49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Отдел</w:t>
            </w:r>
            <w:r w:rsidRPr="00714B30">
              <w:rPr>
                <w:rFonts w:ascii="Arial" w:eastAsia="Lucida Sans Unicode" w:hAnsi="Arial" w:cs="Arial"/>
                <w:lang/>
              </w:rPr>
              <w:t xml:space="preserve"> по работе с общественными организациями и молодежью Администрации города</w:t>
            </w:r>
            <w:r w:rsidRPr="00714B30">
              <w:rPr>
                <w:rFonts w:ascii="Arial" w:eastAsia="Times New Roman" w:hAnsi="Arial" w:cs="Arial"/>
                <w:lang w:eastAsia="ru-RU"/>
              </w:rPr>
              <w:t>, отдел образования,  управление образования, УСЗН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г. Новошахтинска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9091" w:type="dxa"/>
            <w:gridSpan w:val="7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дополнительного финансирования</w:t>
            </w:r>
          </w:p>
        </w:tc>
      </w:tr>
      <w:tr w:rsidR="00714B30" w:rsidRPr="00714B30" w:rsidTr="0051123C">
        <w:trPr>
          <w:trHeight w:val="3211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1.2.5.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 проходящего военную службу по призыву</w:t>
            </w: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Оказание государ-ственной матери-альной помощи с целью возрож-дения и повыше-ния статуса семьи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Феде- ральный бюджет 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6 869,8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2 185,5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903,3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1 482,4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1 149,3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1 149,3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12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1.2.6.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Предос-тавление возмож- ности  оз-  доровле-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ния детей из мало-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обеспеченных семей,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детей ра-ботников организа-ций  всех форм 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собствен-ности в оздоровительных лагерях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2010-2010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7 033,8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7 033,8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</w:tc>
      </w:tr>
      <w:tr w:rsidR="00714B30" w:rsidRPr="00714B30" w:rsidTr="0051123C">
        <w:trPr>
          <w:trHeight w:val="1781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1.2.7.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Предоставление мер со-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циальной поддержки беременных женщин из малоимущих семей, кормящих матерей и детей в возрасте до 3 лет из малоимущих семей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Возрож-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дение и повыше-ние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статуса семьи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УСЗН г.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2012-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ной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302,1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33,6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63,7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204,8</w:t>
            </w:r>
          </w:p>
        </w:tc>
      </w:tr>
      <w:tr w:rsidR="00714B30" w:rsidRPr="00714B30" w:rsidTr="0051123C">
        <w:trPr>
          <w:trHeight w:val="1781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1.2.8.</w:t>
            </w:r>
          </w:p>
        </w:tc>
        <w:tc>
          <w:tcPr>
            <w:tcW w:w="288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Ежемесячная денежная выплата на третьего ребенка или последующих детей гражданам Российской Федерации, проживающим на территории Ростовской области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5" w:type="dxa"/>
            <w:gridSpan w:val="2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Возрож-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дение и повыше-ние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статуса семьи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УСЗН г.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2013-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ной бюджет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3 574,8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5 734,3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391,4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5 834,3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3 083,4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1.2.9.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 по разделу, в том числе: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268 372,7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53 145,4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47 575,6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52 573,8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57 461,2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57 616,4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1.2.10.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 города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1.2.11.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Област- ной бюджет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255 668,6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50 959,9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46 672,3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51 091,4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50 477,9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56 467,1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1.2.12.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Феде- ральный бюджет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12 704,1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2 185,5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903,3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1 482,4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6 983,6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lang w:eastAsia="ru-RU"/>
              </w:rPr>
            </w:pPr>
            <w:r w:rsidRPr="00714B30">
              <w:rPr>
                <w:rFonts w:ascii="Arial" w:eastAsia="Arial" w:hAnsi="Arial" w:cs="Arial"/>
                <w:lang w:eastAsia="ru-RU"/>
              </w:rPr>
              <w:t>1 149,3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1.2.13.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Внебюд-жетные источни-ки</w:t>
            </w:r>
          </w:p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numPr>
                <w:ilvl w:val="6"/>
                <w:numId w:val="2"/>
              </w:numPr>
              <w:snapToGrid w:val="0"/>
              <w:spacing w:after="0" w:line="200" w:lineRule="atLeast"/>
              <w:ind w:left="36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Подпрограмма «Социальное обслуживание жителей города Новошахтинска»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numPr>
                <w:ilvl w:val="1"/>
                <w:numId w:val="8"/>
              </w:num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Осуществление МБУ «ЦСОГПВиИ  города Новошахтинска» полномочий по социальному обслуживанию граждан, предусмотренных пунктами 1,2,3,5 и 6 части 1 статьи 8 Областного закона от 22.10.2004. №185-ЗС «О социальном обслуживании населения  Ростовской области»</w:t>
            </w:r>
          </w:p>
        </w:tc>
      </w:tr>
      <w:tr w:rsidR="00714B30" w:rsidRPr="00714B30" w:rsidTr="0051123C">
        <w:trPr>
          <w:trHeight w:val="3056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2.1.1.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napToGrid w:val="0"/>
              <w:spacing w:after="100" w:afterAutospacing="1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Осуществление МБУ «ЦСОГПВиИ  города Новошахтинска» полномочий по социальному обслуживанию граждан пожилого возраста и инвалидов, предусмотренных пунктами 1, 2, 3, 5 и 6 части 1статьи 8 Областного закона от  22.10.2004. №185-ЗС «О социальном обслуживании населения  Ростовской области», в целях выполнения муниципального задания</w:t>
            </w:r>
          </w:p>
          <w:p w:rsidR="00714B30" w:rsidRPr="00714B30" w:rsidRDefault="00714B30" w:rsidP="00714B30">
            <w:pPr>
              <w:snapToGrid w:val="0"/>
              <w:spacing w:after="100" w:afterAutospacing="1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социаль-ных услуг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2010-2014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 бюджет,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бюджет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города,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внебюд-жетные источни-ки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243 888,0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5 911,9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19 995,9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35 828,8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925,0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3 690,2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43 032,2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862,5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3 728,8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48 560,3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1 315,5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57 167,9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1 395,0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59 298,8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1 413,9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rPr>
          <w:trHeight w:val="1049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2.1.2.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he-IL" w:bidi="he-IL"/>
              </w:rPr>
              <w:t>Выплата ежемесячного денежного вознаграждения и доплат к нему лицам, изъявившим желание организовать приемную семью для граждан пожилого возраста и инвалидов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widowControl w:val="0"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Сокра-щение очеред-ности в учреж-дения социаль-ного обслуж-ивания населе-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ния, дома-интерна-ты для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преста-релых и инвали-дов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Област-ной бюджет по мере обраще-ния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2.1.3.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 по разделу, в том числе: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 xml:space="preserve">269 795,8 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40 444,0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47 623,5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54 068,1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62 755,2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64 905,0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2.1.4.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 города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5 911,9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925,0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862,5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1 315,5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1 395,0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1 413,9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2.1.5.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Област- ной бюджет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243 888,0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35 828,8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43 032,2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48 560,3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57 167,9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Arial" w:hAnsi="Arial" w:cs="Arial"/>
                <w:shd w:val="clear" w:color="auto" w:fill="FFFFFF"/>
                <w:lang w:eastAsia="ru-RU"/>
              </w:rPr>
              <w:t>59 298,8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2.1.6.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Феде- ральный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2.1.7.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Внебюд-жетные источни-ки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19 995,9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3 690,2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3 728,8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2.2. Мероприятия, направленные на улучшение социальной защищенности и укрепление здоровья пожилых людей и инвалидов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2.2.1.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Продолжение работы по выявлению ветеранов Великой Отечественной войны, нуждающихся в индивидуальном социальном обслуживании, с последующим оформлением на социальное обслуживание, выявление и учет граждан пожилого возраста и инвалидов, нуждающихся в социальной помощи и социальном обслуживании, определение форм предоставляемой помощи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ind w:right="-109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 xml:space="preserve">Улучше-ние усло-вий жизни ветеранов Великой Отечест-венной войны, </w:t>
            </w:r>
            <w:r w:rsidRPr="00714B30">
              <w:rPr>
                <w:rFonts w:ascii="Arial" w:eastAsia="Times New Roman" w:hAnsi="Arial" w:cs="Arial"/>
                <w:lang w:eastAsia="ar-SA"/>
              </w:rPr>
              <w:t>граждан пожилого возраста и инвалидов</w:t>
            </w:r>
            <w:r w:rsidRPr="00714B30">
              <w:rPr>
                <w:rFonts w:ascii="Arial" w:eastAsia="Calibri" w:hAnsi="Arial" w:cs="Arial"/>
                <w:lang w:eastAsia="ar-SA"/>
              </w:rPr>
              <w:t>, более полное удовлетворение их потребностей в социаль-</w:t>
            </w: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ных услу-гах и со-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циальной поддержке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МБУ «ЦСОГП  ВиИ города  Новошах-тинска»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2.2.2.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Оформление медицинской документации участникам и инвалидам войны для прохождения освидетельствования в органах меди-ко-социальной экспертизы по вопросам получения, продления групп инвалидности при наличии медицинских показаний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ind w:right="-109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Улучше-ние сос-тояния здоровья и  увеличение продолжительности жизни пожилых людей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rPr>
          <w:trHeight w:val="3246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2.2.3.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Организация работы по оказанию МБУ «ЦСОГП 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ВиИ города  Новошахтинска» социально- консультативной помощи по вопросам социально-бытового и социально-медицинского обеспечения жизнедеятельности, психолого-педагогической помощи, социально-правовой защиты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Адапта-ция граждан пожилого возраста и инвалидов в обществе, ослаб-ление социаль-ной на-пряжен-ности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МБУ «ЦСОГП 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ВиИ города  Новошах-тинска»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rPr>
          <w:trHeight w:val="1771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2.2.4.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Организация работы  соци-альной комнаты при МБУ «ЦСОГПВиИ города  Ново-шахтинска»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Социо-культур-ная реа-билита-ция по-</w:t>
            </w:r>
          </w:p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жилых людей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МБУ «ЦСОГП  ВиИ города  Новошах-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тинска»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rPr>
          <w:trHeight w:val="300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2.2.5.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 по разделу, в том числе: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2.2.6.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 города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2.2.7.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Област- ной бюджет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2.2.8.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Феде- ральный бюджет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2.2.9.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Внебюд-жетные источни-ки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numPr>
                <w:ilvl w:val="0"/>
                <w:numId w:val="8"/>
              </w:numPr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Подпрограмма «Забота»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snapToGrid w:val="0"/>
              <w:spacing w:after="0" w:line="200" w:lineRule="atLeast"/>
              <w:ind w:left="1080" w:hanging="3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3.1. Оказание социальной поддержки инвалидам, гражданам пожилого возраста и лицам, оказавшимся в экстремальной ситуации</w:t>
            </w:r>
          </w:p>
        </w:tc>
      </w:tr>
      <w:tr w:rsidR="00714B30" w:rsidRPr="00714B30" w:rsidTr="0051123C">
        <w:trPr>
          <w:trHeight w:val="1760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3.1.1.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Оказание единовременной материальной помощи гражданам на дорогостоящее лечение, операции, обеспечение жизненно важных социальных потребностей. Оказание материальной помощи семьям с детьми – инвалидами для приобретения технических средств реабилитации, ортопедических изделий, средств ухода за больными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ind w:right="-55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Еже -  годно по обра-щению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Бюджет города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114,5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59,5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55,0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14B30" w:rsidRPr="00714B30" w:rsidTr="0051123C">
        <w:trPr>
          <w:trHeight w:val="1985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3.1.2.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Выплата единовременной адресной помощи ветеранам Великой Отечественной войны, их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чествование,  связанные с празднованием  годовщины Победы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ind w:right="-55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 Новошах-тинска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Еже - годно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апрель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 - май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Област- ной бюджет в преде-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лах выде-ленных средств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3.1.3.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 по разделу, в том числе: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114,5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59,5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55,0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3.1.4.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 города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114,5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59,5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55,0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3.1.5.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Област- ной бюджет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714B30" w:rsidRPr="00714B30" w:rsidTr="0051123C">
        <w:trPr>
          <w:trHeight w:val="745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3.1.6.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Феде- ральный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rPr>
          <w:trHeight w:val="1012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3.1.7.</w:t>
            </w:r>
          </w:p>
        </w:tc>
        <w:tc>
          <w:tcPr>
            <w:tcW w:w="6193" w:type="dxa"/>
            <w:gridSpan w:val="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Внебюд-жетные источни-</w:t>
            </w:r>
          </w:p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ки</w:t>
            </w:r>
          </w:p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3.2. Организационно-правовые и методологические вопросы социальной защиты инвалидов и пожилых людей</w:t>
            </w:r>
          </w:p>
        </w:tc>
      </w:tr>
      <w:tr w:rsidR="00714B30" w:rsidRPr="00714B30" w:rsidTr="0051123C">
        <w:trPr>
          <w:trHeight w:val="2277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3.2.1.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Осуществление мониторинга действующей системы социальной поддержки инвалидов и 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ind w:right="-55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ar-SA"/>
              </w:rPr>
            </w:pPr>
            <w:r w:rsidRPr="00714B30">
              <w:rPr>
                <w:rFonts w:ascii="Arial" w:eastAsia="Times New Roman" w:hAnsi="Arial" w:cs="Arial"/>
                <w:lang w:eastAsia="ar-SA"/>
              </w:rPr>
              <w:t>тинска,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МБУ «ЦСОГП  ВиИ города  Новошах-тинска»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rPr>
          <w:trHeight w:val="59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3.2.2.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Обновление банка данных 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одиноких и одинокопроживающих граждан, учет граждан пожилого возраста, нуждающихся в адресной социальной поддержке, социальном обслуживании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ind w:right="-55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Улучше-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ние качества жизни отдельных категорий граждан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 xml:space="preserve">УСЗН г. 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Новошах-тинска МБУ «ЦСОГП  ВиИ горо-да  Ново-шахтинс-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ка»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2014-</w:t>
            </w: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rPr>
          <w:trHeight w:val="1921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3.2.3.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Проведение обследования условий жизни одиноких и одиноко проживающих граждан, находящихся на обслуживании МБУ «ЦСОГПВиИ города  Новошахтинска» с целью оказания социальной поддержки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Новошах-тинска,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МБУ «ЦСОГП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ВиИ города  Новошахтинска»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c>
          <w:tcPr>
            <w:tcW w:w="851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3019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rPr>
          <w:trHeight w:val="2530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3.2.4.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Осуществление контроля качества социальных услуг, предоставляемых  гражда- нам пожилого возраста и инвалидам социальными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работниками, в соответствии с национальными и государственными стандартами социального обслуживания 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Улучше-ние качества жизни отдельных категорий граждан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Новошах-тинска,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МБУ «ЦСОГП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ВиИ горо-да  Ново-шахтин-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 ска»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rPr>
          <w:trHeight w:val="1545"/>
        </w:trPr>
        <w:tc>
          <w:tcPr>
            <w:tcW w:w="880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3.2.5.</w:t>
            </w:r>
          </w:p>
        </w:tc>
        <w:tc>
          <w:tcPr>
            <w:tcW w:w="2990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Проведение мониторинга социально-экономического положения пожилых людей и их мнения о качестве социального обслуживания посредством анкетирования и социологических опросов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Выявле-ние нуждаемости граждан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МБУ «ЦСОГП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ВиИ горо-да  Ново-шахтинска»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rPr>
          <w:trHeight w:val="4205"/>
        </w:trPr>
        <w:tc>
          <w:tcPr>
            <w:tcW w:w="851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3.2.6.</w:t>
            </w:r>
          </w:p>
        </w:tc>
        <w:tc>
          <w:tcPr>
            <w:tcW w:w="3019" w:type="dxa"/>
            <w:gridSpan w:val="3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Проведение системного анализа основных показателей уровня жизни пожилых людей для выработки адекватных социально-экономических действий и прогнозирования социальных последствий  принимаемых решений по вопросам социального обслуживания граждан пожилого возраста и инвалидов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Анализ состоя-ния сис-темы со-циального обслужи-вания, возмож- 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ность операти-вной оценки качества предос-тавляе-мых социальных услуг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МБУ «ЦСОГП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ВиИ горо-да  Ново-шахтин-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 ска»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2014-2014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3073" w:type="dxa"/>
            <w:gridSpan w:val="4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c>
          <w:tcPr>
            <w:tcW w:w="851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3.2.7.</w:t>
            </w:r>
          </w:p>
        </w:tc>
        <w:tc>
          <w:tcPr>
            <w:tcW w:w="6222" w:type="dxa"/>
            <w:gridSpan w:val="6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 по разделу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rPr>
          <w:trHeight w:val="343"/>
        </w:trPr>
        <w:tc>
          <w:tcPr>
            <w:tcW w:w="851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3.2.8.</w:t>
            </w:r>
          </w:p>
        </w:tc>
        <w:tc>
          <w:tcPr>
            <w:tcW w:w="6222" w:type="dxa"/>
            <w:gridSpan w:val="6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 города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rPr>
          <w:trHeight w:val="802"/>
        </w:trPr>
        <w:tc>
          <w:tcPr>
            <w:tcW w:w="851" w:type="dxa"/>
            <w:gridSpan w:val="2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3.2.9.</w:t>
            </w:r>
          </w:p>
        </w:tc>
        <w:tc>
          <w:tcPr>
            <w:tcW w:w="6222" w:type="dxa"/>
            <w:gridSpan w:val="6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Област- ной бюджет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714B30" w:rsidRPr="00714B30" w:rsidTr="0051123C">
        <w:trPr>
          <w:trHeight w:val="702"/>
        </w:trPr>
        <w:tc>
          <w:tcPr>
            <w:tcW w:w="851" w:type="dxa"/>
            <w:gridSpan w:val="2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3.2.10.</w:t>
            </w:r>
          </w:p>
        </w:tc>
        <w:tc>
          <w:tcPr>
            <w:tcW w:w="6222" w:type="dxa"/>
            <w:gridSpan w:val="6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 xml:space="preserve">Федеральный </w:t>
            </w:r>
          </w:p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14B30" w:rsidRPr="00714B30" w:rsidTr="0051123C">
        <w:tc>
          <w:tcPr>
            <w:tcW w:w="851" w:type="dxa"/>
            <w:gridSpan w:val="2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3.2.11.</w:t>
            </w:r>
          </w:p>
        </w:tc>
        <w:tc>
          <w:tcPr>
            <w:tcW w:w="6222" w:type="dxa"/>
            <w:gridSpan w:val="6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Внебюд-жетные источни-ки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shd w:val="clear" w:color="auto" w:fill="FFFFFF"/>
                <w:lang w:eastAsia="ar-SA"/>
              </w:rPr>
            </w:pPr>
            <w:r w:rsidRPr="00714B30">
              <w:rPr>
                <w:rFonts w:ascii="Arial" w:eastAsia="Calibri" w:hAnsi="Arial" w:cs="Arial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16164" w:type="dxa"/>
            <w:gridSpan w:val="15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3.3. Организация и проведение культурно-массовых мероприятий, посвященных социально значимым датам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14B30" w:rsidRPr="00714B30" w:rsidTr="0051123C">
        <w:trPr>
          <w:trHeight w:val="4827"/>
        </w:trPr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lastRenderedPageBreak/>
              <w:t>3.3.1.</w:t>
            </w:r>
          </w:p>
        </w:tc>
        <w:tc>
          <w:tcPr>
            <w:tcW w:w="3073" w:type="dxa"/>
            <w:gridSpan w:val="4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Проведение ежегодных мероприятий, посвященных: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Дню памяти погибших в радиационных авариях и  катастрофах;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Дню памяти и скорби;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Всемирному Дню глухонемых;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Дню пожилых людей;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Дню памяти жертв полити- </w:t>
            </w:r>
          </w:p>
          <w:p w:rsidR="00714B30" w:rsidRPr="00714B30" w:rsidRDefault="00714B30" w:rsidP="00714B30">
            <w:pPr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ческих репрессий; </w:t>
            </w:r>
          </w:p>
          <w:p w:rsidR="00714B30" w:rsidRPr="00714B30" w:rsidRDefault="00714B30" w:rsidP="00714B30">
            <w:pPr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Международному Дню слепых;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Дню Матери;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Международному Дню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ar-SA"/>
              </w:rPr>
            </w:pPr>
            <w:r w:rsidRPr="00714B30">
              <w:rPr>
                <w:rFonts w:ascii="Arial" w:eastAsia="Times New Roman" w:hAnsi="Arial" w:cs="Arial"/>
                <w:lang w:eastAsia="ar-SA"/>
              </w:rPr>
              <w:t>инвалидов;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Памяти военнослужащих, погибших во время боевых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действий в Чечне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Привле-чение внима-ния к отдель-ным катего-риям, граждан, форми-рование чувства патрио-тизма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УСЗН г. Новошах-тинска,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МБУ «ЦСОГП  ВиИ города  Новошах-тинска»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Еже - годно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26.04.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22.06.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29.09.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 xml:space="preserve">01.10. 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30.10.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13.11.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30.11.</w:t>
            </w:r>
          </w:p>
          <w:p w:rsidR="00714B30" w:rsidRPr="00714B30" w:rsidRDefault="00714B30" w:rsidP="00714B30">
            <w:pPr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03.12.</w:t>
            </w: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11.12.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Без затрат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3073" w:type="dxa"/>
            <w:gridSpan w:val="4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94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4B30" w:rsidRPr="00714B30" w:rsidTr="0051123C">
        <w:trPr>
          <w:trHeight w:val="300"/>
        </w:trPr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3.3.2.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 по разделу, в том числе: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3.3.3.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 города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3.3.4.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Област-ной бюджет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3.3.5.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Феде-  ральный бюджет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rPr>
          <w:trHeight w:val="1012"/>
        </w:trPr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3.3.6.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Внебюд-жетные источни-ки</w:t>
            </w:r>
          </w:p>
        </w:tc>
        <w:tc>
          <w:tcPr>
            <w:tcW w:w="1311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27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3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67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372" w:type="dxa"/>
            <w:vAlign w:val="center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Всего по программе</w:t>
            </w: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2 043 213,3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338 984,6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415 346,1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428 199,7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432 317,7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428 365,2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4.1.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Бюджет города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13 910,0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1 441,7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2 073,7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3 056,2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3 545,4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3 793,0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4.2.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t xml:space="preserve">Област- </w:t>
            </w:r>
            <w:r w:rsidRPr="00714B30">
              <w:rPr>
                <w:rFonts w:ascii="Arial" w:eastAsia="Calibri" w:hAnsi="Arial" w:cs="Arial"/>
                <w:color w:val="000000"/>
                <w:lang w:eastAsia="ar-SA"/>
              </w:rPr>
              <w:lastRenderedPageBreak/>
              <w:t>ной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B3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1 491 538,8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B30">
              <w:rPr>
                <w:rFonts w:ascii="Arial" w:eastAsia="Times New Roman" w:hAnsi="Arial" w:cs="Arial"/>
                <w:color w:val="000000"/>
                <w:lang w:eastAsia="ru-RU"/>
              </w:rPr>
              <w:t>242 669,3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B30">
              <w:rPr>
                <w:rFonts w:ascii="Arial" w:eastAsia="Times New Roman" w:hAnsi="Arial" w:cs="Arial"/>
                <w:color w:val="000000"/>
                <w:lang w:eastAsia="ru-RU"/>
              </w:rPr>
              <w:t>294 005,7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B30">
              <w:rPr>
                <w:rFonts w:ascii="Arial" w:eastAsia="Times New Roman" w:hAnsi="Arial" w:cs="Arial"/>
                <w:color w:val="000000"/>
                <w:lang w:eastAsia="ru-RU"/>
              </w:rPr>
              <w:t>304 648,7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B30">
              <w:rPr>
                <w:rFonts w:ascii="Arial" w:eastAsia="Times New Roman" w:hAnsi="Arial" w:cs="Arial"/>
                <w:color w:val="000000"/>
                <w:lang w:eastAsia="ru-RU"/>
              </w:rPr>
              <w:t>311 926,1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B30">
              <w:rPr>
                <w:rFonts w:ascii="Arial" w:eastAsia="Times New Roman" w:hAnsi="Arial" w:cs="Arial"/>
                <w:color w:val="000000"/>
                <w:lang w:eastAsia="ru-RU"/>
              </w:rPr>
              <w:t>338 289,0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lastRenderedPageBreak/>
              <w:t>4.3.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Феде- ральный бюджет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517 768,6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91 183,4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115 537,9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116 302,5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112 653,9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82 090,9</w:t>
            </w:r>
          </w:p>
        </w:tc>
      </w:tr>
      <w:tr w:rsidR="00714B30" w:rsidRPr="00714B30" w:rsidTr="0051123C">
        <w:tc>
          <w:tcPr>
            <w:tcW w:w="797" w:type="dxa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lang w:eastAsia="ru-RU"/>
              </w:rPr>
              <w:t>4.4.</w:t>
            </w:r>
          </w:p>
        </w:tc>
        <w:tc>
          <w:tcPr>
            <w:tcW w:w="6276" w:type="dxa"/>
            <w:gridSpan w:val="7"/>
          </w:tcPr>
          <w:p w:rsidR="00714B30" w:rsidRPr="00714B30" w:rsidRDefault="00714B30" w:rsidP="00714B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4" w:type="dxa"/>
          </w:tcPr>
          <w:p w:rsidR="00714B30" w:rsidRPr="00714B30" w:rsidRDefault="00714B30" w:rsidP="00714B30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lang w:eastAsia="ar-SA"/>
              </w:rPr>
            </w:pPr>
            <w:r w:rsidRPr="00714B30">
              <w:rPr>
                <w:rFonts w:ascii="Arial" w:eastAsia="Calibri" w:hAnsi="Arial" w:cs="Arial"/>
                <w:lang w:eastAsia="ar-SA"/>
              </w:rPr>
              <w:t>Внебюд-жетные источни-ки</w:t>
            </w:r>
          </w:p>
        </w:tc>
        <w:tc>
          <w:tcPr>
            <w:tcW w:w="1311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19 995,9</w:t>
            </w:r>
          </w:p>
        </w:tc>
        <w:tc>
          <w:tcPr>
            <w:tcW w:w="142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3 690,2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3 728,8</w:t>
            </w:r>
          </w:p>
        </w:tc>
        <w:tc>
          <w:tcPr>
            <w:tcW w:w="1413" w:type="dxa"/>
          </w:tcPr>
          <w:p w:rsidR="00714B30" w:rsidRPr="00714B30" w:rsidRDefault="00714B30" w:rsidP="00714B30">
            <w:pPr>
              <w:suppressLineNumber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</w:t>
            </w:r>
          </w:p>
        </w:tc>
        <w:tc>
          <w:tcPr>
            <w:tcW w:w="1267" w:type="dxa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</w:t>
            </w:r>
          </w:p>
        </w:tc>
        <w:tc>
          <w:tcPr>
            <w:tcW w:w="1372" w:type="dxa"/>
          </w:tcPr>
          <w:p w:rsidR="00714B30" w:rsidRPr="00714B30" w:rsidRDefault="00714B30" w:rsidP="0071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B30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4 192,3».</w:t>
            </w:r>
          </w:p>
        </w:tc>
      </w:tr>
    </w:tbl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 xml:space="preserve">Заместитель Главы </w:t>
      </w: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>Администрации города</w:t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 xml:space="preserve">по социальным вопросам </w:t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Е.И. Туркатова</w:t>
      </w: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  <w:sectPr w:rsidR="00714B30" w:rsidRPr="00714B30" w:rsidSect="00790E5D">
          <w:footnotePr>
            <w:pos w:val="beneathText"/>
          </w:footnotePr>
          <w:pgSz w:w="16837" w:h="11905" w:orient="landscape"/>
          <w:pgMar w:top="641" w:right="677" w:bottom="459" w:left="1134" w:header="720" w:footer="720" w:gutter="0"/>
          <w:cols w:space="720"/>
          <w:docGrid w:linePitch="360"/>
        </w:sectPr>
      </w:pPr>
      <w:r w:rsidRPr="00714B30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714B30" w:rsidRPr="00714B30" w:rsidRDefault="00714B30" w:rsidP="00714B30">
      <w:pPr>
        <w:suppressAutoHyphens/>
        <w:autoSpaceDE w:val="0"/>
        <w:spacing w:after="0" w:line="240" w:lineRule="auto"/>
        <w:ind w:left="4536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lastRenderedPageBreak/>
        <w:t>Приложение № 3</w:t>
      </w:r>
    </w:p>
    <w:p w:rsidR="00714B30" w:rsidRPr="00714B30" w:rsidRDefault="00714B30" w:rsidP="00714B30">
      <w:pPr>
        <w:suppressAutoHyphens/>
        <w:autoSpaceDE w:val="0"/>
        <w:spacing w:after="0" w:line="240" w:lineRule="auto"/>
        <w:ind w:left="4536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к долгосрочной городской целевой</w:t>
      </w:r>
    </w:p>
    <w:p w:rsidR="00714B30" w:rsidRPr="00714B30" w:rsidRDefault="00714B30" w:rsidP="00714B30">
      <w:pPr>
        <w:suppressAutoHyphens/>
        <w:autoSpaceDE w:val="0"/>
        <w:spacing w:after="0" w:line="240" w:lineRule="auto"/>
        <w:ind w:left="4536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 xml:space="preserve">программе «Социальная поддержка и </w:t>
      </w:r>
    </w:p>
    <w:p w:rsidR="00714B30" w:rsidRPr="00714B30" w:rsidRDefault="00714B30" w:rsidP="00714B30">
      <w:pPr>
        <w:suppressAutoHyphens/>
        <w:autoSpaceDE w:val="0"/>
        <w:spacing w:after="0" w:line="240" w:lineRule="auto"/>
        <w:ind w:left="4536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 xml:space="preserve">социальное обслуживание жителей 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</w:p>
    <w:p w:rsidR="00714B30" w:rsidRPr="00714B30" w:rsidRDefault="00714B30" w:rsidP="00714B30">
      <w:pPr>
        <w:suppressAutoHyphens/>
        <w:autoSpaceDE w:val="0"/>
        <w:spacing w:after="0" w:line="240" w:lineRule="auto"/>
        <w:ind w:left="4536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города Новошахтинска на 2010-2014 годы»</w:t>
      </w:r>
    </w:p>
    <w:p w:rsidR="00714B30" w:rsidRPr="00714B30" w:rsidRDefault="00714B30" w:rsidP="00714B30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</w:p>
    <w:p w:rsidR="00714B30" w:rsidRPr="00714B30" w:rsidRDefault="00714B30" w:rsidP="00714B30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</w:p>
    <w:p w:rsidR="00714B30" w:rsidRPr="00714B30" w:rsidRDefault="00714B30" w:rsidP="00714B30">
      <w:pPr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  <w:lang w:eastAsia="ar-SA"/>
        </w:rPr>
      </w:pPr>
      <w:r w:rsidRPr="00714B30">
        <w:rPr>
          <w:rFonts w:ascii="Arial" w:eastAsia="Lucida Sans Unicode" w:hAnsi="Arial" w:cs="Times New Roman"/>
          <w:sz w:val="24"/>
          <w:szCs w:val="24"/>
          <w:lang w:eastAsia="ar-SA"/>
        </w:rPr>
        <w:t>Методика</w:t>
      </w:r>
    </w:p>
    <w:p w:rsidR="00714B30" w:rsidRPr="00714B30" w:rsidRDefault="00714B30" w:rsidP="00714B30">
      <w:pPr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  <w:lang w:eastAsia="ar-SA"/>
        </w:rPr>
      </w:pPr>
      <w:r w:rsidRPr="00714B30">
        <w:rPr>
          <w:rFonts w:ascii="Arial" w:eastAsia="Lucida Sans Unicode" w:hAnsi="Arial" w:cs="Times New Roman"/>
          <w:sz w:val="24"/>
          <w:szCs w:val="24"/>
          <w:lang w:eastAsia="ar-SA"/>
        </w:rPr>
        <w:t xml:space="preserve">оценки эффективности реализации  программы </w:t>
      </w:r>
    </w:p>
    <w:p w:rsidR="00714B30" w:rsidRPr="00714B30" w:rsidRDefault="00714B30" w:rsidP="00714B30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Оценка эффективности реализации программы осуществляется УСЗН г. Новошахтинска ежегодно в течение всего срока ее реализации.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Для оценки эффективности реализации программы используются показатели результативности, которые отражают выполнение мероприятий по направлениям программы.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1. Оценка эффективности реализации программы производится путем сопоставления фактически достигнутых показателей с целевыми показателями.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Эффективность  реализации программы определяется по формуле: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  <w:t xml:space="preserve">  Фп</w:t>
      </w:r>
      <w:r w:rsidRPr="00714B30">
        <w:rPr>
          <w:rFonts w:ascii="Arial" w:eastAsia="Arial" w:hAnsi="Arial" w:cs="Times New Roman"/>
          <w:sz w:val="24"/>
          <w:szCs w:val="24"/>
          <w:lang w:val="en-US" w:eastAsia="ar-SA"/>
        </w:rPr>
        <w:t>i</w:t>
      </w:r>
      <w:r w:rsidRPr="00714B30">
        <w:rPr>
          <w:rFonts w:ascii="Arial" w:eastAsia="Arial" w:hAnsi="Arial" w:cs="Times New Roman"/>
          <w:sz w:val="12"/>
          <w:szCs w:val="12"/>
          <w:lang w:eastAsia="ar-SA"/>
        </w:rPr>
        <w:t>1-8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  <w:t xml:space="preserve">  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  <w:t xml:space="preserve">---------  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12"/>
          <w:szCs w:val="12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  <w:t xml:space="preserve">  Пп</w:t>
      </w:r>
      <w:r w:rsidRPr="00714B30">
        <w:rPr>
          <w:rFonts w:ascii="Arial" w:eastAsia="Arial" w:hAnsi="Arial" w:cs="Times New Roman"/>
          <w:sz w:val="24"/>
          <w:szCs w:val="24"/>
          <w:lang w:val="en-US" w:eastAsia="ar-SA"/>
        </w:rPr>
        <w:t>i</w:t>
      </w:r>
      <w:r w:rsidRPr="00714B30">
        <w:rPr>
          <w:rFonts w:ascii="Arial" w:eastAsia="Arial" w:hAnsi="Arial" w:cs="Times New Roman"/>
          <w:sz w:val="12"/>
          <w:szCs w:val="12"/>
          <w:lang w:eastAsia="ar-SA"/>
        </w:rPr>
        <w:t>1-8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12"/>
          <w:szCs w:val="12"/>
          <w:lang w:eastAsia="ar-SA"/>
        </w:rPr>
        <w:tab/>
      </w:r>
      <w:r w:rsidRPr="00714B30">
        <w:rPr>
          <w:rFonts w:ascii="Arial" w:eastAsia="Arial" w:hAnsi="Arial" w:cs="Times New Roman"/>
          <w:sz w:val="12"/>
          <w:szCs w:val="12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>Эп =</w:t>
      </w:r>
      <w:r w:rsidRPr="00714B30">
        <w:rPr>
          <w:rFonts w:ascii="Arial" w:eastAsia="Arial" w:hAnsi="Arial" w:cs="Times New Roman"/>
          <w:sz w:val="12"/>
          <w:szCs w:val="12"/>
          <w:lang w:eastAsia="ar-SA"/>
        </w:rPr>
        <w:tab/>
        <w:t xml:space="preserve">______________ 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>х 100%,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12"/>
          <w:szCs w:val="12"/>
          <w:lang w:eastAsia="ar-SA"/>
        </w:rPr>
        <w:tab/>
      </w:r>
      <w:r w:rsidRPr="00714B30">
        <w:rPr>
          <w:rFonts w:ascii="Arial" w:eastAsia="Arial" w:hAnsi="Arial" w:cs="Times New Roman"/>
          <w:sz w:val="12"/>
          <w:szCs w:val="12"/>
          <w:lang w:eastAsia="ar-SA"/>
        </w:rPr>
        <w:tab/>
      </w:r>
      <w:r w:rsidRPr="00714B30">
        <w:rPr>
          <w:rFonts w:ascii="Arial" w:eastAsia="Arial" w:hAnsi="Arial" w:cs="Times New Roman"/>
          <w:sz w:val="12"/>
          <w:szCs w:val="12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 xml:space="preserve">    8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 xml:space="preserve">где Эп – эффективность реализации </w:t>
      </w:r>
      <w:r w:rsidRPr="00714B30">
        <w:rPr>
          <w:rFonts w:ascii="Arial" w:eastAsia="Arial" w:hAnsi="Arial" w:cs="Arial"/>
          <w:sz w:val="24"/>
          <w:szCs w:val="24"/>
          <w:lang w:eastAsia="ar-SA"/>
        </w:rPr>
        <w:t>программы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>;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Фп</w:t>
      </w:r>
      <w:r w:rsidRPr="00714B30">
        <w:rPr>
          <w:rFonts w:ascii="Arial" w:eastAsia="Arial" w:hAnsi="Arial" w:cs="Times New Roman"/>
          <w:sz w:val="24"/>
          <w:szCs w:val="24"/>
          <w:lang w:val="en-US" w:eastAsia="ar-SA"/>
        </w:rPr>
        <w:t>i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 xml:space="preserve"> – фактическое значение </w:t>
      </w:r>
      <w:r w:rsidRPr="00714B30">
        <w:rPr>
          <w:rFonts w:ascii="Arial" w:eastAsia="Arial" w:hAnsi="Arial" w:cs="Times New Roman"/>
          <w:sz w:val="24"/>
          <w:szCs w:val="24"/>
          <w:lang w:val="en-US" w:eastAsia="ar-SA"/>
        </w:rPr>
        <w:t>i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>-го показателя, достигнутое в ходе реализации программы;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Пп</w:t>
      </w:r>
      <w:r w:rsidRPr="00714B30">
        <w:rPr>
          <w:rFonts w:ascii="Arial" w:eastAsia="Arial" w:hAnsi="Arial" w:cs="Times New Roman"/>
          <w:sz w:val="24"/>
          <w:szCs w:val="24"/>
          <w:lang w:val="en-US" w:eastAsia="ar-SA"/>
        </w:rPr>
        <w:t>i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 xml:space="preserve"> – плановое значение </w:t>
      </w:r>
      <w:r w:rsidRPr="00714B30">
        <w:rPr>
          <w:rFonts w:ascii="Arial" w:eastAsia="Arial" w:hAnsi="Arial" w:cs="Times New Roman"/>
          <w:sz w:val="24"/>
          <w:szCs w:val="24"/>
          <w:lang w:val="en-US" w:eastAsia="ar-SA"/>
        </w:rPr>
        <w:t>i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>-го показателя, утвержденное программой;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8 – количество показателей программы.</w:t>
      </w:r>
    </w:p>
    <w:p w:rsidR="00714B30" w:rsidRPr="00714B30" w:rsidRDefault="00714B30" w:rsidP="00714B3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B30">
        <w:rPr>
          <w:rFonts w:ascii="Arial" w:eastAsia="Calibri" w:hAnsi="Arial" w:cs="Arial"/>
          <w:sz w:val="24"/>
          <w:szCs w:val="24"/>
          <w:lang w:eastAsia="ar-SA"/>
        </w:rPr>
        <w:tab/>
        <w:t>2. Оценка бюджетной эффективности программы (определяется как степень реализации расходных обязательств) и рассчитывается по формуле:</w:t>
      </w:r>
    </w:p>
    <w:p w:rsidR="00714B30" w:rsidRPr="00714B30" w:rsidRDefault="00714B30" w:rsidP="00714B3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14B30">
        <w:rPr>
          <w:rFonts w:ascii="Arial" w:eastAsia="Arial" w:hAnsi="Arial" w:cs="Arial"/>
          <w:sz w:val="24"/>
          <w:szCs w:val="24"/>
          <w:lang w:eastAsia="ar-SA"/>
        </w:rPr>
        <w:tab/>
      </w:r>
      <w:r w:rsidRPr="00714B30">
        <w:rPr>
          <w:rFonts w:ascii="Arial" w:eastAsia="Arial" w:hAnsi="Arial" w:cs="Arial"/>
          <w:sz w:val="24"/>
          <w:szCs w:val="24"/>
          <w:lang w:eastAsia="ar-SA"/>
        </w:rPr>
        <w:tab/>
      </w:r>
      <w:r w:rsidRPr="00714B30">
        <w:rPr>
          <w:rFonts w:ascii="Arial" w:eastAsia="Arial" w:hAnsi="Arial" w:cs="Arial"/>
          <w:sz w:val="24"/>
          <w:szCs w:val="24"/>
          <w:lang w:eastAsia="ar-SA"/>
        </w:rPr>
        <w:tab/>
        <w:t xml:space="preserve">    Фф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14B30">
        <w:rPr>
          <w:rFonts w:ascii="Arial" w:eastAsia="Arial" w:hAnsi="Arial" w:cs="Arial"/>
          <w:sz w:val="24"/>
          <w:szCs w:val="24"/>
          <w:lang w:eastAsia="ar-SA"/>
        </w:rPr>
        <w:tab/>
      </w:r>
      <w:r w:rsidRPr="00714B30">
        <w:rPr>
          <w:rFonts w:ascii="Arial" w:eastAsia="Arial" w:hAnsi="Arial" w:cs="Arial"/>
          <w:sz w:val="24"/>
          <w:szCs w:val="24"/>
          <w:lang w:eastAsia="ar-SA"/>
        </w:rPr>
        <w:tab/>
        <w:t>Эбюд = ------- х 100%,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14B30">
        <w:rPr>
          <w:rFonts w:ascii="Arial" w:eastAsia="Arial" w:hAnsi="Arial" w:cs="Arial"/>
          <w:sz w:val="24"/>
          <w:szCs w:val="24"/>
          <w:lang w:eastAsia="ar-SA"/>
        </w:rPr>
        <w:tab/>
      </w:r>
      <w:r w:rsidRPr="00714B30">
        <w:rPr>
          <w:rFonts w:ascii="Arial" w:eastAsia="Arial" w:hAnsi="Arial" w:cs="Arial"/>
          <w:sz w:val="24"/>
          <w:szCs w:val="24"/>
          <w:lang w:eastAsia="ar-SA"/>
        </w:rPr>
        <w:tab/>
      </w:r>
      <w:r w:rsidRPr="00714B30">
        <w:rPr>
          <w:rFonts w:ascii="Arial" w:eastAsia="Arial" w:hAnsi="Arial" w:cs="Arial"/>
          <w:sz w:val="24"/>
          <w:szCs w:val="24"/>
          <w:lang w:eastAsia="ar-SA"/>
        </w:rPr>
        <w:tab/>
        <w:t xml:space="preserve">    Фп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Arial"/>
          <w:sz w:val="24"/>
          <w:szCs w:val="24"/>
          <w:lang w:eastAsia="ar-SA"/>
        </w:rPr>
        <w:t>где Эбюд - бюджетная эффективность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 xml:space="preserve"> программы;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Фф – фактическое использование средств;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Фп – планируемое использование средств.</w:t>
      </w:r>
    </w:p>
    <w:p w:rsidR="00714B30" w:rsidRPr="00714B30" w:rsidRDefault="00714B30" w:rsidP="00714B3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B30">
        <w:rPr>
          <w:rFonts w:ascii="Calibri" w:eastAsia="Calibri" w:hAnsi="Calibri" w:cs="Calibri"/>
          <w:lang w:eastAsia="ar-SA"/>
        </w:rPr>
        <w:tab/>
      </w:r>
      <w:r w:rsidRPr="00714B30">
        <w:rPr>
          <w:rFonts w:ascii="Arial" w:eastAsia="Calibri" w:hAnsi="Arial" w:cs="Arial"/>
          <w:sz w:val="24"/>
          <w:szCs w:val="24"/>
          <w:lang w:eastAsia="ar-SA"/>
        </w:rPr>
        <w:t>Программа считается эффективной при одновременном соблюдении следующих условий:</w:t>
      </w:r>
    </w:p>
    <w:p w:rsidR="00714B30" w:rsidRPr="00714B30" w:rsidRDefault="00714B30" w:rsidP="00714B3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B30">
        <w:rPr>
          <w:rFonts w:ascii="Arial" w:eastAsia="Calibri" w:hAnsi="Arial" w:cs="Arial"/>
          <w:sz w:val="24"/>
          <w:szCs w:val="24"/>
          <w:lang w:eastAsia="ar-SA"/>
        </w:rPr>
        <w:tab/>
        <w:t>-эффективность реализации показателей программы, рассчитанных в соответствии с пунктом 1. настоящей методики,  от их общего количества составляет от 80% до 100%;</w:t>
      </w:r>
    </w:p>
    <w:p w:rsidR="00714B30" w:rsidRPr="00714B30" w:rsidRDefault="00714B30" w:rsidP="00714B3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B30">
        <w:rPr>
          <w:rFonts w:ascii="Arial" w:eastAsia="Calibri" w:hAnsi="Arial" w:cs="Arial"/>
          <w:sz w:val="24"/>
          <w:szCs w:val="24"/>
          <w:lang w:eastAsia="ar-SA"/>
        </w:rPr>
        <w:tab/>
        <w:t>- значение бюджетного показателя эффективности программы, рассчитанного в соответствии с пунктом 2 настоящей методики, составляет от 80% до 100%.</w:t>
      </w:r>
    </w:p>
    <w:p w:rsidR="00714B30" w:rsidRPr="00714B30" w:rsidRDefault="00714B30" w:rsidP="00714B3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B30">
        <w:rPr>
          <w:rFonts w:ascii="Arial" w:eastAsia="Calibri" w:hAnsi="Arial" w:cs="Arial"/>
          <w:sz w:val="24"/>
          <w:szCs w:val="24"/>
          <w:lang w:eastAsia="ar-SA"/>
        </w:rPr>
        <w:tab/>
        <w:t>Программа считается умеренно эффективной при одновременном соблюдении следующих условий:</w:t>
      </w:r>
    </w:p>
    <w:p w:rsidR="00714B30" w:rsidRPr="00714B30" w:rsidRDefault="00714B30" w:rsidP="00714B3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B30">
        <w:rPr>
          <w:rFonts w:ascii="Arial" w:eastAsia="Calibri" w:hAnsi="Arial" w:cs="Arial"/>
          <w:sz w:val="24"/>
          <w:szCs w:val="24"/>
          <w:lang w:eastAsia="ar-SA"/>
        </w:rPr>
        <w:lastRenderedPageBreak/>
        <w:tab/>
        <w:t>- эффективность реализации показателей программы, рассчитанных в соответствии с пунктом 1. настоящей методики, от их общего количества составляет от 50% до 80%;</w:t>
      </w:r>
    </w:p>
    <w:p w:rsidR="00714B30" w:rsidRPr="00714B30" w:rsidRDefault="00714B30" w:rsidP="00714B3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B30">
        <w:rPr>
          <w:rFonts w:ascii="Arial" w:eastAsia="Calibri" w:hAnsi="Arial" w:cs="Arial"/>
          <w:sz w:val="24"/>
          <w:szCs w:val="24"/>
          <w:lang w:eastAsia="ar-SA"/>
        </w:rPr>
        <w:tab/>
        <w:t>- значение бюджетного показателя эффективности программы, рассчитанного в соответствии с пунктом 2 настоящей методики, составляет от 70% до 80%.</w:t>
      </w:r>
    </w:p>
    <w:p w:rsidR="00714B30" w:rsidRPr="00714B30" w:rsidRDefault="00714B30" w:rsidP="00714B3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B30">
        <w:rPr>
          <w:rFonts w:ascii="Arial" w:eastAsia="Times New Roman" w:hAnsi="Arial" w:cs="Arial"/>
          <w:sz w:val="24"/>
          <w:szCs w:val="24"/>
          <w:lang w:eastAsia="ru-RU"/>
        </w:rPr>
        <w:tab/>
        <w:t>В остальных случаях программа считается неэффективной.</w:t>
      </w:r>
    </w:p>
    <w:p w:rsidR="00714B30" w:rsidRPr="00714B30" w:rsidRDefault="00714B30" w:rsidP="00714B3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  <w:r w:rsidRPr="00714B30">
        <w:rPr>
          <w:rFonts w:ascii="Arial" w:eastAsia="Calibri" w:hAnsi="Arial" w:cs="Calibri"/>
          <w:sz w:val="24"/>
          <w:szCs w:val="24"/>
          <w:lang w:eastAsia="ar-SA"/>
        </w:rPr>
        <w:t>Заместитель Главы</w:t>
      </w: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  <w:r w:rsidRPr="00714B30">
        <w:rPr>
          <w:rFonts w:ascii="Arial" w:eastAsia="Calibri" w:hAnsi="Arial" w:cs="Calibri"/>
          <w:sz w:val="24"/>
          <w:szCs w:val="24"/>
          <w:lang w:eastAsia="ar-SA"/>
        </w:rPr>
        <w:t>Администрации города</w:t>
      </w: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  <w:r w:rsidRPr="00714B30">
        <w:rPr>
          <w:rFonts w:ascii="Arial" w:eastAsia="Calibri" w:hAnsi="Arial" w:cs="Calibri"/>
          <w:sz w:val="24"/>
          <w:szCs w:val="24"/>
          <w:lang w:eastAsia="ar-SA"/>
        </w:rPr>
        <w:t xml:space="preserve">по социальным вопросам                    </w:t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  <w:t xml:space="preserve">Е.И. Туркатова </w:t>
      </w: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714B30" w:rsidRPr="00714B30" w:rsidRDefault="00714B30" w:rsidP="00714B30">
      <w:pPr>
        <w:spacing w:after="0" w:line="200" w:lineRule="atLeast"/>
        <w:ind w:left="4248" w:firstLine="708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B30" w:rsidRPr="00714B30" w:rsidRDefault="00714B30" w:rsidP="00714B30">
      <w:pPr>
        <w:spacing w:after="0" w:line="200" w:lineRule="atLeast"/>
        <w:ind w:left="4248" w:firstLine="708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Приложение  №  4</w:t>
      </w:r>
    </w:p>
    <w:p w:rsidR="00714B30" w:rsidRPr="00714B30" w:rsidRDefault="00714B30" w:rsidP="00714B30">
      <w:pPr>
        <w:suppressAutoHyphens/>
        <w:autoSpaceDE w:val="0"/>
        <w:spacing w:after="0" w:line="200" w:lineRule="atLeast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  <w:t>к долгосрочной городской целевой</w:t>
      </w:r>
    </w:p>
    <w:p w:rsidR="00714B30" w:rsidRPr="00714B30" w:rsidRDefault="00714B30" w:rsidP="00714B30">
      <w:pPr>
        <w:suppressAutoHyphens/>
        <w:autoSpaceDE w:val="0"/>
        <w:spacing w:after="0" w:line="200" w:lineRule="atLeast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  <w:t xml:space="preserve">программе «Социальная поддержка и 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  <w:t xml:space="preserve">социальное обслуживание жителей 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ab/>
        <w:t>города Новошахтинска на 2010-2014 годы»</w:t>
      </w:r>
    </w:p>
    <w:p w:rsidR="00714B30" w:rsidRPr="00714B30" w:rsidRDefault="00714B30" w:rsidP="00714B30">
      <w:pPr>
        <w:suppressAutoHyphens/>
        <w:autoSpaceDE w:val="0"/>
        <w:spacing w:after="0" w:line="200" w:lineRule="atLeast"/>
        <w:rPr>
          <w:rFonts w:ascii="Arial" w:eastAsia="Arial" w:hAnsi="Arial" w:cs="Times New Roman"/>
          <w:sz w:val="24"/>
          <w:szCs w:val="24"/>
          <w:lang w:eastAsia="ar-SA"/>
        </w:rPr>
      </w:pPr>
    </w:p>
    <w:p w:rsidR="00714B30" w:rsidRPr="00714B30" w:rsidRDefault="00714B30" w:rsidP="00714B30">
      <w:pPr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  <w:lang w:eastAsia="ar-SA"/>
        </w:rPr>
      </w:pPr>
      <w:r w:rsidRPr="00714B30">
        <w:rPr>
          <w:rFonts w:ascii="Arial" w:eastAsia="Lucida Sans Unicode" w:hAnsi="Arial" w:cs="Times New Roman"/>
          <w:sz w:val="24"/>
          <w:szCs w:val="24"/>
          <w:lang w:eastAsia="ar-SA"/>
        </w:rPr>
        <w:t>Положение</w:t>
      </w:r>
    </w:p>
    <w:p w:rsidR="00714B30" w:rsidRPr="00714B30" w:rsidRDefault="00714B30" w:rsidP="00714B30">
      <w:pPr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  <w:lang w:eastAsia="ar-SA"/>
        </w:rPr>
      </w:pPr>
      <w:r w:rsidRPr="00714B30">
        <w:rPr>
          <w:rFonts w:ascii="Arial" w:eastAsia="Lucida Sans Unicode" w:hAnsi="Arial" w:cs="Times New Roman"/>
          <w:sz w:val="24"/>
          <w:szCs w:val="24"/>
          <w:lang w:eastAsia="ar-SA"/>
        </w:rPr>
        <w:t xml:space="preserve">об условиях предоставления субсидии для софинансирования расходных обязательств, возникающих при выполнении полномочий по организации отдыха детей в каникулярное время </w:t>
      </w:r>
    </w:p>
    <w:p w:rsidR="00714B30" w:rsidRPr="00714B30" w:rsidRDefault="00714B30" w:rsidP="00714B30">
      <w:pPr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  <w:lang w:eastAsia="ar-SA"/>
        </w:rPr>
      </w:pPr>
      <w:r w:rsidRPr="00714B30">
        <w:rPr>
          <w:rFonts w:ascii="Arial" w:eastAsia="Lucida Sans Unicode" w:hAnsi="Arial" w:cs="Times New Roman"/>
          <w:sz w:val="24"/>
          <w:szCs w:val="24"/>
          <w:lang w:eastAsia="ar-SA"/>
        </w:rPr>
        <w:t>(далее - положение)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1. Настоящее положение определяет условия предоставления субсидии для софинансирования расходных обязательств, возникающих при выполнении полномочий по организации отдыха детей в каникулярное время, в целях софинансирования особо важных и (или) контролируемых Правительством Ростовской области объектов и направления расходования средств, предусмотренн</w:t>
      </w:r>
      <w:r w:rsidRPr="00714B30">
        <w:rPr>
          <w:rFonts w:ascii="Arial" w:eastAsia="Arial" w:hAnsi="Arial" w:cs="Times New Roman"/>
          <w:color w:val="000000"/>
          <w:sz w:val="24"/>
          <w:szCs w:val="24"/>
          <w:lang w:eastAsia="ar-SA"/>
        </w:rPr>
        <w:t xml:space="preserve">ых направлением «Мероприятия, направленные на социальную поддержку семей, имеющих детей, поощрение многодетности» подпрограммы «Организация и обеспечение отдыха и оздоровления детей» по </w:t>
      </w:r>
      <w:r w:rsidRPr="00714B30">
        <w:rPr>
          <w:rFonts w:ascii="Arial" w:eastAsia="Arial" w:hAnsi="Arial" w:cs="Times New Roman"/>
          <w:sz w:val="24"/>
          <w:szCs w:val="24"/>
          <w:lang/>
        </w:rPr>
        <w:t xml:space="preserve"> мероприятию</w:t>
      </w:r>
      <w:r w:rsidRPr="00714B30">
        <w:rPr>
          <w:rFonts w:ascii="Arial" w:eastAsia="Arial" w:hAnsi="Arial" w:cs="Times New Roman"/>
          <w:color w:val="000000"/>
          <w:sz w:val="24"/>
          <w:szCs w:val="24"/>
          <w:lang w:eastAsia="ar-SA"/>
        </w:rPr>
        <w:t xml:space="preserve"> «Организация отдыха детей в каникулярное </w:t>
      </w:r>
      <w:r w:rsidRPr="00714B30">
        <w:rPr>
          <w:rFonts w:ascii="Arial" w:eastAsia="Arial" w:hAnsi="Arial" w:cs="Times New Roman"/>
          <w:sz w:val="24"/>
          <w:szCs w:val="24"/>
          <w:lang w:eastAsia="ar-SA"/>
        </w:rPr>
        <w:t>время».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2. Основанием для расчета субсидии на организацию отдыха детей в каникулярное время на очередной финансовый год является прогнозируемое число детей, направляемых в лагеря с дневным пребыванием на базе образовательных учреждений, по данным управления образования в период осенних, зимних, весенних и летних школьных каникул, стоимость набора продуктов питания на одного ребенка в день в лагерях с дневным пребыванием на базе образовательных учреждений и организацией двухразового и трехразового питания, количество дней пребывания в лагерях с дневным пребыванием на базе образовательных учреждений в период осенних, зимних, весенних и летних школьных каникул.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Размер субсидии, выделенной управлению образования уточняется в зависимости от фактического количества детей, отдохнувших в каникулярное время в лагерях с дневным пребыванием на базе образовательных учреждений.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3. Между Администрацией города Новошахтинска и министерством труда и социального развития Ростовской области (далее - минтруд) заключаются соглашения о предоставлении и расходовании средств на организацию отдыха детей в каникулярное время, форма которых утверждается приказом минтруда.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4. Обязательным условием предоставления средств на организацию отдыха детей в каникулярное время является наличие средств бюджета города, направляемых на софинансирование указанных расходов по направлениям, включенным в долгосрочную городскую целевую программу, реализуемую в городе.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5. Управление образования предоставляет в минтруд: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5.1. Заявки о потребности в средствах на финансирование расходов по организации отдыха детей в каникулярное время - в срок до 5 числа месяца, предшествующего планируемому, по форме, утвержденной минтрудом.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5.2. Отчет о расходовании средств по организации отдыха детей в каникулярное время - в срок до 5 числа месяца, следующего за отчетным, по форме, утвержденной минтрудом.</w:t>
      </w:r>
    </w:p>
    <w:p w:rsidR="00714B30" w:rsidRPr="00714B30" w:rsidRDefault="00714B30" w:rsidP="00714B30">
      <w:pPr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4"/>
          <w:szCs w:val="24"/>
          <w:lang w:eastAsia="ar-SA"/>
        </w:rPr>
      </w:pPr>
      <w:r w:rsidRPr="00714B30">
        <w:rPr>
          <w:rFonts w:ascii="Arial" w:eastAsia="Arial" w:hAnsi="Arial" w:cs="Times New Roman"/>
          <w:sz w:val="24"/>
          <w:szCs w:val="24"/>
          <w:lang w:eastAsia="ar-SA"/>
        </w:rPr>
        <w:t>6. Управление образования заключает муниципальные контракты на очередной финансовый год с поставщиками услуг по организации питания детей в лагерях с дневным пребыванием на базе образовательных учреждений в порядке, установленном действующим законодательством.</w:t>
      </w:r>
    </w:p>
    <w:p w:rsidR="00714B30" w:rsidRPr="00714B30" w:rsidRDefault="00714B30" w:rsidP="00714B30">
      <w:pPr>
        <w:autoSpaceDE w:val="0"/>
        <w:spacing w:after="0" w:line="200" w:lineRule="atLeast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14B30">
        <w:rPr>
          <w:rFonts w:ascii="Arial" w:eastAsia="Times New Roman" w:hAnsi="Arial" w:cs="Times New Roman"/>
          <w:sz w:val="24"/>
          <w:szCs w:val="24"/>
          <w:lang w:eastAsia="ar-SA"/>
        </w:rPr>
        <w:t>7. Минтруд осуществляет контроль за целевым и эффективным расходованием средств на организацию отдыха детей в каникулярное время.».</w:t>
      </w: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Arial" w:eastAsia="Calibri" w:hAnsi="Arial" w:cs="Calibri"/>
          <w:sz w:val="24"/>
          <w:szCs w:val="24"/>
          <w:lang w:eastAsia="ar-SA"/>
        </w:rPr>
      </w:pPr>
      <w:r w:rsidRPr="00714B30">
        <w:rPr>
          <w:rFonts w:ascii="Arial" w:eastAsia="Calibri" w:hAnsi="Arial" w:cs="Calibri"/>
          <w:sz w:val="24"/>
          <w:szCs w:val="24"/>
          <w:lang w:eastAsia="ar-SA"/>
        </w:rPr>
        <w:t>Заместитель Главы Администрации города</w:t>
      </w:r>
    </w:p>
    <w:p w:rsidR="00714B30" w:rsidRPr="00714B30" w:rsidRDefault="00714B30" w:rsidP="00714B30">
      <w:pPr>
        <w:tabs>
          <w:tab w:val="left" w:pos="1110"/>
        </w:tabs>
        <w:suppressAutoHyphens/>
        <w:spacing w:after="0" w:line="200" w:lineRule="atLeast"/>
        <w:jc w:val="both"/>
        <w:rPr>
          <w:rFonts w:ascii="Calibri" w:eastAsia="Calibri" w:hAnsi="Calibri" w:cs="Calibri"/>
          <w:b/>
          <w:sz w:val="16"/>
          <w:u w:val="single"/>
          <w:lang w:eastAsia="ar-SA"/>
        </w:rPr>
      </w:pPr>
      <w:r w:rsidRPr="00714B30">
        <w:rPr>
          <w:rFonts w:ascii="Arial" w:eastAsia="Calibri" w:hAnsi="Arial" w:cs="Calibri"/>
          <w:sz w:val="24"/>
          <w:szCs w:val="24"/>
          <w:lang w:eastAsia="ar-SA"/>
        </w:rPr>
        <w:t xml:space="preserve">по социальным вопросам                    </w:t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</w:r>
      <w:r w:rsidRPr="00714B30">
        <w:rPr>
          <w:rFonts w:ascii="Arial" w:eastAsia="Calibri" w:hAnsi="Arial" w:cs="Calibri"/>
          <w:sz w:val="24"/>
          <w:szCs w:val="24"/>
          <w:lang w:eastAsia="ar-SA"/>
        </w:rPr>
        <w:tab/>
        <w:t>Е.И. Туркатова</w:t>
      </w:r>
    </w:p>
    <w:p w:rsidR="0043165D" w:rsidRDefault="0043165D">
      <w:bookmarkStart w:id="0" w:name="_GoBack"/>
      <w:bookmarkEnd w:id="0"/>
    </w:p>
    <w:sectPr w:rsidR="0043165D" w:rsidSect="00F924F8">
      <w:footerReference w:type="default" r:id="rId6"/>
      <w:pgSz w:w="11907" w:h="16840" w:code="9"/>
      <w:pgMar w:top="993" w:right="567" w:bottom="426" w:left="1134" w:header="720" w:footer="3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7D" w:rsidRPr="00846F6C" w:rsidRDefault="00714B30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1308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BA1C35"/>
    <w:multiLevelType w:val="multilevel"/>
    <w:tmpl w:val="CB646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505226"/>
    <w:multiLevelType w:val="hybridMultilevel"/>
    <w:tmpl w:val="DBA27792"/>
    <w:lvl w:ilvl="0" w:tplc="DD14E70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BF36C4"/>
    <w:multiLevelType w:val="multilevel"/>
    <w:tmpl w:val="F3604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2311E52"/>
    <w:multiLevelType w:val="hybridMultilevel"/>
    <w:tmpl w:val="F13C2C74"/>
    <w:lvl w:ilvl="0" w:tplc="DBA4E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8"/>
    <w:rsid w:val="0043165D"/>
    <w:rsid w:val="00714B30"/>
    <w:rsid w:val="009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B3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B30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4B30"/>
  </w:style>
  <w:style w:type="paragraph" w:styleId="a3">
    <w:name w:val="header"/>
    <w:basedOn w:val="a"/>
    <w:link w:val="a4"/>
    <w:rsid w:val="00714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4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4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4B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1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4B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14B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714B30"/>
  </w:style>
  <w:style w:type="character" w:customStyle="1" w:styleId="WW-Absatz-Standardschriftart">
    <w:name w:val="WW-Absatz-Standardschriftart"/>
    <w:rsid w:val="00714B30"/>
  </w:style>
  <w:style w:type="character" w:customStyle="1" w:styleId="WW-Absatz-Standardschriftart1">
    <w:name w:val="WW-Absatz-Standardschriftart1"/>
    <w:rsid w:val="00714B30"/>
  </w:style>
  <w:style w:type="character" w:customStyle="1" w:styleId="WW-Absatz-Standardschriftart11">
    <w:name w:val="WW-Absatz-Standardschriftart11"/>
    <w:rsid w:val="00714B30"/>
  </w:style>
  <w:style w:type="character" w:customStyle="1" w:styleId="WW-Absatz-Standardschriftart111">
    <w:name w:val="WW-Absatz-Standardschriftart111"/>
    <w:rsid w:val="00714B30"/>
  </w:style>
  <w:style w:type="character" w:customStyle="1" w:styleId="WW-Absatz-Standardschriftart1111">
    <w:name w:val="WW-Absatz-Standardschriftart1111"/>
    <w:rsid w:val="00714B30"/>
  </w:style>
  <w:style w:type="character" w:customStyle="1" w:styleId="WW-Absatz-Standardschriftart11111">
    <w:name w:val="WW-Absatz-Standardschriftart11111"/>
    <w:rsid w:val="00714B30"/>
  </w:style>
  <w:style w:type="character" w:customStyle="1" w:styleId="WW-Absatz-Standardschriftart111111">
    <w:name w:val="WW-Absatz-Standardschriftart111111"/>
    <w:rsid w:val="00714B30"/>
  </w:style>
  <w:style w:type="character" w:customStyle="1" w:styleId="WW-Absatz-Standardschriftart1111111">
    <w:name w:val="WW-Absatz-Standardschriftart1111111"/>
    <w:rsid w:val="00714B30"/>
  </w:style>
  <w:style w:type="character" w:customStyle="1" w:styleId="WW-Absatz-Standardschriftart11111111">
    <w:name w:val="WW-Absatz-Standardschriftart11111111"/>
    <w:rsid w:val="00714B30"/>
  </w:style>
  <w:style w:type="character" w:customStyle="1" w:styleId="WW-Absatz-Standardschriftart111111111">
    <w:name w:val="WW-Absatz-Standardschriftart111111111"/>
    <w:rsid w:val="00714B30"/>
  </w:style>
  <w:style w:type="character" w:customStyle="1" w:styleId="WW-Absatz-Standardschriftart1111111111">
    <w:name w:val="WW-Absatz-Standardschriftart1111111111"/>
    <w:rsid w:val="00714B30"/>
  </w:style>
  <w:style w:type="character" w:customStyle="1" w:styleId="WW-Absatz-Standardschriftart11111111111">
    <w:name w:val="WW-Absatz-Standardschriftart11111111111"/>
    <w:rsid w:val="00714B30"/>
  </w:style>
  <w:style w:type="character" w:customStyle="1" w:styleId="WW-Absatz-Standardschriftart111111111111">
    <w:name w:val="WW-Absatz-Standardschriftart111111111111"/>
    <w:rsid w:val="00714B30"/>
  </w:style>
  <w:style w:type="character" w:customStyle="1" w:styleId="WW-Absatz-Standardschriftart1111111111111">
    <w:name w:val="WW-Absatz-Standardschriftart1111111111111"/>
    <w:rsid w:val="00714B30"/>
  </w:style>
  <w:style w:type="character" w:customStyle="1" w:styleId="WW-Absatz-Standardschriftart11111111111111">
    <w:name w:val="WW-Absatz-Standardschriftart11111111111111"/>
    <w:rsid w:val="00714B30"/>
  </w:style>
  <w:style w:type="character" w:customStyle="1" w:styleId="WW-Absatz-Standardschriftart111111111111111">
    <w:name w:val="WW-Absatz-Standardschriftart111111111111111"/>
    <w:rsid w:val="00714B30"/>
  </w:style>
  <w:style w:type="character" w:customStyle="1" w:styleId="WW-Absatz-Standardschriftart1111111111111111">
    <w:name w:val="WW-Absatz-Standardschriftart1111111111111111"/>
    <w:rsid w:val="00714B30"/>
  </w:style>
  <w:style w:type="character" w:customStyle="1" w:styleId="WW-Absatz-Standardschriftart11111111111111111">
    <w:name w:val="WW-Absatz-Standardschriftart11111111111111111"/>
    <w:rsid w:val="00714B30"/>
  </w:style>
  <w:style w:type="character" w:customStyle="1" w:styleId="WW-Absatz-Standardschriftart111111111111111111">
    <w:name w:val="WW-Absatz-Standardschriftart111111111111111111"/>
    <w:rsid w:val="00714B30"/>
  </w:style>
  <w:style w:type="character" w:customStyle="1" w:styleId="WW-Absatz-Standardschriftart1111111111111111111">
    <w:name w:val="WW-Absatz-Standardschriftart1111111111111111111"/>
    <w:rsid w:val="00714B30"/>
  </w:style>
  <w:style w:type="character" w:customStyle="1" w:styleId="WW-Absatz-Standardschriftart11111111111111111111">
    <w:name w:val="WW-Absatz-Standardschriftart11111111111111111111"/>
    <w:rsid w:val="00714B30"/>
  </w:style>
  <w:style w:type="character" w:customStyle="1" w:styleId="WW-Absatz-Standardschriftart111111111111111111111">
    <w:name w:val="WW-Absatz-Standardschriftart111111111111111111111"/>
    <w:rsid w:val="00714B30"/>
  </w:style>
  <w:style w:type="character" w:customStyle="1" w:styleId="WW-Absatz-Standardschriftart1111111111111111111111">
    <w:name w:val="WW-Absatz-Standardschriftart1111111111111111111111"/>
    <w:rsid w:val="00714B30"/>
  </w:style>
  <w:style w:type="character" w:customStyle="1" w:styleId="WW-Absatz-Standardschriftart11111111111111111111111">
    <w:name w:val="WW-Absatz-Standardschriftart11111111111111111111111"/>
    <w:rsid w:val="00714B30"/>
  </w:style>
  <w:style w:type="character" w:customStyle="1" w:styleId="WW-Absatz-Standardschriftart111111111111111111111111">
    <w:name w:val="WW-Absatz-Standardschriftart111111111111111111111111"/>
    <w:rsid w:val="00714B30"/>
  </w:style>
  <w:style w:type="character" w:customStyle="1" w:styleId="WW-Absatz-Standardschriftart1111111111111111111111111">
    <w:name w:val="WW-Absatz-Standardschriftart1111111111111111111111111"/>
    <w:rsid w:val="00714B30"/>
  </w:style>
  <w:style w:type="character" w:customStyle="1" w:styleId="WW-Absatz-Standardschriftart11111111111111111111111111">
    <w:name w:val="WW-Absatz-Standardschriftart11111111111111111111111111"/>
    <w:rsid w:val="00714B30"/>
  </w:style>
  <w:style w:type="character" w:customStyle="1" w:styleId="WW-Absatz-Standardschriftart111111111111111111111111111">
    <w:name w:val="WW-Absatz-Standardschriftart111111111111111111111111111"/>
    <w:rsid w:val="00714B30"/>
  </w:style>
  <w:style w:type="character" w:customStyle="1" w:styleId="WW-Absatz-Standardschriftart1111111111111111111111111111">
    <w:name w:val="WW-Absatz-Standardschriftart1111111111111111111111111111"/>
    <w:rsid w:val="00714B30"/>
  </w:style>
  <w:style w:type="character" w:customStyle="1" w:styleId="WW-Absatz-Standardschriftart11111111111111111111111111111">
    <w:name w:val="WW-Absatz-Standardschriftart11111111111111111111111111111"/>
    <w:rsid w:val="00714B30"/>
  </w:style>
  <w:style w:type="character" w:customStyle="1" w:styleId="WW-Absatz-Standardschriftart111111111111111111111111111111">
    <w:name w:val="WW-Absatz-Standardschriftart111111111111111111111111111111"/>
    <w:rsid w:val="00714B30"/>
  </w:style>
  <w:style w:type="character" w:customStyle="1" w:styleId="WW-Absatz-Standardschriftart1111111111111111111111111111111">
    <w:name w:val="WW-Absatz-Standardschriftart1111111111111111111111111111111"/>
    <w:rsid w:val="00714B30"/>
  </w:style>
  <w:style w:type="character" w:customStyle="1" w:styleId="WW-Absatz-Standardschriftart11111111111111111111111111111111">
    <w:name w:val="WW-Absatz-Standardschriftart11111111111111111111111111111111"/>
    <w:rsid w:val="00714B30"/>
  </w:style>
  <w:style w:type="character" w:customStyle="1" w:styleId="WW-Absatz-Standardschriftart111111111111111111111111111111111">
    <w:name w:val="WW-Absatz-Standardschriftart111111111111111111111111111111111"/>
    <w:rsid w:val="00714B30"/>
  </w:style>
  <w:style w:type="character" w:customStyle="1" w:styleId="WW-Absatz-Standardschriftart1111111111111111111111111111111111">
    <w:name w:val="WW-Absatz-Standardschriftart1111111111111111111111111111111111"/>
    <w:rsid w:val="00714B30"/>
  </w:style>
  <w:style w:type="character" w:customStyle="1" w:styleId="WW-Absatz-Standardschriftart11111111111111111111111111111111111">
    <w:name w:val="WW-Absatz-Standardschriftart11111111111111111111111111111111111"/>
    <w:rsid w:val="00714B30"/>
  </w:style>
  <w:style w:type="character" w:customStyle="1" w:styleId="WW-Absatz-Standardschriftart111111111111111111111111111111111111">
    <w:name w:val="WW-Absatz-Standardschriftart111111111111111111111111111111111111"/>
    <w:rsid w:val="00714B30"/>
  </w:style>
  <w:style w:type="character" w:customStyle="1" w:styleId="WW-Absatz-Standardschriftart1111111111111111111111111111111111111">
    <w:name w:val="WW-Absatz-Standardschriftart1111111111111111111111111111111111111"/>
    <w:rsid w:val="00714B30"/>
  </w:style>
  <w:style w:type="character" w:customStyle="1" w:styleId="WW-Absatz-Standardschriftart11111111111111111111111111111111111111">
    <w:name w:val="WW-Absatz-Standardschriftart11111111111111111111111111111111111111"/>
    <w:rsid w:val="00714B30"/>
  </w:style>
  <w:style w:type="character" w:customStyle="1" w:styleId="WW-Absatz-Standardschriftart111111111111111111111111111111111111111">
    <w:name w:val="WW-Absatz-Standardschriftart111111111111111111111111111111111111111"/>
    <w:rsid w:val="00714B30"/>
  </w:style>
  <w:style w:type="character" w:customStyle="1" w:styleId="WW-Absatz-Standardschriftart1111111111111111111111111111111111111111">
    <w:name w:val="WW-Absatz-Standardschriftart1111111111111111111111111111111111111111"/>
    <w:rsid w:val="00714B30"/>
  </w:style>
  <w:style w:type="character" w:customStyle="1" w:styleId="WW-Absatz-Standardschriftart11111111111111111111111111111111111111111">
    <w:name w:val="WW-Absatz-Standardschriftart11111111111111111111111111111111111111111"/>
    <w:rsid w:val="00714B30"/>
  </w:style>
  <w:style w:type="character" w:customStyle="1" w:styleId="WW-Absatz-Standardschriftart111111111111111111111111111111111111111111">
    <w:name w:val="WW-Absatz-Standardschriftart111111111111111111111111111111111111111111"/>
    <w:rsid w:val="00714B30"/>
  </w:style>
  <w:style w:type="character" w:customStyle="1" w:styleId="WW-Absatz-Standardschriftart1111111111111111111111111111111111111111111">
    <w:name w:val="WW-Absatz-Standardschriftart1111111111111111111111111111111111111111111"/>
    <w:rsid w:val="00714B30"/>
  </w:style>
  <w:style w:type="character" w:customStyle="1" w:styleId="WW-Absatz-Standardschriftart11111111111111111111111111111111111111111111">
    <w:name w:val="WW-Absatz-Standardschriftart11111111111111111111111111111111111111111111"/>
    <w:rsid w:val="00714B30"/>
  </w:style>
  <w:style w:type="character" w:customStyle="1" w:styleId="WW-Absatz-Standardschriftart111111111111111111111111111111111111111111111">
    <w:name w:val="WW-Absatz-Standardschriftart111111111111111111111111111111111111111111111"/>
    <w:rsid w:val="00714B30"/>
  </w:style>
  <w:style w:type="character" w:customStyle="1" w:styleId="WW-Absatz-Standardschriftart1111111111111111111111111111111111111111111111">
    <w:name w:val="WW-Absatz-Standardschriftart1111111111111111111111111111111111111111111111"/>
    <w:rsid w:val="00714B30"/>
  </w:style>
  <w:style w:type="character" w:customStyle="1" w:styleId="WW-Absatz-Standardschriftart11111111111111111111111111111111111111111111111">
    <w:name w:val="WW-Absatz-Standardschriftart11111111111111111111111111111111111111111111111"/>
    <w:rsid w:val="00714B30"/>
  </w:style>
  <w:style w:type="character" w:customStyle="1" w:styleId="WW-Absatz-Standardschriftart111111111111111111111111111111111111111111111111">
    <w:name w:val="WW-Absatz-Standardschriftart111111111111111111111111111111111111111111111111"/>
    <w:rsid w:val="00714B30"/>
  </w:style>
  <w:style w:type="character" w:customStyle="1" w:styleId="WW-Absatz-Standardschriftart1111111111111111111111111111111111111111111111111">
    <w:name w:val="WW-Absatz-Standardschriftart1111111111111111111111111111111111111111111111111"/>
    <w:rsid w:val="00714B3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14B3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14B3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14B3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14B3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14B3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14B3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14B3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14B3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14B3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14B3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14B3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14B3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14B3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14B3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14B3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14B3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14B3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14B3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14B3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14B3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14B3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14B3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14B30"/>
  </w:style>
  <w:style w:type="character" w:customStyle="1" w:styleId="3">
    <w:name w:val="Основной шрифт абзаца3"/>
    <w:rsid w:val="00714B30"/>
  </w:style>
  <w:style w:type="character" w:customStyle="1" w:styleId="2">
    <w:name w:val="Основной шрифт абзаца2"/>
    <w:rsid w:val="00714B3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14B30"/>
  </w:style>
  <w:style w:type="character" w:customStyle="1" w:styleId="WW8Num2z0">
    <w:name w:val="WW8Num2z0"/>
    <w:rsid w:val="00714B30"/>
    <w:rPr>
      <w:rFonts w:ascii="Symbol" w:hAnsi="Symbol" w:cs="OpenSymbol"/>
    </w:rPr>
  </w:style>
  <w:style w:type="character" w:customStyle="1" w:styleId="WW8Num2z1">
    <w:name w:val="WW8Num2z1"/>
    <w:rsid w:val="00714B30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14B30"/>
  </w:style>
  <w:style w:type="character" w:customStyle="1" w:styleId="12">
    <w:name w:val="Основной шрифт абзаца1"/>
    <w:rsid w:val="00714B30"/>
  </w:style>
  <w:style w:type="character" w:customStyle="1" w:styleId="aa">
    <w:name w:val="Символ нумерации"/>
    <w:rsid w:val="00714B30"/>
  </w:style>
  <w:style w:type="character" w:customStyle="1" w:styleId="ab">
    <w:name w:val="Маркеры списка"/>
    <w:rsid w:val="00714B30"/>
    <w:rPr>
      <w:rFonts w:ascii="OpenSymbol" w:eastAsia="OpenSymbol" w:hAnsi="OpenSymbol" w:cs="OpenSymbol"/>
    </w:rPr>
  </w:style>
  <w:style w:type="character" w:styleId="ac">
    <w:name w:val="Hyperlink"/>
    <w:semiHidden/>
    <w:rsid w:val="00714B30"/>
    <w:rPr>
      <w:color w:val="000080"/>
      <w:u w:val="single"/>
      <w:lang/>
    </w:rPr>
  </w:style>
  <w:style w:type="paragraph" w:customStyle="1" w:styleId="ad">
    <w:name w:val="Заголовок"/>
    <w:basedOn w:val="a"/>
    <w:next w:val="ae"/>
    <w:rsid w:val="00714B3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semiHidden/>
    <w:rsid w:val="00714B3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714B30"/>
    <w:rPr>
      <w:rFonts w:ascii="Calibri" w:eastAsia="Calibri" w:hAnsi="Calibri" w:cs="Calibri"/>
      <w:lang w:eastAsia="ar-SA"/>
    </w:rPr>
  </w:style>
  <w:style w:type="paragraph" w:styleId="af0">
    <w:name w:val="List"/>
    <w:basedOn w:val="ae"/>
    <w:semiHidden/>
    <w:rsid w:val="00714B30"/>
    <w:rPr>
      <w:rFonts w:ascii="Arial" w:hAnsi="Arial" w:cs="Tahoma"/>
    </w:rPr>
  </w:style>
  <w:style w:type="paragraph" w:customStyle="1" w:styleId="30">
    <w:name w:val="Название3"/>
    <w:basedOn w:val="a"/>
    <w:rsid w:val="00714B30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714B30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0">
    <w:name w:val="Название2"/>
    <w:basedOn w:val="a"/>
    <w:rsid w:val="00714B30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714B30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"/>
    <w:rsid w:val="00714B30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14B30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1">
    <w:name w:val="List Paragraph"/>
    <w:basedOn w:val="a"/>
    <w:qFormat/>
    <w:rsid w:val="00714B3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14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714B3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rsid w:val="00714B30"/>
    <w:pPr>
      <w:jc w:val="center"/>
    </w:pPr>
    <w:rPr>
      <w:b/>
      <w:bCs/>
    </w:rPr>
  </w:style>
  <w:style w:type="paragraph" w:customStyle="1" w:styleId="ConsPlusTitle">
    <w:name w:val="ConsPlusTitle"/>
    <w:rsid w:val="00714B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14B3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14B30"/>
    <w:pPr>
      <w:suppressAutoHyphens/>
    </w:pPr>
    <w:rPr>
      <w:rFonts w:ascii="Calibri" w:eastAsia="Calibri" w:hAnsi="Calibri" w:cs="Calibri"/>
      <w:sz w:val="28"/>
      <w:szCs w:val="20"/>
      <w:lang w:eastAsia="ar-SA"/>
    </w:rPr>
  </w:style>
  <w:style w:type="paragraph" w:styleId="af4">
    <w:name w:val="No Spacing"/>
    <w:qFormat/>
    <w:rsid w:val="00714B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B3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B30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4B30"/>
  </w:style>
  <w:style w:type="paragraph" w:styleId="a3">
    <w:name w:val="header"/>
    <w:basedOn w:val="a"/>
    <w:link w:val="a4"/>
    <w:rsid w:val="00714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4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4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4B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1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4B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14B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714B30"/>
  </w:style>
  <w:style w:type="character" w:customStyle="1" w:styleId="WW-Absatz-Standardschriftart">
    <w:name w:val="WW-Absatz-Standardschriftart"/>
    <w:rsid w:val="00714B30"/>
  </w:style>
  <w:style w:type="character" w:customStyle="1" w:styleId="WW-Absatz-Standardschriftart1">
    <w:name w:val="WW-Absatz-Standardschriftart1"/>
    <w:rsid w:val="00714B30"/>
  </w:style>
  <w:style w:type="character" w:customStyle="1" w:styleId="WW-Absatz-Standardschriftart11">
    <w:name w:val="WW-Absatz-Standardschriftart11"/>
    <w:rsid w:val="00714B30"/>
  </w:style>
  <w:style w:type="character" w:customStyle="1" w:styleId="WW-Absatz-Standardschriftart111">
    <w:name w:val="WW-Absatz-Standardschriftart111"/>
    <w:rsid w:val="00714B30"/>
  </w:style>
  <w:style w:type="character" w:customStyle="1" w:styleId="WW-Absatz-Standardschriftart1111">
    <w:name w:val="WW-Absatz-Standardschriftart1111"/>
    <w:rsid w:val="00714B30"/>
  </w:style>
  <w:style w:type="character" w:customStyle="1" w:styleId="WW-Absatz-Standardschriftart11111">
    <w:name w:val="WW-Absatz-Standardschriftart11111"/>
    <w:rsid w:val="00714B30"/>
  </w:style>
  <w:style w:type="character" w:customStyle="1" w:styleId="WW-Absatz-Standardschriftart111111">
    <w:name w:val="WW-Absatz-Standardschriftart111111"/>
    <w:rsid w:val="00714B30"/>
  </w:style>
  <w:style w:type="character" w:customStyle="1" w:styleId="WW-Absatz-Standardschriftart1111111">
    <w:name w:val="WW-Absatz-Standardschriftart1111111"/>
    <w:rsid w:val="00714B30"/>
  </w:style>
  <w:style w:type="character" w:customStyle="1" w:styleId="WW-Absatz-Standardschriftart11111111">
    <w:name w:val="WW-Absatz-Standardschriftart11111111"/>
    <w:rsid w:val="00714B30"/>
  </w:style>
  <w:style w:type="character" w:customStyle="1" w:styleId="WW-Absatz-Standardschriftart111111111">
    <w:name w:val="WW-Absatz-Standardschriftart111111111"/>
    <w:rsid w:val="00714B30"/>
  </w:style>
  <w:style w:type="character" w:customStyle="1" w:styleId="WW-Absatz-Standardschriftart1111111111">
    <w:name w:val="WW-Absatz-Standardschriftart1111111111"/>
    <w:rsid w:val="00714B30"/>
  </w:style>
  <w:style w:type="character" w:customStyle="1" w:styleId="WW-Absatz-Standardschriftart11111111111">
    <w:name w:val="WW-Absatz-Standardschriftart11111111111"/>
    <w:rsid w:val="00714B30"/>
  </w:style>
  <w:style w:type="character" w:customStyle="1" w:styleId="WW-Absatz-Standardschriftart111111111111">
    <w:name w:val="WW-Absatz-Standardschriftart111111111111"/>
    <w:rsid w:val="00714B30"/>
  </w:style>
  <w:style w:type="character" w:customStyle="1" w:styleId="WW-Absatz-Standardschriftart1111111111111">
    <w:name w:val="WW-Absatz-Standardschriftart1111111111111"/>
    <w:rsid w:val="00714B30"/>
  </w:style>
  <w:style w:type="character" w:customStyle="1" w:styleId="WW-Absatz-Standardschriftart11111111111111">
    <w:name w:val="WW-Absatz-Standardschriftart11111111111111"/>
    <w:rsid w:val="00714B30"/>
  </w:style>
  <w:style w:type="character" w:customStyle="1" w:styleId="WW-Absatz-Standardschriftart111111111111111">
    <w:name w:val="WW-Absatz-Standardschriftart111111111111111"/>
    <w:rsid w:val="00714B30"/>
  </w:style>
  <w:style w:type="character" w:customStyle="1" w:styleId="WW-Absatz-Standardschriftart1111111111111111">
    <w:name w:val="WW-Absatz-Standardschriftart1111111111111111"/>
    <w:rsid w:val="00714B30"/>
  </w:style>
  <w:style w:type="character" w:customStyle="1" w:styleId="WW-Absatz-Standardschriftart11111111111111111">
    <w:name w:val="WW-Absatz-Standardschriftart11111111111111111"/>
    <w:rsid w:val="00714B30"/>
  </w:style>
  <w:style w:type="character" w:customStyle="1" w:styleId="WW-Absatz-Standardschriftart111111111111111111">
    <w:name w:val="WW-Absatz-Standardschriftart111111111111111111"/>
    <w:rsid w:val="00714B30"/>
  </w:style>
  <w:style w:type="character" w:customStyle="1" w:styleId="WW-Absatz-Standardschriftart1111111111111111111">
    <w:name w:val="WW-Absatz-Standardschriftart1111111111111111111"/>
    <w:rsid w:val="00714B30"/>
  </w:style>
  <w:style w:type="character" w:customStyle="1" w:styleId="WW-Absatz-Standardschriftart11111111111111111111">
    <w:name w:val="WW-Absatz-Standardschriftart11111111111111111111"/>
    <w:rsid w:val="00714B30"/>
  </w:style>
  <w:style w:type="character" w:customStyle="1" w:styleId="WW-Absatz-Standardschriftart111111111111111111111">
    <w:name w:val="WW-Absatz-Standardschriftart111111111111111111111"/>
    <w:rsid w:val="00714B30"/>
  </w:style>
  <w:style w:type="character" w:customStyle="1" w:styleId="WW-Absatz-Standardschriftart1111111111111111111111">
    <w:name w:val="WW-Absatz-Standardschriftart1111111111111111111111"/>
    <w:rsid w:val="00714B30"/>
  </w:style>
  <w:style w:type="character" w:customStyle="1" w:styleId="WW-Absatz-Standardschriftart11111111111111111111111">
    <w:name w:val="WW-Absatz-Standardschriftart11111111111111111111111"/>
    <w:rsid w:val="00714B30"/>
  </w:style>
  <w:style w:type="character" w:customStyle="1" w:styleId="WW-Absatz-Standardschriftart111111111111111111111111">
    <w:name w:val="WW-Absatz-Standardschriftart111111111111111111111111"/>
    <w:rsid w:val="00714B30"/>
  </w:style>
  <w:style w:type="character" w:customStyle="1" w:styleId="WW-Absatz-Standardschriftart1111111111111111111111111">
    <w:name w:val="WW-Absatz-Standardschriftart1111111111111111111111111"/>
    <w:rsid w:val="00714B30"/>
  </w:style>
  <w:style w:type="character" w:customStyle="1" w:styleId="WW-Absatz-Standardschriftart11111111111111111111111111">
    <w:name w:val="WW-Absatz-Standardschriftart11111111111111111111111111"/>
    <w:rsid w:val="00714B30"/>
  </w:style>
  <w:style w:type="character" w:customStyle="1" w:styleId="WW-Absatz-Standardschriftart111111111111111111111111111">
    <w:name w:val="WW-Absatz-Standardschriftart111111111111111111111111111"/>
    <w:rsid w:val="00714B30"/>
  </w:style>
  <w:style w:type="character" w:customStyle="1" w:styleId="WW-Absatz-Standardschriftart1111111111111111111111111111">
    <w:name w:val="WW-Absatz-Standardschriftart1111111111111111111111111111"/>
    <w:rsid w:val="00714B30"/>
  </w:style>
  <w:style w:type="character" w:customStyle="1" w:styleId="WW-Absatz-Standardschriftart11111111111111111111111111111">
    <w:name w:val="WW-Absatz-Standardschriftart11111111111111111111111111111"/>
    <w:rsid w:val="00714B30"/>
  </w:style>
  <w:style w:type="character" w:customStyle="1" w:styleId="WW-Absatz-Standardschriftart111111111111111111111111111111">
    <w:name w:val="WW-Absatz-Standardschriftart111111111111111111111111111111"/>
    <w:rsid w:val="00714B30"/>
  </w:style>
  <w:style w:type="character" w:customStyle="1" w:styleId="WW-Absatz-Standardschriftart1111111111111111111111111111111">
    <w:name w:val="WW-Absatz-Standardschriftart1111111111111111111111111111111"/>
    <w:rsid w:val="00714B30"/>
  </w:style>
  <w:style w:type="character" w:customStyle="1" w:styleId="WW-Absatz-Standardschriftart11111111111111111111111111111111">
    <w:name w:val="WW-Absatz-Standardschriftart11111111111111111111111111111111"/>
    <w:rsid w:val="00714B30"/>
  </w:style>
  <w:style w:type="character" w:customStyle="1" w:styleId="WW-Absatz-Standardschriftart111111111111111111111111111111111">
    <w:name w:val="WW-Absatz-Standardschriftart111111111111111111111111111111111"/>
    <w:rsid w:val="00714B30"/>
  </w:style>
  <w:style w:type="character" w:customStyle="1" w:styleId="WW-Absatz-Standardschriftart1111111111111111111111111111111111">
    <w:name w:val="WW-Absatz-Standardschriftart1111111111111111111111111111111111"/>
    <w:rsid w:val="00714B30"/>
  </w:style>
  <w:style w:type="character" w:customStyle="1" w:styleId="WW-Absatz-Standardschriftart11111111111111111111111111111111111">
    <w:name w:val="WW-Absatz-Standardschriftart11111111111111111111111111111111111"/>
    <w:rsid w:val="00714B30"/>
  </w:style>
  <w:style w:type="character" w:customStyle="1" w:styleId="WW-Absatz-Standardschriftart111111111111111111111111111111111111">
    <w:name w:val="WW-Absatz-Standardschriftart111111111111111111111111111111111111"/>
    <w:rsid w:val="00714B30"/>
  </w:style>
  <w:style w:type="character" w:customStyle="1" w:styleId="WW-Absatz-Standardschriftart1111111111111111111111111111111111111">
    <w:name w:val="WW-Absatz-Standardschriftart1111111111111111111111111111111111111"/>
    <w:rsid w:val="00714B30"/>
  </w:style>
  <w:style w:type="character" w:customStyle="1" w:styleId="WW-Absatz-Standardschriftart11111111111111111111111111111111111111">
    <w:name w:val="WW-Absatz-Standardschriftart11111111111111111111111111111111111111"/>
    <w:rsid w:val="00714B30"/>
  </w:style>
  <w:style w:type="character" w:customStyle="1" w:styleId="WW-Absatz-Standardschriftart111111111111111111111111111111111111111">
    <w:name w:val="WW-Absatz-Standardschriftart111111111111111111111111111111111111111"/>
    <w:rsid w:val="00714B30"/>
  </w:style>
  <w:style w:type="character" w:customStyle="1" w:styleId="WW-Absatz-Standardschriftart1111111111111111111111111111111111111111">
    <w:name w:val="WW-Absatz-Standardschriftart1111111111111111111111111111111111111111"/>
    <w:rsid w:val="00714B30"/>
  </w:style>
  <w:style w:type="character" w:customStyle="1" w:styleId="WW-Absatz-Standardschriftart11111111111111111111111111111111111111111">
    <w:name w:val="WW-Absatz-Standardschriftart11111111111111111111111111111111111111111"/>
    <w:rsid w:val="00714B30"/>
  </w:style>
  <w:style w:type="character" w:customStyle="1" w:styleId="WW-Absatz-Standardschriftart111111111111111111111111111111111111111111">
    <w:name w:val="WW-Absatz-Standardschriftart111111111111111111111111111111111111111111"/>
    <w:rsid w:val="00714B30"/>
  </w:style>
  <w:style w:type="character" w:customStyle="1" w:styleId="WW-Absatz-Standardschriftart1111111111111111111111111111111111111111111">
    <w:name w:val="WW-Absatz-Standardschriftart1111111111111111111111111111111111111111111"/>
    <w:rsid w:val="00714B30"/>
  </w:style>
  <w:style w:type="character" w:customStyle="1" w:styleId="WW-Absatz-Standardschriftart11111111111111111111111111111111111111111111">
    <w:name w:val="WW-Absatz-Standardschriftart11111111111111111111111111111111111111111111"/>
    <w:rsid w:val="00714B30"/>
  </w:style>
  <w:style w:type="character" w:customStyle="1" w:styleId="WW-Absatz-Standardschriftart111111111111111111111111111111111111111111111">
    <w:name w:val="WW-Absatz-Standardschriftart111111111111111111111111111111111111111111111"/>
    <w:rsid w:val="00714B30"/>
  </w:style>
  <w:style w:type="character" w:customStyle="1" w:styleId="WW-Absatz-Standardschriftart1111111111111111111111111111111111111111111111">
    <w:name w:val="WW-Absatz-Standardschriftart1111111111111111111111111111111111111111111111"/>
    <w:rsid w:val="00714B30"/>
  </w:style>
  <w:style w:type="character" w:customStyle="1" w:styleId="WW-Absatz-Standardschriftart11111111111111111111111111111111111111111111111">
    <w:name w:val="WW-Absatz-Standardschriftart11111111111111111111111111111111111111111111111"/>
    <w:rsid w:val="00714B30"/>
  </w:style>
  <w:style w:type="character" w:customStyle="1" w:styleId="WW-Absatz-Standardschriftart111111111111111111111111111111111111111111111111">
    <w:name w:val="WW-Absatz-Standardschriftart111111111111111111111111111111111111111111111111"/>
    <w:rsid w:val="00714B30"/>
  </w:style>
  <w:style w:type="character" w:customStyle="1" w:styleId="WW-Absatz-Standardschriftart1111111111111111111111111111111111111111111111111">
    <w:name w:val="WW-Absatz-Standardschriftart1111111111111111111111111111111111111111111111111"/>
    <w:rsid w:val="00714B3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14B3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14B3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14B3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14B3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14B3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14B3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14B3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14B3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14B3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14B3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14B3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14B3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14B3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14B3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14B3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14B3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14B3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14B3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14B3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14B3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14B3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14B3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14B30"/>
  </w:style>
  <w:style w:type="character" w:customStyle="1" w:styleId="3">
    <w:name w:val="Основной шрифт абзаца3"/>
    <w:rsid w:val="00714B30"/>
  </w:style>
  <w:style w:type="character" w:customStyle="1" w:styleId="2">
    <w:name w:val="Основной шрифт абзаца2"/>
    <w:rsid w:val="00714B3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14B30"/>
  </w:style>
  <w:style w:type="character" w:customStyle="1" w:styleId="WW8Num2z0">
    <w:name w:val="WW8Num2z0"/>
    <w:rsid w:val="00714B30"/>
    <w:rPr>
      <w:rFonts w:ascii="Symbol" w:hAnsi="Symbol" w:cs="OpenSymbol"/>
    </w:rPr>
  </w:style>
  <w:style w:type="character" w:customStyle="1" w:styleId="WW8Num2z1">
    <w:name w:val="WW8Num2z1"/>
    <w:rsid w:val="00714B30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14B3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14B30"/>
  </w:style>
  <w:style w:type="character" w:customStyle="1" w:styleId="12">
    <w:name w:val="Основной шрифт абзаца1"/>
    <w:rsid w:val="00714B30"/>
  </w:style>
  <w:style w:type="character" w:customStyle="1" w:styleId="aa">
    <w:name w:val="Символ нумерации"/>
    <w:rsid w:val="00714B30"/>
  </w:style>
  <w:style w:type="character" w:customStyle="1" w:styleId="ab">
    <w:name w:val="Маркеры списка"/>
    <w:rsid w:val="00714B30"/>
    <w:rPr>
      <w:rFonts w:ascii="OpenSymbol" w:eastAsia="OpenSymbol" w:hAnsi="OpenSymbol" w:cs="OpenSymbol"/>
    </w:rPr>
  </w:style>
  <w:style w:type="character" w:styleId="ac">
    <w:name w:val="Hyperlink"/>
    <w:semiHidden/>
    <w:rsid w:val="00714B30"/>
    <w:rPr>
      <w:color w:val="000080"/>
      <w:u w:val="single"/>
      <w:lang/>
    </w:rPr>
  </w:style>
  <w:style w:type="paragraph" w:customStyle="1" w:styleId="ad">
    <w:name w:val="Заголовок"/>
    <w:basedOn w:val="a"/>
    <w:next w:val="ae"/>
    <w:rsid w:val="00714B3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semiHidden/>
    <w:rsid w:val="00714B3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714B30"/>
    <w:rPr>
      <w:rFonts w:ascii="Calibri" w:eastAsia="Calibri" w:hAnsi="Calibri" w:cs="Calibri"/>
      <w:lang w:eastAsia="ar-SA"/>
    </w:rPr>
  </w:style>
  <w:style w:type="paragraph" w:styleId="af0">
    <w:name w:val="List"/>
    <w:basedOn w:val="ae"/>
    <w:semiHidden/>
    <w:rsid w:val="00714B30"/>
    <w:rPr>
      <w:rFonts w:ascii="Arial" w:hAnsi="Arial" w:cs="Tahoma"/>
    </w:rPr>
  </w:style>
  <w:style w:type="paragraph" w:customStyle="1" w:styleId="30">
    <w:name w:val="Название3"/>
    <w:basedOn w:val="a"/>
    <w:rsid w:val="00714B30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714B30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0">
    <w:name w:val="Название2"/>
    <w:basedOn w:val="a"/>
    <w:rsid w:val="00714B30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714B30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"/>
    <w:rsid w:val="00714B30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14B30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1">
    <w:name w:val="List Paragraph"/>
    <w:basedOn w:val="a"/>
    <w:qFormat/>
    <w:rsid w:val="00714B3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14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714B3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rsid w:val="00714B30"/>
    <w:pPr>
      <w:jc w:val="center"/>
    </w:pPr>
    <w:rPr>
      <w:b/>
      <w:bCs/>
    </w:rPr>
  </w:style>
  <w:style w:type="paragraph" w:customStyle="1" w:styleId="ConsPlusTitle">
    <w:name w:val="ConsPlusTitle"/>
    <w:rsid w:val="00714B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14B3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14B30"/>
    <w:pPr>
      <w:suppressAutoHyphens/>
    </w:pPr>
    <w:rPr>
      <w:rFonts w:ascii="Calibri" w:eastAsia="Calibri" w:hAnsi="Calibri" w:cs="Calibri"/>
      <w:sz w:val="28"/>
      <w:szCs w:val="20"/>
      <w:lang w:eastAsia="ar-SA"/>
    </w:rPr>
  </w:style>
  <w:style w:type="paragraph" w:styleId="af4">
    <w:name w:val="No Spacing"/>
    <w:qFormat/>
    <w:rsid w:val="00714B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3775</Words>
  <Characters>21523</Characters>
  <Application>Microsoft Office Word</Application>
  <DocSecurity>0</DocSecurity>
  <Lines>179</Lines>
  <Paragraphs>50</Paragraphs>
  <ScaleCrop>false</ScaleCrop>
  <Company/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2013-10-17T07:51:00Z</dcterms:created>
  <dcterms:modified xsi:type="dcterms:W3CDTF">2013-10-17T07:51:00Z</dcterms:modified>
</cp:coreProperties>
</file>