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EB" w:rsidRDefault="00DC49EB" w:rsidP="00DC49EB">
      <w:pPr>
        <w:pStyle w:val="a8"/>
        <w:ind w:firstLine="7371"/>
        <w:rPr>
          <w:rFonts w:ascii="Arial" w:hAnsi="Arial" w:cs="Arial"/>
          <w:sz w:val="24"/>
          <w:szCs w:val="24"/>
        </w:rPr>
      </w:pPr>
      <w:r w:rsidRPr="00AE3FB3">
        <w:rPr>
          <w:rFonts w:ascii="Arial" w:hAnsi="Arial" w:cs="Arial"/>
          <w:sz w:val="24"/>
          <w:szCs w:val="24"/>
        </w:rPr>
        <w:t>Приложение № 2</w:t>
      </w:r>
    </w:p>
    <w:p w:rsidR="00DC49EB" w:rsidRDefault="00DC49EB" w:rsidP="00DC49EB">
      <w:pPr>
        <w:pStyle w:val="a8"/>
        <w:ind w:firstLine="7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DC49EB" w:rsidRDefault="00DC49EB" w:rsidP="00DC49EB">
      <w:pPr>
        <w:pStyle w:val="a8"/>
        <w:ind w:firstLine="7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DC49EB" w:rsidRPr="00AE3FB3" w:rsidRDefault="00DC49EB" w:rsidP="00DC49EB">
      <w:pPr>
        <w:pStyle w:val="a8"/>
        <w:ind w:firstLine="7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19.12.2014  № 1570</w:t>
      </w:r>
    </w:p>
    <w:p w:rsidR="00DC49EB" w:rsidRPr="00AE3FB3" w:rsidRDefault="00DC49EB" w:rsidP="00DC49EB">
      <w:pPr>
        <w:pStyle w:val="a8"/>
        <w:ind w:left="4820"/>
        <w:rPr>
          <w:rFonts w:ascii="Arial" w:hAnsi="Arial" w:cs="Arial"/>
          <w:b/>
          <w:sz w:val="24"/>
          <w:szCs w:val="24"/>
        </w:rPr>
      </w:pPr>
    </w:p>
    <w:p w:rsidR="00DC49EB" w:rsidRPr="00AE3FB3" w:rsidRDefault="00DC49EB" w:rsidP="00DC49EB">
      <w:pPr>
        <w:pStyle w:val="a8"/>
        <w:jc w:val="center"/>
        <w:rPr>
          <w:rFonts w:ascii="Arial" w:hAnsi="Arial" w:cs="Arial"/>
          <w:sz w:val="24"/>
          <w:szCs w:val="24"/>
        </w:rPr>
      </w:pPr>
      <w:r w:rsidRPr="00AE3FB3">
        <w:rPr>
          <w:rFonts w:ascii="Arial" w:hAnsi="Arial" w:cs="Arial"/>
          <w:sz w:val="24"/>
          <w:szCs w:val="24"/>
        </w:rPr>
        <w:t xml:space="preserve">Положение </w:t>
      </w:r>
    </w:p>
    <w:p w:rsidR="00DC49EB" w:rsidRPr="00AE3FB3" w:rsidRDefault="00DC49EB" w:rsidP="00DC49EB">
      <w:pPr>
        <w:pStyle w:val="a8"/>
        <w:jc w:val="center"/>
        <w:rPr>
          <w:rFonts w:ascii="Arial" w:hAnsi="Arial" w:cs="Arial"/>
          <w:sz w:val="24"/>
          <w:szCs w:val="24"/>
        </w:rPr>
      </w:pPr>
      <w:r w:rsidRPr="00AE3FB3">
        <w:rPr>
          <w:rFonts w:ascii="Arial" w:hAnsi="Arial" w:cs="Arial"/>
          <w:sz w:val="24"/>
          <w:szCs w:val="24"/>
        </w:rPr>
        <w:t>о порядке формирования цен на платные услуги, предоставляемые муниципальным бюджетным учреждением города Новошахтинска «Многофункциональный центр предо</w:t>
      </w:r>
      <w:r w:rsidRPr="00AE3FB3">
        <w:rPr>
          <w:rFonts w:ascii="Arial" w:hAnsi="Arial" w:cs="Arial"/>
          <w:sz w:val="24"/>
          <w:szCs w:val="24"/>
        </w:rPr>
        <w:t>с</w:t>
      </w:r>
      <w:r w:rsidRPr="00AE3FB3">
        <w:rPr>
          <w:rFonts w:ascii="Arial" w:hAnsi="Arial" w:cs="Arial"/>
          <w:sz w:val="24"/>
          <w:szCs w:val="24"/>
        </w:rPr>
        <w:t>тавления государственных и муниципальных услуг»</w:t>
      </w:r>
    </w:p>
    <w:p w:rsidR="00DC49EB" w:rsidRPr="00AE3FB3" w:rsidRDefault="00DC49EB" w:rsidP="00DC49E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DC49EB" w:rsidRPr="00AE3FB3" w:rsidRDefault="00DC49EB" w:rsidP="00DC49EB">
      <w:pPr>
        <w:pStyle w:val="a8"/>
        <w:numPr>
          <w:ilvl w:val="0"/>
          <w:numId w:val="1"/>
        </w:numPr>
        <w:ind w:left="357" w:hanging="357"/>
        <w:jc w:val="center"/>
        <w:rPr>
          <w:rFonts w:ascii="Arial" w:hAnsi="Arial" w:cs="Arial"/>
          <w:sz w:val="24"/>
          <w:szCs w:val="24"/>
        </w:rPr>
      </w:pPr>
      <w:r w:rsidRPr="00AE3FB3">
        <w:rPr>
          <w:rFonts w:ascii="Arial" w:hAnsi="Arial" w:cs="Arial"/>
          <w:sz w:val="24"/>
          <w:szCs w:val="24"/>
        </w:rPr>
        <w:t>Общие положения</w:t>
      </w:r>
    </w:p>
    <w:p w:rsidR="00DC49EB" w:rsidRPr="001577E9" w:rsidRDefault="00DC49EB" w:rsidP="00DC49EB">
      <w:pPr>
        <w:pStyle w:val="a8"/>
        <w:ind w:left="567"/>
        <w:jc w:val="both"/>
        <w:rPr>
          <w:rFonts w:ascii="Arial" w:hAnsi="Arial" w:cs="Arial"/>
          <w:sz w:val="24"/>
          <w:szCs w:val="24"/>
        </w:rPr>
      </w:pP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 xml:space="preserve">1.1. Настоящее Положение о порядке формирования цен на платные услуги, </w:t>
      </w:r>
      <w:r>
        <w:rPr>
          <w:rFonts w:ascii="Arial" w:hAnsi="Arial" w:cs="Arial"/>
          <w:sz w:val="24"/>
          <w:szCs w:val="24"/>
        </w:rPr>
        <w:t xml:space="preserve">предоставляемые </w:t>
      </w:r>
      <w:r w:rsidRPr="001577E9">
        <w:rPr>
          <w:rFonts w:ascii="Arial" w:hAnsi="Arial" w:cs="Arial"/>
          <w:sz w:val="24"/>
          <w:szCs w:val="24"/>
        </w:rPr>
        <w:t>муниципальным бюджетным учреждением города Новошахтинска «Мн</w:t>
      </w:r>
      <w:r w:rsidRPr="001577E9">
        <w:rPr>
          <w:rFonts w:ascii="Arial" w:hAnsi="Arial" w:cs="Arial"/>
          <w:sz w:val="24"/>
          <w:szCs w:val="24"/>
        </w:rPr>
        <w:t>о</w:t>
      </w:r>
      <w:r w:rsidRPr="001577E9">
        <w:rPr>
          <w:rFonts w:ascii="Arial" w:hAnsi="Arial" w:cs="Arial"/>
          <w:sz w:val="24"/>
          <w:szCs w:val="24"/>
        </w:rPr>
        <w:t>гофункциональный центр предоставления государственных и муниципальных услуг» (д</w:t>
      </w:r>
      <w:r w:rsidRPr="001577E9">
        <w:rPr>
          <w:rFonts w:ascii="Arial" w:hAnsi="Arial" w:cs="Arial"/>
          <w:sz w:val="24"/>
          <w:szCs w:val="24"/>
        </w:rPr>
        <w:t>а</w:t>
      </w:r>
      <w:r w:rsidRPr="001577E9">
        <w:rPr>
          <w:rFonts w:ascii="Arial" w:hAnsi="Arial" w:cs="Arial"/>
          <w:sz w:val="24"/>
          <w:szCs w:val="24"/>
        </w:rPr>
        <w:t>лее – Положение), разработано в целях установления единого механизма формирования цен на платные услуги, предоставляемые муниципальным бюджетным учреждением г</w:t>
      </w:r>
      <w:r w:rsidRPr="001577E9">
        <w:rPr>
          <w:rFonts w:ascii="Arial" w:hAnsi="Arial" w:cs="Arial"/>
          <w:sz w:val="24"/>
          <w:szCs w:val="24"/>
        </w:rPr>
        <w:t>о</w:t>
      </w:r>
      <w:r w:rsidRPr="001577E9">
        <w:rPr>
          <w:rFonts w:ascii="Arial" w:hAnsi="Arial" w:cs="Arial"/>
          <w:sz w:val="24"/>
          <w:szCs w:val="24"/>
        </w:rPr>
        <w:t xml:space="preserve">рода Новошахтинска «Многофункциональный центр предоставления государственных и муниципальных услуг» (далее – </w:t>
      </w:r>
      <w:r>
        <w:rPr>
          <w:rFonts w:ascii="Arial" w:hAnsi="Arial" w:cs="Arial"/>
          <w:sz w:val="24"/>
          <w:szCs w:val="24"/>
        </w:rPr>
        <w:t>У</w:t>
      </w:r>
      <w:r w:rsidRPr="001577E9">
        <w:rPr>
          <w:rFonts w:ascii="Arial" w:hAnsi="Arial" w:cs="Arial"/>
          <w:sz w:val="24"/>
          <w:szCs w:val="24"/>
        </w:rPr>
        <w:t>чреждение</w:t>
      </w:r>
      <w:r>
        <w:rPr>
          <w:rFonts w:ascii="Arial" w:hAnsi="Arial" w:cs="Arial"/>
          <w:sz w:val="24"/>
          <w:szCs w:val="24"/>
        </w:rPr>
        <w:t xml:space="preserve">) </w:t>
      </w:r>
      <w:r w:rsidRPr="001577E9">
        <w:rPr>
          <w:rFonts w:ascii="Arial" w:hAnsi="Arial" w:cs="Arial"/>
          <w:sz w:val="24"/>
          <w:szCs w:val="24"/>
        </w:rPr>
        <w:t>в рамках уставной деятельности.</w:t>
      </w:r>
    </w:p>
    <w:p w:rsidR="00DC49EB" w:rsidRPr="002B7B73" w:rsidRDefault="00DC49EB" w:rsidP="00DC49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Pr="001577E9">
        <w:rPr>
          <w:rFonts w:ascii="Arial" w:hAnsi="Arial" w:cs="Arial"/>
          <w:sz w:val="24"/>
          <w:szCs w:val="24"/>
        </w:rPr>
        <w:t>Настоящее Положение разработано в соответствии с Гражданским кодексом РФ, Налоговым кодексом РФ, Бюджетным кодексом РФ, приказом Министерства фина</w:t>
      </w:r>
      <w:r w:rsidRPr="001577E9">
        <w:rPr>
          <w:rFonts w:ascii="Arial" w:hAnsi="Arial" w:cs="Arial"/>
          <w:sz w:val="24"/>
          <w:szCs w:val="24"/>
        </w:rPr>
        <w:t>н</w:t>
      </w:r>
      <w:r w:rsidRPr="001577E9">
        <w:rPr>
          <w:rFonts w:ascii="Arial" w:hAnsi="Arial" w:cs="Arial"/>
          <w:sz w:val="24"/>
          <w:szCs w:val="24"/>
        </w:rPr>
        <w:t>сов РФ 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</w:t>
      </w:r>
      <w:r w:rsidRPr="001577E9">
        <w:rPr>
          <w:rFonts w:ascii="Arial" w:hAnsi="Arial" w:cs="Arial"/>
          <w:sz w:val="24"/>
          <w:szCs w:val="24"/>
        </w:rPr>
        <w:t>о</w:t>
      </w:r>
      <w:r w:rsidRPr="001577E9">
        <w:rPr>
          <w:rFonts w:ascii="Arial" w:hAnsi="Arial" w:cs="Arial"/>
          <w:sz w:val="24"/>
          <w:szCs w:val="24"/>
        </w:rPr>
        <w:t>сударственных академий наук, государственных (муниципальных) учреждений и Инс</w:t>
      </w:r>
      <w:r w:rsidRPr="001577E9">
        <w:rPr>
          <w:rFonts w:ascii="Arial" w:hAnsi="Arial" w:cs="Arial"/>
          <w:sz w:val="24"/>
          <w:szCs w:val="24"/>
        </w:rPr>
        <w:t>т</w:t>
      </w:r>
      <w:r w:rsidRPr="001577E9">
        <w:rPr>
          <w:rFonts w:ascii="Arial" w:hAnsi="Arial" w:cs="Arial"/>
          <w:sz w:val="24"/>
          <w:szCs w:val="24"/>
        </w:rPr>
        <w:t>рукции по его применению»</w:t>
      </w:r>
      <w:r>
        <w:rPr>
          <w:rFonts w:ascii="Arial" w:hAnsi="Arial" w:cs="Arial"/>
          <w:sz w:val="24"/>
          <w:szCs w:val="24"/>
        </w:rPr>
        <w:t xml:space="preserve"> (далее – Приказ Минфина РФ № 157н)</w:t>
      </w:r>
      <w:r w:rsidRPr="001577E9">
        <w:rPr>
          <w:rFonts w:ascii="Arial" w:hAnsi="Arial" w:cs="Arial"/>
          <w:sz w:val="24"/>
          <w:szCs w:val="24"/>
        </w:rPr>
        <w:t>, постановлением Прав</w:t>
      </w:r>
      <w:r w:rsidRPr="001577E9">
        <w:rPr>
          <w:rFonts w:ascii="Arial" w:hAnsi="Arial" w:cs="Arial"/>
          <w:sz w:val="24"/>
          <w:szCs w:val="24"/>
        </w:rPr>
        <w:t>и</w:t>
      </w:r>
      <w:r w:rsidRPr="001577E9">
        <w:rPr>
          <w:rFonts w:ascii="Arial" w:hAnsi="Arial" w:cs="Arial"/>
          <w:sz w:val="24"/>
          <w:szCs w:val="24"/>
        </w:rPr>
        <w:t>тельства РФ от 01.01.2002 №</w:t>
      </w:r>
      <w:r>
        <w:rPr>
          <w:rFonts w:ascii="Arial" w:hAnsi="Arial" w:cs="Arial"/>
          <w:sz w:val="24"/>
          <w:szCs w:val="24"/>
        </w:rPr>
        <w:t xml:space="preserve"> </w:t>
      </w:r>
      <w:r w:rsidRPr="001577E9">
        <w:rPr>
          <w:rFonts w:ascii="Arial" w:hAnsi="Arial" w:cs="Arial"/>
          <w:sz w:val="24"/>
          <w:szCs w:val="24"/>
        </w:rPr>
        <w:t>1 «О Классификации основных средств, включаемых в амортизационные группы</w:t>
      </w:r>
      <w:r>
        <w:rPr>
          <w:rFonts w:ascii="Arial" w:hAnsi="Arial" w:cs="Arial"/>
          <w:sz w:val="24"/>
          <w:szCs w:val="24"/>
        </w:rPr>
        <w:t xml:space="preserve">» (далее – Классификация), приказом </w:t>
      </w:r>
      <w:r w:rsidRPr="001577E9">
        <w:rPr>
          <w:rFonts w:ascii="Arial" w:hAnsi="Arial" w:cs="Arial"/>
          <w:sz w:val="24"/>
          <w:szCs w:val="24"/>
        </w:rPr>
        <w:t>Министерства фина</w:t>
      </w:r>
      <w:r w:rsidRPr="001577E9">
        <w:rPr>
          <w:rFonts w:ascii="Arial" w:hAnsi="Arial" w:cs="Arial"/>
          <w:sz w:val="24"/>
          <w:szCs w:val="24"/>
        </w:rPr>
        <w:t>н</w:t>
      </w:r>
      <w:r w:rsidRPr="001577E9">
        <w:rPr>
          <w:rFonts w:ascii="Arial" w:hAnsi="Arial" w:cs="Arial"/>
          <w:sz w:val="24"/>
          <w:szCs w:val="24"/>
        </w:rPr>
        <w:t>сов РФ</w:t>
      </w:r>
      <w:r w:rsidRPr="002B7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01.07.2013 № 65-н «Об утверждении указаний о порядке применения бюджетной классификации Российской Федерации» (далее – Приказ № 65-н) </w:t>
      </w:r>
      <w:r w:rsidRPr="002B7B73">
        <w:rPr>
          <w:rFonts w:ascii="Arial" w:hAnsi="Arial" w:cs="Arial"/>
          <w:sz w:val="24"/>
          <w:szCs w:val="24"/>
        </w:rPr>
        <w:t>Положением о допо</w:t>
      </w:r>
      <w:r w:rsidRPr="002B7B73">
        <w:rPr>
          <w:rFonts w:ascii="Arial" w:hAnsi="Arial" w:cs="Arial"/>
          <w:sz w:val="24"/>
          <w:szCs w:val="24"/>
        </w:rPr>
        <w:t>л</w:t>
      </w:r>
      <w:r w:rsidRPr="002B7B73">
        <w:rPr>
          <w:rFonts w:ascii="Arial" w:hAnsi="Arial" w:cs="Arial"/>
          <w:sz w:val="24"/>
          <w:szCs w:val="24"/>
        </w:rPr>
        <w:t>нительных (неосновных) услугах, предоставляемых муниципальным бюджетным учре</w:t>
      </w:r>
      <w:r w:rsidRPr="002B7B73">
        <w:rPr>
          <w:rFonts w:ascii="Arial" w:hAnsi="Arial" w:cs="Arial"/>
          <w:sz w:val="24"/>
          <w:szCs w:val="24"/>
        </w:rPr>
        <w:t>ж</w:t>
      </w:r>
      <w:r w:rsidRPr="002B7B73">
        <w:rPr>
          <w:rFonts w:ascii="Arial" w:hAnsi="Arial" w:cs="Arial"/>
          <w:sz w:val="24"/>
          <w:szCs w:val="24"/>
        </w:rPr>
        <w:t>дением города Новошахтинска «Многофункциональный центр предоставления госуда</w:t>
      </w:r>
      <w:r w:rsidRPr="002B7B73">
        <w:rPr>
          <w:rFonts w:ascii="Arial" w:hAnsi="Arial" w:cs="Arial"/>
          <w:sz w:val="24"/>
          <w:szCs w:val="24"/>
        </w:rPr>
        <w:t>р</w:t>
      </w:r>
      <w:r w:rsidRPr="002B7B73">
        <w:rPr>
          <w:rFonts w:ascii="Arial" w:hAnsi="Arial" w:cs="Arial"/>
          <w:sz w:val="24"/>
          <w:szCs w:val="24"/>
        </w:rPr>
        <w:t>ственных и муниципал</w:t>
      </w:r>
      <w:r>
        <w:rPr>
          <w:rFonts w:ascii="Arial" w:hAnsi="Arial" w:cs="Arial"/>
          <w:sz w:val="24"/>
          <w:szCs w:val="24"/>
        </w:rPr>
        <w:t>ьных услуг»  на платной осн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</w:t>
      </w:r>
      <w:r w:rsidRPr="002B7B73">
        <w:rPr>
          <w:rFonts w:ascii="Arial" w:hAnsi="Arial" w:cs="Arial"/>
          <w:sz w:val="24"/>
          <w:szCs w:val="24"/>
        </w:rPr>
        <w:t>.</w:t>
      </w:r>
    </w:p>
    <w:p w:rsidR="00DC49EB" w:rsidRPr="0064639A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2B7B73">
        <w:rPr>
          <w:rFonts w:ascii="Arial" w:hAnsi="Arial" w:cs="Arial"/>
          <w:sz w:val="24"/>
          <w:szCs w:val="24"/>
        </w:rPr>
        <w:t>1.3. Под термином «платные услуги» в настоящем Положении понимаются услуги, не отнесенные Уставом учреждения к основным видам деятельности и являющиеся иными дополнительными (неосновными) услугами, предоставляемыми Учреждением на платной основе в соответствии с  Положением о дополнительных (неосновных) услугах, предоставляемых муниципальным бюджетным учреждением города Новошахтинска «Многофункциональный центр предоставления государственных и муниципальных у</w:t>
      </w:r>
      <w:r w:rsidRPr="002B7B73">
        <w:rPr>
          <w:rFonts w:ascii="Arial" w:hAnsi="Arial" w:cs="Arial"/>
          <w:sz w:val="24"/>
          <w:szCs w:val="24"/>
        </w:rPr>
        <w:t>с</w:t>
      </w:r>
      <w:r w:rsidRPr="002B7B73">
        <w:rPr>
          <w:rFonts w:ascii="Arial" w:hAnsi="Arial" w:cs="Arial"/>
          <w:sz w:val="24"/>
          <w:szCs w:val="24"/>
        </w:rPr>
        <w:t>луг» на платной основе.</w:t>
      </w: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1577E9">
        <w:rPr>
          <w:rFonts w:ascii="Arial" w:hAnsi="Arial" w:cs="Arial"/>
          <w:sz w:val="24"/>
          <w:szCs w:val="24"/>
        </w:rPr>
        <w:t>Основными принципами формирования цен на платные услуги, предоставля</w:t>
      </w:r>
      <w:r w:rsidRPr="001577E9">
        <w:rPr>
          <w:rFonts w:ascii="Arial" w:hAnsi="Arial" w:cs="Arial"/>
          <w:sz w:val="24"/>
          <w:szCs w:val="24"/>
        </w:rPr>
        <w:t>е</w:t>
      </w:r>
      <w:r w:rsidRPr="001577E9">
        <w:rPr>
          <w:rFonts w:ascii="Arial" w:hAnsi="Arial" w:cs="Arial"/>
          <w:sz w:val="24"/>
          <w:szCs w:val="24"/>
        </w:rPr>
        <w:t>мые Учреждение</w:t>
      </w:r>
      <w:r>
        <w:rPr>
          <w:rFonts w:ascii="Arial" w:hAnsi="Arial" w:cs="Arial"/>
          <w:sz w:val="24"/>
          <w:szCs w:val="24"/>
        </w:rPr>
        <w:t>м</w:t>
      </w:r>
      <w:r w:rsidRPr="001577E9">
        <w:rPr>
          <w:rFonts w:ascii="Arial" w:hAnsi="Arial" w:cs="Arial"/>
          <w:sz w:val="24"/>
          <w:szCs w:val="24"/>
        </w:rPr>
        <w:t>, являются окупаемость затрат на их предоставление, обеспечение рентабельной работы  и уплаты налогов и сборов в соответствии с действующим закон</w:t>
      </w:r>
      <w:r w:rsidRPr="001577E9">
        <w:rPr>
          <w:rFonts w:ascii="Arial" w:hAnsi="Arial" w:cs="Arial"/>
          <w:sz w:val="24"/>
          <w:szCs w:val="24"/>
        </w:rPr>
        <w:t>о</w:t>
      </w:r>
      <w:r w:rsidRPr="001577E9">
        <w:rPr>
          <w:rFonts w:ascii="Arial" w:hAnsi="Arial" w:cs="Arial"/>
          <w:sz w:val="24"/>
          <w:szCs w:val="24"/>
        </w:rPr>
        <w:t>дательством РФ.</w:t>
      </w:r>
    </w:p>
    <w:p w:rsidR="00DC49EB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1577E9">
        <w:rPr>
          <w:rFonts w:ascii="Arial" w:hAnsi="Arial" w:cs="Arial"/>
          <w:sz w:val="24"/>
          <w:szCs w:val="24"/>
        </w:rPr>
        <w:t xml:space="preserve">. Перечень </w:t>
      </w:r>
      <w:r>
        <w:rPr>
          <w:rFonts w:ascii="Arial" w:hAnsi="Arial" w:cs="Arial"/>
          <w:sz w:val="24"/>
          <w:szCs w:val="24"/>
        </w:rPr>
        <w:t xml:space="preserve">платных </w:t>
      </w:r>
      <w:r w:rsidRPr="001577E9">
        <w:rPr>
          <w:rFonts w:ascii="Arial" w:hAnsi="Arial" w:cs="Arial"/>
          <w:sz w:val="24"/>
          <w:szCs w:val="24"/>
        </w:rPr>
        <w:t xml:space="preserve">услуг, предоставляемых Учреждением, а также </w:t>
      </w:r>
      <w:r w:rsidRPr="002B7B73">
        <w:rPr>
          <w:rFonts w:ascii="Arial" w:hAnsi="Arial" w:cs="Arial"/>
          <w:sz w:val="24"/>
          <w:szCs w:val="24"/>
        </w:rPr>
        <w:t xml:space="preserve">Прейскурант цен на платные услуги </w:t>
      </w:r>
      <w:r w:rsidRPr="00C81504">
        <w:rPr>
          <w:rFonts w:ascii="Arial" w:hAnsi="Arial" w:cs="Arial"/>
          <w:sz w:val="24"/>
          <w:szCs w:val="24"/>
        </w:rPr>
        <w:t xml:space="preserve">(далее – </w:t>
      </w:r>
      <w:r>
        <w:rPr>
          <w:rFonts w:ascii="Arial" w:hAnsi="Arial" w:cs="Arial"/>
          <w:sz w:val="24"/>
          <w:szCs w:val="24"/>
        </w:rPr>
        <w:t>Прейскурант</w:t>
      </w:r>
      <w:r w:rsidRPr="00C8150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2B7B73">
        <w:rPr>
          <w:rFonts w:ascii="Arial" w:hAnsi="Arial" w:cs="Arial"/>
          <w:sz w:val="24"/>
          <w:szCs w:val="24"/>
        </w:rPr>
        <w:t>утверждаются</w:t>
      </w:r>
      <w:r w:rsidRPr="00157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приказом руководителя У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реждения.</w:t>
      </w: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1577E9">
        <w:rPr>
          <w:rFonts w:ascii="Arial" w:hAnsi="Arial" w:cs="Arial"/>
          <w:sz w:val="24"/>
          <w:szCs w:val="24"/>
        </w:rPr>
        <w:t xml:space="preserve">. Учреждение обязано предоставлять заинтересованным </w:t>
      </w:r>
      <w:r>
        <w:rPr>
          <w:rFonts w:ascii="Arial" w:hAnsi="Arial" w:cs="Arial"/>
          <w:sz w:val="24"/>
          <w:szCs w:val="24"/>
        </w:rPr>
        <w:t>лицам достоверную информацию о п</w:t>
      </w:r>
      <w:r w:rsidRPr="001577E9">
        <w:rPr>
          <w:rFonts w:ascii="Arial" w:hAnsi="Arial" w:cs="Arial"/>
          <w:sz w:val="24"/>
          <w:szCs w:val="24"/>
        </w:rPr>
        <w:t>еречне платных услуг и размер</w:t>
      </w:r>
      <w:r>
        <w:rPr>
          <w:rFonts w:ascii="Arial" w:hAnsi="Arial" w:cs="Arial"/>
          <w:sz w:val="24"/>
          <w:szCs w:val="24"/>
        </w:rPr>
        <w:t>е</w:t>
      </w:r>
      <w:r w:rsidRPr="001577E9">
        <w:rPr>
          <w:rFonts w:ascii="Arial" w:hAnsi="Arial" w:cs="Arial"/>
          <w:sz w:val="24"/>
          <w:szCs w:val="24"/>
        </w:rPr>
        <w:t xml:space="preserve"> платы за их оказание.</w:t>
      </w:r>
    </w:p>
    <w:p w:rsidR="00DC49EB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DC49EB" w:rsidRPr="00C81504" w:rsidRDefault="00DC49EB" w:rsidP="00DC49EB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1504">
        <w:rPr>
          <w:rFonts w:ascii="Arial" w:hAnsi="Arial" w:cs="Arial"/>
          <w:sz w:val="24"/>
          <w:szCs w:val="24"/>
        </w:rPr>
        <w:t>Порядок формирования цен на платные услуги</w:t>
      </w:r>
    </w:p>
    <w:p w:rsidR="00DC49EB" w:rsidRPr="009F7AD3" w:rsidRDefault="00DC49EB" w:rsidP="00DC49EB">
      <w:pPr>
        <w:pStyle w:val="a8"/>
        <w:ind w:left="360"/>
        <w:jc w:val="both"/>
        <w:rPr>
          <w:rFonts w:ascii="Arial" w:hAnsi="Arial" w:cs="Arial"/>
          <w:sz w:val="16"/>
          <w:szCs w:val="16"/>
        </w:rPr>
      </w:pP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2.1. Цены на платные услуги, предоставляемые Учреждением, формируются на о</w:t>
      </w:r>
      <w:r w:rsidRPr="001577E9">
        <w:rPr>
          <w:rFonts w:ascii="Arial" w:hAnsi="Arial" w:cs="Arial"/>
          <w:sz w:val="24"/>
          <w:szCs w:val="24"/>
        </w:rPr>
        <w:t>с</w:t>
      </w:r>
      <w:r w:rsidRPr="001577E9">
        <w:rPr>
          <w:rFonts w:ascii="Arial" w:hAnsi="Arial" w:cs="Arial"/>
          <w:sz w:val="24"/>
          <w:szCs w:val="24"/>
        </w:rPr>
        <w:t>нове фактически произведенных расходов Учреждени</w:t>
      </w:r>
      <w:r>
        <w:rPr>
          <w:rFonts w:ascii="Arial" w:hAnsi="Arial" w:cs="Arial"/>
          <w:sz w:val="24"/>
          <w:szCs w:val="24"/>
        </w:rPr>
        <w:t>я</w:t>
      </w:r>
      <w:r w:rsidRPr="001577E9">
        <w:rPr>
          <w:rFonts w:ascii="Arial" w:hAnsi="Arial" w:cs="Arial"/>
          <w:sz w:val="24"/>
          <w:szCs w:val="24"/>
        </w:rPr>
        <w:t xml:space="preserve"> за расчетный период.</w:t>
      </w: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В случае если в предшествующих периодах  Учреждение не предоставляло опред</w:t>
      </w:r>
      <w:r w:rsidRPr="001577E9">
        <w:rPr>
          <w:rFonts w:ascii="Arial" w:hAnsi="Arial" w:cs="Arial"/>
          <w:sz w:val="24"/>
          <w:szCs w:val="24"/>
        </w:rPr>
        <w:t>е</w:t>
      </w:r>
      <w:r w:rsidRPr="001577E9">
        <w:rPr>
          <w:rFonts w:ascii="Arial" w:hAnsi="Arial" w:cs="Arial"/>
          <w:sz w:val="24"/>
          <w:szCs w:val="24"/>
        </w:rPr>
        <w:t>ленного вида платных услуг, то цена на них формируется на основе планово-нормативных расходов Учреждени</w:t>
      </w:r>
      <w:r>
        <w:rPr>
          <w:rFonts w:ascii="Arial" w:hAnsi="Arial" w:cs="Arial"/>
          <w:sz w:val="24"/>
          <w:szCs w:val="24"/>
        </w:rPr>
        <w:t>я</w:t>
      </w:r>
      <w:r w:rsidRPr="001577E9">
        <w:rPr>
          <w:rFonts w:ascii="Arial" w:hAnsi="Arial" w:cs="Arial"/>
          <w:sz w:val="24"/>
          <w:szCs w:val="24"/>
        </w:rPr>
        <w:t>.</w:t>
      </w: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2.2. В качестве объема платных услуг в условно-натуральном выражении может в</w:t>
      </w:r>
      <w:r w:rsidRPr="001577E9">
        <w:rPr>
          <w:rFonts w:ascii="Arial" w:hAnsi="Arial" w:cs="Arial"/>
          <w:sz w:val="24"/>
          <w:szCs w:val="24"/>
        </w:rPr>
        <w:t>ы</w:t>
      </w:r>
      <w:r w:rsidRPr="001577E9">
        <w:rPr>
          <w:rFonts w:ascii="Arial" w:hAnsi="Arial" w:cs="Arial"/>
          <w:sz w:val="24"/>
          <w:szCs w:val="24"/>
        </w:rPr>
        <w:t>ступать:</w:t>
      </w: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2.2.1. Объем предоставленных  платных услуг за предшествующие периоды.</w:t>
      </w: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2.2.2. Плановый  объем платных услуг (например, на год).</w:t>
      </w:r>
    </w:p>
    <w:p w:rsidR="00DC49EB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 xml:space="preserve">2.3. Цена на платную услугу, предоставляемую </w:t>
      </w:r>
      <w:r w:rsidRPr="001E7A88">
        <w:rPr>
          <w:rFonts w:ascii="Arial" w:hAnsi="Arial" w:cs="Arial"/>
          <w:sz w:val="24"/>
          <w:szCs w:val="24"/>
        </w:rPr>
        <w:t>Учреждением</w:t>
      </w:r>
      <w:r w:rsidRPr="001577E9">
        <w:rPr>
          <w:rFonts w:ascii="Arial" w:hAnsi="Arial" w:cs="Arial"/>
          <w:sz w:val="24"/>
          <w:szCs w:val="24"/>
        </w:rPr>
        <w:t>, определяется по формуле:</w:t>
      </w:r>
    </w:p>
    <w:p w:rsidR="00DC49EB" w:rsidRPr="009F7AD3" w:rsidRDefault="00DC49EB" w:rsidP="00DC49EB">
      <w:pPr>
        <w:pStyle w:val="a8"/>
        <w:ind w:firstLine="567"/>
        <w:jc w:val="both"/>
        <w:rPr>
          <w:rFonts w:ascii="Arial" w:hAnsi="Arial" w:cs="Arial"/>
          <w:sz w:val="4"/>
          <w:szCs w:val="4"/>
        </w:rPr>
      </w:pPr>
    </w:p>
    <w:p w:rsidR="00DC49EB" w:rsidRDefault="00DC49EB" w:rsidP="00DC49E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Ц = С + Пр + Н</m:t>
        </m:r>
      </m:oMath>
      <w:r w:rsidRPr="001577E9">
        <w:rPr>
          <w:rFonts w:ascii="Arial" w:hAnsi="Arial" w:cs="Arial"/>
          <w:sz w:val="24"/>
          <w:szCs w:val="24"/>
        </w:rPr>
        <w:t xml:space="preserve">, </w:t>
      </w:r>
    </w:p>
    <w:p w:rsidR="00DC49EB" w:rsidRPr="009F7AD3" w:rsidRDefault="00DC49EB" w:rsidP="00DC49EB">
      <w:pPr>
        <w:pStyle w:val="a8"/>
        <w:ind w:firstLine="567"/>
        <w:jc w:val="center"/>
        <w:rPr>
          <w:rFonts w:ascii="Arial" w:hAnsi="Arial" w:cs="Arial"/>
          <w:sz w:val="16"/>
          <w:szCs w:val="16"/>
        </w:rPr>
      </w:pP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C81504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 xml:space="preserve"> </w:t>
      </w:r>
      <w:r w:rsidRPr="001577E9">
        <w:rPr>
          <w:rFonts w:ascii="Arial" w:hAnsi="Arial" w:cs="Arial"/>
          <w:sz w:val="24"/>
          <w:szCs w:val="24"/>
        </w:rPr>
        <w:t>Ц – цена на платную услугу;</w:t>
      </w: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С – себестоимость платной услуги;</w:t>
      </w: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Пр – прибыль от предоставления платной услуги;</w:t>
      </w: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 xml:space="preserve">Н – налоги на платную услугу, уплачиваемые в соответствии с </w:t>
      </w:r>
      <w:r>
        <w:rPr>
          <w:rFonts w:ascii="Arial" w:hAnsi="Arial" w:cs="Arial"/>
          <w:sz w:val="24"/>
          <w:szCs w:val="24"/>
        </w:rPr>
        <w:t xml:space="preserve"> </w:t>
      </w:r>
      <w:r w:rsidRPr="001577E9">
        <w:rPr>
          <w:rFonts w:ascii="Arial" w:hAnsi="Arial" w:cs="Arial"/>
          <w:sz w:val="24"/>
          <w:szCs w:val="24"/>
        </w:rPr>
        <w:t>действующим зак</w:t>
      </w:r>
      <w:r w:rsidRPr="001577E9">
        <w:rPr>
          <w:rFonts w:ascii="Arial" w:hAnsi="Arial" w:cs="Arial"/>
          <w:sz w:val="24"/>
          <w:szCs w:val="24"/>
        </w:rPr>
        <w:t>о</w:t>
      </w:r>
      <w:r w:rsidRPr="001577E9">
        <w:rPr>
          <w:rFonts w:ascii="Arial" w:hAnsi="Arial" w:cs="Arial"/>
          <w:sz w:val="24"/>
          <w:szCs w:val="24"/>
        </w:rPr>
        <w:t>нодательством.</w:t>
      </w:r>
    </w:p>
    <w:p w:rsidR="00DC49EB" w:rsidRPr="001577E9" w:rsidRDefault="00DC49EB" w:rsidP="00DC49EB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2.4.</w:t>
      </w:r>
      <w:r>
        <w:rPr>
          <w:rFonts w:ascii="Arial" w:hAnsi="Arial" w:cs="Arial"/>
          <w:sz w:val="24"/>
          <w:szCs w:val="24"/>
        </w:rPr>
        <w:t xml:space="preserve"> Прибыль от предоставленной </w:t>
      </w:r>
      <w:r w:rsidRPr="005147F2">
        <w:rPr>
          <w:rFonts w:ascii="Arial" w:hAnsi="Arial" w:cs="Arial"/>
          <w:sz w:val="24"/>
          <w:szCs w:val="24"/>
        </w:rPr>
        <w:t>Учреждением</w:t>
      </w:r>
      <w:r w:rsidRPr="001577E9">
        <w:rPr>
          <w:rFonts w:ascii="Arial" w:hAnsi="Arial" w:cs="Arial"/>
          <w:sz w:val="24"/>
          <w:szCs w:val="24"/>
        </w:rPr>
        <w:t xml:space="preserve"> платной услуги (превышение цены на платную услугу над ее себестоимостью без учета налогов и сборов, не относящихся на себестоимость) устанавливается в пределах не более 100% себестоимости платной услуги.</w:t>
      </w:r>
    </w:p>
    <w:p w:rsidR="00DC49EB" w:rsidRPr="001B69E2" w:rsidRDefault="00DC49EB" w:rsidP="00DC49EB">
      <w:pPr>
        <w:pStyle w:val="a8"/>
        <w:jc w:val="both"/>
        <w:rPr>
          <w:rFonts w:ascii="Arial" w:hAnsi="Arial" w:cs="Arial"/>
          <w:sz w:val="16"/>
          <w:szCs w:val="16"/>
        </w:rPr>
      </w:pPr>
      <w:r w:rsidRPr="001577E9">
        <w:rPr>
          <w:rFonts w:ascii="Arial" w:hAnsi="Arial" w:cs="Arial"/>
          <w:sz w:val="24"/>
          <w:szCs w:val="24"/>
        </w:rPr>
        <w:tab/>
      </w:r>
    </w:p>
    <w:p w:rsidR="00DC49EB" w:rsidRPr="00227326" w:rsidRDefault="00DC49EB" w:rsidP="00DC49EB">
      <w:pPr>
        <w:pStyle w:val="a8"/>
        <w:numPr>
          <w:ilvl w:val="0"/>
          <w:numId w:val="1"/>
        </w:numPr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227326">
        <w:rPr>
          <w:rFonts w:ascii="Arial" w:hAnsi="Arial" w:cs="Arial"/>
          <w:sz w:val="24"/>
          <w:szCs w:val="24"/>
        </w:rPr>
        <w:t>Расчет себестоимости платных услуг</w:t>
      </w:r>
    </w:p>
    <w:p w:rsidR="00DC49EB" w:rsidRPr="009F7AD3" w:rsidRDefault="00DC49EB" w:rsidP="00DC49EB">
      <w:pPr>
        <w:pStyle w:val="a8"/>
        <w:ind w:left="1134"/>
        <w:jc w:val="center"/>
        <w:rPr>
          <w:rFonts w:ascii="Arial" w:hAnsi="Arial" w:cs="Arial"/>
          <w:sz w:val="18"/>
          <w:szCs w:val="18"/>
        </w:rPr>
      </w:pP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Pr="001577E9">
        <w:rPr>
          <w:rFonts w:ascii="Arial" w:hAnsi="Arial" w:cs="Arial"/>
          <w:sz w:val="24"/>
          <w:szCs w:val="24"/>
        </w:rPr>
        <w:t xml:space="preserve">Для расчета себестоимости платных услуг, предоставляемых </w:t>
      </w:r>
      <w:r w:rsidRPr="001E7A88">
        <w:rPr>
          <w:rFonts w:ascii="Arial" w:hAnsi="Arial" w:cs="Arial"/>
          <w:sz w:val="24"/>
          <w:szCs w:val="24"/>
        </w:rPr>
        <w:t>Учреждением</w:t>
      </w:r>
      <w:r w:rsidRPr="001577E9">
        <w:rPr>
          <w:rFonts w:ascii="Arial" w:hAnsi="Arial" w:cs="Arial"/>
          <w:sz w:val="24"/>
          <w:szCs w:val="24"/>
        </w:rPr>
        <w:t xml:space="preserve">, используются данные о расходах </w:t>
      </w:r>
      <w:r w:rsidRPr="001E7A88">
        <w:rPr>
          <w:rFonts w:ascii="Arial" w:hAnsi="Arial" w:cs="Arial"/>
          <w:sz w:val="24"/>
          <w:szCs w:val="24"/>
        </w:rPr>
        <w:t>Учреждени</w:t>
      </w:r>
      <w:r>
        <w:rPr>
          <w:rFonts w:ascii="Arial" w:hAnsi="Arial" w:cs="Arial"/>
          <w:sz w:val="24"/>
          <w:szCs w:val="24"/>
        </w:rPr>
        <w:t>я</w:t>
      </w:r>
      <w:r w:rsidRPr="001577E9">
        <w:rPr>
          <w:rFonts w:ascii="Arial" w:hAnsi="Arial" w:cs="Arial"/>
          <w:sz w:val="24"/>
          <w:szCs w:val="24"/>
        </w:rPr>
        <w:t>, отнесенных к следующим статьям и подстатьям в соответствии с экономической классификацией расходов бюджетов РФ</w:t>
      </w:r>
      <w:r>
        <w:rPr>
          <w:rFonts w:ascii="Arial" w:hAnsi="Arial" w:cs="Arial"/>
          <w:sz w:val="24"/>
          <w:szCs w:val="24"/>
        </w:rPr>
        <w:t xml:space="preserve">, установленной Приказом № 65-н </w:t>
      </w:r>
      <w:r w:rsidRPr="001577E9">
        <w:rPr>
          <w:rFonts w:ascii="Arial" w:hAnsi="Arial" w:cs="Arial"/>
          <w:sz w:val="24"/>
          <w:szCs w:val="24"/>
        </w:rPr>
        <w:t>(д</w:t>
      </w:r>
      <w:r w:rsidRPr="001577E9">
        <w:rPr>
          <w:rFonts w:ascii="Arial" w:hAnsi="Arial" w:cs="Arial"/>
          <w:sz w:val="24"/>
          <w:szCs w:val="24"/>
        </w:rPr>
        <w:t>а</w:t>
      </w:r>
      <w:r w:rsidRPr="001577E9">
        <w:rPr>
          <w:rFonts w:ascii="Arial" w:hAnsi="Arial" w:cs="Arial"/>
          <w:sz w:val="24"/>
          <w:szCs w:val="24"/>
        </w:rPr>
        <w:t>лее – ЭКР):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3.1.1. Статья 210 «Оплата труда и начисления на выплаты по оплате труда» ЭКР включает подстатьи 211, 212, 213.</w:t>
      </w:r>
    </w:p>
    <w:p w:rsidR="00DC49EB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Подстатья 211 «Заработная плата» статьи 210  ЭКР - заработная плата по оплате труда на основе договоров (контрактов) в соответствии с законодательством РФ, мун</w:t>
      </w:r>
      <w:r w:rsidRPr="001577E9">
        <w:rPr>
          <w:rFonts w:ascii="Arial" w:hAnsi="Arial" w:cs="Arial"/>
          <w:sz w:val="24"/>
          <w:szCs w:val="24"/>
        </w:rPr>
        <w:t>и</w:t>
      </w:r>
      <w:r w:rsidRPr="001577E9">
        <w:rPr>
          <w:rFonts w:ascii="Arial" w:hAnsi="Arial" w:cs="Arial"/>
          <w:sz w:val="24"/>
          <w:szCs w:val="24"/>
        </w:rPr>
        <w:t xml:space="preserve">ципальными нормативными правовыми актами  города </w:t>
      </w:r>
      <w:r>
        <w:rPr>
          <w:rFonts w:ascii="Arial" w:hAnsi="Arial" w:cs="Arial"/>
          <w:sz w:val="24"/>
          <w:szCs w:val="24"/>
        </w:rPr>
        <w:t>Новошахтинска</w:t>
      </w:r>
      <w:r w:rsidRPr="001577E9">
        <w:rPr>
          <w:rFonts w:ascii="Arial" w:hAnsi="Arial" w:cs="Arial"/>
          <w:sz w:val="24"/>
          <w:szCs w:val="24"/>
        </w:rPr>
        <w:t>, надбавки, пос</w:t>
      </w:r>
      <w:r w:rsidRPr="001577E9">
        <w:rPr>
          <w:rFonts w:ascii="Arial" w:hAnsi="Arial" w:cs="Arial"/>
          <w:sz w:val="24"/>
          <w:szCs w:val="24"/>
        </w:rPr>
        <w:t>о</w:t>
      </w:r>
      <w:r w:rsidRPr="001577E9">
        <w:rPr>
          <w:rFonts w:ascii="Arial" w:hAnsi="Arial" w:cs="Arial"/>
          <w:sz w:val="24"/>
          <w:szCs w:val="24"/>
        </w:rPr>
        <w:t>бия и компенсации.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147F2">
        <w:rPr>
          <w:rFonts w:ascii="Arial" w:hAnsi="Arial" w:cs="Arial"/>
          <w:sz w:val="24"/>
          <w:szCs w:val="24"/>
        </w:rPr>
        <w:t>Подстатья 212 «Прочие выплаты»</w:t>
      </w:r>
      <w:r>
        <w:rPr>
          <w:rFonts w:ascii="Arial" w:hAnsi="Arial" w:cs="Arial"/>
          <w:sz w:val="24"/>
          <w:szCs w:val="24"/>
        </w:rPr>
        <w:t xml:space="preserve"> </w:t>
      </w:r>
      <w:r w:rsidRPr="005147F2">
        <w:rPr>
          <w:rFonts w:ascii="Arial" w:hAnsi="Arial" w:cs="Arial"/>
          <w:sz w:val="24"/>
          <w:szCs w:val="24"/>
        </w:rPr>
        <w:t>статьи 210 ЭКР - компенсационные выплаты в с</w:t>
      </w:r>
      <w:r w:rsidRPr="005147F2">
        <w:rPr>
          <w:rFonts w:ascii="Arial" w:hAnsi="Arial" w:cs="Arial"/>
          <w:sz w:val="24"/>
          <w:szCs w:val="24"/>
        </w:rPr>
        <w:t>о</w:t>
      </w:r>
      <w:r w:rsidRPr="005147F2">
        <w:rPr>
          <w:rFonts w:ascii="Arial" w:hAnsi="Arial" w:cs="Arial"/>
          <w:sz w:val="24"/>
          <w:szCs w:val="24"/>
        </w:rPr>
        <w:t>ответствии с законодательством РФ.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Подстатья 213 «Начисления на выплаты по оплате труда» статьи 210 ЭКР - расх</w:t>
      </w:r>
      <w:r w:rsidRPr="001577E9">
        <w:rPr>
          <w:rFonts w:ascii="Arial" w:hAnsi="Arial" w:cs="Arial"/>
          <w:sz w:val="24"/>
          <w:szCs w:val="24"/>
        </w:rPr>
        <w:t>о</w:t>
      </w:r>
      <w:r w:rsidRPr="001577E9">
        <w:rPr>
          <w:rFonts w:ascii="Arial" w:hAnsi="Arial" w:cs="Arial"/>
          <w:sz w:val="24"/>
          <w:szCs w:val="24"/>
        </w:rPr>
        <w:t>ды по оплате работодателем страховых взносов в соответствии с законодательством РФ.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 xml:space="preserve">3.1.2. Статья 220 «Оплата работ, услуг» ЭКР включает в себя следующие подстатьи: 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221 «Услуги связи»;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222 «Транспортные услуги»;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224 «Арендная плата за пользование имуществом»;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225 «Работы, услуги по содержанию имущества»;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226 «Прочие работы, услуги»;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3.1.3. Статья 290 «Прочие расходы» ЭКР.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3.1.4. Статья 310 «Увеличение стоимости основных средств» ЭКР.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3.1.5. Статья 340 «Увеличение стоимости материальных запасов» ЭКР.</w:t>
      </w:r>
    </w:p>
    <w:p w:rsidR="00DC49EB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lastRenderedPageBreak/>
        <w:t xml:space="preserve">3.2. Для расчета себестоимости платных услуг (Рс) расходы </w:t>
      </w:r>
      <w:r w:rsidRPr="001E7A88">
        <w:rPr>
          <w:rFonts w:ascii="Arial" w:hAnsi="Arial" w:cs="Arial"/>
          <w:sz w:val="24"/>
          <w:szCs w:val="24"/>
        </w:rPr>
        <w:t>Учреждени</w:t>
      </w:r>
      <w:r>
        <w:rPr>
          <w:rFonts w:ascii="Arial" w:hAnsi="Arial" w:cs="Arial"/>
          <w:sz w:val="24"/>
          <w:szCs w:val="24"/>
        </w:rPr>
        <w:t xml:space="preserve">я </w:t>
      </w:r>
      <w:r w:rsidRPr="001577E9">
        <w:rPr>
          <w:rFonts w:ascii="Arial" w:hAnsi="Arial" w:cs="Arial"/>
          <w:sz w:val="24"/>
          <w:szCs w:val="24"/>
        </w:rPr>
        <w:t>делятся на прямые (Рпр) и косвенные (Ркосв):</w:t>
      </w:r>
    </w:p>
    <w:p w:rsidR="00DC49EB" w:rsidRPr="009F7AD3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14"/>
          <w:szCs w:val="14"/>
        </w:rPr>
      </w:pPr>
    </w:p>
    <w:p w:rsidR="00DC49EB" w:rsidRPr="00227326" w:rsidRDefault="00DC49EB" w:rsidP="00DC49E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С = Рпр + Ркосв</m:t>
          </m:r>
        </m:oMath>
      </m:oMathPara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 xml:space="preserve">3.2.1. К прямым расходам </w:t>
      </w:r>
      <w:r w:rsidRPr="001E7A88">
        <w:rPr>
          <w:rFonts w:ascii="Arial" w:hAnsi="Arial" w:cs="Arial"/>
          <w:sz w:val="24"/>
          <w:szCs w:val="24"/>
        </w:rPr>
        <w:t>Учреждени</w:t>
      </w:r>
      <w:r>
        <w:rPr>
          <w:rFonts w:ascii="Arial" w:hAnsi="Arial" w:cs="Arial"/>
          <w:sz w:val="24"/>
          <w:szCs w:val="24"/>
        </w:rPr>
        <w:t>я</w:t>
      </w:r>
      <w:r w:rsidRPr="001577E9">
        <w:rPr>
          <w:rFonts w:ascii="Arial" w:hAnsi="Arial" w:cs="Arial"/>
          <w:sz w:val="24"/>
          <w:szCs w:val="24"/>
        </w:rPr>
        <w:t xml:space="preserve"> относятся затраты, непосредственно связа</w:t>
      </w:r>
      <w:r w:rsidRPr="001577E9">
        <w:rPr>
          <w:rFonts w:ascii="Arial" w:hAnsi="Arial" w:cs="Arial"/>
          <w:sz w:val="24"/>
          <w:szCs w:val="24"/>
        </w:rPr>
        <w:t>н</w:t>
      </w:r>
      <w:r w:rsidRPr="001577E9">
        <w:rPr>
          <w:rFonts w:ascii="Arial" w:hAnsi="Arial" w:cs="Arial"/>
          <w:sz w:val="24"/>
          <w:szCs w:val="24"/>
        </w:rPr>
        <w:t>ные с предоставлением платной услуги и потребляемые в процессе ее предоставления: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 xml:space="preserve">1) оплата труда работников </w:t>
      </w:r>
      <w:r>
        <w:rPr>
          <w:rFonts w:ascii="Arial" w:hAnsi="Arial" w:cs="Arial"/>
          <w:sz w:val="24"/>
          <w:szCs w:val="24"/>
        </w:rPr>
        <w:t>Учреждения</w:t>
      </w:r>
      <w:r w:rsidRPr="001577E9">
        <w:rPr>
          <w:rFonts w:ascii="Arial" w:hAnsi="Arial" w:cs="Arial"/>
          <w:sz w:val="24"/>
          <w:szCs w:val="24"/>
        </w:rPr>
        <w:t xml:space="preserve">, непосредственно участвующих в процессе оказания платной услуги, определяется на основе действующих нормативных правовых актов города </w:t>
      </w:r>
      <w:r>
        <w:rPr>
          <w:rFonts w:ascii="Arial" w:hAnsi="Arial" w:cs="Arial"/>
          <w:sz w:val="24"/>
          <w:szCs w:val="24"/>
        </w:rPr>
        <w:t>Новошахтинска;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2) начисления на выплаты по оплате труда (Носн) в соответствии с законодательс</w:t>
      </w:r>
      <w:r w:rsidRPr="001577E9">
        <w:rPr>
          <w:rFonts w:ascii="Arial" w:hAnsi="Arial" w:cs="Arial"/>
          <w:sz w:val="24"/>
          <w:szCs w:val="24"/>
        </w:rPr>
        <w:t>т</w:t>
      </w:r>
      <w:r w:rsidRPr="001577E9">
        <w:rPr>
          <w:rFonts w:ascii="Arial" w:hAnsi="Arial" w:cs="Arial"/>
          <w:sz w:val="24"/>
          <w:szCs w:val="24"/>
        </w:rPr>
        <w:t>вом РФ;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3) материальные затраты (Мз) включают расходы на горюче-смазочные материалы, материалы для ремонта и обслуживания оргтехники и на другие материалы, потребля</w:t>
      </w:r>
      <w:r w:rsidRPr="001577E9">
        <w:rPr>
          <w:rFonts w:ascii="Arial" w:hAnsi="Arial" w:cs="Arial"/>
          <w:sz w:val="24"/>
          <w:szCs w:val="24"/>
        </w:rPr>
        <w:t>е</w:t>
      </w:r>
      <w:r w:rsidRPr="001577E9">
        <w:rPr>
          <w:rFonts w:ascii="Arial" w:hAnsi="Arial" w:cs="Arial"/>
          <w:sz w:val="24"/>
          <w:szCs w:val="24"/>
        </w:rPr>
        <w:t>мые непосредственно в процессе предоставления платной услуги и не являющиеся амортизируемым имуществом;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4) сумма начисленной амортизации оборудования, непосредственно связанного с предоставлением платной услуги.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Расчет сумм амортизации производится для оборудования со сроком полезного и</w:t>
      </w:r>
      <w:r w:rsidRPr="001577E9">
        <w:rPr>
          <w:rFonts w:ascii="Arial" w:hAnsi="Arial" w:cs="Arial"/>
          <w:sz w:val="24"/>
          <w:szCs w:val="24"/>
        </w:rPr>
        <w:t>с</w:t>
      </w:r>
      <w:r w:rsidRPr="001577E9">
        <w:rPr>
          <w:rFonts w:ascii="Arial" w:hAnsi="Arial" w:cs="Arial"/>
          <w:sz w:val="24"/>
          <w:szCs w:val="24"/>
        </w:rPr>
        <w:t xml:space="preserve">пользования более </w:t>
      </w:r>
      <w:r w:rsidRPr="001108D4">
        <w:rPr>
          <w:rFonts w:ascii="Arial" w:hAnsi="Arial" w:cs="Arial"/>
          <w:sz w:val="24"/>
          <w:szCs w:val="24"/>
        </w:rPr>
        <w:t>12 месяцев и первоначальной стоимостью более 40 000 рублей.</w:t>
      </w:r>
    </w:p>
    <w:p w:rsidR="00DC49EB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 xml:space="preserve">Сумма амортизации за год </w:t>
      </w:r>
      <w:r w:rsidRPr="001577E9">
        <w:rPr>
          <w:rFonts w:ascii="Arial" w:hAnsi="Arial" w:cs="Arial"/>
          <w:sz w:val="24"/>
          <w:szCs w:val="24"/>
          <w:lang w:val="en-US"/>
        </w:rPr>
        <w:t>i</w:t>
      </w:r>
      <w:r w:rsidRPr="001577E9">
        <w:rPr>
          <w:rFonts w:ascii="Arial" w:hAnsi="Arial" w:cs="Arial"/>
          <w:sz w:val="24"/>
          <w:szCs w:val="24"/>
        </w:rPr>
        <w:t>-го вида оборудования, используемого в процессе пр</w:t>
      </w:r>
      <w:r w:rsidRPr="001577E9">
        <w:rPr>
          <w:rFonts w:ascii="Arial" w:hAnsi="Arial" w:cs="Arial"/>
          <w:sz w:val="24"/>
          <w:szCs w:val="24"/>
        </w:rPr>
        <w:t>е</w:t>
      </w:r>
      <w:r w:rsidRPr="001577E9">
        <w:rPr>
          <w:rFonts w:ascii="Arial" w:hAnsi="Arial" w:cs="Arial"/>
          <w:sz w:val="24"/>
          <w:szCs w:val="24"/>
        </w:rPr>
        <w:t>доставления платной услуги (</w:t>
      </w:r>
      <w:r w:rsidRPr="001577E9">
        <w:rPr>
          <w:rFonts w:ascii="Arial" w:hAnsi="Arial" w:cs="Arial"/>
          <w:sz w:val="24"/>
          <w:szCs w:val="24"/>
          <w:lang w:val="en-US"/>
        </w:rPr>
        <w:t>S</w:t>
      </w:r>
      <w:r w:rsidRPr="001577E9">
        <w:rPr>
          <w:rFonts w:ascii="Arial" w:hAnsi="Arial" w:cs="Arial"/>
          <w:sz w:val="24"/>
          <w:szCs w:val="24"/>
        </w:rPr>
        <w:t>оу</w:t>
      </w:r>
      <w:r w:rsidRPr="001577E9">
        <w:rPr>
          <w:rFonts w:ascii="Arial" w:hAnsi="Arial" w:cs="Arial"/>
          <w:sz w:val="24"/>
          <w:szCs w:val="24"/>
          <w:lang w:val="en-US"/>
        </w:rPr>
        <w:t>i</w:t>
      </w:r>
      <w:r w:rsidRPr="001577E9">
        <w:rPr>
          <w:rFonts w:ascii="Arial" w:hAnsi="Arial" w:cs="Arial"/>
          <w:sz w:val="24"/>
          <w:szCs w:val="24"/>
        </w:rPr>
        <w:t>), определяется  по формуле: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  <w:lang w:val="en-US"/>
        </w:rPr>
        <w:t>S</w:t>
      </w:r>
      <w:r w:rsidRPr="001577E9">
        <w:rPr>
          <w:rFonts w:ascii="Arial" w:hAnsi="Arial" w:cs="Arial"/>
          <w:sz w:val="24"/>
          <w:szCs w:val="24"/>
        </w:rPr>
        <w:t>оу</w:t>
      </w:r>
      <w:r w:rsidRPr="001577E9">
        <w:rPr>
          <w:rFonts w:ascii="Arial" w:hAnsi="Arial" w:cs="Arial"/>
          <w:sz w:val="24"/>
          <w:szCs w:val="24"/>
          <w:lang w:val="en-US"/>
        </w:rPr>
        <w:t>i</w:t>
      </w:r>
      <w:r w:rsidRPr="001577E9">
        <w:rPr>
          <w:rFonts w:ascii="Arial" w:hAnsi="Arial" w:cs="Arial"/>
          <w:sz w:val="24"/>
          <w:szCs w:val="24"/>
        </w:rPr>
        <w:t xml:space="preserve"> = Бо</w:t>
      </w:r>
      <w:r w:rsidRPr="001577E9">
        <w:rPr>
          <w:rFonts w:ascii="Arial" w:hAnsi="Arial" w:cs="Arial"/>
          <w:sz w:val="24"/>
          <w:szCs w:val="24"/>
          <w:lang w:val="en-US"/>
        </w:rPr>
        <w:t>i</w:t>
      </w:r>
      <w:r w:rsidRPr="001577E9">
        <w:rPr>
          <w:rFonts w:ascii="Arial" w:hAnsi="Arial" w:cs="Arial"/>
          <w:sz w:val="24"/>
          <w:szCs w:val="24"/>
        </w:rPr>
        <w:t xml:space="preserve"> / </w:t>
      </w:r>
      <w:r w:rsidRPr="001577E9">
        <w:rPr>
          <w:rFonts w:ascii="Arial" w:hAnsi="Arial" w:cs="Arial"/>
          <w:sz w:val="24"/>
          <w:szCs w:val="24"/>
          <w:lang w:val="en-US"/>
        </w:rPr>
        <w:t>Ni</w:t>
      </w:r>
      <w:r w:rsidRPr="001577E9">
        <w:rPr>
          <w:rFonts w:ascii="Arial" w:hAnsi="Arial" w:cs="Arial"/>
          <w:sz w:val="24"/>
          <w:szCs w:val="24"/>
        </w:rPr>
        <w:t>,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Pr="001577E9">
        <w:rPr>
          <w:rFonts w:ascii="Arial" w:hAnsi="Arial" w:cs="Arial"/>
          <w:sz w:val="24"/>
          <w:szCs w:val="24"/>
        </w:rPr>
        <w:t>Бо</w:t>
      </w:r>
      <w:r w:rsidRPr="001577E9">
        <w:rPr>
          <w:rFonts w:ascii="Arial" w:hAnsi="Arial" w:cs="Arial"/>
          <w:sz w:val="24"/>
          <w:szCs w:val="24"/>
          <w:lang w:val="en-US"/>
        </w:rPr>
        <w:t>i</w:t>
      </w:r>
      <w:r w:rsidRPr="001577E9">
        <w:rPr>
          <w:rFonts w:ascii="Arial" w:hAnsi="Arial" w:cs="Arial"/>
          <w:sz w:val="24"/>
          <w:szCs w:val="24"/>
        </w:rPr>
        <w:t xml:space="preserve">– балансовая стоимость </w:t>
      </w:r>
      <w:r w:rsidRPr="001577E9">
        <w:rPr>
          <w:rFonts w:ascii="Arial" w:hAnsi="Arial" w:cs="Arial"/>
          <w:sz w:val="24"/>
          <w:szCs w:val="24"/>
          <w:lang w:val="en-US"/>
        </w:rPr>
        <w:t>i</w:t>
      </w:r>
      <w:r w:rsidRPr="001577E9">
        <w:rPr>
          <w:rFonts w:ascii="Arial" w:hAnsi="Arial" w:cs="Arial"/>
          <w:sz w:val="24"/>
          <w:szCs w:val="24"/>
        </w:rPr>
        <w:t>-го вида оборудования;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  <w:lang w:val="en-US"/>
        </w:rPr>
        <w:t>Ni</w:t>
      </w:r>
      <w:r w:rsidRPr="001577E9">
        <w:rPr>
          <w:rFonts w:ascii="Arial" w:hAnsi="Arial" w:cs="Arial"/>
          <w:sz w:val="24"/>
          <w:szCs w:val="24"/>
        </w:rPr>
        <w:t xml:space="preserve"> – установленный максимальный срок использования </w:t>
      </w:r>
      <w:r w:rsidRPr="001577E9">
        <w:rPr>
          <w:rFonts w:ascii="Arial" w:hAnsi="Arial" w:cs="Arial"/>
          <w:sz w:val="24"/>
          <w:szCs w:val="24"/>
          <w:lang w:val="en-US"/>
        </w:rPr>
        <w:t>i</w:t>
      </w:r>
      <w:r w:rsidRPr="001577E9">
        <w:rPr>
          <w:rFonts w:ascii="Arial" w:hAnsi="Arial" w:cs="Arial"/>
          <w:sz w:val="24"/>
          <w:szCs w:val="24"/>
        </w:rPr>
        <w:t>-го вида оборудования.</w:t>
      </w:r>
    </w:p>
    <w:p w:rsidR="00DC49EB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Сумма амортизации (Иос) всех видов оборудования, непосредственно участвующих в предоставлении  платной услуги (за исключением амортизации здания, автомобилей учреждения), за год равна: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C49EB" w:rsidRPr="00227326" w:rsidRDefault="00DC49EB" w:rsidP="00DC49E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Иос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∑i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Soyi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Рд х Вд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х 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t</m:t>
          </m:r>
          <m:r>
            <w:rPr>
              <w:rFonts w:ascii="Cambria Math" w:hAnsi="Cambria Math" w:cs="Arial"/>
              <w:sz w:val="24"/>
              <w:szCs w:val="24"/>
            </w:rPr>
            <m:t>,</m:t>
          </m:r>
        </m:oMath>
      </m:oMathPara>
    </w:p>
    <w:p w:rsidR="00DC49EB" w:rsidRDefault="00DC49EB" w:rsidP="00DC49E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DC49EB" w:rsidRPr="00227326" w:rsidRDefault="00DC49EB" w:rsidP="00DC49E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где </w:t>
      </w:r>
      <w:r w:rsidRPr="001577E9">
        <w:rPr>
          <w:rFonts w:ascii="Arial" w:hAnsi="Arial" w:cs="Arial"/>
          <w:sz w:val="24"/>
          <w:szCs w:val="24"/>
          <w:lang w:val="en-US"/>
        </w:rPr>
        <w:t>S</w:t>
      </w:r>
      <w:r w:rsidRPr="001577E9">
        <w:rPr>
          <w:rFonts w:ascii="Arial" w:hAnsi="Arial" w:cs="Arial"/>
          <w:sz w:val="24"/>
          <w:szCs w:val="24"/>
        </w:rPr>
        <w:t>оу</w:t>
      </w:r>
      <w:r w:rsidRPr="001577E9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1577E9">
        <w:rPr>
          <w:rFonts w:ascii="Arial" w:hAnsi="Arial" w:cs="Arial"/>
          <w:sz w:val="24"/>
          <w:szCs w:val="24"/>
        </w:rPr>
        <w:t xml:space="preserve">– сумма амортизации за год </w:t>
      </w:r>
      <w:r w:rsidRPr="001577E9">
        <w:rPr>
          <w:rFonts w:ascii="Arial" w:hAnsi="Arial" w:cs="Arial"/>
          <w:sz w:val="24"/>
          <w:szCs w:val="24"/>
          <w:lang w:val="en-US"/>
        </w:rPr>
        <w:t>i</w:t>
      </w:r>
      <w:r w:rsidRPr="001577E9">
        <w:rPr>
          <w:rFonts w:ascii="Arial" w:hAnsi="Arial" w:cs="Arial"/>
          <w:sz w:val="24"/>
          <w:szCs w:val="24"/>
        </w:rPr>
        <w:t>-го вида оборудования, используемого для оказ</w:t>
      </w:r>
      <w:r w:rsidRPr="001577E9">
        <w:rPr>
          <w:rFonts w:ascii="Arial" w:hAnsi="Arial" w:cs="Arial"/>
          <w:sz w:val="24"/>
          <w:szCs w:val="24"/>
        </w:rPr>
        <w:t>а</w:t>
      </w:r>
      <w:r w:rsidRPr="001577E9">
        <w:rPr>
          <w:rFonts w:ascii="Arial" w:hAnsi="Arial" w:cs="Arial"/>
          <w:sz w:val="24"/>
          <w:szCs w:val="24"/>
        </w:rPr>
        <w:t>ния платной услуги;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Рд – среднее число дней работы оборудования за год;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Вд – среднее количество часов работы оборудования за день;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  <w:lang w:val="en-US"/>
        </w:rPr>
        <w:t>t</w:t>
      </w:r>
      <w:r w:rsidRPr="001577E9">
        <w:rPr>
          <w:rFonts w:ascii="Arial" w:hAnsi="Arial" w:cs="Arial"/>
          <w:sz w:val="24"/>
          <w:szCs w:val="24"/>
        </w:rPr>
        <w:t xml:space="preserve"> – время предоставления платной услуги (в часах);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  <w:lang w:val="en-US"/>
        </w:rPr>
        <w:t>i</w:t>
      </w:r>
      <w:r w:rsidRPr="001577E9">
        <w:rPr>
          <w:rFonts w:ascii="Arial" w:hAnsi="Arial" w:cs="Arial"/>
          <w:sz w:val="24"/>
          <w:szCs w:val="24"/>
        </w:rPr>
        <w:t xml:space="preserve"> – виды оборудования, используемого при предоставлении платной услуги.</w:t>
      </w:r>
    </w:p>
    <w:p w:rsidR="00DC49EB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Прямые расходы (Рпр) рассчитываются по формуле:</w:t>
      </w:r>
    </w:p>
    <w:p w:rsidR="00DC49EB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C49EB" w:rsidRPr="00227326" w:rsidRDefault="00DC49EB" w:rsidP="00DC49E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Рпр = ФОТосн  +  Носн  +  Мз + Иос.</m:t>
          </m:r>
        </m:oMath>
      </m:oMathPara>
    </w:p>
    <w:p w:rsidR="00DC49EB" w:rsidRPr="004D5B6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Cambria Math" w:hAnsi="Cambria Math" w:cs="Arial"/>
          <w:sz w:val="24"/>
          <w:szCs w:val="24"/>
        </w:rPr>
      </w:pP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3.2.2. К косвенным расходам (Ркосв) относятся те виды затрат, которые необходимы для оказания платной услуги, но которые нельзя включить в себестоимость платных у</w:t>
      </w:r>
      <w:r w:rsidRPr="001577E9">
        <w:rPr>
          <w:rFonts w:ascii="Arial" w:hAnsi="Arial" w:cs="Arial"/>
          <w:sz w:val="24"/>
          <w:szCs w:val="24"/>
        </w:rPr>
        <w:t>с</w:t>
      </w:r>
      <w:r w:rsidRPr="001577E9">
        <w:rPr>
          <w:rFonts w:ascii="Arial" w:hAnsi="Arial" w:cs="Arial"/>
          <w:sz w:val="24"/>
          <w:szCs w:val="24"/>
        </w:rPr>
        <w:t>луг методом прямого счета.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Косвенными расходами при оказании платных услуг являются:</w:t>
      </w:r>
    </w:p>
    <w:p w:rsidR="00DC49EB" w:rsidRDefault="00DC49EB" w:rsidP="00DC49EB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9C352B">
        <w:rPr>
          <w:rFonts w:ascii="Arial" w:hAnsi="Arial" w:cs="Arial"/>
        </w:rPr>
        <w:t>оплата труда работников привлеченных к предоставлению неосновных</w:t>
      </w:r>
    </w:p>
    <w:p w:rsidR="00DC49EB" w:rsidRPr="009C352B" w:rsidRDefault="00DC49EB" w:rsidP="00DC49EB">
      <w:pPr>
        <w:pStyle w:val="a7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C352B">
        <w:rPr>
          <w:rFonts w:ascii="Arial" w:hAnsi="Arial" w:cs="Arial"/>
        </w:rPr>
        <w:t xml:space="preserve"> платных услуг (</w:t>
      </w:r>
      <w:r>
        <w:rPr>
          <w:rFonts w:ascii="Arial" w:hAnsi="Arial" w:cs="Arial"/>
        </w:rPr>
        <w:t xml:space="preserve">далее - </w:t>
      </w:r>
      <w:r w:rsidRPr="009C352B">
        <w:rPr>
          <w:rFonts w:ascii="Arial" w:hAnsi="Arial" w:cs="Arial"/>
        </w:rPr>
        <w:t>ФОТпр) в соответствии с нормативными правовыми актами города Новошахтинска с начислениями (Нпр). Начисления на оплату труда (Носн) включают расходы на оплату страховых взносов в соответствии с законодательством РФ;</w:t>
      </w:r>
    </w:p>
    <w:p w:rsidR="00DC49EB" w:rsidRPr="009F7AD3" w:rsidRDefault="00DC49EB" w:rsidP="00DC49EB">
      <w:pPr>
        <w:pStyle w:val="a7"/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2) </w:t>
      </w:r>
      <w:r w:rsidRPr="009F7AD3">
        <w:rPr>
          <w:rFonts w:ascii="Arial" w:hAnsi="Arial" w:cs="Arial"/>
        </w:rPr>
        <w:t>хозяйственные расходы (Рх) (затраты на материалы и предметы для текущих хозя</w:t>
      </w:r>
      <w:r w:rsidRPr="009F7AD3">
        <w:rPr>
          <w:rFonts w:ascii="Arial" w:hAnsi="Arial" w:cs="Arial"/>
        </w:rPr>
        <w:t>й</w:t>
      </w:r>
      <w:r w:rsidRPr="009F7AD3">
        <w:rPr>
          <w:rFonts w:ascii="Arial" w:hAnsi="Arial" w:cs="Arial"/>
        </w:rPr>
        <w:t>ственных целей, на канцелярские товары, инвентарь и оплату услуг), расходы на аренду помещения определяются по фактическим данным предшествующего года либо, в случае отсутствия данных, в соответствии с планом работы на будущий год;</w:t>
      </w:r>
    </w:p>
    <w:p w:rsidR="00DC49EB" w:rsidRPr="009C352B" w:rsidRDefault="00DC49EB" w:rsidP="00DC49EB">
      <w:pPr>
        <w:pStyle w:val="a7"/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3) </w:t>
      </w:r>
      <w:r w:rsidRPr="009C352B">
        <w:rPr>
          <w:rFonts w:ascii="Arial" w:hAnsi="Arial" w:cs="Arial"/>
        </w:rPr>
        <w:t>амортизация основных средств, непосредственно связанных с</w:t>
      </w:r>
      <w:r>
        <w:rPr>
          <w:rFonts w:ascii="Arial" w:hAnsi="Arial" w:cs="Arial"/>
        </w:rPr>
        <w:t xml:space="preserve"> </w:t>
      </w:r>
      <w:r w:rsidRPr="009C352B">
        <w:rPr>
          <w:rFonts w:ascii="Arial" w:hAnsi="Arial" w:cs="Arial"/>
        </w:rPr>
        <w:t>предоставлением платных услуг (ИдрОС).</w:t>
      </w:r>
    </w:p>
    <w:p w:rsidR="00DC49EB" w:rsidRPr="001577E9" w:rsidRDefault="00DC49EB" w:rsidP="00DC49E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Амортизируемым имуществом признаются: имущество, результаты интеллектуал</w:t>
      </w:r>
      <w:r w:rsidRPr="001577E9">
        <w:rPr>
          <w:rFonts w:ascii="Arial" w:hAnsi="Arial" w:cs="Arial"/>
          <w:sz w:val="24"/>
          <w:szCs w:val="24"/>
        </w:rPr>
        <w:t>ь</w:t>
      </w:r>
      <w:r w:rsidRPr="001577E9">
        <w:rPr>
          <w:rFonts w:ascii="Arial" w:hAnsi="Arial" w:cs="Arial"/>
          <w:sz w:val="24"/>
          <w:szCs w:val="24"/>
        </w:rPr>
        <w:t>ной деятельности и иные объекты интеллектуальной собственности, которые находятся у налогоплательщика, используются им для извлечения дохода и стоимость которых п</w:t>
      </w:r>
      <w:r w:rsidRPr="001577E9">
        <w:rPr>
          <w:rFonts w:ascii="Arial" w:hAnsi="Arial" w:cs="Arial"/>
          <w:sz w:val="24"/>
          <w:szCs w:val="24"/>
        </w:rPr>
        <w:t>о</w:t>
      </w:r>
      <w:r w:rsidRPr="001577E9">
        <w:rPr>
          <w:rFonts w:ascii="Arial" w:hAnsi="Arial" w:cs="Arial"/>
          <w:sz w:val="24"/>
          <w:szCs w:val="24"/>
        </w:rPr>
        <w:t xml:space="preserve">гашается путем начисления амортизации. Амортизируемым имуществом признается имущество со сроком полезного использования </w:t>
      </w:r>
      <w:r w:rsidRPr="001108D4">
        <w:rPr>
          <w:rFonts w:ascii="Arial" w:hAnsi="Arial" w:cs="Arial"/>
          <w:sz w:val="24"/>
          <w:szCs w:val="24"/>
        </w:rPr>
        <w:t>более 12 месяцев и первоначальной стоимостью более 40</w:t>
      </w:r>
      <w:r>
        <w:rPr>
          <w:rFonts w:ascii="Arial" w:hAnsi="Arial" w:cs="Arial"/>
          <w:sz w:val="24"/>
          <w:szCs w:val="24"/>
        </w:rPr>
        <w:t xml:space="preserve"> </w:t>
      </w:r>
      <w:r w:rsidRPr="001108D4">
        <w:rPr>
          <w:rFonts w:ascii="Arial" w:hAnsi="Arial" w:cs="Arial"/>
          <w:sz w:val="24"/>
          <w:szCs w:val="24"/>
        </w:rPr>
        <w:t>000 рублей.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577E9">
        <w:rPr>
          <w:rFonts w:ascii="Arial" w:hAnsi="Arial" w:cs="Arial"/>
        </w:rPr>
        <w:t>Амортизация начисляется в соответствии с нормами амортизации и сроком полезного использования имущества, установленными законодательством РФ</w:t>
      </w:r>
      <w:r>
        <w:rPr>
          <w:rFonts w:ascii="Arial" w:hAnsi="Arial" w:cs="Arial"/>
        </w:rPr>
        <w:t xml:space="preserve"> </w:t>
      </w:r>
      <w:r w:rsidRPr="001577E9">
        <w:rPr>
          <w:rFonts w:ascii="Arial" w:hAnsi="Arial" w:cs="Arial"/>
        </w:rPr>
        <w:t>в соответствии с Классификацией.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577E9">
        <w:rPr>
          <w:rFonts w:ascii="Arial" w:hAnsi="Arial" w:cs="Arial"/>
        </w:rPr>
        <w:t>Расчет суммы амортизации основных средств и нематериальных активов, входящих в первые девять амортизационных групп Классификации, осуществляется в соответствии с максимальными сроками полезного использования имущества, установленными для этих групп.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577E9">
        <w:rPr>
          <w:rFonts w:ascii="Arial" w:hAnsi="Arial" w:cs="Arial"/>
        </w:rPr>
        <w:t>Для основных средств, входящих в десятую амортизационную группу Классификации, расчет суммы амортизации осуществляется в соответствии со сроками полезного использования имущества, рассчитанными в соответствии с приказом Минфина</w:t>
      </w:r>
      <w:r>
        <w:rPr>
          <w:rFonts w:ascii="Arial" w:hAnsi="Arial" w:cs="Arial"/>
        </w:rPr>
        <w:t xml:space="preserve"> </w:t>
      </w:r>
      <w:r w:rsidRPr="001577E9">
        <w:rPr>
          <w:rFonts w:ascii="Arial" w:hAnsi="Arial" w:cs="Arial"/>
        </w:rPr>
        <w:t>РФ</w:t>
      </w:r>
      <w:r>
        <w:rPr>
          <w:rFonts w:ascii="Arial" w:hAnsi="Arial" w:cs="Arial"/>
        </w:rPr>
        <w:t xml:space="preserve"> </w:t>
      </w:r>
      <w:r w:rsidRPr="001577E9">
        <w:rPr>
          <w:rFonts w:ascii="Arial" w:hAnsi="Arial" w:cs="Arial"/>
        </w:rPr>
        <w:t>№ 157н</w:t>
      </w:r>
      <w:r w:rsidRPr="004D5B69">
        <w:rPr>
          <w:rFonts w:ascii="Arial" w:eastAsia="Calibri" w:hAnsi="Arial" w:cs="Arial"/>
          <w:lang w:eastAsia="en-US"/>
        </w:rPr>
        <w:t>;</w:t>
      </w:r>
    </w:p>
    <w:p w:rsidR="00DC49EB" w:rsidRDefault="00DC49EB" w:rsidP="00DC49EB">
      <w:pPr>
        <w:pStyle w:val="a7"/>
        <w:suppressAutoHyphens w:val="0"/>
        <w:autoSpaceDE w:val="0"/>
        <w:autoSpaceDN w:val="0"/>
        <w:adjustRightInd w:val="0"/>
        <w:spacing w:line="240" w:lineRule="auto"/>
        <w:ind w:left="567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1577E9">
        <w:rPr>
          <w:rFonts w:ascii="Arial" w:hAnsi="Arial" w:cs="Arial"/>
        </w:rPr>
        <w:t>прочие расходы (Рпроч) также определяются по фактическим данным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  <w:r w:rsidRPr="001577E9">
        <w:rPr>
          <w:rFonts w:ascii="Arial" w:hAnsi="Arial" w:cs="Arial"/>
        </w:rPr>
        <w:t xml:space="preserve"> предшествующего года либо, в случае отсутствия данных, в соответствии с планом работы на следующий год.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</w:rPr>
      </w:pPr>
      <w:r w:rsidRPr="001577E9">
        <w:rPr>
          <w:rFonts w:ascii="Arial" w:hAnsi="Arial" w:cs="Arial"/>
        </w:rPr>
        <w:t>К прочим расходам могут быть отнесены: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1577E9">
        <w:rPr>
          <w:rFonts w:ascii="Arial" w:hAnsi="Arial" w:cs="Arial"/>
        </w:rPr>
        <w:t xml:space="preserve">) расходы на подготовку и переподготовку работников </w:t>
      </w:r>
      <w:r w:rsidRPr="009C7614">
        <w:rPr>
          <w:rFonts w:ascii="Arial" w:hAnsi="Arial" w:cs="Arial"/>
        </w:rPr>
        <w:t>Учреждени</w:t>
      </w:r>
      <w:r>
        <w:rPr>
          <w:rFonts w:ascii="Arial" w:hAnsi="Arial" w:cs="Arial"/>
        </w:rPr>
        <w:t>я</w:t>
      </w:r>
      <w:r w:rsidRPr="001577E9">
        <w:rPr>
          <w:rFonts w:ascii="Arial" w:hAnsi="Arial" w:cs="Arial"/>
        </w:rPr>
        <w:t>;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1577E9">
        <w:rPr>
          <w:rFonts w:ascii="Arial" w:hAnsi="Arial" w:cs="Arial"/>
        </w:rPr>
        <w:t>) расходы на рекламу, непосредственно не связанные с оказанием услуги: расходы на рекламные мероприятия через средства массовой информации (в том числе объявления в печати, передача по радио и телевидению) и телекоммуникационные сети; расходы на световую и иную наружную рекламу, включая изготовление рекламных стендов и рекламных щитов; расходы на участие в выставках, экспозициях, на оформление витрин, изготовление рекламных брошюр и каталогов, содержащих информацию о платных услугах.</w:t>
      </w:r>
    </w:p>
    <w:p w:rsidR="00DC49EB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Косвенные расходы (Ркосв) рассчитываются по формуле: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C49EB" w:rsidRPr="009C352B" w:rsidRDefault="00DC49EB" w:rsidP="00DC49E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Ркосв = ФОТпр  +  Нпр  +   Рх  + 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И дрОС +Рпроч</m:t>
          </m:r>
        </m:oMath>
      </m:oMathPara>
    </w:p>
    <w:p w:rsidR="00DC49EB" w:rsidRPr="009C352B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577E9">
        <w:rPr>
          <w:rFonts w:ascii="Arial" w:hAnsi="Arial" w:cs="Arial"/>
        </w:rPr>
        <w:t xml:space="preserve">В себестоимость конкретной </w:t>
      </w:r>
      <w:r w:rsidRPr="001577E9">
        <w:rPr>
          <w:rFonts w:ascii="Arial" w:hAnsi="Arial" w:cs="Arial"/>
          <w:lang w:val="en-US"/>
        </w:rPr>
        <w:t>j</w:t>
      </w:r>
      <w:r w:rsidRPr="001577E9">
        <w:rPr>
          <w:rFonts w:ascii="Arial" w:hAnsi="Arial" w:cs="Arial"/>
        </w:rPr>
        <w:t>-ой платной услуги косвенные расходы включаются пропорционально прямым расходам через расчетный коэффициент косвенных расходов: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</w:p>
    <w:p w:rsidR="00DC49EB" w:rsidRDefault="00DC49EB" w:rsidP="00DC49EB">
      <w:pPr>
        <w:pStyle w:val="a7"/>
        <w:autoSpaceDE w:val="0"/>
        <w:autoSpaceDN w:val="0"/>
        <w:adjustRightInd w:val="0"/>
        <w:ind w:left="0" w:firstLine="567"/>
        <w:jc w:val="center"/>
        <w:outlineLvl w:val="1"/>
        <w:rPr>
          <w:rFonts w:ascii="Arial" w:hAnsi="Arial" w:cs="Arial"/>
        </w:rPr>
      </w:pPr>
      <w:r w:rsidRPr="001577E9">
        <w:rPr>
          <w:rFonts w:ascii="Arial" w:hAnsi="Arial" w:cs="Arial"/>
        </w:rPr>
        <w:t>Ркосв</w:t>
      </w:r>
      <w:r w:rsidRPr="001577E9">
        <w:rPr>
          <w:rFonts w:ascii="Arial" w:hAnsi="Arial" w:cs="Arial"/>
          <w:lang w:val="en-US"/>
        </w:rPr>
        <w:t>j</w:t>
      </w:r>
      <w:r w:rsidRPr="001577E9">
        <w:rPr>
          <w:rFonts w:ascii="Arial" w:hAnsi="Arial" w:cs="Arial"/>
        </w:rPr>
        <w:t xml:space="preserve"> = Рпр</w:t>
      </w:r>
      <w:r w:rsidRPr="001577E9">
        <w:rPr>
          <w:rFonts w:ascii="Arial" w:hAnsi="Arial" w:cs="Arial"/>
          <w:lang w:val="en-US"/>
        </w:rPr>
        <w:t>j</w:t>
      </w:r>
      <w:r w:rsidRPr="001577E9">
        <w:rPr>
          <w:rFonts w:ascii="Arial" w:hAnsi="Arial" w:cs="Arial"/>
        </w:rPr>
        <w:t xml:space="preserve"> х Ккр,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center"/>
        <w:outlineLvl w:val="1"/>
        <w:rPr>
          <w:rFonts w:ascii="Arial" w:hAnsi="Arial" w:cs="Arial"/>
        </w:rPr>
      </w:pP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w:r w:rsidRPr="001577E9">
        <w:rPr>
          <w:rFonts w:ascii="Arial" w:hAnsi="Arial" w:cs="Arial"/>
        </w:rPr>
        <w:t>Ркосв</w:t>
      </w:r>
      <w:r w:rsidRPr="001577E9">
        <w:rPr>
          <w:rFonts w:ascii="Arial" w:hAnsi="Arial" w:cs="Arial"/>
          <w:lang w:val="en-US"/>
        </w:rPr>
        <w:t>j</w:t>
      </w:r>
      <w:r w:rsidRPr="001577E9">
        <w:rPr>
          <w:rFonts w:ascii="Arial" w:hAnsi="Arial" w:cs="Arial"/>
        </w:rPr>
        <w:t xml:space="preserve"> – величина косвенных расходов, включаемых в себестоимость конкретной </w:t>
      </w:r>
      <w:r w:rsidRPr="001577E9">
        <w:rPr>
          <w:rFonts w:ascii="Arial" w:hAnsi="Arial" w:cs="Arial"/>
          <w:lang w:val="en-US"/>
        </w:rPr>
        <w:t>j</w:t>
      </w:r>
      <w:r w:rsidRPr="001577E9">
        <w:rPr>
          <w:rFonts w:ascii="Arial" w:hAnsi="Arial" w:cs="Arial"/>
        </w:rPr>
        <w:t>-ой платной услуги;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577E9">
        <w:rPr>
          <w:rFonts w:ascii="Arial" w:hAnsi="Arial" w:cs="Arial"/>
        </w:rPr>
        <w:t>Рпр</w:t>
      </w:r>
      <w:r w:rsidRPr="001577E9">
        <w:rPr>
          <w:rFonts w:ascii="Arial" w:hAnsi="Arial" w:cs="Arial"/>
          <w:lang w:val="en-US"/>
        </w:rPr>
        <w:t>j</w:t>
      </w:r>
      <w:r w:rsidRPr="001577E9">
        <w:rPr>
          <w:rFonts w:ascii="Arial" w:hAnsi="Arial" w:cs="Arial"/>
        </w:rPr>
        <w:t xml:space="preserve"> – величина прямых расходов, включаемых в себестоимость </w:t>
      </w:r>
      <w:r w:rsidRPr="001577E9">
        <w:rPr>
          <w:rFonts w:ascii="Arial" w:hAnsi="Arial" w:cs="Arial"/>
          <w:lang w:val="en-US"/>
        </w:rPr>
        <w:t>j</w:t>
      </w:r>
      <w:r w:rsidRPr="001577E9">
        <w:rPr>
          <w:rFonts w:ascii="Arial" w:hAnsi="Arial" w:cs="Arial"/>
        </w:rPr>
        <w:t>-ой платной услуги;</w:t>
      </w:r>
    </w:p>
    <w:p w:rsidR="00DC49EB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577E9">
        <w:rPr>
          <w:rFonts w:ascii="Arial" w:hAnsi="Arial" w:cs="Arial"/>
        </w:rPr>
        <w:t>Ккр – коэффициент косвенных расходов, включаемых в себестоимость платной услуги, рассчитывается на весь объем предоставляемых платных услуг по фактическим данным предшествующего периода либо в случае отсутствия данных за предшествующий период в соответствии с планом работы на будущий год по формуле:</w:t>
      </w:r>
    </w:p>
    <w:p w:rsidR="00DC49EB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</w:p>
    <w:p w:rsidR="00DC49EB" w:rsidRPr="009C352B" w:rsidRDefault="00DC49EB" w:rsidP="00DC49EB">
      <w:pPr>
        <w:pStyle w:val="a7"/>
        <w:autoSpaceDE w:val="0"/>
        <w:autoSpaceDN w:val="0"/>
        <w:adjustRightInd w:val="0"/>
        <w:ind w:left="0" w:firstLine="567"/>
        <w:jc w:val="center"/>
        <w:outlineLvl w:val="1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w:lastRenderedPageBreak/>
            <m:t>Ккр</m:t>
          </m:r>
          <m:r>
            <w:rPr>
              <w:rFonts w:ascii="Cambria Math" w:hAnsi="Cambria Math" w:cs="Arial"/>
              <w:vertAlign w:val="subscript"/>
              <w:lang w:val="en-US"/>
            </w:rPr>
            <m:t>J</m:t>
          </m:r>
          <m:r>
            <w:rPr>
              <w:rFonts w:ascii="Cambria Math" w:hAnsi="Cambria Math" w:cs="Arial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Arial"/>
                    </w:rPr>
                    <m:t>Ркосв</m:t>
                  </m:r>
                  <m:r>
                    <w:rPr>
                      <w:rFonts w:ascii="Cambria Math" w:hAnsi="Cambria Math" w:cs="Arial"/>
                      <w:lang w:val="en-US"/>
                    </w:rPr>
                    <m:t>j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Arial"/>
                    </w:rPr>
                    <m:t xml:space="preserve">Рпр </m:t>
                  </m:r>
                  <m:r>
                    <w:rPr>
                      <w:rFonts w:ascii="Cambria Math" w:hAnsi="Cambria Math" w:cs="Arial"/>
                      <w:lang w:val="en-US"/>
                    </w:rPr>
                    <m:t>j</m:t>
                  </m:r>
                </m:e>
              </m:nary>
            </m:den>
          </m:f>
          <m:r>
            <w:rPr>
              <w:rFonts w:ascii="Cambria Math" w:hAnsi="Cambria Math" w:cs="Arial"/>
            </w:rPr>
            <m:t>,</m:t>
          </m:r>
        </m:oMath>
      </m:oMathPara>
    </w:p>
    <w:p w:rsidR="00DC49EB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Arial"/>
              </w:rPr>
              <m:t xml:space="preserve">Ркосв </m:t>
            </m:r>
            <m:r>
              <w:rPr>
                <w:rFonts w:ascii="Cambria Math" w:hAnsi="Cambria Math" w:cs="Arial"/>
                <w:lang w:val="en-US"/>
              </w:rPr>
              <m:t>j</m:t>
            </m:r>
          </m:e>
        </m:nary>
      </m:oMath>
      <w:r w:rsidRPr="001577E9">
        <w:rPr>
          <w:rFonts w:ascii="Arial" w:hAnsi="Arial" w:cs="Arial"/>
        </w:rPr>
        <w:t xml:space="preserve"> – сумма косвенных расходов в расчете на весь объем предоставленных платных услуг за год;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Arial"/>
              </w:rPr>
              <m:t>Рпр</m:t>
            </m:r>
            <m:r>
              <w:rPr>
                <w:rFonts w:ascii="Cambria Math" w:hAnsi="Cambria Math" w:cs="Arial"/>
                <w:lang w:val="en-US"/>
              </w:rPr>
              <m:t>j</m:t>
            </m:r>
          </m:e>
        </m:nary>
      </m:oMath>
      <w:r w:rsidRPr="001577E9">
        <w:rPr>
          <w:rFonts w:ascii="Arial" w:hAnsi="Arial" w:cs="Arial"/>
        </w:rPr>
        <w:t>– сумма прямых расходов в расчете на весь объем предоставленных платных услуг за год.</w:t>
      </w:r>
    </w:p>
    <w:p w:rsidR="00DC49EB" w:rsidRPr="001577E9" w:rsidRDefault="00DC49EB" w:rsidP="00DC49E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577E9">
        <w:rPr>
          <w:rFonts w:ascii="Arial" w:hAnsi="Arial" w:cs="Arial"/>
          <w:sz w:val="24"/>
          <w:szCs w:val="24"/>
        </w:rPr>
        <w:t>3.3</w:t>
      </w:r>
      <w:r w:rsidRPr="00DA063D">
        <w:rPr>
          <w:rFonts w:ascii="Arial" w:hAnsi="Arial" w:cs="Arial"/>
          <w:sz w:val="24"/>
          <w:szCs w:val="24"/>
        </w:rPr>
        <w:t>. Цены на платные услуги, предоставляемые Учреждением, изменяются путем индексации с учетом прогнозируемого уровня инфляции не чаще, чем 1 раз в год.</w:t>
      </w: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</w:p>
    <w:p w:rsidR="00DC49EB" w:rsidRPr="001577E9" w:rsidRDefault="00DC49EB" w:rsidP="00DC49EB">
      <w:pPr>
        <w:pStyle w:val="a7"/>
        <w:autoSpaceDE w:val="0"/>
        <w:autoSpaceDN w:val="0"/>
        <w:adjustRightInd w:val="0"/>
        <w:ind w:left="567"/>
        <w:jc w:val="both"/>
        <w:outlineLvl w:val="1"/>
        <w:rPr>
          <w:rFonts w:ascii="Arial" w:hAnsi="Arial" w:cs="Arial"/>
        </w:rPr>
      </w:pPr>
    </w:p>
    <w:p w:rsidR="00DC49EB" w:rsidRPr="001577E9" w:rsidRDefault="00DC49EB" w:rsidP="00DC49E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DC49EB" w:rsidRPr="00532B9F" w:rsidRDefault="00DC49EB" w:rsidP="00DC49E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DC49EB" w:rsidRPr="00E76B82" w:rsidRDefault="00DC49EB" w:rsidP="00DC49E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DC49EB" w:rsidRPr="00532B9F" w:rsidRDefault="00DC49EB" w:rsidP="00DC49E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532B9F">
        <w:rPr>
          <w:rFonts w:ascii="Arial" w:hAnsi="Arial" w:cs="Arial"/>
          <w:sz w:val="24"/>
          <w:szCs w:val="24"/>
        </w:rPr>
        <w:t>Управляющий делами</w:t>
      </w:r>
    </w:p>
    <w:p w:rsidR="00DC49EB" w:rsidRPr="00532B9F" w:rsidRDefault="00DC49EB" w:rsidP="00DC49E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532B9F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32B9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532B9F">
        <w:rPr>
          <w:rFonts w:ascii="Arial" w:hAnsi="Arial" w:cs="Arial"/>
          <w:sz w:val="24"/>
          <w:szCs w:val="24"/>
        </w:rPr>
        <w:t xml:space="preserve">       Ю.А.</w:t>
      </w:r>
      <w:r>
        <w:rPr>
          <w:rFonts w:ascii="Arial" w:hAnsi="Arial" w:cs="Arial"/>
          <w:sz w:val="24"/>
          <w:szCs w:val="24"/>
        </w:rPr>
        <w:t xml:space="preserve"> </w:t>
      </w:r>
      <w:r w:rsidRPr="00532B9F">
        <w:rPr>
          <w:rFonts w:ascii="Arial" w:hAnsi="Arial" w:cs="Arial"/>
          <w:sz w:val="24"/>
          <w:szCs w:val="24"/>
        </w:rPr>
        <w:t>Лубенцов</w:t>
      </w:r>
    </w:p>
    <w:p w:rsidR="00DC49EB" w:rsidRPr="00532B9F" w:rsidRDefault="00DC49EB" w:rsidP="00DC49E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C49EB" w:rsidRDefault="00DC49EB" w:rsidP="00DC49E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C49EB" w:rsidRPr="004D5B69" w:rsidRDefault="00DC49EB" w:rsidP="00DC49E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B8796B" w:rsidRDefault="00B8796B"/>
    <w:sectPr w:rsidR="00B8796B" w:rsidSect="00EA30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134" w:right="62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F5" w:rsidRDefault="00DC49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25" w:rsidRPr="00D131F5" w:rsidRDefault="00DC49EB" w:rsidP="00D131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F5" w:rsidRDefault="00DC49E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F5" w:rsidRDefault="00DC49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F5" w:rsidRDefault="00DC49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F5" w:rsidRDefault="00DC49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125"/>
    <w:multiLevelType w:val="hybridMultilevel"/>
    <w:tmpl w:val="1AC44554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69DF"/>
    <w:multiLevelType w:val="hybridMultilevel"/>
    <w:tmpl w:val="FAD8DD8E"/>
    <w:lvl w:ilvl="0" w:tplc="7B5E2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C49EB"/>
    <w:rsid w:val="00B8796B"/>
    <w:rsid w:val="00DC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9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4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C49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4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49EB"/>
    <w:pPr>
      <w:suppressAutoHyphens/>
      <w:spacing w:line="100" w:lineRule="atLeast"/>
      <w:ind w:left="708"/>
    </w:pPr>
    <w:rPr>
      <w:kern w:val="1"/>
      <w:sz w:val="24"/>
      <w:szCs w:val="24"/>
      <w:lang w:eastAsia="ar-SA"/>
    </w:rPr>
  </w:style>
  <w:style w:type="paragraph" w:styleId="a8">
    <w:name w:val="No Spacing"/>
    <w:uiPriority w:val="1"/>
    <w:qFormat/>
    <w:rsid w:val="00DC49E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C49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9889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2015-01-10T14:12:00Z</dcterms:created>
  <dcterms:modified xsi:type="dcterms:W3CDTF">2015-01-10T14:13:00Z</dcterms:modified>
</cp:coreProperties>
</file>