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39B">
        <w:rPr>
          <w:rFonts w:ascii="Arial" w:hAnsi="Arial" w:cs="Arial"/>
          <w:sz w:val="24"/>
          <w:szCs w:val="24"/>
        </w:rPr>
        <w:t xml:space="preserve">Приложение </w:t>
      </w:r>
    </w:p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 w:rsidRPr="00C9639B">
        <w:rPr>
          <w:rFonts w:ascii="Arial" w:hAnsi="Arial" w:cs="Arial"/>
          <w:sz w:val="24"/>
          <w:szCs w:val="24"/>
        </w:rPr>
        <w:t>к постановл</w:t>
      </w:r>
      <w:r w:rsidRPr="00C9639B">
        <w:rPr>
          <w:rFonts w:ascii="Arial" w:hAnsi="Arial" w:cs="Arial"/>
          <w:sz w:val="24"/>
          <w:szCs w:val="24"/>
        </w:rPr>
        <w:t>е</w:t>
      </w:r>
      <w:r w:rsidRPr="00C9639B">
        <w:rPr>
          <w:rFonts w:ascii="Arial" w:hAnsi="Arial" w:cs="Arial"/>
          <w:sz w:val="24"/>
          <w:szCs w:val="24"/>
        </w:rPr>
        <w:t>нию</w:t>
      </w:r>
    </w:p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 w:rsidRPr="00C9639B">
        <w:rPr>
          <w:rFonts w:ascii="Arial" w:hAnsi="Arial" w:cs="Arial"/>
          <w:sz w:val="24"/>
          <w:szCs w:val="24"/>
        </w:rPr>
        <w:t>Администр</w:t>
      </w:r>
      <w:r w:rsidRPr="00C9639B">
        <w:rPr>
          <w:rFonts w:ascii="Arial" w:hAnsi="Arial" w:cs="Arial"/>
          <w:sz w:val="24"/>
          <w:szCs w:val="24"/>
        </w:rPr>
        <w:t>а</w:t>
      </w:r>
      <w:r w:rsidRPr="00C9639B">
        <w:rPr>
          <w:rFonts w:ascii="Arial" w:hAnsi="Arial" w:cs="Arial"/>
          <w:sz w:val="24"/>
          <w:szCs w:val="24"/>
        </w:rPr>
        <w:t>ции города</w:t>
      </w:r>
    </w:p>
    <w:p w:rsidR="00287862" w:rsidRDefault="00287862" w:rsidP="00AE0FAC">
      <w:pPr>
        <w:ind w:firstLine="7371"/>
      </w:pPr>
      <w:r>
        <w:rPr>
          <w:rFonts w:ascii="Arial" w:hAnsi="Arial" w:cs="Arial"/>
          <w:sz w:val="24"/>
          <w:szCs w:val="24"/>
        </w:rPr>
        <w:t>о</w:t>
      </w:r>
      <w:r w:rsidRPr="00C9639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B0C38">
        <w:rPr>
          <w:rFonts w:ascii="Arial" w:hAnsi="Arial" w:cs="Arial"/>
          <w:sz w:val="24"/>
          <w:szCs w:val="24"/>
        </w:rPr>
        <w:t xml:space="preserve">24.06.2015 </w:t>
      </w:r>
      <w:r>
        <w:rPr>
          <w:rFonts w:ascii="Arial" w:hAnsi="Arial" w:cs="Arial"/>
          <w:sz w:val="24"/>
          <w:szCs w:val="24"/>
        </w:rPr>
        <w:t xml:space="preserve"> № </w:t>
      </w:r>
      <w:r w:rsidR="003B0C38">
        <w:rPr>
          <w:rFonts w:ascii="Arial" w:hAnsi="Arial" w:cs="Arial"/>
          <w:sz w:val="24"/>
          <w:szCs w:val="24"/>
        </w:rPr>
        <w:t>669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7862" w:rsidRPr="00DF1D23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DF1D23">
        <w:rPr>
          <w:rFonts w:ascii="Arial" w:hAnsi="Arial" w:cs="Arial"/>
          <w:sz w:val="24"/>
          <w:szCs w:val="24"/>
        </w:rPr>
        <w:t xml:space="preserve">ИЗМЕНЕНИЯ, </w:t>
      </w:r>
    </w:p>
    <w:p w:rsidR="00287862" w:rsidRPr="00DF1D23" w:rsidRDefault="00287862" w:rsidP="0028786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F1D23">
        <w:rPr>
          <w:rFonts w:ascii="Arial" w:hAnsi="Arial" w:cs="Arial"/>
          <w:sz w:val="24"/>
          <w:szCs w:val="24"/>
        </w:rPr>
        <w:t>вносимые</w:t>
      </w:r>
      <w:proofErr w:type="gramEnd"/>
      <w:r w:rsidRPr="00DF1D23">
        <w:rPr>
          <w:rFonts w:ascii="Arial" w:hAnsi="Arial" w:cs="Arial"/>
          <w:sz w:val="24"/>
          <w:szCs w:val="24"/>
        </w:rPr>
        <w:t xml:space="preserve"> в приложение </w:t>
      </w:r>
      <w:r>
        <w:rPr>
          <w:rFonts w:ascii="Arial" w:hAnsi="Arial" w:cs="Arial"/>
          <w:sz w:val="24"/>
          <w:szCs w:val="24"/>
        </w:rPr>
        <w:t xml:space="preserve">№ 1 </w:t>
      </w:r>
      <w:r w:rsidRPr="00DF1D23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7862" w:rsidRPr="00DF1D23" w:rsidRDefault="00287862" w:rsidP="00287862">
      <w:pPr>
        <w:jc w:val="center"/>
        <w:rPr>
          <w:sz w:val="22"/>
          <w:szCs w:val="22"/>
        </w:rPr>
      </w:pPr>
      <w:r w:rsidRPr="00DF1D23">
        <w:rPr>
          <w:rFonts w:ascii="Arial" w:hAnsi="Arial" w:cs="Arial"/>
          <w:sz w:val="24"/>
          <w:szCs w:val="24"/>
        </w:rPr>
        <w:t>Администрации города Новошахтинска от 19.04.2013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DF1D23">
        <w:rPr>
          <w:rFonts w:ascii="Arial" w:hAnsi="Arial" w:cs="Arial"/>
          <w:sz w:val="24"/>
          <w:szCs w:val="24"/>
        </w:rPr>
        <w:t>446</w:t>
      </w: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Плана мероприятий («дорожной карты»)</w:t>
      </w: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«Изменения в отраслях социальной сферы, направленные</w:t>
      </w: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на повышение эффективности сферы культуры в городе Новошахтинске»</w:t>
      </w: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widowControl w:val="0"/>
        <w:spacing w:line="2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Приложение № 1 изложить в следующей редакции:</w:t>
      </w:r>
    </w:p>
    <w:p w:rsidR="00287862" w:rsidRDefault="00287862" w:rsidP="00287862">
      <w:pPr>
        <w:widowControl w:val="0"/>
        <w:spacing w:line="235" w:lineRule="auto"/>
        <w:ind w:left="675"/>
        <w:rPr>
          <w:rFonts w:ascii="Arial" w:hAnsi="Arial" w:cs="Arial"/>
          <w:sz w:val="24"/>
          <w:szCs w:val="24"/>
        </w:rPr>
      </w:pPr>
    </w:p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9639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1</w:t>
      </w:r>
    </w:p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 w:rsidRPr="00C9639B">
        <w:rPr>
          <w:rFonts w:ascii="Arial" w:hAnsi="Arial" w:cs="Arial"/>
          <w:sz w:val="24"/>
          <w:szCs w:val="24"/>
        </w:rPr>
        <w:t>к постановлению</w:t>
      </w:r>
    </w:p>
    <w:p w:rsidR="00287862" w:rsidRPr="00C9639B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 w:rsidRPr="00C9639B">
        <w:rPr>
          <w:rFonts w:ascii="Arial" w:hAnsi="Arial" w:cs="Arial"/>
          <w:sz w:val="24"/>
          <w:szCs w:val="24"/>
        </w:rPr>
        <w:t>Администрации города</w:t>
      </w:r>
    </w:p>
    <w:p w:rsidR="00287862" w:rsidRDefault="00287862" w:rsidP="00AE0FAC">
      <w:pPr>
        <w:ind w:firstLine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9639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19.04.2013 № 446</w:t>
      </w:r>
    </w:p>
    <w:p w:rsidR="00287862" w:rsidRDefault="00287862" w:rsidP="00287862">
      <w:pPr>
        <w:rPr>
          <w:rFonts w:ascii="Arial" w:hAnsi="Arial" w:cs="Arial"/>
          <w:sz w:val="24"/>
          <w:szCs w:val="24"/>
        </w:rPr>
      </w:pPr>
    </w:p>
    <w:p w:rsidR="00287862" w:rsidRPr="00525675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План</w:t>
      </w:r>
    </w:p>
    <w:p w:rsidR="00287862" w:rsidRPr="00525675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мероприятий («дорожная карта»)</w:t>
      </w:r>
    </w:p>
    <w:p w:rsidR="00287862" w:rsidRPr="00525675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«Изменения в отраслях социальной сферы, направленные</w:t>
      </w:r>
    </w:p>
    <w:p w:rsidR="00287862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на повышение эффективности сферы культуры в городе Новошахтинске»</w:t>
      </w:r>
    </w:p>
    <w:p w:rsidR="00287862" w:rsidRPr="00525675" w:rsidRDefault="00287862" w:rsidP="00287862">
      <w:pPr>
        <w:jc w:val="center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Цели разработки «дорожной карты»</w:t>
      </w:r>
    </w:p>
    <w:p w:rsidR="00287862" w:rsidRPr="00525675" w:rsidRDefault="00287862" w:rsidP="0028786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Целями плана мероприятий («дорожной карты») «Изменения в отраслях социал</w:t>
      </w:r>
      <w:r w:rsidRPr="00525675">
        <w:rPr>
          <w:rFonts w:ascii="Arial" w:hAnsi="Arial" w:cs="Arial"/>
          <w:sz w:val="24"/>
          <w:szCs w:val="24"/>
        </w:rPr>
        <w:t>ь</w:t>
      </w:r>
      <w:r w:rsidRPr="00525675">
        <w:rPr>
          <w:rFonts w:ascii="Arial" w:hAnsi="Arial" w:cs="Arial"/>
          <w:sz w:val="24"/>
          <w:szCs w:val="24"/>
        </w:rPr>
        <w:t>ной сферы, направленные на повышение эффективности сферы культуры в городе Н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вошахтинске» (далее – «дорожная карта») я</w:t>
      </w:r>
      <w:r w:rsidRPr="00525675">
        <w:rPr>
          <w:rFonts w:ascii="Arial" w:hAnsi="Arial" w:cs="Arial"/>
          <w:sz w:val="24"/>
          <w:szCs w:val="24"/>
        </w:rPr>
        <w:t>в</w:t>
      </w:r>
      <w:r w:rsidRPr="00525675">
        <w:rPr>
          <w:rFonts w:ascii="Arial" w:hAnsi="Arial" w:cs="Arial"/>
          <w:sz w:val="24"/>
          <w:szCs w:val="24"/>
        </w:rPr>
        <w:t>ляются: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повышение качества жизни населения города Новошахтинска, создание условий для их творческой сам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реализации;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сферы культуры гор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да;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 xml:space="preserve">обеспечение достойной </w:t>
      </w:r>
      <w:proofErr w:type="gramStart"/>
      <w:r w:rsidRPr="00525675">
        <w:rPr>
          <w:rFonts w:ascii="Arial" w:hAnsi="Arial" w:cs="Arial"/>
          <w:sz w:val="24"/>
          <w:szCs w:val="24"/>
        </w:rPr>
        <w:t>оплаты труда работников учреждений культуры</w:t>
      </w:r>
      <w:proofErr w:type="gramEnd"/>
      <w:r w:rsidRPr="00525675">
        <w:rPr>
          <w:rFonts w:ascii="Arial" w:hAnsi="Arial" w:cs="Arial"/>
          <w:sz w:val="24"/>
          <w:szCs w:val="24"/>
        </w:rPr>
        <w:t xml:space="preserve"> как р</w:t>
      </w:r>
      <w:r w:rsidRPr="00525675">
        <w:rPr>
          <w:rFonts w:ascii="Arial" w:hAnsi="Arial" w:cs="Arial"/>
          <w:sz w:val="24"/>
          <w:szCs w:val="24"/>
        </w:rPr>
        <w:t>е</w:t>
      </w:r>
      <w:r w:rsidRPr="00525675">
        <w:rPr>
          <w:rFonts w:ascii="Arial" w:hAnsi="Arial" w:cs="Arial"/>
          <w:sz w:val="24"/>
          <w:szCs w:val="24"/>
        </w:rPr>
        <w:t>зультат повышения качества и количества оказываемых ими муниципальных услуг;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развитие и сохранение кадрового потенциала учреждений культуры;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повышение престижности и привлекательности профессий в сфере культуры;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сохранение исторического и культурного наследия города Новошахтинска, обесп</w:t>
      </w:r>
      <w:r w:rsidRPr="00525675">
        <w:rPr>
          <w:rFonts w:ascii="Arial" w:hAnsi="Arial" w:cs="Arial"/>
          <w:sz w:val="24"/>
          <w:szCs w:val="24"/>
        </w:rPr>
        <w:t>е</w:t>
      </w:r>
      <w:r w:rsidRPr="00525675">
        <w:rPr>
          <w:rFonts w:ascii="Arial" w:hAnsi="Arial" w:cs="Arial"/>
          <w:sz w:val="24"/>
          <w:szCs w:val="24"/>
        </w:rPr>
        <w:t>чение доступа граждан к культурным ценностям и участию в культурной жизни;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воспитание (формирование) подрастающего поколения в духе культурных трад</w:t>
      </w:r>
      <w:r w:rsidRPr="00525675">
        <w:rPr>
          <w:rFonts w:ascii="Arial" w:hAnsi="Arial" w:cs="Arial"/>
          <w:sz w:val="24"/>
          <w:szCs w:val="24"/>
        </w:rPr>
        <w:t>и</w:t>
      </w:r>
      <w:r w:rsidRPr="00525675">
        <w:rPr>
          <w:rFonts w:ascii="Arial" w:hAnsi="Arial" w:cs="Arial"/>
          <w:sz w:val="24"/>
          <w:szCs w:val="24"/>
        </w:rPr>
        <w:t>ций Российской Федерации, Ростовской области, города Новошахтинска, создание усл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вий для развития творческих способностей и социализации современной мол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дежи.</w:t>
      </w:r>
    </w:p>
    <w:p w:rsidR="00287862" w:rsidRDefault="00287862" w:rsidP="00287862">
      <w:pPr>
        <w:jc w:val="both"/>
        <w:rPr>
          <w:rFonts w:ascii="Arial" w:hAnsi="Arial" w:cs="Arial"/>
          <w:sz w:val="24"/>
          <w:szCs w:val="24"/>
        </w:rPr>
      </w:pPr>
    </w:p>
    <w:p w:rsidR="00287862" w:rsidRPr="00525675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525675">
        <w:rPr>
          <w:rFonts w:ascii="Arial" w:hAnsi="Arial" w:cs="Arial"/>
          <w:sz w:val="24"/>
          <w:szCs w:val="24"/>
        </w:rPr>
        <w:t>2. Проведение структурных реформ в сфере культуры</w:t>
      </w:r>
    </w:p>
    <w:p w:rsidR="00287862" w:rsidRDefault="00287862" w:rsidP="00287862">
      <w:pPr>
        <w:jc w:val="both"/>
        <w:rPr>
          <w:rFonts w:ascii="Arial" w:hAnsi="Arial" w:cs="Arial"/>
          <w:sz w:val="24"/>
          <w:szCs w:val="24"/>
        </w:rPr>
      </w:pP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В рамках структурных реформ предусматриваются: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повышение качества и расширение спектра муниципальных услуг в сфере культ</w:t>
      </w:r>
      <w:r w:rsidRPr="00525675">
        <w:rPr>
          <w:rFonts w:ascii="Arial" w:hAnsi="Arial" w:cs="Arial"/>
          <w:sz w:val="24"/>
          <w:szCs w:val="24"/>
        </w:rPr>
        <w:t>у</w:t>
      </w:r>
      <w:r w:rsidRPr="00525675">
        <w:rPr>
          <w:rFonts w:ascii="Arial" w:hAnsi="Arial" w:cs="Arial"/>
          <w:sz w:val="24"/>
          <w:szCs w:val="24"/>
        </w:rPr>
        <w:t>ры;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обеспечение сохранности и возможности использования действующих объектов исторического и культурн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го наследия, музейных и библиотечных фондов;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обеспечение сохранности и осуществление популяризации многонационального культурного наследия н</w:t>
      </w:r>
      <w:r w:rsidRPr="00525675">
        <w:rPr>
          <w:rFonts w:ascii="Arial" w:hAnsi="Arial" w:cs="Arial"/>
          <w:sz w:val="24"/>
          <w:szCs w:val="24"/>
        </w:rPr>
        <w:t>а</w:t>
      </w:r>
      <w:r w:rsidRPr="00525675">
        <w:rPr>
          <w:rFonts w:ascii="Arial" w:hAnsi="Arial" w:cs="Arial"/>
          <w:sz w:val="24"/>
          <w:szCs w:val="24"/>
        </w:rPr>
        <w:t>родов России;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525675">
        <w:rPr>
          <w:rFonts w:ascii="Arial" w:hAnsi="Arial" w:cs="Arial"/>
          <w:sz w:val="24"/>
          <w:szCs w:val="24"/>
        </w:rPr>
        <w:t>обеспечение равного доступа населения к услугам учреждений культуры, инфо</w:t>
      </w:r>
      <w:r w:rsidRPr="00525675">
        <w:rPr>
          <w:rFonts w:ascii="Arial" w:hAnsi="Arial" w:cs="Arial"/>
          <w:sz w:val="24"/>
          <w:szCs w:val="24"/>
        </w:rPr>
        <w:t>р</w:t>
      </w:r>
      <w:r w:rsidRPr="00525675">
        <w:rPr>
          <w:rFonts w:ascii="Arial" w:hAnsi="Arial" w:cs="Arial"/>
          <w:sz w:val="24"/>
          <w:szCs w:val="24"/>
        </w:rPr>
        <w:t>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</w:t>
      </w:r>
      <w:r w:rsidRPr="00525675">
        <w:rPr>
          <w:rFonts w:ascii="Arial" w:hAnsi="Arial" w:cs="Arial"/>
          <w:sz w:val="24"/>
          <w:szCs w:val="24"/>
        </w:rPr>
        <w:t>р</w:t>
      </w:r>
      <w:r w:rsidRPr="00525675">
        <w:rPr>
          <w:rFonts w:ascii="Arial" w:hAnsi="Arial" w:cs="Arial"/>
          <w:sz w:val="24"/>
          <w:szCs w:val="24"/>
        </w:rPr>
        <w:t>сам;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создание условий для повышения качества и конкурентоспособности услуг, пред</w:t>
      </w:r>
      <w:r w:rsidRPr="00525675">
        <w:rPr>
          <w:rFonts w:ascii="Arial" w:hAnsi="Arial" w:cs="Arial"/>
          <w:sz w:val="24"/>
          <w:szCs w:val="24"/>
        </w:rPr>
        <w:t>о</w:t>
      </w:r>
      <w:r w:rsidRPr="00525675">
        <w:rPr>
          <w:rFonts w:ascii="Arial" w:hAnsi="Arial" w:cs="Arial"/>
          <w:sz w:val="24"/>
          <w:szCs w:val="24"/>
        </w:rPr>
        <w:t>ставляемых муниципальными учрежд</w:t>
      </w:r>
      <w:r w:rsidRPr="00525675">
        <w:rPr>
          <w:rFonts w:ascii="Arial" w:hAnsi="Arial" w:cs="Arial"/>
          <w:sz w:val="24"/>
          <w:szCs w:val="24"/>
        </w:rPr>
        <w:t>е</w:t>
      </w:r>
      <w:r w:rsidRPr="00525675">
        <w:rPr>
          <w:rFonts w:ascii="Arial" w:hAnsi="Arial" w:cs="Arial"/>
          <w:sz w:val="24"/>
          <w:szCs w:val="24"/>
        </w:rPr>
        <w:t>ниями культуры города Новошахтинска;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сохранение и развитие традиционной народной культуры, народных художестве</w:t>
      </w:r>
      <w:r w:rsidRPr="00525675">
        <w:rPr>
          <w:rFonts w:ascii="Arial" w:hAnsi="Arial" w:cs="Arial"/>
          <w:sz w:val="24"/>
          <w:szCs w:val="24"/>
        </w:rPr>
        <w:t>н</w:t>
      </w:r>
      <w:r w:rsidRPr="00525675">
        <w:rPr>
          <w:rFonts w:ascii="Arial" w:hAnsi="Arial" w:cs="Arial"/>
          <w:sz w:val="24"/>
          <w:szCs w:val="24"/>
        </w:rPr>
        <w:t>ных промыслов;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>осуществление компьютеризации и информатизации учреждений культуры;</w:t>
      </w:r>
    </w:p>
    <w:p w:rsidR="00287862" w:rsidRPr="00525675" w:rsidRDefault="00287862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675">
        <w:rPr>
          <w:rFonts w:ascii="Arial" w:hAnsi="Arial" w:cs="Arial"/>
          <w:sz w:val="24"/>
          <w:szCs w:val="24"/>
        </w:rPr>
        <w:t xml:space="preserve">обеспечение совершенствования организационных, </w:t>
      </w:r>
      <w:proofErr w:type="gramStart"/>
      <w:r w:rsidRPr="00525675">
        <w:rPr>
          <w:rFonts w:ascii="Arial" w:hAnsi="Arial" w:cs="Arial"/>
          <w:sz w:val="24"/>
          <w:szCs w:val="24"/>
        </w:rPr>
        <w:t>экономических и правовых м</w:t>
      </w:r>
      <w:r w:rsidRPr="00525675">
        <w:rPr>
          <w:rFonts w:ascii="Arial" w:hAnsi="Arial" w:cs="Arial"/>
          <w:sz w:val="24"/>
          <w:szCs w:val="24"/>
        </w:rPr>
        <w:t>е</w:t>
      </w:r>
      <w:r w:rsidRPr="00525675">
        <w:rPr>
          <w:rFonts w:ascii="Arial" w:hAnsi="Arial" w:cs="Arial"/>
          <w:sz w:val="24"/>
          <w:szCs w:val="24"/>
        </w:rPr>
        <w:t>хани</w:t>
      </w:r>
      <w:r w:rsidRPr="00525675">
        <w:rPr>
          <w:rFonts w:ascii="Arial" w:hAnsi="Arial" w:cs="Arial"/>
          <w:sz w:val="24"/>
          <w:szCs w:val="24"/>
        </w:rPr>
        <w:t>з</w:t>
      </w:r>
      <w:r w:rsidRPr="00525675">
        <w:rPr>
          <w:rFonts w:ascii="Arial" w:hAnsi="Arial" w:cs="Arial"/>
          <w:sz w:val="24"/>
          <w:szCs w:val="24"/>
        </w:rPr>
        <w:t>мов</w:t>
      </w:r>
      <w:proofErr w:type="gramEnd"/>
      <w:r w:rsidRPr="00525675">
        <w:rPr>
          <w:rFonts w:ascii="Arial" w:hAnsi="Arial" w:cs="Arial"/>
          <w:sz w:val="24"/>
          <w:szCs w:val="24"/>
        </w:rPr>
        <w:t xml:space="preserve"> развития сферы культуры.</w:t>
      </w:r>
    </w:p>
    <w:p w:rsidR="00287862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 Целевые показатели (индикаторы) развития сферы</w:t>
      </w:r>
    </w:p>
    <w:p w:rsidR="00287862" w:rsidRPr="00CB4730" w:rsidRDefault="00287862" w:rsidP="00287862">
      <w:pPr>
        <w:widowControl w:val="0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культуры и меры, обеспечивающие их достижение</w:t>
      </w:r>
    </w:p>
    <w:p w:rsidR="00287862" w:rsidRPr="00CB4730" w:rsidRDefault="00287862" w:rsidP="00287862">
      <w:pPr>
        <w:widowControl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AE0FAC" w:rsidP="00AE0FAC">
      <w:pPr>
        <w:widowControl w:val="0"/>
        <w:spacing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7862" w:rsidRPr="00CB4730">
        <w:rPr>
          <w:rFonts w:ascii="Arial" w:hAnsi="Arial" w:cs="Arial"/>
          <w:sz w:val="24"/>
          <w:szCs w:val="24"/>
        </w:rPr>
        <w:t>3.1. С ростом эффективности и качества оказываемых услуг будут достигнуты сл</w:t>
      </w:r>
      <w:r w:rsidR="00287862" w:rsidRPr="00CB4730">
        <w:rPr>
          <w:rFonts w:ascii="Arial" w:hAnsi="Arial" w:cs="Arial"/>
          <w:sz w:val="24"/>
          <w:szCs w:val="24"/>
        </w:rPr>
        <w:t>е</w:t>
      </w:r>
      <w:r w:rsidR="00287862" w:rsidRPr="00CB4730">
        <w:rPr>
          <w:rFonts w:ascii="Arial" w:hAnsi="Arial" w:cs="Arial"/>
          <w:sz w:val="24"/>
          <w:szCs w:val="24"/>
        </w:rPr>
        <w:t>дующие целевые показатели (индик</w:t>
      </w:r>
      <w:r w:rsidR="00287862" w:rsidRPr="00CB4730">
        <w:rPr>
          <w:rFonts w:ascii="Arial" w:hAnsi="Arial" w:cs="Arial"/>
          <w:sz w:val="24"/>
          <w:szCs w:val="24"/>
        </w:rPr>
        <w:t>а</w:t>
      </w:r>
      <w:r w:rsidR="00287862" w:rsidRPr="00CB4730">
        <w:rPr>
          <w:rFonts w:ascii="Arial" w:hAnsi="Arial" w:cs="Arial"/>
          <w:sz w:val="24"/>
          <w:szCs w:val="24"/>
        </w:rPr>
        <w:t xml:space="preserve">торы): 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CB4730">
        <w:rPr>
          <w:rFonts w:ascii="Arial" w:hAnsi="Arial" w:cs="Arial"/>
          <w:spacing w:val="-8"/>
          <w:sz w:val="24"/>
          <w:szCs w:val="24"/>
        </w:rPr>
        <w:t xml:space="preserve">3.1.1. Увеличение количества посещений театральных мероприятий </w:t>
      </w:r>
      <w:r w:rsidRPr="00CB4730">
        <w:rPr>
          <w:rFonts w:ascii="Arial" w:hAnsi="Arial" w:cs="Arial"/>
          <w:sz w:val="24"/>
          <w:szCs w:val="24"/>
        </w:rPr>
        <w:t>(по сравнению с предыдущим годом):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</w:tbl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 xml:space="preserve">3.1.2. Коэффициент </w:t>
      </w:r>
      <w:proofErr w:type="gramStart"/>
      <w:r w:rsidRPr="00CB4730">
        <w:rPr>
          <w:rFonts w:ascii="Arial" w:hAnsi="Arial" w:cs="Arial"/>
          <w:sz w:val="24"/>
          <w:szCs w:val="24"/>
        </w:rPr>
        <w:t>динамики количества библиографических записей муниц</w:t>
      </w:r>
      <w:r w:rsidRPr="00CB4730">
        <w:rPr>
          <w:rFonts w:ascii="Arial" w:hAnsi="Arial" w:cs="Arial"/>
          <w:sz w:val="24"/>
          <w:szCs w:val="24"/>
        </w:rPr>
        <w:t>и</w:t>
      </w:r>
      <w:r w:rsidRPr="00CB4730">
        <w:rPr>
          <w:rFonts w:ascii="Arial" w:hAnsi="Arial" w:cs="Arial"/>
          <w:sz w:val="24"/>
          <w:szCs w:val="24"/>
        </w:rPr>
        <w:t>пальных библиотек города Новошахтинска</w:t>
      </w:r>
      <w:proofErr w:type="gramEnd"/>
      <w:r w:rsidRPr="00CB4730">
        <w:rPr>
          <w:rFonts w:ascii="Arial" w:hAnsi="Arial" w:cs="Arial"/>
          <w:sz w:val="24"/>
          <w:szCs w:val="24"/>
        </w:rPr>
        <w:t xml:space="preserve"> в сводном электронном каталоге библи</w:t>
      </w:r>
      <w:r w:rsidRPr="00CB4730">
        <w:rPr>
          <w:rFonts w:ascii="Arial" w:hAnsi="Arial" w:cs="Arial"/>
          <w:sz w:val="24"/>
          <w:szCs w:val="24"/>
        </w:rPr>
        <w:t>о</w:t>
      </w:r>
      <w:r w:rsidRPr="00CB4730">
        <w:rPr>
          <w:rFonts w:ascii="Arial" w:hAnsi="Arial" w:cs="Arial"/>
          <w:sz w:val="24"/>
          <w:szCs w:val="24"/>
        </w:rPr>
        <w:t xml:space="preserve">тек Ростовской области (по сравнению с  предыдущим годом): 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</w:tr>
    </w:tbl>
    <w:p w:rsidR="00287862" w:rsidRPr="00CB4730" w:rsidRDefault="00287862" w:rsidP="00287862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3.1.3. Доля объектов культурного наследия муниципальной собственности, нах</w:t>
      </w:r>
      <w:r w:rsidRPr="00CB4730">
        <w:rPr>
          <w:rFonts w:ascii="Arial" w:hAnsi="Arial" w:cs="Arial"/>
          <w:sz w:val="24"/>
          <w:szCs w:val="24"/>
        </w:rPr>
        <w:t>о</w:t>
      </w:r>
      <w:r w:rsidRPr="00CB4730">
        <w:rPr>
          <w:rFonts w:ascii="Arial" w:hAnsi="Arial" w:cs="Arial"/>
          <w:sz w:val="24"/>
          <w:szCs w:val="24"/>
        </w:rPr>
        <w:t>дящихся в удовлетворительном состоянии, в общем количестве объектов кул</w:t>
      </w:r>
      <w:r w:rsidRPr="00CB4730">
        <w:rPr>
          <w:rFonts w:ascii="Arial" w:hAnsi="Arial" w:cs="Arial"/>
          <w:sz w:val="24"/>
          <w:szCs w:val="24"/>
        </w:rPr>
        <w:t>ь</w:t>
      </w:r>
      <w:r w:rsidRPr="00CB4730">
        <w:rPr>
          <w:rFonts w:ascii="Arial" w:hAnsi="Arial" w:cs="Arial"/>
          <w:sz w:val="24"/>
          <w:szCs w:val="24"/>
        </w:rPr>
        <w:t>турного наследия муниципальной собственности:</w:t>
      </w:r>
    </w:p>
    <w:p w:rsidR="00287862" w:rsidRPr="00CB4730" w:rsidRDefault="00287862" w:rsidP="00287862">
      <w:pPr>
        <w:widowControl w:val="0"/>
        <w:spacing w:line="228" w:lineRule="auto"/>
        <w:jc w:val="right"/>
        <w:rPr>
          <w:rFonts w:ascii="Arial" w:hAnsi="Arial" w:cs="Arial"/>
          <w:bCs/>
          <w:sz w:val="24"/>
          <w:szCs w:val="24"/>
        </w:rPr>
      </w:pPr>
      <w:r w:rsidRPr="00CB4730">
        <w:rPr>
          <w:rFonts w:ascii="Arial" w:hAnsi="Arial" w:cs="Arial"/>
          <w:bCs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3"/>
        <w:gridCol w:w="1428"/>
        <w:gridCol w:w="1428"/>
        <w:gridCol w:w="1428"/>
        <w:gridCol w:w="1428"/>
        <w:gridCol w:w="1429"/>
        <w:gridCol w:w="1429"/>
      </w:tblGrid>
      <w:tr w:rsidR="00287862" w:rsidRPr="00CB4730" w:rsidTr="00FD6AEF">
        <w:tc>
          <w:tcPr>
            <w:tcW w:w="162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2012 год</w:t>
              </w:r>
            </w:smartTag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2013 год</w:t>
              </w:r>
            </w:smartTag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2014 год</w:t>
              </w:r>
            </w:smartTag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2015 год</w:t>
              </w:r>
            </w:smartTag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2016 год</w:t>
              </w:r>
            </w:smartTag>
          </w:p>
        </w:tc>
        <w:tc>
          <w:tcPr>
            <w:tcW w:w="1368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2017 год</w:t>
              </w:r>
            </w:smartTag>
          </w:p>
        </w:tc>
        <w:tc>
          <w:tcPr>
            <w:tcW w:w="1368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4730">
                <w:rPr>
                  <w:rFonts w:ascii="Arial" w:hAnsi="Arial" w:cs="Arial"/>
                  <w:sz w:val="24"/>
                  <w:szCs w:val="24"/>
                </w:rPr>
                <w:t>2018 год</w:t>
              </w:r>
            </w:smartTag>
          </w:p>
        </w:tc>
      </w:tr>
      <w:tr w:rsidR="00287862" w:rsidRPr="00CB4730" w:rsidTr="00FD6AEF">
        <w:tc>
          <w:tcPr>
            <w:tcW w:w="162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B4730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B4730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8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287862" w:rsidRPr="00CB4730" w:rsidRDefault="00287862" w:rsidP="00287862">
      <w:pPr>
        <w:widowControl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3.1.4. Доля экспонирующихся музейных предметов в общем количестве музейных предметов основного фонда: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rPr>
          <w:jc w:val="center"/>
        </w:trPr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rPr>
          <w:jc w:val="center"/>
        </w:trPr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 xml:space="preserve">3.1.5. </w:t>
      </w:r>
      <w:r>
        <w:rPr>
          <w:rFonts w:ascii="Arial" w:hAnsi="Arial" w:cs="Arial"/>
          <w:sz w:val="24"/>
          <w:szCs w:val="24"/>
        </w:rPr>
        <w:t>Количество посещений</w:t>
      </w:r>
      <w:r w:rsidRPr="00CB4730">
        <w:rPr>
          <w:rFonts w:ascii="Arial" w:hAnsi="Arial" w:cs="Arial"/>
          <w:sz w:val="24"/>
          <w:szCs w:val="24"/>
        </w:rPr>
        <w:t xml:space="preserve"> муниципального музея: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(посещений в год, тыс. человек)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</w:tbl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pacing w:val="-6"/>
          <w:sz w:val="24"/>
          <w:szCs w:val="24"/>
        </w:rPr>
        <w:t>3.1.6. Увеличение численности участников культурно-досуговых мероприятий</w:t>
      </w:r>
      <w:r w:rsidRPr="00CB4730">
        <w:rPr>
          <w:rFonts w:ascii="Arial" w:hAnsi="Arial" w:cs="Arial"/>
          <w:sz w:val="24"/>
          <w:szCs w:val="24"/>
        </w:rPr>
        <w:t xml:space="preserve"> (по сравнению с предыдущим годом):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</w:tbl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lastRenderedPageBreak/>
        <w:t>3.1.7. Доля муниципальных библиотек, подключенных к информационно-</w:t>
      </w:r>
      <w:r w:rsidR="00662DEC">
        <w:rPr>
          <w:rFonts w:ascii="Arial" w:hAnsi="Arial" w:cs="Arial"/>
          <w:sz w:val="24"/>
          <w:szCs w:val="24"/>
        </w:rPr>
        <w:t>теле</w:t>
      </w:r>
      <w:r w:rsidRPr="00CB4730">
        <w:rPr>
          <w:rFonts w:ascii="Arial" w:hAnsi="Arial" w:cs="Arial"/>
          <w:sz w:val="24"/>
          <w:szCs w:val="24"/>
        </w:rPr>
        <w:t>коммуникационной сети «Интернет», в общем количестве муниципальных библи</w:t>
      </w:r>
      <w:r w:rsidRPr="00CB4730">
        <w:rPr>
          <w:rFonts w:ascii="Arial" w:hAnsi="Arial" w:cs="Arial"/>
          <w:sz w:val="24"/>
          <w:szCs w:val="24"/>
        </w:rPr>
        <w:t>о</w:t>
      </w:r>
      <w:r w:rsidRPr="00CB4730">
        <w:rPr>
          <w:rFonts w:ascii="Arial" w:hAnsi="Arial" w:cs="Arial"/>
          <w:sz w:val="24"/>
          <w:szCs w:val="24"/>
        </w:rPr>
        <w:t>тек: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3.1.8</w:t>
      </w:r>
      <w:r w:rsidRPr="00CB47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Увеличение посещаемости учреждений культуры (по отношению к 2013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ду):</w:t>
      </w: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3.1.9. Увеличение количества предоставляемых дополнительных услуг учрежден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ями культуры (по отношению к 2013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ду):</w:t>
      </w: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B473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B473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3.1.10. Оптимизация численности работников учреждений культуры:</w:t>
      </w:r>
    </w:p>
    <w:p w:rsidR="00287862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71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55" w:type="dxa"/>
          </w:tcPr>
          <w:p w:rsidR="00287862" w:rsidRPr="00CB4730" w:rsidRDefault="00287862" w:rsidP="00FD6AE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B473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3.2.1. Создание механизма стимулирования работников учреждений культуры, ок</w:t>
      </w:r>
      <w:r w:rsidRPr="00CB4730">
        <w:rPr>
          <w:rFonts w:ascii="Arial" w:hAnsi="Arial" w:cs="Arial"/>
          <w:sz w:val="24"/>
          <w:szCs w:val="24"/>
        </w:rPr>
        <w:t>а</w:t>
      </w:r>
      <w:r w:rsidRPr="00CB4730">
        <w:rPr>
          <w:rFonts w:ascii="Arial" w:hAnsi="Arial" w:cs="Arial"/>
          <w:sz w:val="24"/>
          <w:szCs w:val="24"/>
        </w:rPr>
        <w:t>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</w:t>
      </w:r>
      <w:r w:rsidRPr="00CB4730">
        <w:rPr>
          <w:rFonts w:ascii="Arial" w:hAnsi="Arial" w:cs="Arial"/>
          <w:sz w:val="24"/>
          <w:szCs w:val="24"/>
        </w:rPr>
        <w:t>а</w:t>
      </w:r>
      <w:r w:rsidRPr="00CB4730">
        <w:rPr>
          <w:rFonts w:ascii="Arial" w:hAnsi="Arial" w:cs="Arial"/>
          <w:sz w:val="24"/>
          <w:szCs w:val="24"/>
        </w:rPr>
        <w:t>правленных на повышение качества оказания муниципальных услуг.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3.2.2. </w:t>
      </w:r>
      <w:proofErr w:type="gramStart"/>
      <w:r w:rsidRPr="00CB4730">
        <w:rPr>
          <w:rFonts w:ascii="Arial" w:hAnsi="Arial" w:cs="Arial"/>
          <w:sz w:val="24"/>
          <w:szCs w:val="24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</w:t>
      </w:r>
      <w:r w:rsidRPr="00CB4730">
        <w:rPr>
          <w:rFonts w:ascii="Arial" w:hAnsi="Arial" w:cs="Arial"/>
          <w:sz w:val="24"/>
          <w:szCs w:val="24"/>
        </w:rPr>
        <w:t>а</w:t>
      </w:r>
      <w:r w:rsidRPr="00CB4730">
        <w:rPr>
          <w:rFonts w:ascii="Arial" w:hAnsi="Arial" w:cs="Arial"/>
          <w:sz w:val="24"/>
          <w:szCs w:val="24"/>
        </w:rPr>
        <w:t xml:space="preserve">ты) работников учреждений культуры до средней заработной платы в Ростовской области  в соответствии с </w:t>
      </w:r>
      <w:hyperlink r:id="rId8" w:history="1">
        <w:r w:rsidRPr="00CB4730">
          <w:rPr>
            <w:rFonts w:ascii="Arial" w:hAnsi="Arial" w:cs="Arial"/>
            <w:sz w:val="24"/>
            <w:szCs w:val="24"/>
          </w:rPr>
          <w:t>Указом</w:t>
        </w:r>
      </w:hyperlink>
      <w:r w:rsidRPr="00CB4730">
        <w:rPr>
          <w:rFonts w:ascii="Arial" w:hAnsi="Arial" w:cs="Arial"/>
          <w:sz w:val="24"/>
          <w:szCs w:val="24"/>
        </w:rPr>
        <w:t xml:space="preserve"> Президента Российской Федерации от 07.05.2012 № 597 «О м</w:t>
      </w:r>
      <w:r w:rsidRPr="00CB4730">
        <w:rPr>
          <w:rFonts w:ascii="Arial" w:hAnsi="Arial" w:cs="Arial"/>
          <w:sz w:val="24"/>
          <w:szCs w:val="24"/>
        </w:rPr>
        <w:t>е</w:t>
      </w:r>
      <w:r w:rsidRPr="00CB4730">
        <w:rPr>
          <w:rFonts w:ascii="Arial" w:hAnsi="Arial" w:cs="Arial"/>
          <w:sz w:val="24"/>
          <w:szCs w:val="24"/>
        </w:rPr>
        <w:t>роприятиях по реализации государственной социальной политики»</w:t>
      </w:r>
      <w:r>
        <w:rPr>
          <w:rFonts w:ascii="Arial" w:hAnsi="Arial" w:cs="Arial"/>
          <w:sz w:val="24"/>
          <w:szCs w:val="24"/>
        </w:rPr>
        <w:t xml:space="preserve"> (далее – Указ През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дента Российской Федерации от 07.05.2012 № 597)</w:t>
      </w:r>
      <w:r w:rsidRPr="00CB4730">
        <w:rPr>
          <w:rFonts w:ascii="Arial" w:hAnsi="Arial" w:cs="Arial"/>
          <w:sz w:val="24"/>
          <w:szCs w:val="24"/>
        </w:rPr>
        <w:t>.</w:t>
      </w:r>
      <w:proofErr w:type="gramEnd"/>
    </w:p>
    <w:p w:rsidR="00287862" w:rsidRPr="00CB4730" w:rsidRDefault="00287862" w:rsidP="002878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pacing w:val="-8"/>
          <w:sz w:val="24"/>
          <w:szCs w:val="24"/>
        </w:rPr>
        <w:t>3.2.3. Обновление квалификационных требований к работникам, переобучение,</w:t>
      </w:r>
      <w:r w:rsidRPr="00CB4730">
        <w:rPr>
          <w:rFonts w:ascii="Arial" w:hAnsi="Arial" w:cs="Arial"/>
          <w:sz w:val="24"/>
          <w:szCs w:val="24"/>
        </w:rPr>
        <w:t xml:space="preserve"> пов</w:t>
      </w:r>
      <w:r w:rsidRPr="00CB4730">
        <w:rPr>
          <w:rFonts w:ascii="Arial" w:hAnsi="Arial" w:cs="Arial"/>
          <w:sz w:val="24"/>
          <w:szCs w:val="24"/>
        </w:rPr>
        <w:t>ы</w:t>
      </w:r>
      <w:r w:rsidRPr="00CB4730">
        <w:rPr>
          <w:rFonts w:ascii="Arial" w:hAnsi="Arial" w:cs="Arial"/>
          <w:sz w:val="24"/>
          <w:szCs w:val="24"/>
        </w:rPr>
        <w:t>шение квалификации, при</w:t>
      </w:r>
      <w:r>
        <w:rPr>
          <w:rFonts w:ascii="Arial" w:hAnsi="Arial" w:cs="Arial"/>
          <w:sz w:val="24"/>
          <w:szCs w:val="24"/>
        </w:rPr>
        <w:t xml:space="preserve">влечение </w:t>
      </w:r>
      <w:r w:rsidRPr="00CB4730">
        <w:rPr>
          <w:rFonts w:ascii="Arial" w:hAnsi="Arial" w:cs="Arial"/>
          <w:sz w:val="24"/>
          <w:szCs w:val="24"/>
        </w:rPr>
        <w:t>квалифицированных кадров, сохранение и ра</w:t>
      </w:r>
      <w:r w:rsidRPr="00CB4730">
        <w:rPr>
          <w:rFonts w:ascii="Arial" w:hAnsi="Arial" w:cs="Arial"/>
          <w:sz w:val="24"/>
          <w:szCs w:val="24"/>
        </w:rPr>
        <w:t>з</w:t>
      </w:r>
      <w:r w:rsidRPr="00CB4730">
        <w:rPr>
          <w:rFonts w:ascii="Arial" w:hAnsi="Arial" w:cs="Arial"/>
          <w:sz w:val="24"/>
          <w:szCs w:val="24"/>
        </w:rPr>
        <w:t>витие кадрового потенциала работников сферы культуры.</w:t>
      </w:r>
    </w:p>
    <w:p w:rsidR="00287862" w:rsidRPr="00CB4730" w:rsidRDefault="00287862" w:rsidP="002878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3.2.4. Реорганизация неэффективных учреждений культуры</w:t>
      </w:r>
      <w:r>
        <w:rPr>
          <w:rFonts w:ascii="Arial" w:hAnsi="Arial" w:cs="Arial"/>
          <w:sz w:val="24"/>
          <w:szCs w:val="24"/>
        </w:rPr>
        <w:t>, оптимизация и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структуризация учреждений культуры</w:t>
      </w:r>
      <w:r w:rsidRPr="00CB4730">
        <w:rPr>
          <w:rFonts w:ascii="Arial" w:hAnsi="Arial" w:cs="Arial"/>
          <w:sz w:val="24"/>
          <w:szCs w:val="24"/>
        </w:rPr>
        <w:t>.</w:t>
      </w:r>
    </w:p>
    <w:p w:rsidR="00287862" w:rsidRPr="00CB4730" w:rsidRDefault="00287862" w:rsidP="0028786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pStyle w:val="11"/>
        <w:widowControl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</w:t>
      </w:r>
      <w:r w:rsidRPr="00CB4730">
        <w:rPr>
          <w:rFonts w:ascii="Arial" w:hAnsi="Arial" w:cs="Arial"/>
          <w:sz w:val="24"/>
          <w:szCs w:val="24"/>
        </w:rPr>
        <w:t>ероприяти</w:t>
      </w:r>
      <w:r>
        <w:rPr>
          <w:rFonts w:ascii="Arial" w:hAnsi="Arial" w:cs="Arial"/>
          <w:sz w:val="24"/>
          <w:szCs w:val="24"/>
        </w:rPr>
        <w:t>я</w:t>
      </w:r>
      <w:r w:rsidRPr="00CB4730">
        <w:rPr>
          <w:rFonts w:ascii="Arial" w:hAnsi="Arial" w:cs="Arial"/>
          <w:sz w:val="24"/>
          <w:szCs w:val="24"/>
        </w:rPr>
        <w:t xml:space="preserve"> по совершенствованию оплаты</w:t>
      </w:r>
    </w:p>
    <w:p w:rsidR="00287862" w:rsidRDefault="00287862" w:rsidP="00287862">
      <w:pPr>
        <w:pStyle w:val="11"/>
        <w:widowControl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 xml:space="preserve"> труда работников учреждений кул</w:t>
      </w:r>
      <w:r w:rsidRPr="00CB4730">
        <w:rPr>
          <w:rFonts w:ascii="Arial" w:hAnsi="Arial" w:cs="Arial"/>
          <w:sz w:val="24"/>
          <w:szCs w:val="24"/>
        </w:rPr>
        <w:t>ь</w:t>
      </w:r>
      <w:r w:rsidRPr="00CB4730">
        <w:rPr>
          <w:rFonts w:ascii="Arial" w:hAnsi="Arial" w:cs="Arial"/>
          <w:sz w:val="24"/>
          <w:szCs w:val="24"/>
        </w:rPr>
        <w:t>туры</w:t>
      </w:r>
    </w:p>
    <w:p w:rsidR="00287862" w:rsidRPr="00CB4730" w:rsidRDefault="00287862" w:rsidP="00287862">
      <w:pPr>
        <w:pStyle w:val="11"/>
        <w:widowControl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87862" w:rsidRPr="003F21A8" w:rsidRDefault="00287862" w:rsidP="002878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21A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F21A8">
        <w:rPr>
          <w:rFonts w:ascii="Arial" w:hAnsi="Arial" w:cs="Arial"/>
          <w:sz w:val="24"/>
          <w:szCs w:val="24"/>
        </w:rPr>
        <w:t>Разработка и проведение мероприятий по совершенствованию оплаты труда работников учреждений культуры должны осуществляться в соответствии с распоряж</w:t>
      </w:r>
      <w:r w:rsidRPr="003F21A8">
        <w:rPr>
          <w:rFonts w:ascii="Arial" w:hAnsi="Arial" w:cs="Arial"/>
          <w:sz w:val="24"/>
          <w:szCs w:val="24"/>
        </w:rPr>
        <w:t>е</w:t>
      </w:r>
      <w:r w:rsidRPr="003F21A8">
        <w:rPr>
          <w:rFonts w:ascii="Arial" w:hAnsi="Arial" w:cs="Arial"/>
          <w:sz w:val="24"/>
          <w:szCs w:val="24"/>
        </w:rPr>
        <w:t>нием Правительства Российской Федерации от 28.12.2012 № 2606-р «Об утве</w:t>
      </w:r>
      <w:r w:rsidRPr="003F21A8">
        <w:rPr>
          <w:rFonts w:ascii="Arial" w:hAnsi="Arial" w:cs="Arial"/>
          <w:sz w:val="24"/>
          <w:szCs w:val="24"/>
        </w:rPr>
        <w:t>р</w:t>
      </w:r>
      <w:r w:rsidRPr="003F21A8">
        <w:rPr>
          <w:rFonts w:ascii="Arial" w:hAnsi="Arial" w:cs="Arial"/>
          <w:sz w:val="24"/>
          <w:szCs w:val="24"/>
        </w:rPr>
        <w:t>ждении плана мероприятий «Изменения в отраслях социальной сферы, направленные на пов</w:t>
      </w:r>
      <w:r w:rsidRPr="003F21A8">
        <w:rPr>
          <w:rFonts w:ascii="Arial" w:hAnsi="Arial" w:cs="Arial"/>
          <w:sz w:val="24"/>
          <w:szCs w:val="24"/>
        </w:rPr>
        <w:t>ы</w:t>
      </w:r>
      <w:r w:rsidRPr="003F21A8">
        <w:rPr>
          <w:rFonts w:ascii="Arial" w:hAnsi="Arial" w:cs="Arial"/>
          <w:sz w:val="24"/>
          <w:szCs w:val="24"/>
        </w:rPr>
        <w:t>шение эффективности сферы культуры», постановлением Правительства Ростовской области от 27.02.2013 № 93 «Об утверждении Плана мероприятий («д</w:t>
      </w:r>
      <w:r w:rsidRPr="003F21A8">
        <w:rPr>
          <w:rFonts w:ascii="Arial" w:hAnsi="Arial" w:cs="Arial"/>
          <w:sz w:val="24"/>
          <w:szCs w:val="24"/>
        </w:rPr>
        <w:t>о</w:t>
      </w:r>
      <w:r w:rsidRPr="003F21A8">
        <w:rPr>
          <w:rFonts w:ascii="Arial" w:hAnsi="Arial" w:cs="Arial"/>
          <w:sz w:val="24"/>
          <w:szCs w:val="24"/>
        </w:rPr>
        <w:t xml:space="preserve">рожной карты») </w:t>
      </w:r>
      <w:r w:rsidRPr="003F21A8">
        <w:rPr>
          <w:rFonts w:ascii="Arial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эффективн</w:t>
      </w:r>
      <w:r w:rsidRPr="003F21A8">
        <w:rPr>
          <w:rFonts w:ascii="Arial" w:hAnsi="Arial" w:cs="Arial"/>
          <w:sz w:val="24"/>
          <w:szCs w:val="24"/>
        </w:rPr>
        <w:t>о</w:t>
      </w:r>
      <w:r w:rsidRPr="003F21A8">
        <w:rPr>
          <w:rFonts w:ascii="Arial" w:hAnsi="Arial" w:cs="Arial"/>
          <w:sz w:val="24"/>
          <w:szCs w:val="24"/>
        </w:rPr>
        <w:t>сти</w:t>
      </w:r>
      <w:proofErr w:type="gramEnd"/>
      <w:r w:rsidRPr="003F21A8">
        <w:rPr>
          <w:rFonts w:ascii="Arial" w:hAnsi="Arial" w:cs="Arial"/>
          <w:sz w:val="24"/>
          <w:szCs w:val="24"/>
        </w:rPr>
        <w:t xml:space="preserve"> сферы культуры в Ростовской области». Учитывая специфику деятельности учр</w:t>
      </w:r>
      <w:r w:rsidRPr="003F21A8">
        <w:rPr>
          <w:rFonts w:ascii="Arial" w:hAnsi="Arial" w:cs="Arial"/>
          <w:sz w:val="24"/>
          <w:szCs w:val="24"/>
        </w:rPr>
        <w:t>е</w:t>
      </w:r>
      <w:r w:rsidRPr="003F21A8">
        <w:rPr>
          <w:rFonts w:ascii="Arial" w:hAnsi="Arial" w:cs="Arial"/>
          <w:sz w:val="24"/>
          <w:szCs w:val="24"/>
        </w:rPr>
        <w:t>ждений культуры, при планировании размеров средств, напра</w:t>
      </w:r>
      <w:r w:rsidRPr="003F21A8">
        <w:rPr>
          <w:rFonts w:ascii="Arial" w:hAnsi="Arial" w:cs="Arial"/>
          <w:sz w:val="24"/>
          <w:szCs w:val="24"/>
        </w:rPr>
        <w:t>в</w:t>
      </w:r>
      <w:r w:rsidRPr="003F21A8">
        <w:rPr>
          <w:rFonts w:ascii="Arial" w:hAnsi="Arial" w:cs="Arial"/>
          <w:sz w:val="24"/>
          <w:szCs w:val="24"/>
        </w:rPr>
        <w:t>ляемых на повышение заработной платы работников, в качестве приоритетных должны рассматриват</w:t>
      </w:r>
      <w:r w:rsidRPr="003F21A8">
        <w:rPr>
          <w:rFonts w:ascii="Arial" w:hAnsi="Arial" w:cs="Arial"/>
          <w:sz w:val="24"/>
          <w:szCs w:val="24"/>
        </w:rPr>
        <w:t>ь</w:t>
      </w:r>
      <w:r w:rsidRPr="003F21A8">
        <w:rPr>
          <w:rFonts w:ascii="Arial" w:hAnsi="Arial" w:cs="Arial"/>
          <w:sz w:val="24"/>
          <w:szCs w:val="24"/>
        </w:rPr>
        <w:t>ся музеи, библиотеки, культурно-досуговые учреждения. При этом объемы финансирования дол</w:t>
      </w:r>
      <w:r w:rsidRPr="003F21A8">
        <w:rPr>
          <w:rFonts w:ascii="Arial" w:hAnsi="Arial" w:cs="Arial"/>
          <w:sz w:val="24"/>
          <w:szCs w:val="24"/>
        </w:rPr>
        <w:t>ж</w:t>
      </w:r>
      <w:r w:rsidRPr="003F21A8">
        <w:rPr>
          <w:rFonts w:ascii="Arial" w:hAnsi="Arial" w:cs="Arial"/>
          <w:sz w:val="24"/>
          <w:szCs w:val="24"/>
        </w:rPr>
        <w:t>ны соотноситься с выполнением этими учреждениями показателей эффективности и д</w:t>
      </w:r>
      <w:r w:rsidRPr="003F21A8">
        <w:rPr>
          <w:rFonts w:ascii="Arial" w:hAnsi="Arial" w:cs="Arial"/>
          <w:sz w:val="24"/>
          <w:szCs w:val="24"/>
        </w:rPr>
        <w:t>о</w:t>
      </w:r>
      <w:r w:rsidRPr="003F21A8">
        <w:rPr>
          <w:rFonts w:ascii="Arial" w:hAnsi="Arial" w:cs="Arial"/>
          <w:sz w:val="24"/>
          <w:szCs w:val="24"/>
        </w:rPr>
        <w:t>стижением целевых показат</w:t>
      </w:r>
      <w:r w:rsidRPr="003F21A8">
        <w:rPr>
          <w:rFonts w:ascii="Arial" w:hAnsi="Arial" w:cs="Arial"/>
          <w:sz w:val="24"/>
          <w:szCs w:val="24"/>
        </w:rPr>
        <w:t>е</w:t>
      </w:r>
      <w:r w:rsidRPr="003F21A8">
        <w:rPr>
          <w:rFonts w:ascii="Arial" w:hAnsi="Arial" w:cs="Arial"/>
          <w:sz w:val="24"/>
          <w:szCs w:val="24"/>
        </w:rPr>
        <w:t>лей (индикаторов).</w:t>
      </w:r>
    </w:p>
    <w:p w:rsidR="00287862" w:rsidRPr="003F21A8" w:rsidRDefault="00287862" w:rsidP="002878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21A8">
        <w:rPr>
          <w:rFonts w:ascii="Arial" w:hAnsi="Arial" w:cs="Arial"/>
          <w:sz w:val="24"/>
          <w:szCs w:val="24"/>
        </w:rPr>
        <w:t>4.2. Показателями (индикаторами), характеризующими эффективность меропри</w:t>
      </w:r>
      <w:r w:rsidRPr="003F21A8">
        <w:rPr>
          <w:rFonts w:ascii="Arial" w:hAnsi="Arial" w:cs="Arial"/>
          <w:sz w:val="24"/>
          <w:szCs w:val="24"/>
        </w:rPr>
        <w:t>я</w:t>
      </w:r>
      <w:r w:rsidRPr="003F21A8">
        <w:rPr>
          <w:rFonts w:ascii="Arial" w:hAnsi="Arial" w:cs="Arial"/>
          <w:sz w:val="24"/>
          <w:szCs w:val="24"/>
        </w:rPr>
        <w:t>тий по совершенствованию оплаты труда работников учреждений культуры, являются:</w:t>
      </w:r>
    </w:p>
    <w:p w:rsidR="00287862" w:rsidRPr="00CB4730" w:rsidRDefault="00287862" w:rsidP="00287862">
      <w:pPr>
        <w:pStyle w:val="1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2.</w:t>
      </w:r>
      <w:r w:rsidRPr="00CB4730">
        <w:rPr>
          <w:rFonts w:ascii="Arial" w:hAnsi="Arial" w:cs="Arial"/>
          <w:sz w:val="24"/>
          <w:szCs w:val="24"/>
        </w:rPr>
        <w:t>1. Динамика примерных (индикативных) значений соотношения средней зар</w:t>
      </w:r>
      <w:r w:rsidRPr="00CB4730">
        <w:rPr>
          <w:rFonts w:ascii="Arial" w:hAnsi="Arial" w:cs="Arial"/>
          <w:sz w:val="24"/>
          <w:szCs w:val="24"/>
        </w:rPr>
        <w:t>а</w:t>
      </w:r>
      <w:r w:rsidRPr="00CB4730">
        <w:rPr>
          <w:rFonts w:ascii="Arial" w:hAnsi="Arial" w:cs="Arial"/>
          <w:sz w:val="24"/>
          <w:szCs w:val="24"/>
        </w:rPr>
        <w:t xml:space="preserve">ботной платы работников учреждений культуры, повышение оплаты труда которых предусмотрено Указом Президента Российской </w:t>
      </w:r>
      <w:r w:rsidRPr="00CB4730">
        <w:rPr>
          <w:rFonts w:ascii="Arial" w:hAnsi="Arial" w:cs="Arial"/>
          <w:spacing w:val="-4"/>
          <w:sz w:val="24"/>
          <w:szCs w:val="24"/>
        </w:rPr>
        <w:t>Федерации от 07.05.2012 № 597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CB4730">
        <w:rPr>
          <w:rFonts w:ascii="Arial" w:hAnsi="Arial" w:cs="Arial"/>
          <w:spacing w:val="-4"/>
          <w:sz w:val="24"/>
          <w:szCs w:val="24"/>
        </w:rPr>
        <w:t xml:space="preserve"> </w:t>
      </w:r>
      <w:r w:rsidRPr="00CB4730">
        <w:rPr>
          <w:rFonts w:ascii="Arial" w:hAnsi="Arial" w:cs="Arial"/>
          <w:sz w:val="24"/>
          <w:szCs w:val="24"/>
        </w:rPr>
        <w:t>и сре</w:t>
      </w:r>
      <w:r w:rsidRPr="00CB4730">
        <w:rPr>
          <w:rFonts w:ascii="Arial" w:hAnsi="Arial" w:cs="Arial"/>
          <w:sz w:val="24"/>
          <w:szCs w:val="24"/>
        </w:rPr>
        <w:t>д</w:t>
      </w:r>
      <w:r w:rsidRPr="00CB4730">
        <w:rPr>
          <w:rFonts w:ascii="Arial" w:hAnsi="Arial" w:cs="Arial"/>
          <w:sz w:val="24"/>
          <w:szCs w:val="24"/>
        </w:rPr>
        <w:t>ней зарабо</w:t>
      </w:r>
      <w:r w:rsidRPr="00CB4730">
        <w:rPr>
          <w:rFonts w:ascii="Arial" w:hAnsi="Arial" w:cs="Arial"/>
          <w:sz w:val="24"/>
          <w:szCs w:val="24"/>
        </w:rPr>
        <w:t>т</w:t>
      </w:r>
      <w:r w:rsidRPr="00CB4730">
        <w:rPr>
          <w:rFonts w:ascii="Arial" w:hAnsi="Arial" w:cs="Arial"/>
          <w:sz w:val="24"/>
          <w:szCs w:val="24"/>
        </w:rPr>
        <w:t>ной платы в Ростовской области:</w:t>
      </w:r>
    </w:p>
    <w:p w:rsidR="00287862" w:rsidRPr="00CB4730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B4730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31"/>
        <w:gridCol w:w="1732"/>
        <w:gridCol w:w="1444"/>
        <w:gridCol w:w="1443"/>
        <w:gridCol w:w="1714"/>
        <w:gridCol w:w="2199"/>
      </w:tblGrid>
      <w:tr w:rsidR="00287862" w:rsidRPr="00CB4730" w:rsidTr="00FD6AEF"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83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16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rPr>
          <w:trHeight w:val="70"/>
        </w:trPr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41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1417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  <w:tc>
          <w:tcPr>
            <w:tcW w:w="1683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16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287862" w:rsidRDefault="00287862" w:rsidP="00287862">
      <w:pPr>
        <w:pStyle w:val="1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87862" w:rsidRPr="00CB4730" w:rsidRDefault="00287862" w:rsidP="00287862">
      <w:pPr>
        <w:pStyle w:val="1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4.2.2. Среднемесячная заработная плата работников муниципальных учреждений культуры:</w:t>
      </w:r>
    </w:p>
    <w:p w:rsidR="00287862" w:rsidRPr="00CB4730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B4730">
        <w:rPr>
          <w:rFonts w:ascii="Arial" w:hAnsi="Arial" w:cs="Arial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32"/>
        <w:gridCol w:w="1732"/>
        <w:gridCol w:w="1444"/>
        <w:gridCol w:w="1443"/>
        <w:gridCol w:w="1588"/>
        <w:gridCol w:w="2324"/>
      </w:tblGrid>
      <w:tr w:rsidR="00287862" w:rsidRPr="00CB4730" w:rsidTr="00FD6AEF"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83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287862" w:rsidRPr="00CB4730" w:rsidTr="00FD6AEF"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11 572,8</w:t>
            </w:r>
          </w:p>
        </w:tc>
        <w:tc>
          <w:tcPr>
            <w:tcW w:w="1701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14 465,3</w:t>
            </w:r>
          </w:p>
        </w:tc>
        <w:tc>
          <w:tcPr>
            <w:tcW w:w="141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15 338,4</w:t>
            </w:r>
          </w:p>
        </w:tc>
        <w:tc>
          <w:tcPr>
            <w:tcW w:w="1417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21 865,6</w:t>
            </w:r>
          </w:p>
        </w:tc>
        <w:tc>
          <w:tcPr>
            <w:tcW w:w="156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28 950,7</w:t>
            </w:r>
          </w:p>
        </w:tc>
        <w:tc>
          <w:tcPr>
            <w:tcW w:w="2283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34 027,5</w:t>
            </w:r>
          </w:p>
        </w:tc>
      </w:tr>
    </w:tbl>
    <w:p w:rsidR="00287862" w:rsidRDefault="00287862" w:rsidP="00287862">
      <w:pPr>
        <w:pStyle w:val="1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7862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>5. Основные мероприятия, направленные на повышение эффективности</w:t>
      </w:r>
    </w:p>
    <w:p w:rsidR="00287862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 xml:space="preserve"> и качества предоставляемых услуг в сфере культуры, связанные с переходом</w:t>
      </w:r>
    </w:p>
    <w:p w:rsidR="00287862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B4730">
        <w:rPr>
          <w:rFonts w:ascii="Arial" w:hAnsi="Arial" w:cs="Arial"/>
          <w:sz w:val="24"/>
          <w:szCs w:val="24"/>
        </w:rPr>
        <w:t xml:space="preserve"> на эффективный ко</w:t>
      </w:r>
      <w:r w:rsidRPr="00CB4730">
        <w:rPr>
          <w:rFonts w:ascii="Arial" w:hAnsi="Arial" w:cs="Arial"/>
          <w:sz w:val="24"/>
          <w:szCs w:val="24"/>
        </w:rPr>
        <w:t>н</w:t>
      </w:r>
      <w:r w:rsidRPr="00CB4730">
        <w:rPr>
          <w:rFonts w:ascii="Arial" w:hAnsi="Arial" w:cs="Arial"/>
          <w:sz w:val="24"/>
          <w:szCs w:val="24"/>
        </w:rPr>
        <w:t>тракт</w:t>
      </w:r>
    </w:p>
    <w:p w:rsidR="00287862" w:rsidRDefault="00287862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111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779"/>
        <w:gridCol w:w="2175"/>
        <w:gridCol w:w="2410"/>
        <w:gridCol w:w="1559"/>
      </w:tblGrid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47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47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7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5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>с</w:t>
            </w:r>
            <w:r w:rsidRPr="00CB4730">
              <w:rPr>
                <w:rFonts w:ascii="Arial" w:hAnsi="Arial" w:cs="Arial"/>
                <w:sz w:val="24"/>
                <w:szCs w:val="24"/>
              </w:rPr>
              <w:t>полнитель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>с</w:t>
            </w:r>
            <w:r w:rsidRPr="00CB4730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</w:tr>
    </w:tbl>
    <w:p w:rsidR="00287862" w:rsidRPr="006C30B8" w:rsidRDefault="00287862" w:rsidP="00287862">
      <w:pPr>
        <w:pStyle w:val="11"/>
        <w:widowControl w:val="0"/>
        <w:spacing w:after="0" w:line="240" w:lineRule="auto"/>
        <w:ind w:left="0"/>
        <w:jc w:val="both"/>
        <w:rPr>
          <w:rFonts w:ascii="Arial" w:hAnsi="Arial" w:cs="Arial"/>
          <w:sz w:val="2"/>
          <w:szCs w:val="2"/>
        </w:rPr>
      </w:pPr>
    </w:p>
    <w:tbl>
      <w:tblPr>
        <w:tblW w:w="5111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748"/>
        <w:gridCol w:w="31"/>
        <w:gridCol w:w="2175"/>
        <w:gridCol w:w="2410"/>
        <w:gridCol w:w="1559"/>
      </w:tblGrid>
      <w:tr w:rsidR="00287862" w:rsidRPr="00CB4730" w:rsidTr="00FD6AEF">
        <w:trPr>
          <w:tblHeader/>
        </w:trPr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9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CB473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4730">
              <w:rPr>
                <w:rFonts w:ascii="Arial" w:hAnsi="Arial" w:cs="Arial"/>
                <w:sz w:val="24"/>
                <w:szCs w:val="24"/>
              </w:rPr>
              <w:t>. Совершенствование системы оплаты труда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779" w:type="dxa"/>
            <w:gridSpan w:val="2"/>
          </w:tcPr>
          <w:p w:rsidR="00287862" w:rsidRPr="00CB4730" w:rsidRDefault="00287862" w:rsidP="004133E2">
            <w:pPr>
              <w:pStyle w:val="11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показателей эффе</w:t>
            </w:r>
            <w:r w:rsidRPr="00CB4730">
              <w:rPr>
                <w:rFonts w:ascii="Arial" w:hAnsi="Arial" w:cs="Arial"/>
                <w:sz w:val="24"/>
                <w:szCs w:val="24"/>
              </w:rPr>
              <w:t>к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тивности деятельности </w:t>
            </w:r>
            <w:r>
              <w:rPr>
                <w:rFonts w:ascii="Arial" w:hAnsi="Arial" w:cs="Arial"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пальных </w:t>
            </w:r>
            <w:r w:rsidRPr="00CB4730">
              <w:rPr>
                <w:rFonts w:ascii="Arial" w:hAnsi="Arial" w:cs="Arial"/>
                <w:sz w:val="24"/>
                <w:szCs w:val="24"/>
              </w:rPr>
              <w:t>учреждений кул</w:t>
            </w:r>
            <w:r w:rsidRPr="00CB4730">
              <w:rPr>
                <w:rFonts w:ascii="Arial" w:hAnsi="Arial" w:cs="Arial"/>
                <w:sz w:val="24"/>
                <w:szCs w:val="24"/>
              </w:rPr>
              <w:t>ь</w:t>
            </w:r>
            <w:r w:rsidRPr="00CB4730">
              <w:rPr>
                <w:rFonts w:ascii="Arial" w:hAnsi="Arial" w:cs="Arial"/>
                <w:sz w:val="24"/>
                <w:szCs w:val="24"/>
              </w:rPr>
              <w:t>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B4730">
              <w:rPr>
                <w:rFonts w:ascii="Arial" w:hAnsi="Arial" w:cs="Arial"/>
                <w:sz w:val="24"/>
                <w:szCs w:val="24"/>
              </w:rPr>
              <w:t>их р</w:t>
            </w:r>
            <w:r w:rsidRPr="00CB4730">
              <w:rPr>
                <w:rFonts w:ascii="Arial" w:hAnsi="Arial" w:cs="Arial"/>
                <w:sz w:val="24"/>
                <w:szCs w:val="24"/>
              </w:rPr>
              <w:t>у</w:t>
            </w:r>
            <w:r w:rsidRPr="00CB4730">
              <w:rPr>
                <w:rFonts w:ascii="Arial" w:hAnsi="Arial" w:cs="Arial"/>
                <w:sz w:val="24"/>
                <w:szCs w:val="24"/>
              </w:rPr>
              <w:t>ководителей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работников</w:t>
            </w:r>
          </w:p>
        </w:tc>
        <w:tc>
          <w:tcPr>
            <w:tcW w:w="2175" w:type="dxa"/>
            <w:shd w:val="clear" w:color="auto" w:fill="auto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</w:p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страции города </w:t>
            </w:r>
            <w:r w:rsidR="00287862">
              <w:rPr>
                <w:rFonts w:ascii="Arial" w:hAnsi="Arial" w:cs="Arial"/>
                <w:sz w:val="24"/>
                <w:szCs w:val="24"/>
              </w:rPr>
              <w:t>от 02.09.2013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9-ОД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год, ежего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779" w:type="dxa"/>
            <w:gridSpan w:val="2"/>
          </w:tcPr>
          <w:p w:rsidR="00287862" w:rsidRPr="00CB4730" w:rsidRDefault="00287862" w:rsidP="004133E2">
            <w:pPr>
              <w:pStyle w:val="11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ниципальными учреждениями культуры планов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мер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приятий </w:t>
            </w:r>
            <w:r>
              <w:rPr>
                <w:rFonts w:ascii="Arial" w:hAnsi="Arial" w:cs="Arial"/>
                <w:sz w:val="24"/>
                <w:szCs w:val="24"/>
              </w:rPr>
              <w:t>по повышению э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фективности деятельности учреждений в 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 оказания услуг (выполн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работ) на основе целевых пок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зателей деятельности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ния, совершенствованию опл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ты труда, вкл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чая мероприятия по повыш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нию оплаты труда соответствующих категорий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(по согласованию с отделом культуры 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города). Оказание  метод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ческой и консультативной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мощи муниципальным 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ждениям культуры по разрабо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ке показателей эффективности деятельности работн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2175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локальные но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мативные акты муниципальных учреждений </w:t>
            </w:r>
          </w:p>
          <w:p w:rsidR="00287862" w:rsidRPr="00CB4730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>
              <w:rPr>
                <w:rFonts w:ascii="Arial" w:hAnsi="Arial" w:cs="Arial"/>
                <w:sz w:val="24"/>
                <w:szCs w:val="24"/>
              </w:rPr>
              <w:t>и</w:t>
            </w:r>
            <w:r w:rsidR="00287862">
              <w:rPr>
                <w:rFonts w:ascii="Arial" w:hAnsi="Arial" w:cs="Arial"/>
                <w:sz w:val="24"/>
                <w:szCs w:val="24"/>
              </w:rPr>
              <w:t>страции гор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учреждения отдела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города, </w:t>
            </w:r>
          </w:p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79" w:type="dxa"/>
            <w:gridSpan w:val="2"/>
          </w:tcPr>
          <w:p w:rsidR="00287862" w:rsidRPr="00CB4730" w:rsidRDefault="00287862" w:rsidP="004133E2">
            <w:pPr>
              <w:pStyle w:val="11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систем нормиров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 труда в муниципальных учреждениях культуры с учетом типовых (межотраслевых) норм труда, методических рекоме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даций, утвержденных прик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зом Минтруда России от 30.09.2013 № 504 «Об утверждении мет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дических рекомендаций по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работке 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стем нормирования труда в государственных (мун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ципальных)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ниях»</w:t>
            </w:r>
          </w:p>
        </w:tc>
        <w:tc>
          <w:tcPr>
            <w:tcW w:w="2175" w:type="dxa"/>
          </w:tcPr>
          <w:p w:rsidR="00287862" w:rsidRPr="00CB4730" w:rsidRDefault="00287862" w:rsidP="00E50DA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правовые акты Ростовской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сти, локальные нормативные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ты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учреждений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города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DE4BB7">
              <w:rPr>
                <w:rFonts w:ascii="Arial" w:hAnsi="Arial" w:cs="Arial"/>
                <w:sz w:val="24"/>
                <w:szCs w:val="24"/>
              </w:rPr>
              <w:t>ния 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779" w:type="dxa"/>
            <w:gridSpan w:val="2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утвержденных тип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вых отрасл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вых норм труда и формирование штатной чи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ленности работников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 учреждений культуры: библиотек, музея,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турно-досуговых учреждений и театра на основе методических рек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мендаций Минкульт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России с учетом необходимости кач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ственного оказания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 услуг</w:t>
            </w:r>
          </w:p>
        </w:tc>
        <w:tc>
          <w:tcPr>
            <w:tcW w:w="2175" w:type="dxa"/>
          </w:tcPr>
          <w:p w:rsidR="00287862" w:rsidRPr="00CB4730" w:rsidRDefault="00287862" w:rsidP="00670F56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правовые ак</w:t>
            </w:r>
            <w:r w:rsidR="00E50DA8">
              <w:rPr>
                <w:rFonts w:ascii="Arial" w:hAnsi="Arial" w:cs="Arial"/>
                <w:sz w:val="24"/>
                <w:szCs w:val="24"/>
              </w:rPr>
              <w:t>ты О</w:t>
            </w:r>
            <w:r>
              <w:rPr>
                <w:rFonts w:ascii="Arial" w:hAnsi="Arial" w:cs="Arial"/>
                <w:sz w:val="24"/>
                <w:szCs w:val="24"/>
              </w:rPr>
              <w:t>тдела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города, локал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ные нормати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ные акты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ждений </w:t>
            </w:r>
            <w:r w:rsidR="00670F5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2014-2018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779" w:type="dxa"/>
            <w:gridSpan w:val="2"/>
          </w:tcPr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Проведение анализа уровня и динамики зар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ботной платы работников муниципальных учреждений культуры, повыш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 заработной платы которых предусмотрено Указом През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дента 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ской Федерации от 07.05.2012 № 597, с учетом 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туации на рынке труда, в том числе в части дефицита (избы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ка), с целью недопущения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ставания от установленных ц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левых показ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телей динамики повышения заработной платы работников муниципальных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культуры</w:t>
            </w:r>
            <w:proofErr w:type="gramEnd"/>
          </w:p>
        </w:tc>
        <w:tc>
          <w:tcPr>
            <w:tcW w:w="2175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потребность в дополн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тельных ресурсах на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вышение зар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ботной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платы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50DA8">
              <w:rPr>
                <w:rFonts w:ascii="Arial" w:hAnsi="Arial" w:cs="Arial"/>
                <w:sz w:val="24"/>
                <w:szCs w:val="24"/>
              </w:rPr>
              <w:t>ждений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дела культуры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779" w:type="dxa"/>
            <w:gridSpan w:val="2"/>
          </w:tcPr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нормативно-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финанс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рования в муниципальных учреждениях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туры </w:t>
            </w:r>
          </w:p>
        </w:tc>
        <w:tc>
          <w:tcPr>
            <w:tcW w:w="2175" w:type="dxa"/>
          </w:tcPr>
          <w:p w:rsidR="00287862" w:rsidRPr="00CB4730" w:rsidRDefault="00287862" w:rsidP="00E50DA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города, локал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ные нормати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ные акты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пальных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ждений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79" w:type="dxa"/>
            <w:gridSpan w:val="2"/>
          </w:tcPr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поиску внутре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них резервов муниципальных учреждений культуры для повышения зар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платы:</w:t>
            </w:r>
          </w:p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корректировка штатной числе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 муниципальных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культуры путем вывода 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профильных функций на ау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сорсинг;</w:t>
            </w:r>
          </w:p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исключение дублирующих структур в соответствии с мет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дическими рекоменд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циями;</w:t>
            </w:r>
          </w:p>
          <w:p w:rsidR="00287862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примерных полож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по оплате труда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муниципальных учреждений культуры, связанных с повыш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нием опл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ты труда</w:t>
            </w:r>
          </w:p>
        </w:tc>
        <w:tc>
          <w:tcPr>
            <w:tcW w:w="2175" w:type="dxa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нормативные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акты </w:t>
            </w:r>
          </w:p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>
              <w:rPr>
                <w:rFonts w:ascii="Arial" w:hAnsi="Arial" w:cs="Arial"/>
                <w:sz w:val="24"/>
                <w:szCs w:val="24"/>
              </w:rPr>
              <w:t>и</w:t>
            </w:r>
            <w:r w:rsidR="00287862">
              <w:rPr>
                <w:rFonts w:ascii="Arial" w:hAnsi="Arial" w:cs="Arial"/>
                <w:sz w:val="24"/>
                <w:szCs w:val="24"/>
              </w:rPr>
              <w:t>страции гор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2015-2018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CB473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. Создание прозрачного механизма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оплаты труда руководителей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CB4730">
              <w:rPr>
                <w:rFonts w:ascii="Arial" w:hAnsi="Arial" w:cs="Arial"/>
                <w:sz w:val="24"/>
                <w:szCs w:val="24"/>
              </w:rPr>
              <w:t>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Разработка и утверждение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тодики оценки деятельности руководителя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учреждения культуры для ра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чета премии и стимулирующей надбавки к должностному окл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ду, предусматривающей в кач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стве одного из критериев оце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ки деятельности руков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дителя для осуществления стимулир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ющих выплат соотношение средней заработной платы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ботников данного учреждения </w:t>
            </w:r>
            <w:r w:rsidRPr="00492210">
              <w:rPr>
                <w:rFonts w:ascii="Arial" w:hAnsi="Arial" w:cs="Arial"/>
                <w:sz w:val="24"/>
                <w:szCs w:val="24"/>
              </w:rPr>
              <w:t>со средней заработной платой в Ростовской области, и пров</w:t>
            </w:r>
            <w:r w:rsidRPr="00492210">
              <w:rPr>
                <w:rFonts w:ascii="Arial" w:hAnsi="Arial" w:cs="Arial"/>
                <w:sz w:val="24"/>
                <w:szCs w:val="24"/>
              </w:rPr>
              <w:t>е</w:t>
            </w:r>
            <w:r w:rsidRPr="00492210">
              <w:rPr>
                <w:rFonts w:ascii="Arial" w:hAnsi="Arial" w:cs="Arial"/>
                <w:sz w:val="24"/>
                <w:szCs w:val="24"/>
              </w:rPr>
              <w:t>дение мониторинга за собл</w:t>
            </w:r>
            <w:r w:rsidRPr="00492210">
              <w:rPr>
                <w:rFonts w:ascii="Arial" w:hAnsi="Arial" w:cs="Arial"/>
                <w:sz w:val="24"/>
                <w:szCs w:val="24"/>
              </w:rPr>
              <w:t>ю</w:t>
            </w:r>
            <w:r w:rsidRPr="00492210">
              <w:rPr>
                <w:rFonts w:ascii="Arial" w:hAnsi="Arial" w:cs="Arial"/>
                <w:sz w:val="24"/>
                <w:szCs w:val="24"/>
              </w:rPr>
              <w:t>дением данного требования в муниципальном учреждении кул</w:t>
            </w:r>
            <w:r w:rsidRPr="00492210">
              <w:rPr>
                <w:rFonts w:ascii="Arial" w:hAnsi="Arial" w:cs="Arial"/>
                <w:sz w:val="24"/>
                <w:szCs w:val="24"/>
              </w:rPr>
              <w:t>ь</w:t>
            </w:r>
            <w:r w:rsidRPr="00492210">
              <w:rPr>
                <w:rFonts w:ascii="Arial" w:hAnsi="Arial" w:cs="Arial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нормативные </w:t>
            </w:r>
          </w:p>
          <w:p w:rsidR="00287862" w:rsidRDefault="00E50DA8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акты 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представлению руководителем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CB4730">
              <w:rPr>
                <w:rFonts w:ascii="Arial" w:hAnsi="Arial" w:cs="Arial"/>
                <w:sz w:val="24"/>
                <w:szCs w:val="24"/>
              </w:rPr>
              <w:t>учр</w:t>
            </w:r>
            <w:r w:rsidRPr="00CB4730">
              <w:rPr>
                <w:rFonts w:ascii="Arial" w:hAnsi="Arial" w:cs="Arial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z w:val="24"/>
                <w:szCs w:val="24"/>
              </w:rPr>
              <w:t>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</w:t>
            </w:r>
            <w:r w:rsidRPr="00CB4730">
              <w:rPr>
                <w:rFonts w:ascii="Arial" w:hAnsi="Arial" w:cs="Arial"/>
                <w:sz w:val="24"/>
                <w:szCs w:val="24"/>
              </w:rPr>
              <w:t>у</w:t>
            </w:r>
            <w:r w:rsidRPr="00CB4730">
              <w:rPr>
                <w:rFonts w:ascii="Arial" w:hAnsi="Arial" w:cs="Arial"/>
                <w:sz w:val="24"/>
                <w:szCs w:val="24"/>
              </w:rPr>
              <w:t>ков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учреждения культуры</w:t>
            </w:r>
            <w:r w:rsidRPr="00CB4730">
              <w:rPr>
                <w:rFonts w:ascii="Arial" w:hAnsi="Arial" w:cs="Arial"/>
                <w:sz w:val="24"/>
                <w:szCs w:val="24"/>
              </w:rPr>
              <w:t>, его с</w:t>
            </w:r>
            <w:r w:rsidRPr="00CB4730">
              <w:rPr>
                <w:rFonts w:ascii="Arial" w:hAnsi="Arial" w:cs="Arial"/>
                <w:sz w:val="24"/>
                <w:szCs w:val="24"/>
              </w:rPr>
              <w:t>у</w:t>
            </w:r>
            <w:r w:rsidRPr="00CB4730">
              <w:rPr>
                <w:rFonts w:ascii="Arial" w:hAnsi="Arial" w:cs="Arial"/>
                <w:sz w:val="24"/>
                <w:szCs w:val="24"/>
              </w:rPr>
              <w:t>пруги (супруга) и несоверше</w:t>
            </w:r>
            <w:r w:rsidRPr="00CB4730">
              <w:rPr>
                <w:rFonts w:ascii="Arial" w:hAnsi="Arial" w:cs="Arial"/>
                <w:sz w:val="24"/>
                <w:szCs w:val="24"/>
              </w:rPr>
              <w:t>н</w:t>
            </w:r>
            <w:r w:rsidRPr="00CB4730">
              <w:rPr>
                <w:rFonts w:ascii="Arial" w:hAnsi="Arial" w:cs="Arial"/>
                <w:sz w:val="24"/>
                <w:szCs w:val="24"/>
              </w:rPr>
              <w:t>нолетних детей, а также гра</w:t>
            </w:r>
            <w:r w:rsidRPr="00CB4730">
              <w:rPr>
                <w:rFonts w:ascii="Arial" w:hAnsi="Arial" w:cs="Arial"/>
                <w:sz w:val="24"/>
                <w:szCs w:val="24"/>
              </w:rPr>
              <w:t>ж</w:t>
            </w: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дан, прете</w:t>
            </w:r>
            <w:r w:rsidRPr="00CB4730">
              <w:rPr>
                <w:rFonts w:ascii="Arial" w:hAnsi="Arial" w:cs="Arial"/>
                <w:sz w:val="24"/>
                <w:szCs w:val="24"/>
              </w:rPr>
              <w:t>н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дующих на занятие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соответствующих  </w:t>
            </w:r>
            <w:r w:rsidRPr="00CB4730">
              <w:rPr>
                <w:rFonts w:ascii="Arial" w:hAnsi="Arial" w:cs="Arial"/>
                <w:sz w:val="24"/>
                <w:szCs w:val="24"/>
              </w:rPr>
              <w:t>дол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ностей, и размещение сведений в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форм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ционно-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телекоммуника</w:t>
            </w:r>
            <w:proofErr w:type="spellEnd"/>
            <w:r w:rsidR="004133E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сети «Инте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нет»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доходах,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 в информ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ционно-телекоммуник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ционной сети «Инте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нет»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100-процентных св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проверок дост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верности и полн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ты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сведений о доходах, об имуществе и об</w:t>
            </w:r>
            <w:r w:rsidRPr="00CB4730">
              <w:rPr>
                <w:rFonts w:ascii="Arial" w:hAnsi="Arial" w:cs="Arial"/>
                <w:sz w:val="24"/>
                <w:szCs w:val="24"/>
              </w:rPr>
              <w:t>я</w:t>
            </w:r>
            <w:r w:rsidRPr="00CB4730">
              <w:rPr>
                <w:rFonts w:ascii="Arial" w:hAnsi="Arial" w:cs="Arial"/>
                <w:sz w:val="24"/>
                <w:szCs w:val="24"/>
              </w:rPr>
              <w:t>зательствах имущественного характера руководителя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учреждения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</w:t>
            </w:r>
            <w:r w:rsidRPr="00CB4730">
              <w:rPr>
                <w:rFonts w:ascii="Arial" w:hAnsi="Arial" w:cs="Arial"/>
                <w:sz w:val="24"/>
                <w:szCs w:val="24"/>
              </w:rPr>
              <w:t>, его супруги (супруга) и несовершенн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летних детей, а также граждан, претенду</w:t>
            </w:r>
            <w:r w:rsidRPr="00CB4730">
              <w:rPr>
                <w:rFonts w:ascii="Arial" w:hAnsi="Arial" w:cs="Arial"/>
                <w:sz w:val="24"/>
                <w:szCs w:val="24"/>
              </w:rPr>
              <w:t>ю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щих на занятие </w:t>
            </w:r>
            <w:r>
              <w:rPr>
                <w:rFonts w:ascii="Arial" w:hAnsi="Arial" w:cs="Arial"/>
                <w:sz w:val="24"/>
                <w:szCs w:val="24"/>
              </w:rPr>
              <w:t>соответств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ющей </w:t>
            </w:r>
            <w:r w:rsidRPr="00CB4730">
              <w:rPr>
                <w:rFonts w:ascii="Arial" w:hAnsi="Arial" w:cs="Arial"/>
                <w:sz w:val="24"/>
                <w:szCs w:val="24"/>
              </w:rPr>
              <w:t>дол</w:t>
            </w:r>
            <w:r>
              <w:rPr>
                <w:rFonts w:ascii="Arial" w:hAnsi="Arial" w:cs="Arial"/>
                <w:sz w:val="24"/>
                <w:szCs w:val="24"/>
              </w:rPr>
              <w:t>жности</w:t>
            </w:r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акты проверок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приведению трудовых договоров руковод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телей муниципальных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ждений культуры в соотве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ствие с типовой формой труд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вого договора, утвержденной пост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новлением Правительства Российской Федерации от 12.04.2013 № 329 «О типовой форме тр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дового договора с руководителем государственн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(муниципального)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трудовые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(дополнительные согл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шения)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центов)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2013 году 100 проце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тов,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последу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щем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вновь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нятых руководит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лей 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установленных соотношений средней зарабо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платы руководителей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учреждений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средней заработной платы работников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учреждений культуры в кратности от 1 до 4</w:t>
            </w:r>
          </w:p>
        </w:tc>
        <w:tc>
          <w:tcPr>
            <w:tcW w:w="2206" w:type="dxa"/>
            <w:gridSpan w:val="2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страции города,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поддержание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CB473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. Развитие кадрового потенциала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CB4730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748" w:type="dxa"/>
          </w:tcPr>
          <w:p w:rsidR="00287862" w:rsidRPr="004133E2" w:rsidRDefault="00287862" w:rsidP="004133E2">
            <w:pPr>
              <w:rPr>
                <w:rFonts w:ascii="Arial" w:hAnsi="Arial" w:cs="Arial"/>
                <w:sz w:val="24"/>
                <w:szCs w:val="24"/>
              </w:rPr>
            </w:pPr>
            <w:r w:rsidRPr="004133E2">
              <w:rPr>
                <w:rFonts w:ascii="Arial" w:hAnsi="Arial" w:cs="Arial"/>
                <w:sz w:val="24"/>
                <w:szCs w:val="24"/>
              </w:rPr>
              <w:t xml:space="preserve">Внедрение </w:t>
            </w:r>
            <w:proofErr w:type="gramStart"/>
            <w:r w:rsidRPr="004133E2">
              <w:rPr>
                <w:rFonts w:ascii="Arial" w:hAnsi="Arial" w:cs="Arial"/>
                <w:sz w:val="24"/>
                <w:szCs w:val="24"/>
              </w:rPr>
              <w:t>показателей эффе</w:t>
            </w:r>
            <w:r w:rsidRPr="004133E2">
              <w:rPr>
                <w:rFonts w:ascii="Arial" w:hAnsi="Arial" w:cs="Arial"/>
                <w:sz w:val="24"/>
                <w:szCs w:val="24"/>
              </w:rPr>
              <w:t>к</w:t>
            </w:r>
            <w:r w:rsidRPr="004133E2">
              <w:rPr>
                <w:rFonts w:ascii="Arial" w:hAnsi="Arial" w:cs="Arial"/>
                <w:sz w:val="24"/>
                <w:szCs w:val="24"/>
              </w:rPr>
              <w:t>тивности деятельности рабо</w:t>
            </w:r>
            <w:r w:rsidRPr="004133E2">
              <w:rPr>
                <w:rFonts w:ascii="Arial" w:hAnsi="Arial" w:cs="Arial"/>
                <w:sz w:val="24"/>
                <w:szCs w:val="24"/>
              </w:rPr>
              <w:t>т</w:t>
            </w:r>
            <w:r w:rsidRPr="004133E2">
              <w:rPr>
                <w:rFonts w:ascii="Arial" w:hAnsi="Arial" w:cs="Arial"/>
                <w:sz w:val="24"/>
                <w:szCs w:val="24"/>
              </w:rPr>
              <w:t>ников муниципальных учрежд</w:t>
            </w:r>
            <w:r w:rsidRPr="004133E2">
              <w:rPr>
                <w:rFonts w:ascii="Arial" w:hAnsi="Arial" w:cs="Arial"/>
                <w:sz w:val="24"/>
                <w:szCs w:val="24"/>
              </w:rPr>
              <w:t>е</w:t>
            </w:r>
            <w:r w:rsidRPr="004133E2">
              <w:rPr>
                <w:rFonts w:ascii="Arial" w:hAnsi="Arial" w:cs="Arial"/>
                <w:sz w:val="24"/>
                <w:szCs w:val="24"/>
              </w:rPr>
              <w:t>ний культуры</w:t>
            </w:r>
            <w:proofErr w:type="gramEnd"/>
            <w:r w:rsidRPr="004133E2">
              <w:rPr>
                <w:rFonts w:ascii="Arial" w:hAnsi="Arial" w:cs="Arial"/>
                <w:sz w:val="24"/>
                <w:szCs w:val="24"/>
              </w:rPr>
              <w:t xml:space="preserve"> и заключение трудовых д</w:t>
            </w:r>
            <w:r w:rsidRPr="004133E2">
              <w:rPr>
                <w:rFonts w:ascii="Arial" w:hAnsi="Arial" w:cs="Arial"/>
                <w:sz w:val="24"/>
                <w:szCs w:val="24"/>
              </w:rPr>
              <w:t>о</w:t>
            </w:r>
            <w:r w:rsidRPr="004133E2">
              <w:rPr>
                <w:rFonts w:ascii="Arial" w:hAnsi="Arial" w:cs="Arial"/>
                <w:sz w:val="24"/>
                <w:szCs w:val="24"/>
              </w:rPr>
              <w:t>говоров</w:t>
            </w:r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трудовые догов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ры с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ботниками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учреждений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2410" w:type="dxa"/>
          </w:tcPr>
          <w:p w:rsidR="00287862" w:rsidRPr="00CB4730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учреждения 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>
              <w:rPr>
                <w:rFonts w:ascii="Arial" w:hAnsi="Arial" w:cs="Arial"/>
                <w:sz w:val="24"/>
                <w:szCs w:val="24"/>
              </w:rPr>
              <w:t>и</w:t>
            </w:r>
            <w:r w:rsidR="00287862">
              <w:rPr>
                <w:rFonts w:ascii="Arial" w:hAnsi="Arial" w:cs="Arial"/>
                <w:sz w:val="24"/>
                <w:szCs w:val="24"/>
              </w:rPr>
              <w:t>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2013-2015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П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овышение квалификации, </w:t>
            </w:r>
            <w:r w:rsidRPr="00CB4730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r w:rsidRPr="00CB4730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pacing w:val="-4"/>
                <w:sz w:val="24"/>
                <w:szCs w:val="24"/>
              </w:rPr>
              <w:t>реподготовк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работников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ципальных учреждений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целью обеспечения их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ответствия современным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фесси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нального уровня персон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</w:t>
            </w:r>
          </w:p>
        </w:tc>
        <w:tc>
          <w:tcPr>
            <w:tcW w:w="2410" w:type="dxa"/>
          </w:tcPr>
          <w:p w:rsidR="00287862" w:rsidRPr="00CB4730" w:rsidRDefault="00E50DA8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 культуры Администрации г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рода</w:t>
            </w:r>
            <w:r w:rsidR="00287862">
              <w:rPr>
                <w:rFonts w:ascii="Arial" w:hAnsi="Arial" w:cs="Arial"/>
                <w:sz w:val="24"/>
                <w:szCs w:val="24"/>
              </w:rPr>
              <w:t>,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 w:rsidR="00287862">
              <w:rPr>
                <w:rFonts w:ascii="Arial" w:hAnsi="Arial" w:cs="Arial"/>
                <w:sz w:val="24"/>
                <w:szCs w:val="24"/>
              </w:rPr>
              <w:t>ь</w:t>
            </w:r>
            <w:r w:rsidR="00287862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>
              <w:rPr>
                <w:rFonts w:ascii="Arial" w:hAnsi="Arial" w:cs="Arial"/>
                <w:sz w:val="24"/>
                <w:szCs w:val="24"/>
              </w:rPr>
              <w:t>аттестации 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ников муниципальных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ний культуры с последу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щим их переводом на «эффекти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ный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тракт» в соответствии с рекомендациями, утвержде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ными приказом Минтруда 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сии от 26.04.2013 № 167н «Об утверждении рек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мендаций по оформлению трудовых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шений с работниками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ственного (мун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ципального) учреждения при введении э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фективного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тракта»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 кач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ства предоста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ляемых услуг</w:t>
            </w:r>
          </w:p>
        </w:tc>
        <w:tc>
          <w:tcPr>
            <w:tcW w:w="2410" w:type="dxa"/>
          </w:tcPr>
          <w:p w:rsidR="00287862" w:rsidRPr="00CB4730" w:rsidRDefault="00E50DA8" w:rsidP="0030256B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 культуры Администрации г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lastRenderedPageBreak/>
              <w:t>рода</w:t>
            </w:r>
            <w:r w:rsidR="00287862">
              <w:rPr>
                <w:rFonts w:ascii="Arial" w:hAnsi="Arial" w:cs="Arial"/>
                <w:sz w:val="24"/>
                <w:szCs w:val="24"/>
              </w:rPr>
              <w:t>,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862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287862">
              <w:rPr>
                <w:rFonts w:ascii="Arial" w:hAnsi="Arial" w:cs="Arial"/>
                <w:sz w:val="24"/>
                <w:szCs w:val="24"/>
              </w:rPr>
              <w:t>ь</w:t>
            </w:r>
            <w:r w:rsidR="00287862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2014-2015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профессионал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стандартов в сфере культуры, актуализация требований и компетенций, необходимых для оказания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услуг (должностных инструкций,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гламентов), организация соо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ветствующей профессионал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переподготовки и повыш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 квалификации работников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 учреждений культуры, наряду с 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ствованием системы оплаты труда  и разработкой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системы оценки эффективности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 работников</w:t>
            </w:r>
            <w:proofErr w:type="gramEnd"/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правовые акты Российской Фед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рации, нормати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ные правовые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ты Ростовской области, </w:t>
            </w:r>
            <w:r w:rsidRPr="00CB4730">
              <w:rPr>
                <w:rFonts w:ascii="Arial" w:hAnsi="Arial" w:cs="Arial"/>
                <w:sz w:val="24"/>
                <w:szCs w:val="24"/>
              </w:rPr>
              <w:t>пр</w:t>
            </w: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каз </w:t>
            </w:r>
          </w:p>
          <w:p w:rsidR="00287862" w:rsidRPr="00CB4730" w:rsidRDefault="00E50DA8" w:rsidP="00E50DA8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страции города</w:t>
            </w:r>
            <w:r w:rsidR="00287862">
              <w:rPr>
                <w:rFonts w:ascii="Arial" w:hAnsi="Arial" w:cs="Arial"/>
                <w:sz w:val="24"/>
                <w:szCs w:val="24"/>
              </w:rPr>
              <w:t>,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862">
              <w:rPr>
                <w:rFonts w:ascii="Arial" w:hAnsi="Arial" w:cs="Arial"/>
                <w:sz w:val="24"/>
                <w:szCs w:val="24"/>
              </w:rPr>
              <w:t>локал</w:t>
            </w:r>
            <w:r w:rsidR="00287862">
              <w:rPr>
                <w:rFonts w:ascii="Arial" w:hAnsi="Arial" w:cs="Arial"/>
                <w:sz w:val="24"/>
                <w:szCs w:val="24"/>
              </w:rPr>
              <w:t>ь</w:t>
            </w:r>
            <w:r w:rsidR="00287862">
              <w:rPr>
                <w:rFonts w:ascii="Arial" w:hAnsi="Arial" w:cs="Arial"/>
                <w:sz w:val="24"/>
                <w:szCs w:val="24"/>
              </w:rPr>
              <w:t>ные акты муниц</w:t>
            </w:r>
            <w:r w:rsidR="00287862">
              <w:rPr>
                <w:rFonts w:ascii="Arial" w:hAnsi="Arial" w:cs="Arial"/>
                <w:sz w:val="24"/>
                <w:szCs w:val="24"/>
              </w:rPr>
              <w:t>и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пальных </w:t>
            </w:r>
            <w:proofErr w:type="gramStart"/>
            <w:r w:rsidR="00287862">
              <w:rPr>
                <w:rFonts w:ascii="Arial" w:hAnsi="Arial" w:cs="Arial"/>
                <w:sz w:val="24"/>
                <w:szCs w:val="24"/>
              </w:rPr>
              <w:t>учр</w:t>
            </w:r>
            <w:r w:rsidR="00287862">
              <w:rPr>
                <w:rFonts w:ascii="Arial" w:hAnsi="Arial" w:cs="Arial"/>
                <w:sz w:val="24"/>
                <w:szCs w:val="24"/>
              </w:rPr>
              <w:t>е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ждений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>
              <w:rPr>
                <w:rFonts w:ascii="Arial" w:hAnsi="Arial" w:cs="Arial"/>
                <w:sz w:val="24"/>
                <w:szCs w:val="24"/>
              </w:rPr>
              <w:t>и</w:t>
            </w:r>
            <w:r w:rsidR="00287862">
              <w:rPr>
                <w:rFonts w:ascii="Arial" w:hAnsi="Arial" w:cs="Arial"/>
                <w:sz w:val="24"/>
                <w:szCs w:val="24"/>
              </w:rPr>
              <w:t>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города,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тдела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2015-2018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основных полож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о порядке формирования аттестационных комиссий,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ведения аттестации работников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 учреждений культуры, осуществляющих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ятельность для органов местн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</w:p>
          <w:p w:rsidR="00287862" w:rsidRPr="00CB4730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страции гор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города,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50DA8">
              <w:rPr>
                <w:rFonts w:ascii="Arial" w:hAnsi="Arial" w:cs="Arial"/>
                <w:sz w:val="24"/>
                <w:szCs w:val="24"/>
              </w:rPr>
              <w:t>ния 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4D69CE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2014 г</w:t>
            </w:r>
            <w:r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Обеспечение дифференци</w:t>
            </w:r>
            <w:r w:rsidRPr="00CB4730">
              <w:rPr>
                <w:rFonts w:ascii="Arial" w:hAnsi="Arial" w:cs="Arial"/>
                <w:sz w:val="24"/>
                <w:szCs w:val="24"/>
              </w:rPr>
              <w:t>а</w:t>
            </w:r>
            <w:r w:rsidRPr="00CB4730">
              <w:rPr>
                <w:rFonts w:ascii="Arial" w:hAnsi="Arial" w:cs="Arial"/>
                <w:sz w:val="24"/>
                <w:szCs w:val="24"/>
              </w:rPr>
              <w:t>ции оплаты труда основного и пр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чего персонала, опт</w:t>
            </w: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>мизация расходов на адм</w:t>
            </w: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>нистративно-управленческий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тельный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персонал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учреждений культуры, </w:t>
            </w:r>
            <w:r>
              <w:rPr>
                <w:rFonts w:ascii="Arial" w:hAnsi="Arial" w:cs="Arial"/>
                <w:sz w:val="24"/>
                <w:szCs w:val="24"/>
              </w:rPr>
              <w:t xml:space="preserve">осуществляющих деятельность, </w:t>
            </w:r>
            <w:r w:rsidRPr="00CB4730">
              <w:rPr>
                <w:rFonts w:ascii="Arial" w:hAnsi="Arial" w:cs="Arial"/>
                <w:spacing w:val="-4"/>
                <w:sz w:val="24"/>
                <w:szCs w:val="24"/>
              </w:rPr>
              <w:t>с учетом предельной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доли ра</w:t>
            </w:r>
            <w:r w:rsidRPr="00CB4730">
              <w:rPr>
                <w:rFonts w:ascii="Arial" w:hAnsi="Arial" w:cs="Arial"/>
                <w:sz w:val="24"/>
                <w:szCs w:val="24"/>
              </w:rPr>
              <w:t>с</w:t>
            </w:r>
            <w:r w:rsidRPr="00CB4730">
              <w:rPr>
                <w:rFonts w:ascii="Arial" w:hAnsi="Arial" w:cs="Arial"/>
                <w:sz w:val="24"/>
                <w:szCs w:val="24"/>
              </w:rPr>
              <w:t>ходов на оплату их труда в фонде оплаты труда учрежд</w:t>
            </w:r>
            <w:r w:rsidRPr="00CB4730">
              <w:rPr>
                <w:rFonts w:ascii="Arial" w:hAnsi="Arial" w:cs="Arial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B4730">
              <w:rPr>
                <w:rFonts w:ascii="Arial" w:hAnsi="Arial" w:cs="Arial"/>
                <w:sz w:val="24"/>
                <w:szCs w:val="24"/>
              </w:rPr>
              <w:t>не более 40 процентов</w:t>
            </w:r>
          </w:p>
          <w:p w:rsidR="00287862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50DA8" w:rsidRPr="00CB4730" w:rsidRDefault="00E50DA8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приказ </w:t>
            </w:r>
          </w:p>
          <w:p w:rsidR="00287862" w:rsidRPr="00CB4730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орода, подде</w:t>
            </w:r>
            <w:r w:rsidR="00287862">
              <w:rPr>
                <w:rFonts w:ascii="Arial" w:hAnsi="Arial" w:cs="Arial"/>
                <w:sz w:val="24"/>
                <w:szCs w:val="24"/>
              </w:rPr>
              <w:t>р</w:t>
            </w:r>
            <w:r w:rsidR="00287862">
              <w:rPr>
                <w:rFonts w:ascii="Arial" w:hAnsi="Arial" w:cs="Arial"/>
                <w:sz w:val="24"/>
                <w:szCs w:val="24"/>
              </w:rPr>
              <w:t>жание устано</w:t>
            </w:r>
            <w:r w:rsidR="00287862">
              <w:rPr>
                <w:rFonts w:ascii="Arial" w:hAnsi="Arial" w:cs="Arial"/>
                <w:sz w:val="24"/>
                <w:szCs w:val="24"/>
              </w:rPr>
              <w:t>в</w:t>
            </w:r>
            <w:r w:rsidR="00287862">
              <w:rPr>
                <w:rFonts w:ascii="Arial" w:hAnsi="Arial" w:cs="Arial"/>
                <w:sz w:val="24"/>
                <w:szCs w:val="24"/>
              </w:rPr>
              <w:t>ленной доли ра</w:t>
            </w:r>
            <w:r w:rsidR="00287862">
              <w:rPr>
                <w:rFonts w:ascii="Arial" w:hAnsi="Arial" w:cs="Arial"/>
                <w:sz w:val="24"/>
                <w:szCs w:val="24"/>
              </w:rPr>
              <w:t>с</w:t>
            </w:r>
            <w:r w:rsidR="00287862">
              <w:rPr>
                <w:rFonts w:ascii="Arial" w:hAnsi="Arial" w:cs="Arial"/>
                <w:sz w:val="24"/>
                <w:szCs w:val="24"/>
              </w:rPr>
              <w:t>ходов на оплату труда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соотношения средней заработной платы 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новного и вспомогательного персонала муниципальных учреждений культуры до 1:0,7 - 0,5 с учетом типа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в министерство культуры Росто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ской области, поддержание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отнош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нач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ная с 2015 года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Default="00287862" w:rsidP="004133E2">
            <w:pPr>
              <w:pStyle w:val="11"/>
              <w:widowControl w:val="0"/>
              <w:spacing w:after="0" w:line="25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5E0039">
              <w:rPr>
                <w:rFonts w:ascii="Arial" w:hAnsi="Arial" w:cs="Arial"/>
                <w:sz w:val="24"/>
                <w:szCs w:val="24"/>
              </w:rPr>
              <w:t>IV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Независимая оценка качества работы муниципальных учреждений культуры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Участие в работе по реализ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ции 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городе </w:t>
            </w:r>
            <w:r w:rsidRPr="005E0039">
              <w:rPr>
                <w:rFonts w:ascii="Arial" w:hAnsi="Arial" w:cs="Arial"/>
                <w:sz w:val="24"/>
                <w:szCs w:val="24"/>
              </w:rPr>
              <w:t>н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зависимой </w:t>
            </w: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си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стемы оценки кач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ства работы муниципальных учреждений кул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ормативные правовые акты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2410" w:type="dxa"/>
          </w:tcPr>
          <w:p w:rsidR="00287862" w:rsidRPr="005E0039" w:rsidRDefault="00E50DA8" w:rsidP="00E50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Администрации </w:t>
            </w:r>
            <w:r w:rsidR="00287862">
              <w:rPr>
                <w:rFonts w:ascii="Arial" w:hAnsi="Arial" w:cs="Arial"/>
                <w:sz w:val="24"/>
                <w:szCs w:val="24"/>
              </w:rPr>
              <w:t>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рода,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4.2. 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>
              <w:rPr>
                <w:rFonts w:ascii="Arial" w:hAnsi="Arial" w:cs="Arial"/>
                <w:sz w:val="24"/>
                <w:szCs w:val="24"/>
              </w:rPr>
              <w:t xml:space="preserve">формировании </w:t>
            </w:r>
            <w:r w:rsidRPr="005E0039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E0039">
              <w:rPr>
                <w:rFonts w:ascii="Arial" w:hAnsi="Arial" w:cs="Arial"/>
                <w:sz w:val="24"/>
                <w:szCs w:val="24"/>
              </w:rPr>
              <w:t>щественно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E0039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  <w:r>
              <w:rPr>
                <w:rFonts w:ascii="Arial" w:hAnsi="Arial" w:cs="Arial"/>
                <w:sz w:val="24"/>
                <w:szCs w:val="24"/>
              </w:rPr>
              <w:t>а города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вошахтинска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 по проведе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 xml:space="preserve">нию независимой </w:t>
            </w: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оценки качества работы мун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ципальных учре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ждений культ</w:t>
            </w:r>
            <w:r w:rsidRPr="005E0039">
              <w:rPr>
                <w:rFonts w:ascii="Arial" w:hAnsi="Arial" w:cs="Arial"/>
                <w:sz w:val="24"/>
                <w:szCs w:val="24"/>
              </w:rPr>
              <w:t>у</w:t>
            </w:r>
            <w:r w:rsidRPr="005E0039">
              <w:rPr>
                <w:rFonts w:ascii="Arial" w:hAnsi="Arial" w:cs="Arial"/>
                <w:sz w:val="24"/>
                <w:szCs w:val="24"/>
              </w:rPr>
              <w:t>ры</w:t>
            </w:r>
            <w:proofErr w:type="gramEnd"/>
            <w:r w:rsidRPr="005E0039">
              <w:rPr>
                <w:rFonts w:ascii="Arial" w:hAnsi="Arial" w:cs="Arial"/>
                <w:sz w:val="24"/>
                <w:szCs w:val="24"/>
              </w:rPr>
              <w:t xml:space="preserve"> и составле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нию рейтингов с участием о</w:t>
            </w:r>
            <w:r w:rsidRPr="005E0039">
              <w:rPr>
                <w:rFonts w:ascii="Arial" w:hAnsi="Arial" w:cs="Arial"/>
                <w:sz w:val="24"/>
                <w:szCs w:val="24"/>
              </w:rPr>
              <w:t>б</w:t>
            </w:r>
            <w:r w:rsidRPr="005E0039">
              <w:rPr>
                <w:rFonts w:ascii="Arial" w:hAnsi="Arial" w:cs="Arial"/>
                <w:sz w:val="24"/>
                <w:szCs w:val="24"/>
              </w:rPr>
              <w:t>щественных организаций, пр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фесси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нал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ных сообществ и независимых эк</w:t>
            </w:r>
            <w:r w:rsidRPr="005E0039">
              <w:rPr>
                <w:rFonts w:ascii="Arial" w:hAnsi="Arial" w:cs="Arial"/>
                <w:sz w:val="24"/>
                <w:szCs w:val="24"/>
              </w:rPr>
              <w:t>с</w:t>
            </w:r>
            <w:r w:rsidRPr="005E0039">
              <w:rPr>
                <w:rFonts w:ascii="Arial" w:hAnsi="Arial" w:cs="Arial"/>
                <w:sz w:val="24"/>
                <w:szCs w:val="24"/>
              </w:rPr>
              <w:t>пер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тов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ормативные правовые акты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сектора финанс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50DA8">
              <w:rPr>
                <w:rFonts w:ascii="Arial" w:hAnsi="Arial" w:cs="Arial"/>
                <w:sz w:val="24"/>
                <w:szCs w:val="24"/>
              </w:rPr>
              <w:t>вого контроля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нансового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ления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Pr="005E0039" w:rsidRDefault="00E50DA8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Администрации </w:t>
            </w:r>
            <w:r w:rsidR="00287862">
              <w:rPr>
                <w:rFonts w:ascii="Arial" w:hAnsi="Arial" w:cs="Arial"/>
                <w:sz w:val="24"/>
                <w:szCs w:val="24"/>
              </w:rPr>
              <w:t>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рода,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4.3. 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Обеспечение организаци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онно-техниче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ского сопровождения дея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тельности  муниципал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ных учрежде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ний культ</w:t>
            </w:r>
            <w:r w:rsidRPr="005E0039">
              <w:rPr>
                <w:rFonts w:ascii="Arial" w:hAnsi="Arial" w:cs="Arial"/>
                <w:sz w:val="24"/>
                <w:szCs w:val="24"/>
              </w:rPr>
              <w:t>у</w:t>
            </w:r>
            <w:r w:rsidRPr="005E0039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E50DA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ормативные правовые акты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сектора </w:t>
            </w:r>
            <w:r w:rsidR="00DE4BB7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инанс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50DA8">
              <w:rPr>
                <w:rFonts w:ascii="Arial" w:hAnsi="Arial" w:cs="Arial"/>
                <w:sz w:val="24"/>
                <w:szCs w:val="24"/>
              </w:rPr>
              <w:t>вого контроля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нансового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ления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Pr="005E0039" w:rsidRDefault="00E50DA8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Администрации </w:t>
            </w:r>
            <w:r w:rsidR="00287862">
              <w:rPr>
                <w:rFonts w:ascii="Arial" w:hAnsi="Arial" w:cs="Arial"/>
                <w:sz w:val="24"/>
                <w:szCs w:val="24"/>
              </w:rPr>
              <w:t>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рода,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Активизация участия социально ориентированных некоммерч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ских организаций в пр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ведении независимой оценки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информация в обще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 xml:space="preserve">ственный совет </w:t>
            </w:r>
            <w:r>
              <w:rPr>
                <w:rFonts w:ascii="Arial" w:hAnsi="Arial" w:cs="Arial"/>
                <w:sz w:val="24"/>
                <w:szCs w:val="24"/>
              </w:rPr>
              <w:t>города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  <w:r w:rsidRPr="005E0039">
              <w:rPr>
                <w:rFonts w:ascii="Arial" w:hAnsi="Arial" w:cs="Arial"/>
                <w:sz w:val="24"/>
                <w:szCs w:val="24"/>
              </w:rPr>
              <w:t>по проведе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нию нез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висимой </w:t>
            </w: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оце</w:t>
            </w:r>
            <w:r w:rsidRPr="005E0039">
              <w:rPr>
                <w:rFonts w:ascii="Arial" w:hAnsi="Arial" w:cs="Arial"/>
                <w:sz w:val="24"/>
                <w:szCs w:val="24"/>
              </w:rPr>
              <w:t>н</w:t>
            </w:r>
            <w:r w:rsidRPr="005E0039">
              <w:rPr>
                <w:rFonts w:ascii="Arial" w:hAnsi="Arial" w:cs="Arial"/>
                <w:sz w:val="24"/>
                <w:szCs w:val="24"/>
              </w:rPr>
              <w:t>ки ка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чества работы муниципал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ных учре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ждений кул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2410" w:type="dxa"/>
          </w:tcPr>
          <w:p w:rsidR="0030256B" w:rsidRDefault="00E50DA8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30256B" w:rsidRDefault="00287862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5E0039" w:rsidRDefault="00287862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287862" w:rsidRPr="005E0039" w:rsidRDefault="00287862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4.5. 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Обеспечение открытости и д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ступности информации о де</w:t>
            </w:r>
            <w:r w:rsidRPr="005E0039">
              <w:rPr>
                <w:rFonts w:ascii="Arial" w:hAnsi="Arial" w:cs="Arial"/>
                <w:sz w:val="24"/>
                <w:szCs w:val="24"/>
              </w:rPr>
              <w:t>я</w:t>
            </w:r>
            <w:r w:rsidRPr="005E0039">
              <w:rPr>
                <w:rFonts w:ascii="Arial" w:hAnsi="Arial" w:cs="Arial"/>
                <w:sz w:val="24"/>
                <w:szCs w:val="24"/>
              </w:rPr>
              <w:t>тельности муниципальных учре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ждений культуры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создание офиц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альных сайтов </w:t>
            </w:r>
            <w:r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ципальных </w:t>
            </w:r>
            <w:r w:rsidRPr="005E0039">
              <w:rPr>
                <w:rFonts w:ascii="Arial" w:hAnsi="Arial" w:cs="Arial"/>
                <w:sz w:val="24"/>
                <w:szCs w:val="24"/>
              </w:rPr>
              <w:t>учреждений кул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туры, разм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щение информации на са</w:t>
            </w:r>
            <w:r w:rsidRPr="005E0039">
              <w:rPr>
                <w:rFonts w:ascii="Arial" w:hAnsi="Arial" w:cs="Arial"/>
                <w:sz w:val="24"/>
                <w:szCs w:val="24"/>
              </w:rPr>
              <w:t>й</w:t>
            </w:r>
            <w:r w:rsidRPr="005E0039">
              <w:rPr>
                <w:rFonts w:ascii="Arial" w:hAnsi="Arial" w:cs="Arial"/>
                <w:sz w:val="24"/>
                <w:szCs w:val="24"/>
              </w:rPr>
              <w:t>тах</w:t>
            </w:r>
          </w:p>
        </w:tc>
        <w:tc>
          <w:tcPr>
            <w:tcW w:w="2410" w:type="dxa"/>
          </w:tcPr>
          <w:p w:rsidR="00287862" w:rsidRPr="005E0039" w:rsidRDefault="00E50DA8" w:rsidP="00413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Администрации </w:t>
            </w:r>
            <w:r w:rsidR="00287862">
              <w:rPr>
                <w:rFonts w:ascii="Arial" w:hAnsi="Arial" w:cs="Arial"/>
                <w:sz w:val="24"/>
                <w:szCs w:val="24"/>
              </w:rPr>
              <w:t>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рода,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ные учрежд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тдела 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Администрации г</w:t>
            </w:r>
            <w:r w:rsidR="00287862"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287862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0DA8" w:rsidRPr="005E0039" w:rsidRDefault="00E50DA8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Проведение мониторинга раб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ты му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ниципальных учреждений культуры, форм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рование не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зависимой оценки качества р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>боты му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ниципальных учрежд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ний культуры, с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ставление рей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тингов их деятел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ности в со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ответствии с принятыми нор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мативными и м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тодическими документами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публикация ре</w:t>
            </w:r>
            <w:r w:rsidRPr="005E0039">
              <w:rPr>
                <w:rFonts w:ascii="Arial" w:hAnsi="Arial" w:cs="Arial"/>
                <w:sz w:val="24"/>
                <w:szCs w:val="24"/>
              </w:rPr>
              <w:t>й</w:t>
            </w:r>
            <w:r w:rsidRPr="005E0039">
              <w:rPr>
                <w:rFonts w:ascii="Arial" w:hAnsi="Arial" w:cs="Arial"/>
                <w:sz w:val="24"/>
                <w:szCs w:val="24"/>
              </w:rPr>
              <w:t>тингов деятельн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сти, разрабо</w:t>
            </w:r>
            <w:r w:rsidRPr="005E0039">
              <w:rPr>
                <w:rFonts w:ascii="Arial" w:hAnsi="Arial" w:cs="Arial"/>
                <w:sz w:val="24"/>
                <w:szCs w:val="24"/>
              </w:rPr>
              <w:t>т</w:t>
            </w:r>
            <w:r w:rsidRPr="005E0039">
              <w:rPr>
                <w:rFonts w:ascii="Arial" w:hAnsi="Arial" w:cs="Arial"/>
                <w:sz w:val="24"/>
                <w:szCs w:val="24"/>
              </w:rPr>
              <w:t>ка и утверждение пл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нов работы </w:t>
            </w:r>
            <w:r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ципальных </w:t>
            </w:r>
            <w:r w:rsidRPr="005E0039">
              <w:rPr>
                <w:rFonts w:ascii="Arial" w:hAnsi="Arial" w:cs="Arial"/>
                <w:sz w:val="24"/>
                <w:szCs w:val="24"/>
              </w:rPr>
              <w:t>учр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ждений кул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2410" w:type="dxa"/>
          </w:tcPr>
          <w:p w:rsidR="0030256B" w:rsidRDefault="00E50DA8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30256B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4.7. 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Проведение информационной кампании в средствах массовой информации, в том числе с и</w:t>
            </w:r>
            <w:r w:rsidRPr="005E0039">
              <w:rPr>
                <w:rFonts w:ascii="Arial" w:hAnsi="Arial" w:cs="Arial"/>
                <w:sz w:val="24"/>
                <w:szCs w:val="24"/>
              </w:rPr>
              <w:t>с</w:t>
            </w:r>
            <w:r w:rsidRPr="005E0039">
              <w:rPr>
                <w:rFonts w:ascii="Arial" w:hAnsi="Arial" w:cs="Arial"/>
                <w:sz w:val="24"/>
                <w:szCs w:val="24"/>
              </w:rPr>
              <w:t>пользованием информ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>ционно-телекоммуникационной сети «Интернет», о функциониров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>нии независимой оценки кач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ства муниципальных учрежд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ний культуры</w:t>
            </w:r>
          </w:p>
        </w:tc>
        <w:tc>
          <w:tcPr>
            <w:tcW w:w="2206" w:type="dxa"/>
            <w:gridSpan w:val="2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повышение ин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формированности потребителей услуг и общ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ственности о пр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ведении незав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симой оценки</w:t>
            </w:r>
          </w:p>
        </w:tc>
        <w:tc>
          <w:tcPr>
            <w:tcW w:w="2410" w:type="dxa"/>
          </w:tcPr>
          <w:p w:rsidR="0030256B" w:rsidRDefault="00E50DA8" w:rsidP="0030256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>тдел культуры</w:t>
            </w:r>
          </w:p>
          <w:p w:rsidR="0030256B" w:rsidRDefault="00287862" w:rsidP="0030256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5E0039" w:rsidRDefault="00287862" w:rsidP="0030256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5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3748" w:type="dxa"/>
          </w:tcPr>
          <w:p w:rsidR="00287862" w:rsidRPr="005E0039" w:rsidRDefault="00287862" w:rsidP="004133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мониторинга фун</w:t>
            </w:r>
            <w:r w:rsidRPr="005E0039">
              <w:rPr>
                <w:rFonts w:ascii="Arial" w:hAnsi="Arial" w:cs="Arial"/>
                <w:sz w:val="24"/>
                <w:szCs w:val="24"/>
              </w:rPr>
              <w:t>к</w:t>
            </w:r>
            <w:r w:rsidRPr="005E0039">
              <w:rPr>
                <w:rFonts w:ascii="Arial" w:hAnsi="Arial" w:cs="Arial"/>
                <w:sz w:val="24"/>
                <w:szCs w:val="24"/>
              </w:rPr>
              <w:t>ционирования независи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мой с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стемы оценки каче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ства раб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ты муниципальных учр</w:t>
            </w:r>
            <w:r w:rsidRPr="005E0039">
              <w:rPr>
                <w:rFonts w:ascii="Arial" w:hAnsi="Arial" w:cs="Arial"/>
                <w:sz w:val="24"/>
                <w:szCs w:val="24"/>
              </w:rPr>
              <w:t>е</w:t>
            </w:r>
            <w:r w:rsidRPr="005E0039">
              <w:rPr>
                <w:rFonts w:ascii="Arial" w:hAnsi="Arial" w:cs="Arial"/>
                <w:sz w:val="24"/>
                <w:szCs w:val="24"/>
              </w:rPr>
              <w:t>жде</w:t>
            </w:r>
            <w:r w:rsidRPr="005E0039">
              <w:rPr>
                <w:rFonts w:ascii="Arial" w:hAnsi="Arial" w:cs="Arial"/>
                <w:sz w:val="24"/>
                <w:szCs w:val="24"/>
              </w:rPr>
              <w:softHyphen/>
              <w:t>ний культуры</w:t>
            </w:r>
            <w:proofErr w:type="gramEnd"/>
          </w:p>
        </w:tc>
        <w:tc>
          <w:tcPr>
            <w:tcW w:w="2206" w:type="dxa"/>
            <w:gridSpan w:val="2"/>
          </w:tcPr>
          <w:p w:rsidR="00287862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отчет о реализ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>ции нез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 xml:space="preserve">висимой </w:t>
            </w: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с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стемы оценки качества работы муниц</w:t>
            </w:r>
            <w:r w:rsidRPr="005E0039">
              <w:rPr>
                <w:rFonts w:ascii="Arial" w:hAnsi="Arial" w:cs="Arial"/>
                <w:sz w:val="24"/>
                <w:szCs w:val="24"/>
              </w:rPr>
              <w:t>и</w:t>
            </w:r>
            <w:r w:rsidRPr="005E0039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  <w:proofErr w:type="gramEnd"/>
            <w:r w:rsidRPr="005E0039">
              <w:rPr>
                <w:rFonts w:ascii="Arial" w:hAnsi="Arial" w:cs="Arial"/>
                <w:sz w:val="24"/>
                <w:szCs w:val="24"/>
              </w:rPr>
              <w:t xml:space="preserve"> кул</w:t>
            </w:r>
            <w:r w:rsidRPr="005E0039">
              <w:rPr>
                <w:rFonts w:ascii="Arial" w:hAnsi="Arial" w:cs="Arial"/>
                <w:sz w:val="24"/>
                <w:szCs w:val="24"/>
              </w:rPr>
              <w:t>ь</w:t>
            </w:r>
            <w:r w:rsidRPr="005E0039">
              <w:rPr>
                <w:rFonts w:ascii="Arial" w:hAnsi="Arial" w:cs="Arial"/>
                <w:sz w:val="24"/>
                <w:szCs w:val="24"/>
              </w:rPr>
              <w:t>туры; з</w:t>
            </w:r>
            <w:r w:rsidRPr="005E0039">
              <w:rPr>
                <w:rFonts w:ascii="Arial" w:hAnsi="Arial" w:cs="Arial"/>
                <w:sz w:val="24"/>
                <w:szCs w:val="24"/>
              </w:rPr>
              <w:t>а</w:t>
            </w:r>
            <w:r w:rsidRPr="005E0039">
              <w:rPr>
                <w:rFonts w:ascii="Arial" w:hAnsi="Arial" w:cs="Arial"/>
                <w:sz w:val="24"/>
                <w:szCs w:val="24"/>
              </w:rPr>
              <w:t>полнение форм отчетности в соо</w:t>
            </w:r>
            <w:r w:rsidRPr="005E0039">
              <w:rPr>
                <w:rFonts w:ascii="Arial" w:hAnsi="Arial" w:cs="Arial"/>
                <w:sz w:val="24"/>
                <w:szCs w:val="24"/>
              </w:rPr>
              <w:t>т</w:t>
            </w:r>
            <w:r w:rsidRPr="005E0039">
              <w:rPr>
                <w:rFonts w:ascii="Arial" w:hAnsi="Arial" w:cs="Arial"/>
                <w:sz w:val="24"/>
                <w:szCs w:val="24"/>
              </w:rPr>
              <w:t>ветствии с приказом Минтр</w:t>
            </w:r>
            <w:r w:rsidRPr="005E0039">
              <w:rPr>
                <w:rFonts w:ascii="Arial" w:hAnsi="Arial" w:cs="Arial"/>
                <w:sz w:val="24"/>
                <w:szCs w:val="24"/>
              </w:rPr>
              <w:t>у</w:t>
            </w:r>
            <w:r w:rsidRPr="005E0039">
              <w:rPr>
                <w:rFonts w:ascii="Arial" w:hAnsi="Arial" w:cs="Arial"/>
                <w:sz w:val="24"/>
                <w:szCs w:val="24"/>
              </w:rPr>
              <w:t>да России от 31.05.2013 № 234а</w:t>
            </w:r>
          </w:p>
          <w:p w:rsidR="00287862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039">
              <w:rPr>
                <w:rFonts w:ascii="Arial" w:hAnsi="Arial" w:cs="Arial"/>
                <w:sz w:val="24"/>
                <w:szCs w:val="24"/>
              </w:rPr>
              <w:t>(прил</w:t>
            </w:r>
            <w:r w:rsidRPr="005E0039">
              <w:rPr>
                <w:rFonts w:ascii="Arial" w:hAnsi="Arial" w:cs="Arial"/>
                <w:sz w:val="24"/>
                <w:szCs w:val="24"/>
              </w:rPr>
              <w:t>о</w:t>
            </w:r>
            <w:r w:rsidRPr="005E0039">
              <w:rPr>
                <w:rFonts w:ascii="Arial" w:hAnsi="Arial" w:cs="Arial"/>
                <w:sz w:val="24"/>
                <w:szCs w:val="24"/>
              </w:rPr>
              <w:t>жение № 2,</w:t>
            </w:r>
            <w:proofErr w:type="gramEnd"/>
          </w:p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ра</w:t>
            </w:r>
            <w:r w:rsidRPr="005E0039">
              <w:rPr>
                <w:rFonts w:ascii="Arial" w:hAnsi="Arial" w:cs="Arial"/>
                <w:sz w:val="24"/>
                <w:szCs w:val="24"/>
              </w:rPr>
              <w:t>з</w:t>
            </w:r>
            <w:r w:rsidRPr="005E0039">
              <w:rPr>
                <w:rFonts w:ascii="Arial" w:hAnsi="Arial" w:cs="Arial"/>
                <w:sz w:val="24"/>
                <w:szCs w:val="24"/>
              </w:rPr>
              <w:t>дел 3)</w:t>
            </w:r>
          </w:p>
        </w:tc>
        <w:tc>
          <w:tcPr>
            <w:tcW w:w="2410" w:type="dxa"/>
          </w:tcPr>
          <w:p w:rsidR="0030256B" w:rsidRDefault="00E50DA8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5E0039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30256B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287862" w:rsidRPr="005E0039" w:rsidRDefault="00287862" w:rsidP="004133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3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Default="00287862" w:rsidP="00FD6A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CB473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B4730">
              <w:rPr>
                <w:rFonts w:ascii="Arial" w:hAnsi="Arial" w:cs="Arial"/>
                <w:sz w:val="24"/>
                <w:szCs w:val="24"/>
              </w:rPr>
              <w:t>. Мониторинг достижения целевых показателей</w:t>
            </w:r>
          </w:p>
          <w:p w:rsidR="00287862" w:rsidRDefault="00287862" w:rsidP="00FD6A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средней заработной платы отдельных категорий работников,</w:t>
            </w:r>
          </w:p>
          <w:p w:rsidR="00287862" w:rsidRPr="005E0039" w:rsidRDefault="00287862" w:rsidP="00FD6A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730">
              <w:rPr>
                <w:rFonts w:ascii="Arial" w:hAnsi="Arial" w:cs="Arial"/>
                <w:sz w:val="24"/>
                <w:szCs w:val="24"/>
              </w:rPr>
              <w:t>определенных</w:t>
            </w:r>
            <w:proofErr w:type="gramEnd"/>
            <w:r w:rsidRPr="00CB4730">
              <w:rPr>
                <w:rFonts w:ascii="Arial" w:hAnsi="Arial" w:cs="Arial"/>
                <w:sz w:val="24"/>
                <w:szCs w:val="24"/>
              </w:rPr>
              <w:t xml:space="preserve"> Указом Президента Российской Федерации от 07.05.2012 № 597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проведения </w:t>
            </w:r>
            <w:r w:rsidRPr="00CB4730">
              <w:rPr>
                <w:rFonts w:ascii="Arial" w:hAnsi="Arial" w:cs="Arial"/>
                <w:sz w:val="24"/>
                <w:szCs w:val="24"/>
              </w:rPr>
              <w:t>м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ниторинг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реализации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приятий по повышению оплаты труда, предусмотренных в «д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рожной карте»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в министерство культуры Росто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2410" w:type="dxa"/>
          </w:tcPr>
          <w:p w:rsidR="00D15A75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D15A75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8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роведение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разъяснительной работы </w:t>
            </w:r>
            <w:r>
              <w:rPr>
                <w:rFonts w:ascii="Arial" w:hAnsi="Arial" w:cs="Arial"/>
                <w:sz w:val="24"/>
                <w:szCs w:val="24"/>
              </w:rPr>
              <w:t>в трудовых ко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лективах с участием профсоюзных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низаций о мероприятиях, ре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лизуемых в рамках «д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рожной карты», в том числе мерах  по повышению оплаты труда, с привлечением широкой общ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ственности и про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союзов, в том числе проведение конф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ренций, семинаров, встреч,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браний трудовых коллективов; анализ обр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щений работников учреждений, ответы на вопр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сы, в том числе в средствах массовой информации  и на сайтах;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обсуждение хода ре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лизации «дорожной карты» на заседаниях трехсторонней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миссии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провед</w:t>
            </w:r>
            <w:r>
              <w:rPr>
                <w:rFonts w:ascii="Arial" w:hAnsi="Arial" w:cs="Arial"/>
                <w:sz w:val="24"/>
                <w:szCs w:val="24"/>
              </w:rPr>
              <w:t>ение сем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наров, совещ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ний; публик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в средствах масс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вой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формации и в информац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онно-</w:t>
            </w:r>
            <w:r w:rsidR="00E50DA8">
              <w:rPr>
                <w:rFonts w:ascii="Arial" w:hAnsi="Arial" w:cs="Arial"/>
                <w:sz w:val="24"/>
                <w:szCs w:val="24"/>
              </w:rPr>
              <w:t>теле</w:t>
            </w:r>
            <w:r>
              <w:rPr>
                <w:rFonts w:ascii="Arial" w:hAnsi="Arial" w:cs="Arial"/>
                <w:sz w:val="24"/>
                <w:szCs w:val="24"/>
              </w:rPr>
              <w:t>коммуник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ционной сети «Инте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нет»</w:t>
            </w:r>
          </w:p>
        </w:tc>
        <w:tc>
          <w:tcPr>
            <w:tcW w:w="2410" w:type="dxa"/>
          </w:tcPr>
          <w:p w:rsidR="00D15A75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D15A75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15A75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города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A75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профсоюзные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низации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48" w:type="dxa"/>
          </w:tcPr>
          <w:p w:rsidR="00287862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>Обеспечение представления  форм федерального статистич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ского наблюдения за показател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я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ми заработной платы категорий работников, пов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ы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шение оплаты труда которых предусмотрено Указом Президента Российской Федерации от 07.05.2012 № 597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формы статист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ческого наблюд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3748" w:type="dxa"/>
          </w:tcPr>
          <w:p w:rsidR="00287862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>Мониторинг реализации органами местного самоуправления Р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стовской </w:t>
            </w:r>
            <w:proofErr w:type="gramStart"/>
            <w:r>
              <w:rPr>
                <w:rFonts w:ascii="Arial" w:hAnsi="Arial" w:cs="Arial"/>
                <w:spacing w:val="-8"/>
                <w:sz w:val="24"/>
                <w:szCs w:val="24"/>
              </w:rPr>
              <w:t>области поэтапного с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вершенствования системы опл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а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ты труда</w:t>
            </w:r>
            <w:proofErr w:type="gramEnd"/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в муниципальных учр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ждениях кул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ь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туры на 2012-2018 годы, утвержденной распоряж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нием Прав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и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тельства Российской Федерации </w:t>
            </w:r>
            <w:r w:rsidRPr="00A653A7">
              <w:rPr>
                <w:rFonts w:ascii="Arial" w:hAnsi="Arial" w:cs="Arial"/>
                <w:spacing w:val="-8"/>
                <w:sz w:val="23"/>
                <w:szCs w:val="23"/>
              </w:rPr>
              <w:t xml:space="preserve">от 26.11.2012 № 2190-р 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«Об утверждении Программы п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этапного совершенствования с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и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стемы оплаты труда в госуда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ственных (муниципальных) учр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ждениях на 2012-2018 г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ды»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в министерство культуры Росто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10 я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варя и 10 июля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3748" w:type="dxa"/>
          </w:tcPr>
          <w:p w:rsidR="00287862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>Разработка и утверждение форм мониторинга  реализации мер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приятий и достижения целевых показателей (индикаторов) «д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рожной карты»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5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</w:p>
          <w:p w:rsidR="00287862" w:rsidRPr="00CB4730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страции гор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3748" w:type="dxa"/>
          </w:tcPr>
          <w:p w:rsidR="00287862" w:rsidRDefault="00287862" w:rsidP="004133E2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>Проведение мониторинга  реал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и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зации мероприятий, предусмо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т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ренных «дорожной картой», и д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стижения целевых показателей (индикаторов) «дорожной карты»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E50DA8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дела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Администрации города в 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стерство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Ростовской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сти, в сектор по труду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да, в отдел экономики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 w:rsidRPr="00CB4730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</w:tr>
      <w:tr w:rsidR="00287862" w:rsidRPr="00CB4730" w:rsidTr="00FD6AEF">
        <w:tc>
          <w:tcPr>
            <w:tcW w:w="10491" w:type="dxa"/>
            <w:gridSpan w:val="6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CB473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4730">
              <w:rPr>
                <w:rFonts w:ascii="Arial" w:hAnsi="Arial" w:cs="Arial"/>
                <w:sz w:val="24"/>
                <w:szCs w:val="24"/>
              </w:rPr>
              <w:t>. Сопровождение «дорожной карты»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Pr="00CB4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287862" w:rsidRPr="00CB4730" w:rsidRDefault="00287862" w:rsidP="00E50DA8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t>Разработка и утверждение м</w:t>
            </w:r>
            <w:r w:rsidRPr="00CB4730">
              <w:rPr>
                <w:rFonts w:ascii="Arial" w:hAnsi="Arial" w:cs="Arial"/>
                <w:sz w:val="24"/>
                <w:szCs w:val="24"/>
              </w:rPr>
              <w:t>у</w:t>
            </w: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ниципальными учреждениями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культуры </w:t>
            </w:r>
            <w:r w:rsidRPr="00CB4730">
              <w:rPr>
                <w:rFonts w:ascii="Arial" w:hAnsi="Arial" w:cs="Arial"/>
                <w:sz w:val="24"/>
                <w:szCs w:val="24"/>
              </w:rPr>
              <w:t>планов м</w:t>
            </w:r>
            <w:r w:rsidRPr="00CB4730">
              <w:rPr>
                <w:rFonts w:ascii="Arial" w:hAnsi="Arial" w:cs="Arial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z w:val="24"/>
                <w:szCs w:val="24"/>
              </w:rPr>
              <w:t>роприятий по повышению эффективности деятельн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>сти учреждений в части ок</w:t>
            </w:r>
            <w:r w:rsidRPr="00CB4730">
              <w:rPr>
                <w:rFonts w:ascii="Arial" w:hAnsi="Arial" w:cs="Arial"/>
                <w:sz w:val="24"/>
                <w:szCs w:val="24"/>
              </w:rPr>
              <w:t>а</w:t>
            </w:r>
            <w:r w:rsidRPr="00CB4730">
              <w:rPr>
                <w:rFonts w:ascii="Arial" w:hAnsi="Arial" w:cs="Arial"/>
                <w:sz w:val="24"/>
                <w:szCs w:val="24"/>
              </w:rPr>
              <w:t>зания муниципальных услуг на основе целевых пок</w:t>
            </w:r>
            <w:r w:rsidRPr="00CB4730">
              <w:rPr>
                <w:rFonts w:ascii="Arial" w:hAnsi="Arial" w:cs="Arial"/>
                <w:sz w:val="24"/>
                <w:szCs w:val="24"/>
              </w:rPr>
              <w:t>а</w:t>
            </w:r>
            <w:r w:rsidRPr="00CB4730">
              <w:rPr>
                <w:rFonts w:ascii="Arial" w:hAnsi="Arial" w:cs="Arial"/>
                <w:sz w:val="24"/>
                <w:szCs w:val="24"/>
              </w:rPr>
              <w:t>зателей деятельности учр</w:t>
            </w:r>
            <w:r w:rsidRPr="00CB4730">
              <w:rPr>
                <w:rFonts w:ascii="Arial" w:hAnsi="Arial" w:cs="Arial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z w:val="24"/>
                <w:szCs w:val="24"/>
              </w:rPr>
              <w:t>ждений, соверше</w:t>
            </w:r>
            <w:r>
              <w:rPr>
                <w:rFonts w:ascii="Arial" w:hAnsi="Arial" w:cs="Arial"/>
                <w:sz w:val="24"/>
                <w:szCs w:val="24"/>
              </w:rPr>
              <w:t>нствования оплаты труда, включая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приятия по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вышению оплаты труда, по согласованию с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делом культуры 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локальны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50DA8">
              <w:rPr>
                <w:rFonts w:ascii="Arial" w:hAnsi="Arial" w:cs="Arial"/>
                <w:sz w:val="24"/>
                <w:szCs w:val="24"/>
              </w:rPr>
              <w:t xml:space="preserve">пальных  </w:t>
            </w:r>
            <w:proofErr w:type="gramStart"/>
            <w:r w:rsidR="00E50DA8">
              <w:rPr>
                <w:rFonts w:ascii="Arial" w:hAnsi="Arial" w:cs="Arial"/>
                <w:sz w:val="24"/>
                <w:szCs w:val="24"/>
              </w:rPr>
              <w:t>учреждений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дела культуры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  <w:proofErr w:type="gramEnd"/>
          </w:p>
        </w:tc>
        <w:tc>
          <w:tcPr>
            <w:tcW w:w="2410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муниципальные </w:t>
            </w:r>
            <w:r w:rsidRPr="00CB4730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  <w:r w:rsidR="00E50DA8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CB4730">
              <w:rPr>
                <w:rFonts w:ascii="Arial" w:hAnsi="Arial" w:cs="Arial"/>
                <w:sz w:val="24"/>
                <w:szCs w:val="24"/>
              </w:rPr>
              <w:t>и</w:t>
            </w:r>
            <w:r w:rsidRPr="00CB4730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CB4730">
              <w:rPr>
                <w:rFonts w:ascii="Arial" w:hAnsi="Arial" w:cs="Arial"/>
                <w:sz w:val="24"/>
                <w:szCs w:val="24"/>
              </w:rPr>
              <w:t>о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B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  <w:r w:rsidRPr="00CB4730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48" w:type="dxa"/>
          </w:tcPr>
          <w:p w:rsidR="00287862" w:rsidRPr="00CB4730" w:rsidRDefault="00287862" w:rsidP="00E50DA8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стоянно действующей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бочей группы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города по оценке реализации мероприятий по повышению оплаты труда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муниципальных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ждений культуры, осуществл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ющих деятельность на терр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тории города, и оценке резул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татов реализации «дорожной ка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ты»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зас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дания рабочей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пы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3748" w:type="dxa"/>
          </w:tcPr>
          <w:p w:rsidR="00287862" w:rsidRPr="00CB4730" w:rsidRDefault="00287862" w:rsidP="00D15A75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потребности в 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полнительных ресурсах на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вышение заработной платы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муниципальных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ждений культуры с учетом во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можного привл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чения  не менее трети средств за счет реорг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низации неэффективных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ждений культуры</w:t>
            </w:r>
          </w:p>
        </w:tc>
        <w:tc>
          <w:tcPr>
            <w:tcW w:w="2206" w:type="dxa"/>
            <w:gridSpan w:val="2"/>
          </w:tcPr>
          <w:p w:rsidR="00D15A75" w:rsidRDefault="00287862" w:rsidP="00D15A75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правовые акты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рода, </w:t>
            </w:r>
            <w:r w:rsidR="00D15A75">
              <w:rPr>
                <w:rFonts w:ascii="Arial" w:hAnsi="Arial" w:cs="Arial"/>
                <w:sz w:val="24"/>
                <w:szCs w:val="24"/>
              </w:rPr>
              <w:t>правовые</w:t>
            </w:r>
            <w:r w:rsidR="00E50DA8">
              <w:rPr>
                <w:rFonts w:ascii="Arial" w:hAnsi="Arial" w:cs="Arial"/>
                <w:sz w:val="24"/>
                <w:szCs w:val="24"/>
              </w:rPr>
              <w:t xml:space="preserve"> акты О</w:t>
            </w:r>
            <w:r>
              <w:rPr>
                <w:rFonts w:ascii="Arial" w:hAnsi="Arial" w:cs="Arial"/>
                <w:sz w:val="24"/>
                <w:szCs w:val="24"/>
              </w:rPr>
              <w:t>тдела культуры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страции города, информация </w:t>
            </w:r>
            <w:r w:rsidR="00E50DA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дела культуры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министрации города в 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стерство культуры 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стовской </w:t>
            </w:r>
          </w:p>
          <w:p w:rsidR="00287862" w:rsidRPr="00CB4730" w:rsidRDefault="00287862" w:rsidP="00D15A75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3748" w:type="dxa"/>
          </w:tcPr>
          <w:p w:rsidR="00287862" w:rsidRPr="00CB4730" w:rsidRDefault="00287862" w:rsidP="00D15A75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Проведение предварительного анализа уровня и динамики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работной платы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 муниципальных учреждений культуры, повышение зарабо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платы которых предусмо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рено Указом Президента 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сийской Федерации от 07.05.2012 № 597, с учетом 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туации на рынке труда, в том числе в части дефицита (и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бытка) кадров, с целью нед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пущения отставания от уст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новленных Планом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тий («дорожной картой») «И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менения в отраслях соц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альной сферы, направленные на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вышение эффективности сф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ры культуры», утвержденным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распоряжением Правител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 Российской Федерации от 28.12.2012 № 2606-р, и реги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нальной «д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рожной картой» целевых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казателей динамики повышения заработной платы работников муниципальных учреждений культуры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аналитическая информ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ция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748" w:type="dxa"/>
          </w:tcPr>
          <w:p w:rsidR="00287862" w:rsidRPr="00CB4730" w:rsidRDefault="00287862" w:rsidP="00D15A75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Расчет потребности и учет при формировании бюджета расх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дов на повышение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работной платы работников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учреждений культуры в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ответствии с планами-графиками реализации Указа Президента Российской Фед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рации от 07.05.2012 № 597, в части повышения оплаты труда в соотве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ствии с Методикой оценки потребности в дополн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тельных финансовых ресурсах в соответствии с Указом, с уч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том возможного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влечения  не менее трети средств за счет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организации неэффективных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ждений</w:t>
            </w:r>
            <w:proofErr w:type="gramEnd"/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проекты норм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тивных правовых актов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города, устана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ливающих расходные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тельства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3748" w:type="dxa"/>
          </w:tcPr>
          <w:p w:rsidR="00287862" w:rsidRDefault="00287862" w:rsidP="00D15A75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методического руководства по внесению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нами местного сам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управления изменений в «дорожную карту» в сфере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туры </w:t>
            </w:r>
          </w:p>
        </w:tc>
        <w:tc>
          <w:tcPr>
            <w:tcW w:w="2206" w:type="dxa"/>
            <w:gridSpan w:val="2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рекомендации министерства культуры Росто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города,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страция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квартал 2014 года</w:t>
            </w:r>
          </w:p>
        </w:tc>
      </w:tr>
      <w:tr w:rsidR="00287862" w:rsidRPr="00CB4730" w:rsidTr="00FD6AEF">
        <w:tc>
          <w:tcPr>
            <w:tcW w:w="568" w:type="dxa"/>
          </w:tcPr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6.7.</w:t>
            </w:r>
          </w:p>
        </w:tc>
        <w:tc>
          <w:tcPr>
            <w:tcW w:w="3748" w:type="dxa"/>
          </w:tcPr>
          <w:p w:rsidR="00287862" w:rsidRPr="00CB4730" w:rsidRDefault="00287862" w:rsidP="00D15A75">
            <w:pPr>
              <w:pStyle w:val="11"/>
              <w:widowControl w:val="0"/>
              <w:spacing w:after="0" w:line="233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Корректировка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программы города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тинска «Сохранение и разв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тие культуры и искусства», утве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жденной постановлением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министрации города от 15.10.2013 № 1317 «Об утве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ждении муниципальной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города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тинска «Сохранение и развитие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искусства», в части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ответствия включенных в нее мероприятий мероприятиям «дорожной ка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ты» </w:t>
            </w:r>
          </w:p>
        </w:tc>
        <w:tc>
          <w:tcPr>
            <w:tcW w:w="2206" w:type="dxa"/>
            <w:gridSpan w:val="2"/>
          </w:tcPr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287862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тдел культуры </w:t>
            </w:r>
          </w:p>
          <w:p w:rsidR="00287862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287862" w:rsidRPr="00CB4730" w:rsidRDefault="00287862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</w:t>
            </w:r>
          </w:p>
        </w:tc>
        <w:tc>
          <w:tcPr>
            <w:tcW w:w="1559" w:type="dxa"/>
          </w:tcPr>
          <w:p w:rsidR="00287862" w:rsidRPr="00CB4730" w:rsidRDefault="00E50DA8" w:rsidP="00FD6AEF">
            <w:pPr>
              <w:pStyle w:val="11"/>
              <w:widowControl w:val="0"/>
              <w:spacing w:after="0" w:line="233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287862">
              <w:rPr>
                <w:rFonts w:ascii="Arial" w:hAnsi="Arial" w:cs="Arial"/>
                <w:sz w:val="24"/>
                <w:szCs w:val="24"/>
              </w:rPr>
              <w:t xml:space="preserve"> полугодие 2014 года,  ежего</w:t>
            </w:r>
            <w:r w:rsidR="00287862">
              <w:rPr>
                <w:rFonts w:ascii="Arial" w:hAnsi="Arial" w:cs="Arial"/>
                <w:sz w:val="24"/>
                <w:szCs w:val="24"/>
              </w:rPr>
              <w:t>д</w:t>
            </w:r>
            <w:r w:rsidR="00287862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</w:tr>
    </w:tbl>
    <w:p w:rsidR="00287862" w:rsidRDefault="00287862" w:rsidP="00287862">
      <w:pPr>
        <w:pStyle w:val="1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0DA8" w:rsidRDefault="00E50DA8" w:rsidP="00287862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715E8" w:rsidRDefault="00287862" w:rsidP="00E50DA8">
      <w:pPr>
        <w:pStyle w:val="1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Основные показатели реализации «дорожной карты»</w:t>
      </w:r>
    </w:p>
    <w:p w:rsidR="00287862" w:rsidRDefault="00287862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287862" w:rsidSect="00EA30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24" w:bottom="1134" w:left="1134" w:header="720" w:footer="720" w:gutter="0"/>
          <w:cols w:space="720"/>
        </w:sectPr>
      </w:pPr>
    </w:p>
    <w:p w:rsidR="00287862" w:rsidRPr="002F24DB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2F24DB">
        <w:rPr>
          <w:rFonts w:ascii="Arial" w:hAnsi="Arial" w:cs="Arial"/>
          <w:sz w:val="24"/>
          <w:szCs w:val="24"/>
        </w:rPr>
        <w:lastRenderedPageBreak/>
        <w:t>ПОКАЗАТЕЛИ</w:t>
      </w:r>
    </w:p>
    <w:p w:rsidR="00287862" w:rsidRDefault="00287862" w:rsidP="00287862">
      <w:pPr>
        <w:jc w:val="center"/>
        <w:rPr>
          <w:rFonts w:ascii="Arial" w:hAnsi="Arial" w:cs="Arial"/>
          <w:sz w:val="24"/>
          <w:szCs w:val="24"/>
        </w:rPr>
      </w:pPr>
      <w:r w:rsidRPr="002F24DB">
        <w:rPr>
          <w:rFonts w:ascii="Arial" w:hAnsi="Arial" w:cs="Arial"/>
          <w:sz w:val="24"/>
          <w:szCs w:val="24"/>
        </w:rPr>
        <w:t>нормативов «дорожной карты»</w:t>
      </w:r>
    </w:p>
    <w:p w:rsidR="00287862" w:rsidRDefault="00287862" w:rsidP="0028786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1276"/>
        <w:gridCol w:w="1134"/>
        <w:gridCol w:w="1134"/>
        <w:gridCol w:w="1134"/>
        <w:gridCol w:w="1134"/>
        <w:gridCol w:w="1134"/>
        <w:gridCol w:w="1276"/>
        <w:gridCol w:w="1275"/>
      </w:tblGrid>
      <w:tr w:rsidR="00287862" w:rsidRPr="00F364DD" w:rsidTr="00FD6AEF">
        <w:tc>
          <w:tcPr>
            <w:tcW w:w="851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64D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364D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2012 год, факт</w:t>
            </w:r>
          </w:p>
        </w:tc>
        <w:tc>
          <w:tcPr>
            <w:tcW w:w="127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 xml:space="preserve">2013 год, </w:t>
            </w:r>
            <w:r>
              <w:rPr>
                <w:rFonts w:ascii="Arial" w:hAnsi="Arial" w:cs="Arial"/>
                <w:sz w:val="22"/>
                <w:szCs w:val="22"/>
              </w:rPr>
              <w:t>(б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зовый)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2014 год-2016 год</w:t>
            </w:r>
          </w:p>
        </w:tc>
        <w:tc>
          <w:tcPr>
            <w:tcW w:w="1275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2013 год-2018 год</w:t>
            </w:r>
          </w:p>
        </w:tc>
      </w:tr>
    </w:tbl>
    <w:p w:rsidR="00287862" w:rsidRPr="00C41280" w:rsidRDefault="00287862" w:rsidP="00287862">
      <w:pPr>
        <w:rPr>
          <w:rFonts w:ascii="Arial" w:hAnsi="Arial" w:cs="Arial"/>
          <w:sz w:val="2"/>
          <w:szCs w:val="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1276"/>
        <w:gridCol w:w="1134"/>
        <w:gridCol w:w="1134"/>
        <w:gridCol w:w="1134"/>
        <w:gridCol w:w="1134"/>
        <w:gridCol w:w="1134"/>
        <w:gridCol w:w="1276"/>
        <w:gridCol w:w="1275"/>
      </w:tblGrid>
      <w:tr w:rsidR="00287862" w:rsidRPr="00F364DD" w:rsidTr="00FD6AEF">
        <w:trPr>
          <w:tblHeader/>
        </w:trPr>
        <w:tc>
          <w:tcPr>
            <w:tcW w:w="851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7862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7862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87862" w:rsidRPr="00F364DD" w:rsidRDefault="00287862" w:rsidP="00FD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Норматив числа получателей услуг на 1 работника учреждений культуры (по среднесписочной численности работн</w:t>
            </w:r>
            <w:r w:rsidRPr="00F364DD">
              <w:rPr>
                <w:rFonts w:ascii="Arial" w:hAnsi="Arial" w:cs="Arial"/>
                <w:sz w:val="22"/>
                <w:szCs w:val="22"/>
              </w:rPr>
              <w:t>и</w:t>
            </w:r>
            <w:r w:rsidRPr="00F364DD">
              <w:rPr>
                <w:rFonts w:ascii="Arial" w:hAnsi="Arial" w:cs="Arial"/>
                <w:sz w:val="22"/>
                <w:szCs w:val="22"/>
              </w:rPr>
              <w:t>ков) (человек)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7199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Число получателей услуг (человек)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110 100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109 795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C71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9</w:t>
            </w:r>
            <w:r w:rsidRPr="00C71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Среднесписочная численность работн</w:t>
            </w:r>
            <w:r w:rsidRPr="00F364DD">
              <w:rPr>
                <w:rFonts w:ascii="Arial" w:hAnsi="Arial" w:cs="Arial"/>
                <w:sz w:val="22"/>
                <w:szCs w:val="22"/>
              </w:rPr>
              <w:t>и</w:t>
            </w:r>
            <w:r w:rsidRPr="00F364DD">
              <w:rPr>
                <w:rFonts w:ascii="Arial" w:hAnsi="Arial" w:cs="Arial"/>
                <w:sz w:val="22"/>
                <w:szCs w:val="22"/>
              </w:rPr>
              <w:t>ков учреждений культуры (ч</w:t>
            </w:r>
            <w:r w:rsidRPr="00F364DD">
              <w:rPr>
                <w:rFonts w:ascii="Arial" w:hAnsi="Arial" w:cs="Arial"/>
                <w:sz w:val="22"/>
                <w:szCs w:val="22"/>
              </w:rPr>
              <w:t>е</w:t>
            </w:r>
            <w:r w:rsidRPr="00F364DD">
              <w:rPr>
                <w:rFonts w:ascii="Arial" w:hAnsi="Arial" w:cs="Arial"/>
                <w:sz w:val="22"/>
                <w:szCs w:val="22"/>
              </w:rPr>
              <w:t>ловек)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251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Численность населения города Нов</w:t>
            </w:r>
            <w:r w:rsidRPr="00F364DD"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шахтинска</w:t>
            </w:r>
            <w:r>
              <w:rPr>
                <w:rFonts w:ascii="Arial" w:hAnsi="Arial" w:cs="Arial"/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110 100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109 795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109 304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9 200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109 100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Соотношение средней заработной пл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>ты работников учреждений культуры и средней заработной платы в Росто</w:t>
            </w:r>
            <w:r w:rsidRPr="00F364DD">
              <w:rPr>
                <w:rFonts w:ascii="Arial" w:hAnsi="Arial" w:cs="Arial"/>
                <w:sz w:val="22"/>
                <w:szCs w:val="22"/>
              </w:rPr>
              <w:t>в</w:t>
            </w:r>
            <w:r w:rsidRPr="00F364DD">
              <w:rPr>
                <w:rFonts w:ascii="Arial" w:hAnsi="Arial" w:cs="Arial"/>
                <w:sz w:val="22"/>
                <w:szCs w:val="22"/>
              </w:rPr>
              <w:t>ской области: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5.1.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364DD">
              <w:rPr>
                <w:rFonts w:ascii="Arial" w:hAnsi="Arial" w:cs="Arial"/>
                <w:sz w:val="22"/>
                <w:szCs w:val="22"/>
              </w:rPr>
              <w:t>о Программе поэтапного совершенств</w:t>
            </w:r>
            <w:r w:rsidRPr="00F364DD"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вания систем оплаты труда в муниц</w:t>
            </w:r>
            <w:r w:rsidRPr="00F364DD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пальных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учрежд</w:t>
            </w:r>
            <w:r w:rsidRPr="00F364DD">
              <w:rPr>
                <w:rFonts w:ascii="Arial" w:hAnsi="Arial" w:cs="Arial"/>
                <w:sz w:val="22"/>
                <w:szCs w:val="22"/>
              </w:rPr>
              <w:t>е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ниях на 2012-2018 годы (процентов) 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5.2.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364DD">
              <w:rPr>
                <w:rFonts w:ascii="Arial" w:hAnsi="Arial" w:cs="Arial"/>
                <w:sz w:val="22"/>
                <w:szCs w:val="22"/>
              </w:rPr>
              <w:t>о Плану мероприятий («дорожной ка</w:t>
            </w:r>
            <w:r w:rsidRPr="00F364DD">
              <w:rPr>
                <w:rFonts w:ascii="Arial" w:hAnsi="Arial" w:cs="Arial"/>
                <w:sz w:val="22"/>
                <w:szCs w:val="22"/>
              </w:rPr>
              <w:t>р</w:t>
            </w:r>
            <w:r w:rsidRPr="00F364DD">
              <w:rPr>
                <w:rFonts w:ascii="Arial" w:hAnsi="Arial" w:cs="Arial"/>
                <w:sz w:val="22"/>
                <w:szCs w:val="22"/>
              </w:rPr>
              <w:t>те») «Изменения в отраслях социал</w:t>
            </w:r>
            <w:r w:rsidRPr="00F364DD">
              <w:rPr>
                <w:rFonts w:ascii="Arial" w:hAnsi="Arial" w:cs="Arial"/>
                <w:sz w:val="22"/>
                <w:szCs w:val="22"/>
              </w:rPr>
              <w:t>ь</w:t>
            </w:r>
            <w:r w:rsidRPr="00F364DD">
              <w:rPr>
                <w:rFonts w:ascii="Arial" w:hAnsi="Arial" w:cs="Arial"/>
                <w:sz w:val="22"/>
                <w:szCs w:val="22"/>
              </w:rPr>
              <w:t>ной сферы, направленные на повыш</w:t>
            </w:r>
            <w:r w:rsidRPr="00F364DD">
              <w:rPr>
                <w:rFonts w:ascii="Arial" w:hAnsi="Arial" w:cs="Arial"/>
                <w:sz w:val="22"/>
                <w:szCs w:val="22"/>
              </w:rPr>
              <w:t>е</w:t>
            </w:r>
            <w:r w:rsidRPr="00F364DD">
              <w:rPr>
                <w:rFonts w:ascii="Arial" w:hAnsi="Arial" w:cs="Arial"/>
                <w:sz w:val="22"/>
                <w:szCs w:val="22"/>
              </w:rPr>
              <w:t>ние эффективности сферы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 в гор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де Новошахтинске» 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(пр</w:t>
            </w:r>
            <w:r w:rsidRPr="00F364DD"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центов)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56,1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64,9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91,2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5.3.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364DD">
              <w:rPr>
                <w:rFonts w:ascii="Arial" w:hAnsi="Arial" w:cs="Arial"/>
                <w:sz w:val="22"/>
                <w:szCs w:val="22"/>
              </w:rPr>
              <w:t>о городу Новошахтинск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(проце</w:t>
            </w:r>
            <w:r w:rsidRPr="00F364DD">
              <w:rPr>
                <w:rFonts w:ascii="Arial" w:hAnsi="Arial" w:cs="Arial"/>
                <w:sz w:val="22"/>
                <w:szCs w:val="22"/>
              </w:rPr>
              <w:t>н</w:t>
            </w:r>
            <w:r w:rsidRPr="00F364DD">
              <w:rPr>
                <w:rFonts w:ascii="Arial" w:hAnsi="Arial" w:cs="Arial"/>
                <w:sz w:val="22"/>
                <w:szCs w:val="22"/>
              </w:rPr>
              <w:t>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53,5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Средняя заработная плата по Росто</w:t>
            </w:r>
            <w:r w:rsidRPr="00F364DD">
              <w:rPr>
                <w:rFonts w:ascii="Arial" w:hAnsi="Arial" w:cs="Arial"/>
                <w:sz w:val="22"/>
                <w:szCs w:val="22"/>
              </w:rPr>
              <w:t>в</w:t>
            </w:r>
            <w:r w:rsidRPr="00F364DD">
              <w:rPr>
                <w:rFonts w:ascii="Arial" w:hAnsi="Arial" w:cs="Arial"/>
                <w:sz w:val="22"/>
                <w:szCs w:val="22"/>
              </w:rPr>
              <w:t>ской области (рублей)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19 444,1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21 616,6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left="-51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23 620,9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24 707,5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26 535,9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28 950,7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34 027,5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Темп роста к предыдущему году (проце</w:t>
            </w:r>
            <w:r w:rsidRPr="00F364DD">
              <w:rPr>
                <w:rFonts w:ascii="Arial" w:hAnsi="Arial" w:cs="Arial"/>
                <w:sz w:val="22"/>
                <w:szCs w:val="22"/>
              </w:rPr>
              <w:t>н</w:t>
            </w:r>
            <w:r w:rsidRPr="00F364DD">
              <w:rPr>
                <w:rFonts w:ascii="Arial" w:hAnsi="Arial" w:cs="Arial"/>
                <w:sz w:val="22"/>
                <w:szCs w:val="22"/>
              </w:rPr>
              <w:t>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Среднемесячная заработная плата р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>ботников учреждений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 гор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(рублей)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10 214,0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11 572,8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14 465,3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15 338,4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21 865,6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28 950,7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34 027,5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Темп роста к предыдущему году (проце</w:t>
            </w:r>
            <w:r w:rsidRPr="00F364DD">
              <w:rPr>
                <w:rFonts w:ascii="Arial" w:hAnsi="Arial" w:cs="Arial"/>
                <w:sz w:val="22"/>
                <w:szCs w:val="22"/>
              </w:rPr>
              <w:t>н</w:t>
            </w:r>
            <w:r w:rsidRPr="00F364DD">
              <w:rPr>
                <w:rFonts w:ascii="Arial" w:hAnsi="Arial" w:cs="Arial"/>
                <w:sz w:val="22"/>
                <w:szCs w:val="22"/>
              </w:rPr>
              <w:t>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  <w:r w:rsidRPr="00C71998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Pr="00C7199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Доля от средств от приносящей д</w:t>
            </w:r>
            <w:r w:rsidRPr="00F364DD"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ход деятельности в фонде заработной пл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ты по работникам учреждений культуры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рода </w:t>
            </w:r>
            <w:r w:rsidRPr="00F364DD">
              <w:rPr>
                <w:rFonts w:ascii="Arial" w:hAnsi="Arial" w:cs="Arial"/>
                <w:sz w:val="22"/>
                <w:szCs w:val="22"/>
              </w:rPr>
              <w:t>(процентов)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Размер начислений на фонд оплаты тр</w:t>
            </w:r>
            <w:r w:rsidRPr="00F364DD">
              <w:rPr>
                <w:rFonts w:ascii="Arial" w:hAnsi="Arial" w:cs="Arial"/>
                <w:sz w:val="22"/>
                <w:szCs w:val="22"/>
              </w:rPr>
              <w:t>у</w:t>
            </w:r>
            <w:r w:rsidRPr="00F364DD">
              <w:rPr>
                <w:rFonts w:ascii="Arial" w:hAnsi="Arial" w:cs="Arial"/>
                <w:sz w:val="22"/>
                <w:szCs w:val="22"/>
              </w:rPr>
              <w:t>да (процентов)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</w:t>
            </w:r>
            <w:r w:rsidRPr="00C7199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</w:t>
            </w:r>
            <w:r w:rsidRPr="00C7199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Ф</w:t>
            </w:r>
            <w:r>
              <w:rPr>
                <w:rFonts w:ascii="Arial" w:hAnsi="Arial" w:cs="Arial"/>
                <w:sz w:val="22"/>
                <w:szCs w:val="22"/>
              </w:rPr>
              <w:t xml:space="preserve">онд оплаты труда с начислениями </w:t>
            </w:r>
            <w:r w:rsidRPr="00F364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рублей)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40 055,5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47 373,1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left="-1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51 642,3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54 759,4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78 062,0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103 356,4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left="-1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121 481,0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184 463,7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496 729,7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Прирост фонда оплаты труда с начисл</w:t>
            </w:r>
            <w:r w:rsidRPr="00F364DD">
              <w:rPr>
                <w:rFonts w:ascii="Arial" w:hAnsi="Arial" w:cs="Arial"/>
                <w:sz w:val="22"/>
                <w:szCs w:val="22"/>
              </w:rPr>
              <w:t>е</w:t>
            </w:r>
            <w:r w:rsidRPr="00F364DD">
              <w:rPr>
                <w:rFonts w:ascii="Arial" w:hAnsi="Arial" w:cs="Arial"/>
                <w:sz w:val="22"/>
                <w:szCs w:val="22"/>
              </w:rPr>
              <w:t>ниями по отношению к 2013 году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рублей)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14 926,1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4 269,2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7 386,3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30 688,9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55 983,3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74 107,9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42 344,4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187 361,7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13.1.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E8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а счет средств консолидированного бюджета </w:t>
            </w:r>
            <w:r>
              <w:rPr>
                <w:rFonts w:ascii="Arial" w:hAnsi="Arial" w:cs="Arial"/>
                <w:sz w:val="22"/>
                <w:szCs w:val="22"/>
              </w:rPr>
              <w:t>города</w:t>
            </w:r>
            <w:r w:rsidRPr="00F364DD">
              <w:rPr>
                <w:rFonts w:ascii="Arial" w:hAnsi="Arial" w:cs="Arial"/>
                <w:sz w:val="22"/>
                <w:szCs w:val="22"/>
              </w:rPr>
              <w:t>, включая дот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цию из </w:t>
            </w:r>
            <w:r>
              <w:rPr>
                <w:rFonts w:ascii="Arial" w:hAnsi="Arial" w:cs="Arial"/>
                <w:sz w:val="22"/>
                <w:szCs w:val="22"/>
              </w:rPr>
              <w:t>областного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бюджета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64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</w:t>
            </w:r>
            <w:r w:rsidRPr="00F364DD">
              <w:rPr>
                <w:rFonts w:ascii="Arial" w:hAnsi="Arial" w:cs="Arial"/>
                <w:sz w:val="22"/>
                <w:szCs w:val="22"/>
              </w:rPr>
              <w:t>б</w:t>
            </w:r>
            <w:r w:rsidRPr="00F364DD">
              <w:rPr>
                <w:rFonts w:ascii="Arial" w:hAnsi="Arial" w:cs="Arial"/>
                <w:sz w:val="22"/>
                <w:szCs w:val="22"/>
              </w:rPr>
              <w:t>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14 926,1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4 269,2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6 647,7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27 620,0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50 385,0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66 697,1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38 536,9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170 545,1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E8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F364DD">
              <w:rPr>
                <w:rFonts w:ascii="Arial" w:hAnsi="Arial" w:cs="Arial"/>
                <w:sz w:val="22"/>
                <w:szCs w:val="22"/>
              </w:rPr>
              <w:t>ключая средства, полученные за счет проведения мероприятий по оптимиз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>ции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рублей)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64DD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6 603,1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6 603,1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6 603,1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6 603,1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6 603,1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19 809,3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33 015,5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13.2.1.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т реструктуризации сети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</w:t>
            </w:r>
            <w:r w:rsidRPr="00F364DD">
              <w:rPr>
                <w:rFonts w:ascii="Arial" w:hAnsi="Arial" w:cs="Arial"/>
                <w:sz w:val="22"/>
                <w:szCs w:val="22"/>
              </w:rPr>
              <w:t>б</w:t>
            </w:r>
            <w:r w:rsidRPr="00F364DD">
              <w:rPr>
                <w:rFonts w:ascii="Arial" w:hAnsi="Arial" w:cs="Arial"/>
                <w:sz w:val="22"/>
                <w:szCs w:val="22"/>
              </w:rPr>
              <w:t>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450,0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13.2.2.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т оптимизации численности персон</w:t>
            </w:r>
            <w:r w:rsidRPr="00F364DD">
              <w:rPr>
                <w:rFonts w:ascii="Arial" w:hAnsi="Arial" w:cs="Arial"/>
                <w:sz w:val="22"/>
                <w:szCs w:val="22"/>
              </w:rPr>
              <w:t>а</w:t>
            </w:r>
            <w:r w:rsidRPr="00F364DD">
              <w:rPr>
                <w:rFonts w:ascii="Arial" w:hAnsi="Arial" w:cs="Arial"/>
                <w:sz w:val="22"/>
                <w:szCs w:val="22"/>
              </w:rPr>
              <w:t>ла, в том числе административно-управленческого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64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рублей)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3 235,5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3 235,5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3 325,5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3 325,5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3 325,5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9 706,5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16 177,5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13.2.3.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364DD">
              <w:rPr>
                <w:rFonts w:ascii="Arial" w:hAnsi="Arial" w:cs="Arial"/>
                <w:sz w:val="22"/>
                <w:szCs w:val="22"/>
              </w:rPr>
              <w:t>т сокращения и оптимизации ра</w:t>
            </w:r>
            <w:r w:rsidRPr="00F364DD">
              <w:rPr>
                <w:rFonts w:ascii="Arial" w:hAnsi="Arial" w:cs="Arial"/>
                <w:sz w:val="22"/>
                <w:szCs w:val="22"/>
              </w:rPr>
              <w:t>с</w:t>
            </w:r>
            <w:r w:rsidRPr="00F364DD">
              <w:rPr>
                <w:rFonts w:ascii="Arial" w:hAnsi="Arial" w:cs="Arial"/>
                <w:sz w:val="22"/>
                <w:szCs w:val="22"/>
              </w:rPr>
              <w:t>ходов на содержание учреждений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</w:t>
            </w:r>
            <w:r w:rsidRPr="00F364DD">
              <w:rPr>
                <w:rFonts w:ascii="Arial" w:hAnsi="Arial" w:cs="Arial"/>
                <w:sz w:val="22"/>
                <w:szCs w:val="22"/>
              </w:rPr>
              <w:t>б</w:t>
            </w:r>
            <w:r w:rsidRPr="00F364DD">
              <w:rPr>
                <w:rFonts w:ascii="Arial" w:hAnsi="Arial" w:cs="Arial"/>
                <w:sz w:val="22"/>
                <w:szCs w:val="22"/>
              </w:rPr>
              <w:t>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3 367,6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3 367,6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3 367,6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3 367,6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3 367,6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10 102,8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16 838,0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13.2.4.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F364DD">
              <w:rPr>
                <w:rFonts w:ascii="Arial" w:hAnsi="Arial" w:cs="Arial"/>
                <w:sz w:val="22"/>
                <w:szCs w:val="22"/>
              </w:rPr>
              <w:t>а счет средств от приносящей д</w:t>
            </w:r>
            <w:r w:rsidRPr="00F364DD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ход деятельности (тыс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рублей)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738,6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3 068,9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5 598,3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7 410,8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3 807,5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16 816,6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13.2.5.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F364DD">
              <w:rPr>
                <w:rFonts w:ascii="Arial" w:hAnsi="Arial" w:cs="Arial"/>
                <w:sz w:val="22"/>
                <w:szCs w:val="22"/>
              </w:rPr>
              <w:t>а счет иных источников (решений), включая корректировку консолидирова</w:t>
            </w:r>
            <w:r w:rsidRPr="00F364DD">
              <w:rPr>
                <w:rFonts w:ascii="Arial" w:hAnsi="Arial" w:cs="Arial"/>
                <w:sz w:val="22"/>
                <w:szCs w:val="22"/>
              </w:rPr>
              <w:t>н</w:t>
            </w:r>
            <w:r w:rsidRPr="00F364DD">
              <w:rPr>
                <w:rFonts w:ascii="Arial" w:hAnsi="Arial" w:cs="Arial"/>
                <w:sz w:val="22"/>
                <w:szCs w:val="22"/>
              </w:rPr>
              <w:t>ного бюджета города на соответству</w:t>
            </w:r>
            <w:r w:rsidRPr="00F364DD">
              <w:rPr>
                <w:rFonts w:ascii="Arial" w:hAnsi="Arial" w:cs="Arial"/>
                <w:sz w:val="22"/>
                <w:szCs w:val="22"/>
              </w:rPr>
              <w:t>ю</w:t>
            </w:r>
            <w:r w:rsidRPr="00F364DD">
              <w:rPr>
                <w:rFonts w:ascii="Arial" w:hAnsi="Arial" w:cs="Arial"/>
                <w:sz w:val="22"/>
                <w:szCs w:val="22"/>
              </w:rPr>
              <w:t>щий год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</w:t>
            </w:r>
            <w:r w:rsidRPr="00F364DD">
              <w:rPr>
                <w:rFonts w:ascii="Arial" w:hAnsi="Arial" w:cs="Arial"/>
                <w:sz w:val="22"/>
                <w:szCs w:val="22"/>
              </w:rPr>
              <w:t>б</w:t>
            </w:r>
            <w:r w:rsidRPr="00F364DD">
              <w:rPr>
                <w:rFonts w:ascii="Arial" w:hAnsi="Arial" w:cs="Arial"/>
                <w:sz w:val="22"/>
                <w:szCs w:val="22"/>
              </w:rPr>
              <w:t>лей)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-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Итого, объем средств, предусмотре</w:t>
            </w:r>
            <w:r w:rsidRPr="00F364DD">
              <w:rPr>
                <w:rFonts w:ascii="Arial" w:hAnsi="Arial" w:cs="Arial"/>
                <w:sz w:val="22"/>
                <w:szCs w:val="22"/>
              </w:rPr>
              <w:t>н</w:t>
            </w:r>
            <w:r w:rsidRPr="00F364DD">
              <w:rPr>
                <w:rFonts w:ascii="Arial" w:hAnsi="Arial" w:cs="Arial"/>
                <w:sz w:val="22"/>
                <w:szCs w:val="22"/>
              </w:rPr>
              <w:t>ный на повышение оплаты труда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тыс</w:t>
            </w:r>
            <w:r w:rsidRPr="00F364DD">
              <w:rPr>
                <w:rFonts w:ascii="Arial" w:hAnsi="Arial" w:cs="Arial"/>
                <w:sz w:val="22"/>
                <w:szCs w:val="22"/>
              </w:rPr>
              <w:t>. ру</w:t>
            </w:r>
            <w:r w:rsidRPr="00F364DD">
              <w:rPr>
                <w:rFonts w:ascii="Arial" w:hAnsi="Arial" w:cs="Arial"/>
                <w:sz w:val="22"/>
                <w:szCs w:val="22"/>
              </w:rPr>
              <w:t>б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лей)   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14 926,1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4 269,2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7 386,3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30 688,9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55 983,3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74 107,9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42 344,4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187 361,7</w:t>
            </w:r>
          </w:p>
        </w:tc>
      </w:tr>
      <w:tr w:rsidR="00287862" w:rsidRPr="00C71998" w:rsidTr="00FD6AEF">
        <w:tc>
          <w:tcPr>
            <w:tcW w:w="851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287862" w:rsidRPr="00F364DD" w:rsidRDefault="00287862" w:rsidP="00FD6AEF">
            <w:pPr>
              <w:rPr>
                <w:rFonts w:ascii="Arial" w:hAnsi="Arial" w:cs="Arial"/>
                <w:sz w:val="22"/>
                <w:szCs w:val="22"/>
              </w:rPr>
            </w:pPr>
            <w:r w:rsidRPr="00F364DD">
              <w:rPr>
                <w:rFonts w:ascii="Arial" w:hAnsi="Arial" w:cs="Arial"/>
                <w:sz w:val="22"/>
                <w:szCs w:val="22"/>
              </w:rPr>
              <w:t>Соотношение объема средств от оптим</w:t>
            </w:r>
            <w:r w:rsidRPr="00F364DD">
              <w:rPr>
                <w:rFonts w:ascii="Arial" w:hAnsi="Arial" w:cs="Arial"/>
                <w:sz w:val="22"/>
                <w:szCs w:val="22"/>
              </w:rPr>
              <w:t>и</w:t>
            </w:r>
            <w:r w:rsidRPr="00F364DD">
              <w:rPr>
                <w:rFonts w:ascii="Arial" w:hAnsi="Arial" w:cs="Arial"/>
                <w:sz w:val="22"/>
                <w:szCs w:val="22"/>
              </w:rPr>
              <w:t>зации к сумме объема средств, пред</w:t>
            </w:r>
            <w:r w:rsidRPr="00F364DD">
              <w:rPr>
                <w:rFonts w:ascii="Arial" w:hAnsi="Arial" w:cs="Arial"/>
                <w:sz w:val="22"/>
                <w:szCs w:val="22"/>
              </w:rPr>
              <w:t>у</w:t>
            </w:r>
            <w:r w:rsidRPr="00F364DD">
              <w:rPr>
                <w:rFonts w:ascii="Arial" w:hAnsi="Arial" w:cs="Arial"/>
                <w:sz w:val="22"/>
                <w:szCs w:val="22"/>
              </w:rPr>
              <w:t>смотренного на повышение оплаты тр</w:t>
            </w:r>
            <w:r w:rsidRPr="00F364DD">
              <w:rPr>
                <w:rFonts w:ascii="Arial" w:hAnsi="Arial" w:cs="Arial"/>
                <w:sz w:val="22"/>
                <w:szCs w:val="22"/>
              </w:rPr>
              <w:t>у</w:t>
            </w:r>
            <w:r w:rsidRPr="00F364DD">
              <w:rPr>
                <w:rFonts w:ascii="Arial" w:hAnsi="Arial" w:cs="Arial"/>
                <w:sz w:val="22"/>
                <w:szCs w:val="22"/>
              </w:rPr>
              <w:t>да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364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(процентов) 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 w:rsidRPr="00C7199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263,8</w:t>
            </w:r>
          </w:p>
        </w:tc>
        <w:tc>
          <w:tcPr>
            <w:tcW w:w="1275" w:type="dxa"/>
            <w:shd w:val="clear" w:color="auto" w:fill="auto"/>
          </w:tcPr>
          <w:p w:rsidR="00287862" w:rsidRPr="00C71998" w:rsidRDefault="00287862" w:rsidP="00FD6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284,5».</w:t>
            </w:r>
          </w:p>
        </w:tc>
      </w:tr>
    </w:tbl>
    <w:p w:rsidR="00287862" w:rsidRPr="00C41280" w:rsidRDefault="00287862" w:rsidP="00287862">
      <w:pPr>
        <w:jc w:val="both"/>
        <w:rPr>
          <w:rFonts w:ascii="Arial" w:hAnsi="Arial" w:cs="Arial"/>
          <w:sz w:val="16"/>
          <w:szCs w:val="16"/>
        </w:rPr>
      </w:pPr>
    </w:p>
    <w:p w:rsidR="00287862" w:rsidRPr="007B47C6" w:rsidRDefault="00EB489A" w:rsidP="00287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Управляющий делами</w:t>
      </w:r>
      <w:r w:rsidR="00287862" w:rsidRPr="007B47C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715E8" w:rsidRPr="009F6FFC" w:rsidRDefault="00EB489A" w:rsidP="00E84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  <w:r w:rsidR="00287862" w:rsidRPr="007B47C6">
        <w:rPr>
          <w:rFonts w:ascii="Arial" w:hAnsi="Arial" w:cs="Arial"/>
          <w:sz w:val="24"/>
          <w:szCs w:val="24"/>
        </w:rPr>
        <w:t xml:space="preserve">                      </w:t>
      </w:r>
      <w:r w:rsidR="00287862">
        <w:rPr>
          <w:rFonts w:ascii="Arial" w:hAnsi="Arial" w:cs="Arial"/>
          <w:sz w:val="24"/>
          <w:szCs w:val="24"/>
        </w:rPr>
        <w:t xml:space="preserve">      </w:t>
      </w:r>
      <w:r w:rsidR="00287862" w:rsidRPr="007B47C6">
        <w:rPr>
          <w:rFonts w:ascii="Arial" w:hAnsi="Arial" w:cs="Arial"/>
          <w:sz w:val="24"/>
          <w:szCs w:val="24"/>
        </w:rPr>
        <w:t xml:space="preserve">   </w:t>
      </w:r>
      <w:r w:rsidR="00287862">
        <w:rPr>
          <w:rFonts w:ascii="Arial" w:hAnsi="Arial" w:cs="Arial"/>
          <w:sz w:val="24"/>
          <w:szCs w:val="24"/>
        </w:rPr>
        <w:t xml:space="preserve">                                      </w:t>
      </w:r>
      <w:r w:rsidR="00287862" w:rsidRPr="007B47C6">
        <w:rPr>
          <w:rFonts w:ascii="Arial" w:hAnsi="Arial" w:cs="Arial"/>
          <w:sz w:val="24"/>
          <w:szCs w:val="24"/>
        </w:rPr>
        <w:t xml:space="preserve">  </w:t>
      </w:r>
      <w:r w:rsidR="00287862">
        <w:rPr>
          <w:rFonts w:ascii="Arial" w:hAnsi="Arial" w:cs="Arial"/>
          <w:sz w:val="24"/>
          <w:szCs w:val="24"/>
        </w:rPr>
        <w:t xml:space="preserve">      </w:t>
      </w:r>
      <w:r w:rsidR="00287862" w:rsidRPr="007B47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Ю.А. Лубенцов</w:t>
      </w:r>
    </w:p>
    <w:sectPr w:rsidR="00E715E8" w:rsidRPr="009F6FFC" w:rsidSect="00E8473E">
      <w:pgSz w:w="16840" w:h="11907" w:orient="landscape"/>
      <w:pgMar w:top="426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4F" w:rsidRDefault="0018044F">
      <w:r>
        <w:separator/>
      </w:r>
    </w:p>
  </w:endnote>
  <w:endnote w:type="continuationSeparator" w:id="0">
    <w:p w:rsidR="0018044F" w:rsidRDefault="0018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4" w:rsidRDefault="00F310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A8" w:rsidRPr="00F31044" w:rsidRDefault="00E50DA8" w:rsidP="00F3104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4" w:rsidRDefault="00F310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4F" w:rsidRDefault="0018044F">
      <w:r>
        <w:separator/>
      </w:r>
    </w:p>
  </w:footnote>
  <w:footnote w:type="continuationSeparator" w:id="0">
    <w:p w:rsidR="0018044F" w:rsidRDefault="0018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4" w:rsidRDefault="00F31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4" w:rsidRDefault="00F310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4" w:rsidRDefault="00F31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4D8"/>
    <w:multiLevelType w:val="hybridMultilevel"/>
    <w:tmpl w:val="F3CA45EA"/>
    <w:lvl w:ilvl="0" w:tplc="FEC2E9E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E3E307C"/>
    <w:multiLevelType w:val="hybridMultilevel"/>
    <w:tmpl w:val="A544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0789E"/>
    <w:multiLevelType w:val="hybridMultilevel"/>
    <w:tmpl w:val="E2B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47BFA"/>
    <w:rsid w:val="000516A1"/>
    <w:rsid w:val="00061123"/>
    <w:rsid w:val="000A1472"/>
    <w:rsid w:val="0017259D"/>
    <w:rsid w:val="0018044F"/>
    <w:rsid w:val="001B0A63"/>
    <w:rsid w:val="00287862"/>
    <w:rsid w:val="00301A3F"/>
    <w:rsid w:val="0030256B"/>
    <w:rsid w:val="00323152"/>
    <w:rsid w:val="00345513"/>
    <w:rsid w:val="00353C1E"/>
    <w:rsid w:val="0036475A"/>
    <w:rsid w:val="00370B68"/>
    <w:rsid w:val="00372C31"/>
    <w:rsid w:val="003B0C38"/>
    <w:rsid w:val="00405624"/>
    <w:rsid w:val="004133E2"/>
    <w:rsid w:val="004B0852"/>
    <w:rsid w:val="004E1750"/>
    <w:rsid w:val="00662DEC"/>
    <w:rsid w:val="00670F56"/>
    <w:rsid w:val="006F4214"/>
    <w:rsid w:val="00701558"/>
    <w:rsid w:val="00711876"/>
    <w:rsid w:val="00775781"/>
    <w:rsid w:val="00777DC1"/>
    <w:rsid w:val="007C4D06"/>
    <w:rsid w:val="007C4EE3"/>
    <w:rsid w:val="00846F6C"/>
    <w:rsid w:val="008B45EA"/>
    <w:rsid w:val="00937ACC"/>
    <w:rsid w:val="009524FE"/>
    <w:rsid w:val="009548F1"/>
    <w:rsid w:val="009A6B75"/>
    <w:rsid w:val="009E7157"/>
    <w:rsid w:val="009F6FFC"/>
    <w:rsid w:val="00A537B3"/>
    <w:rsid w:val="00A92983"/>
    <w:rsid w:val="00AA6DF5"/>
    <w:rsid w:val="00AE0FAC"/>
    <w:rsid w:val="00B1790B"/>
    <w:rsid w:val="00B17E06"/>
    <w:rsid w:val="00B74C01"/>
    <w:rsid w:val="00BE0157"/>
    <w:rsid w:val="00BE3B38"/>
    <w:rsid w:val="00C07A5E"/>
    <w:rsid w:val="00C614FE"/>
    <w:rsid w:val="00C87F7C"/>
    <w:rsid w:val="00C917FC"/>
    <w:rsid w:val="00D15A75"/>
    <w:rsid w:val="00D50CAF"/>
    <w:rsid w:val="00DD26EE"/>
    <w:rsid w:val="00DE4BB7"/>
    <w:rsid w:val="00E34941"/>
    <w:rsid w:val="00E50DA8"/>
    <w:rsid w:val="00E715E8"/>
    <w:rsid w:val="00E8473E"/>
    <w:rsid w:val="00EA3025"/>
    <w:rsid w:val="00EB489A"/>
    <w:rsid w:val="00EC7BE7"/>
    <w:rsid w:val="00EF70E6"/>
    <w:rsid w:val="00F31044"/>
    <w:rsid w:val="00F85C5D"/>
    <w:rsid w:val="00F91708"/>
    <w:rsid w:val="00FC0338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86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87862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0">
    <w:name w:val="Заголовок 1 Знак"/>
    <w:link w:val="1"/>
    <w:rsid w:val="00287862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unhideWhenUsed/>
    <w:rsid w:val="00287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287862"/>
    <w:rPr>
      <w:rFonts w:ascii="Tahoma" w:hAnsi="Tahoma" w:cs="Tahoma"/>
      <w:sz w:val="16"/>
      <w:szCs w:val="16"/>
    </w:rPr>
  </w:style>
  <w:style w:type="character" w:styleId="a7">
    <w:name w:val="page number"/>
    <w:rsid w:val="00287862"/>
  </w:style>
  <w:style w:type="paragraph" w:customStyle="1" w:styleId="11">
    <w:name w:val="Абзац списка1"/>
    <w:basedOn w:val="a"/>
    <w:rsid w:val="00287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878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86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87862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0">
    <w:name w:val="Заголовок 1 Знак"/>
    <w:link w:val="1"/>
    <w:rsid w:val="00287862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unhideWhenUsed/>
    <w:rsid w:val="00287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287862"/>
    <w:rPr>
      <w:rFonts w:ascii="Tahoma" w:hAnsi="Tahoma" w:cs="Tahoma"/>
      <w:sz w:val="16"/>
      <w:szCs w:val="16"/>
    </w:rPr>
  </w:style>
  <w:style w:type="character" w:styleId="a7">
    <w:name w:val="page number"/>
    <w:rsid w:val="00287862"/>
  </w:style>
  <w:style w:type="paragraph" w:customStyle="1" w:styleId="11">
    <w:name w:val="Абзац списка1"/>
    <w:basedOn w:val="a"/>
    <w:rsid w:val="00287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878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8966FB104E5818A81315940PEn5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31386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consultantplus://offline/ref=430D32ECD682B7BE19888FB8263C926518E8966FB104E5818A81315940PEn5M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IRU-1</cp:lastModifiedBy>
  <cp:revision>2</cp:revision>
  <cp:lastPrinted>2015-06-25T10:02:00Z</cp:lastPrinted>
  <dcterms:created xsi:type="dcterms:W3CDTF">2015-07-14T12:19:00Z</dcterms:created>
  <dcterms:modified xsi:type="dcterms:W3CDTF">2015-07-14T12:19:00Z</dcterms:modified>
</cp:coreProperties>
</file>