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39F2" w:rsidRDefault="004039F2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Pr="00A328E6" w:rsidRDefault="007874B1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 w:rsidRPr="00A328E6">
        <w:rPr>
          <w:rFonts w:ascii="Times New Roman" w:hAnsi="Times New Roman"/>
          <w:sz w:val="24"/>
          <w:szCs w:val="24"/>
          <w:u w:val="single"/>
        </w:rPr>
        <w:t>30</w:t>
      </w:r>
      <w:r w:rsidR="0012228B" w:rsidRPr="00A328E6">
        <w:rPr>
          <w:rFonts w:ascii="Times New Roman" w:hAnsi="Times New Roman"/>
          <w:sz w:val="24"/>
          <w:szCs w:val="24"/>
          <w:u w:val="single"/>
        </w:rPr>
        <w:t>.</w:t>
      </w:r>
      <w:r w:rsidRPr="00A328E6">
        <w:rPr>
          <w:rFonts w:ascii="Times New Roman" w:hAnsi="Times New Roman"/>
          <w:sz w:val="24"/>
          <w:szCs w:val="24"/>
          <w:u w:val="single"/>
        </w:rPr>
        <w:t>11</w:t>
      </w:r>
      <w:r w:rsidR="0012228B" w:rsidRPr="00A328E6">
        <w:rPr>
          <w:rFonts w:ascii="Times New Roman" w:hAnsi="Times New Roman"/>
          <w:sz w:val="24"/>
          <w:szCs w:val="24"/>
          <w:u w:val="single"/>
        </w:rPr>
        <w:t>.202</w:t>
      </w:r>
      <w:r w:rsidR="00E260DB" w:rsidRPr="00A328E6">
        <w:rPr>
          <w:rFonts w:ascii="Times New Roman" w:hAnsi="Times New Roman"/>
          <w:sz w:val="24"/>
          <w:szCs w:val="24"/>
          <w:u w:val="single"/>
        </w:rPr>
        <w:t>3</w:t>
      </w:r>
      <w:r w:rsidR="00A254F3" w:rsidRPr="00A328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328E6">
        <w:rPr>
          <w:rFonts w:ascii="Times New Roman" w:hAnsi="Times New Roman"/>
          <w:sz w:val="24"/>
          <w:szCs w:val="24"/>
        </w:rPr>
        <w:t xml:space="preserve"> </w:t>
      </w:r>
      <w:r w:rsidR="00002700" w:rsidRPr="00A328E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328E6">
        <w:rPr>
          <w:rFonts w:ascii="Times New Roman" w:hAnsi="Times New Roman"/>
          <w:sz w:val="24"/>
          <w:szCs w:val="24"/>
        </w:rPr>
        <w:t>№ 2</w:t>
      </w:r>
      <w:r w:rsidR="00002700" w:rsidRPr="00A328E6">
        <w:rPr>
          <w:rFonts w:ascii="Times New Roman" w:hAnsi="Times New Roman"/>
          <w:sz w:val="24"/>
          <w:szCs w:val="24"/>
        </w:rPr>
        <w:t xml:space="preserve">                                          г. Новошахтинск</w:t>
      </w:r>
    </w:p>
    <w:p w:rsidR="0012228B" w:rsidRPr="00A328E6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A328E6">
        <w:rPr>
          <w:rFonts w:ascii="Times New Roman" w:hAnsi="Times New Roman"/>
        </w:rPr>
        <w:t xml:space="preserve">    </w:t>
      </w:r>
      <w:r w:rsidR="0012228B" w:rsidRPr="00A328E6">
        <w:rPr>
          <w:rFonts w:ascii="Times New Roman" w:hAnsi="Times New Roman"/>
        </w:rPr>
        <w:t xml:space="preserve"> (дата)</w:t>
      </w:r>
    </w:p>
    <w:p w:rsidR="00E260DB" w:rsidRPr="00A328E6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8E6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2612F2" w:rsidRDefault="00E260DB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8E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A328E6">
        <w:rPr>
          <w:rFonts w:ascii="Times New Roman" w:hAnsi="Times New Roman"/>
          <w:sz w:val="28"/>
          <w:szCs w:val="28"/>
        </w:rPr>
        <w:t>–</w:t>
      </w:r>
      <w:r w:rsidRPr="00A328E6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Pr="00A328E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 xml:space="preserve">рода Новошахтинска от </w:t>
      </w:r>
      <w:r w:rsidR="007874B1">
        <w:rPr>
          <w:rFonts w:ascii="Times New Roman" w:hAnsi="Times New Roman" w:cs="Times New Roman"/>
          <w:snapToGrid w:val="0"/>
          <w:sz w:val="28"/>
          <w:szCs w:val="28"/>
        </w:rPr>
        <w:t>15.11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.2023 № </w:t>
      </w:r>
      <w:r w:rsidR="007874B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17370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</w:t>
      </w:r>
      <w:r w:rsidR="00016D14">
        <w:rPr>
          <w:rFonts w:ascii="Times New Roman" w:hAnsi="Times New Roman" w:cs="Times New Roman"/>
          <w:sz w:val="28"/>
          <w:szCs w:val="28"/>
        </w:rPr>
        <w:t>рассмотрению схем распол</w:t>
      </w:r>
      <w:bookmarkStart w:id="0" w:name="_GoBack"/>
      <w:bookmarkEnd w:id="0"/>
      <w:r w:rsidR="00016D14">
        <w:rPr>
          <w:rFonts w:ascii="Times New Roman" w:hAnsi="Times New Roman" w:cs="Times New Roman"/>
          <w:sz w:val="28"/>
          <w:szCs w:val="28"/>
        </w:rPr>
        <w:t>ожения земельных участков на кадастровых планах территорий</w:t>
      </w:r>
      <w:r w:rsidRPr="00617370">
        <w:rPr>
          <w:rFonts w:ascii="Times New Roman" w:hAnsi="Times New Roman" w:cs="Times New Roman"/>
          <w:sz w:val="28"/>
          <w:szCs w:val="28"/>
        </w:rPr>
        <w:t>»</w:t>
      </w:r>
      <w:r w:rsidRPr="00617370">
        <w:rPr>
          <w:rFonts w:ascii="Times New Roman" w:hAnsi="Times New Roman"/>
          <w:sz w:val="28"/>
          <w:szCs w:val="28"/>
        </w:rPr>
        <w:t xml:space="preserve"> (далее – </w:t>
      </w:r>
      <w:r w:rsidR="00016D14">
        <w:rPr>
          <w:rFonts w:ascii="Times New Roman" w:hAnsi="Times New Roman"/>
          <w:sz w:val="28"/>
          <w:szCs w:val="28"/>
        </w:rPr>
        <w:t>схемы</w:t>
      </w:r>
      <w:r w:rsidRPr="00617370">
        <w:rPr>
          <w:rFonts w:ascii="Times New Roman" w:hAnsi="Times New Roman"/>
          <w:sz w:val="28"/>
          <w:szCs w:val="28"/>
        </w:rPr>
        <w:t xml:space="preserve">) </w:t>
      </w:r>
      <w:r w:rsidRPr="00E260D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17370">
        <w:rPr>
          <w:rFonts w:ascii="Times New Roman" w:hAnsi="Times New Roman"/>
          <w:sz w:val="28"/>
          <w:szCs w:val="28"/>
        </w:rPr>
        <w:t>назначены общественные обсуждения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B292E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 xml:space="preserve">(оповещение о начале общественных обсуждений от </w:t>
      </w:r>
      <w:r w:rsidR="007874B1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874B1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0C5F53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7874B1">
        <w:rPr>
          <w:sz w:val="28"/>
          <w:szCs w:val="28"/>
        </w:rPr>
        <w:t>а</w:t>
      </w:r>
      <w:r w:rsidRPr="007874B1">
        <w:rPr>
          <w:sz w:val="28"/>
          <w:szCs w:val="28"/>
        </w:rPr>
        <w:t>стровом плане территории под многоквартирным домом, расположенным по улице Розы Люксембург, 4, в городе Новошахтинске»;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7874B1">
        <w:rPr>
          <w:sz w:val="28"/>
          <w:szCs w:val="28"/>
        </w:rPr>
        <w:t>а</w:t>
      </w:r>
      <w:r w:rsidRPr="007874B1">
        <w:rPr>
          <w:sz w:val="28"/>
          <w:szCs w:val="28"/>
        </w:rPr>
        <w:t>стровом плане территории под многоквартирным домом, расположенным по улице Советская, 19, в городе Новошахтинске»;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7874B1">
        <w:rPr>
          <w:sz w:val="28"/>
          <w:szCs w:val="28"/>
        </w:rPr>
        <w:t>а</w:t>
      </w:r>
      <w:r w:rsidRPr="007874B1">
        <w:rPr>
          <w:sz w:val="28"/>
          <w:szCs w:val="28"/>
        </w:rPr>
        <w:t>стровом плане территории под многоквартирным домом, расположенным по переулку Зеленому, 5, в городе Новошахтинске»;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кадаст-ровом плане территории под многоквартирным дом</w:t>
      </w:r>
      <w:r w:rsidR="00D74040">
        <w:rPr>
          <w:sz w:val="28"/>
          <w:szCs w:val="28"/>
        </w:rPr>
        <w:t>ом, расположенным по улице Коро</w:t>
      </w:r>
      <w:r w:rsidRPr="007874B1">
        <w:rPr>
          <w:sz w:val="28"/>
          <w:szCs w:val="28"/>
        </w:rPr>
        <w:t>ленко, 17, в городе Новошахтинске»;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кадаст-ровом плане территории под многоквартирным домо</w:t>
      </w:r>
      <w:r>
        <w:rPr>
          <w:sz w:val="28"/>
          <w:szCs w:val="28"/>
        </w:rPr>
        <w:t>м, расположенным по улице Раско</w:t>
      </w:r>
      <w:r w:rsidRPr="007874B1">
        <w:rPr>
          <w:sz w:val="28"/>
          <w:szCs w:val="28"/>
        </w:rPr>
        <w:t>вой, 8 в городе Новошахтинске»;</w:t>
      </w:r>
    </w:p>
    <w:p w:rsidR="007874B1" w:rsidRPr="007874B1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кадаст-ровом плане территории под многоквартирным домом, расположенным по улице Рабочая, 1, в городе Новошахтинске»;</w:t>
      </w:r>
    </w:p>
    <w:p w:rsidR="00E260DB" w:rsidRPr="00315C07" w:rsidRDefault="007874B1" w:rsidP="007874B1">
      <w:pPr>
        <w:ind w:left="-851" w:right="-1" w:firstLine="851"/>
        <w:jc w:val="both"/>
        <w:rPr>
          <w:sz w:val="28"/>
          <w:szCs w:val="28"/>
        </w:rPr>
      </w:pPr>
      <w:r w:rsidRPr="007874B1">
        <w:rPr>
          <w:sz w:val="28"/>
          <w:szCs w:val="28"/>
        </w:rPr>
        <w:t>«Схема расположения земельного участка или земельных участков на кадаст-ровом плане территории под многоквартирным домом, расположенным по улице Нахимова, 22, в городе Новошахти</w:t>
      </w:r>
      <w:r w:rsidRPr="007874B1">
        <w:rPr>
          <w:sz w:val="28"/>
          <w:szCs w:val="28"/>
        </w:rPr>
        <w:t>н</w:t>
      </w:r>
      <w:r w:rsidRPr="007874B1">
        <w:rPr>
          <w:sz w:val="28"/>
          <w:szCs w:val="28"/>
          <w:u w:val="single"/>
        </w:rPr>
        <w:t>ске».</w:t>
      </w:r>
      <w:r w:rsidR="00315C07">
        <w:rPr>
          <w:sz w:val="28"/>
          <w:szCs w:val="28"/>
        </w:rPr>
        <w:t>____________________________________________________________________</w:t>
      </w:r>
    </w:p>
    <w:p w:rsidR="0012228B" w:rsidRPr="002B4F2A" w:rsidRDefault="00E260DB" w:rsidP="00B9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4039F2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4039F2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260DB" w:rsidRPr="00096704" w:rsidRDefault="0012228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обсу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дения,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Комитете по управлению имуществом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D14" w:rsidRPr="00016D14">
        <w:rPr>
          <w:rFonts w:ascii="Times New Roman" w:hAnsi="Times New Roman" w:cs="Times New Roman"/>
          <w:snapToGrid w:val="0"/>
          <w:sz w:val="28"/>
          <w:szCs w:val="28"/>
        </w:rPr>
        <w:t>подраздел «Общественные обсуждения по вопросам рассмотрения схем расположения земельного участка или земельных участков на кадастровом плане территории» в подразделе «Общественные обсуждения» раздела «Жителю» официального сайта Администрации города Новошахтинска в сети Интернет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="00E260DB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E260DB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«Общественные обсуждения и 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 общественных обсуждений: комиссия 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по подготовке схем расп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 «Город Новоша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тинск»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B96639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04" w:rsidRPr="002244FB" w:rsidRDefault="00096704" w:rsidP="00B96639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t>Разработчик</w:t>
      </w:r>
      <w:r w:rsidRPr="002244F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96704" w:rsidRPr="00002700" w:rsidRDefault="00E553F1" w:rsidP="00002700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F1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на кадастровых планах территорий под многоквартирными домами, расположенными по </w:t>
      </w:r>
      <w:r w:rsidR="00002700" w:rsidRPr="00002700">
        <w:rPr>
          <w:rFonts w:ascii="Times New Roman" w:hAnsi="Times New Roman" w:cs="Times New Roman"/>
          <w:sz w:val="28"/>
          <w:szCs w:val="28"/>
        </w:rPr>
        <w:t xml:space="preserve">ул. Розы Люксембург, 4,  ул. Советская, 19, пер. Зеленый, 5, ул. Короленко, 17, ул. Расковой, 8, ул. Рабочая, 1, ул. Нахимова, 22 </w:t>
      </w:r>
      <w:r w:rsidRPr="00E553F1">
        <w:rPr>
          <w:rFonts w:ascii="Times New Roman" w:hAnsi="Times New Roman" w:cs="Times New Roman"/>
          <w:sz w:val="28"/>
          <w:szCs w:val="28"/>
        </w:rPr>
        <w:t>в городе Новошахтинске разработаны МП г. Нов</w:t>
      </w:r>
      <w:r w:rsidR="00002700">
        <w:rPr>
          <w:rFonts w:ascii="Times New Roman" w:hAnsi="Times New Roman" w:cs="Times New Roman"/>
          <w:sz w:val="28"/>
          <w:szCs w:val="28"/>
        </w:rPr>
        <w:t xml:space="preserve">ошахтинска </w:t>
      </w:r>
      <w:r w:rsidR="00002700" w:rsidRPr="00002700">
        <w:rPr>
          <w:rFonts w:ascii="Times New Roman" w:hAnsi="Times New Roman" w:cs="Times New Roman"/>
          <w:sz w:val="28"/>
          <w:szCs w:val="28"/>
          <w:u w:val="single"/>
        </w:rPr>
        <w:t>БТИ</w:t>
      </w:r>
      <w:r w:rsidR="00002700">
        <w:rPr>
          <w:rFonts w:ascii="Times New Roman" w:hAnsi="Times New Roman" w:cs="Times New Roman"/>
          <w:sz w:val="28"/>
          <w:szCs w:val="28"/>
        </w:rPr>
        <w:t>_</w:t>
      </w:r>
      <w:r w:rsidR="00096704" w:rsidRPr="00096704">
        <w:rPr>
          <w:rFonts w:ascii="Times New Roman" w:hAnsi="Times New Roman" w:cs="Times New Roman"/>
          <w:sz w:val="28"/>
          <w:szCs w:val="28"/>
        </w:rPr>
        <w:t>_________________</w:t>
      </w:r>
      <w:r w:rsidR="00002700">
        <w:rPr>
          <w:rFonts w:ascii="Times New Roman" w:hAnsi="Times New Roman" w:cs="Times New Roman"/>
          <w:sz w:val="28"/>
          <w:szCs w:val="28"/>
        </w:rPr>
        <w:t>____________</w:t>
      </w:r>
      <w:r w:rsidR="00096704" w:rsidRPr="00096704">
        <w:rPr>
          <w:rFonts w:ascii="Times New Roman" w:hAnsi="Times New Roman" w:cs="Times New Roman"/>
          <w:sz w:val="28"/>
          <w:szCs w:val="28"/>
        </w:rPr>
        <w:t>_____________</w:t>
      </w:r>
      <w:r w:rsidR="0009670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96704">
        <w:rPr>
          <w:rFonts w:ascii="Times New Roman" w:hAnsi="Times New Roman" w:cs="Times New Roman"/>
          <w:sz w:val="28"/>
          <w:szCs w:val="28"/>
        </w:rPr>
        <w:t>_</w:t>
      </w:r>
      <w:r w:rsidR="00096704">
        <w:rPr>
          <w:rFonts w:ascii="Times New Roman" w:hAnsi="Times New Roman" w:cs="Times New Roman"/>
          <w:snapToGrid w:val="0"/>
        </w:rPr>
        <w:t xml:space="preserve"> </w:t>
      </w:r>
    </w:p>
    <w:p w:rsidR="00A4435F" w:rsidRPr="00E20751" w:rsidRDefault="00C7479D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096704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096704" w:rsidRDefault="00096704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E553F1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002700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Pr="00A254F3" w:rsidRDefault="0012228B" w:rsidP="00E553F1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4039F2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7E47E2" w:rsidRDefault="007E47E2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B96639">
      <w:pPr>
        <w:pStyle w:val="ConsPlusNonformat"/>
        <w:pBdr>
          <w:bottom w:val="single" w:sz="6" w:space="1" w:color="auto"/>
        </w:pBdr>
        <w:ind w:left="-851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B96639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</w:t>
      </w:r>
      <w:r w:rsidR="007920F0">
        <w:rPr>
          <w:sz w:val="28"/>
          <w:szCs w:val="28"/>
        </w:rPr>
        <w:t>Комитете по управлению имуществом</w:t>
      </w:r>
      <w:r w:rsidRPr="001B3D0D">
        <w:rPr>
          <w:sz w:val="28"/>
          <w:szCs w:val="28"/>
        </w:rPr>
        <w:t xml:space="preserve"> Администрации города в период с </w:t>
      </w:r>
      <w:r w:rsidR="00A328E6">
        <w:rPr>
          <w:sz w:val="28"/>
          <w:szCs w:val="28"/>
        </w:rPr>
        <w:t>16</w:t>
      </w:r>
      <w:r w:rsidRPr="001B3D0D">
        <w:rPr>
          <w:sz w:val="28"/>
          <w:szCs w:val="28"/>
        </w:rPr>
        <w:t>.</w:t>
      </w:r>
      <w:r w:rsidR="00A328E6">
        <w:rPr>
          <w:sz w:val="28"/>
          <w:szCs w:val="28"/>
        </w:rPr>
        <w:t>11</w:t>
      </w:r>
      <w:r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по </w:t>
      </w:r>
      <w:r w:rsidR="00A328E6">
        <w:rPr>
          <w:sz w:val="28"/>
          <w:szCs w:val="28"/>
        </w:rPr>
        <w:t>29</w:t>
      </w:r>
      <w:r w:rsidRPr="001B3D0D">
        <w:rPr>
          <w:sz w:val="28"/>
          <w:szCs w:val="28"/>
        </w:rPr>
        <w:t>.</w:t>
      </w:r>
      <w:r w:rsidR="00A328E6">
        <w:rPr>
          <w:sz w:val="28"/>
          <w:szCs w:val="28"/>
        </w:rPr>
        <w:t>11</w:t>
      </w:r>
      <w:r w:rsidRPr="001B3D0D">
        <w:rPr>
          <w:sz w:val="28"/>
          <w:szCs w:val="28"/>
        </w:rPr>
        <w:t>.202</w:t>
      </w:r>
      <w:r w:rsidR="007920F0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7920F0">
        <w:rPr>
          <w:snapToGrid w:val="0"/>
          <w:sz w:val="28"/>
          <w:szCs w:val="28"/>
        </w:rPr>
        <w:t>схем</w:t>
      </w:r>
      <w:r w:rsidRPr="001B3D0D">
        <w:rPr>
          <w:sz w:val="28"/>
          <w:szCs w:val="28"/>
        </w:rPr>
        <w:t xml:space="preserve">); </w:t>
      </w:r>
    </w:p>
    <w:p w:rsidR="00096704" w:rsidRPr="00096704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96704">
        <w:rPr>
          <w:rFonts w:ascii="Times New Roman" w:hAnsi="Times New Roman" w:cs="Times New Roman"/>
          <w:sz w:val="28"/>
          <w:szCs w:val="28"/>
        </w:rPr>
        <w:t>размещено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Pr="00096704">
        <w:rPr>
          <w:rFonts w:ascii="Times New Roman" w:hAnsi="Times New Roman" w:cs="Times New Roman"/>
          <w:sz w:val="28"/>
          <w:szCs w:val="28"/>
        </w:rPr>
        <w:t xml:space="preserve"> </w:t>
      </w:r>
      <w:r w:rsidR="007920F0" w:rsidRPr="007920F0">
        <w:rPr>
          <w:rFonts w:ascii="Times New Roman" w:hAnsi="Times New Roman" w:cs="Times New Roman"/>
          <w:sz w:val="28"/>
          <w:szCs w:val="28"/>
        </w:rPr>
        <w:t>по</w:t>
      </w:r>
      <w:r w:rsidR="007920F0" w:rsidRPr="007920F0">
        <w:rPr>
          <w:rFonts w:ascii="Times New Roman" w:hAnsi="Times New Roman" w:cs="Times New Roman"/>
          <w:sz w:val="28"/>
          <w:szCs w:val="28"/>
        </w:rPr>
        <w:t>д</w:t>
      </w:r>
      <w:r w:rsidR="007920F0" w:rsidRPr="007920F0">
        <w:rPr>
          <w:rFonts w:ascii="Times New Roman" w:hAnsi="Times New Roman" w:cs="Times New Roman"/>
          <w:sz w:val="28"/>
          <w:szCs w:val="28"/>
        </w:rPr>
        <w:t>раздел «Общественные обсуждения по вопросам рассмотрения схем расположения земельного участка или земельных участков на кадастровом плане территории» в подразделе «Общественные обсуждения» раздела «Жителю» официального сайта Администрации города Новошахтинска в сети Интернет</w:t>
      </w:r>
      <w:r w:rsidRPr="00096704">
        <w:rPr>
          <w:rFonts w:ascii="Times New Roman" w:hAnsi="Times New Roman" w:cs="Times New Roman"/>
          <w:sz w:val="28"/>
          <w:szCs w:val="28"/>
        </w:rPr>
        <w:t>;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6704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 в разделе «Общественные обсуждения и публичные слушания»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5737D" w:rsidRPr="004161D8" w:rsidRDefault="001B3D0D" w:rsidP="00B96639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F2">
        <w:rPr>
          <w:rFonts w:ascii="Times New Roman" w:hAnsi="Times New Roman" w:cs="Times New Roman"/>
          <w:sz w:val="28"/>
          <w:szCs w:val="28"/>
        </w:rPr>
        <w:t>жители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Pr="004039F2">
        <w:rPr>
          <w:rFonts w:ascii="Times New Roman" w:hAnsi="Times New Roman" w:cs="Times New Roman"/>
          <w:sz w:val="28"/>
          <w:szCs w:val="28"/>
        </w:rPr>
        <w:t xml:space="preserve">опубликовано в бюллетене «Новошахтинский вестник»  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328E6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328E6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A328E6">
        <w:rPr>
          <w:rFonts w:ascii="Times New Roman" w:hAnsi="Times New Roman" w:cs="Times New Roman"/>
          <w:snapToGrid w:val="0"/>
          <w:sz w:val="28"/>
          <w:szCs w:val="28"/>
        </w:rPr>
        <w:t xml:space="preserve">62 часть </w:t>
      </w:r>
      <w:r w:rsidR="00A328E6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D6CDA" w:rsidRDefault="001B3D0D" w:rsidP="003B4094">
      <w:pPr>
        <w:ind w:left="-851" w:firstLine="708"/>
        <w:jc w:val="both"/>
        <w:rPr>
          <w:sz w:val="28"/>
          <w:szCs w:val="28"/>
        </w:rPr>
      </w:pPr>
      <w:r w:rsidRPr="002D0175">
        <w:rPr>
          <w:sz w:val="28"/>
          <w:szCs w:val="28"/>
        </w:rPr>
        <w:t xml:space="preserve">Рассмотрев  материалы </w:t>
      </w:r>
      <w:r w:rsidR="007920F0">
        <w:rPr>
          <w:sz w:val="28"/>
          <w:szCs w:val="28"/>
        </w:rPr>
        <w:t>схем</w:t>
      </w:r>
      <w:r w:rsidRPr="002D0175">
        <w:rPr>
          <w:sz w:val="28"/>
          <w:szCs w:val="28"/>
        </w:rPr>
        <w:t>, заявленн</w:t>
      </w:r>
      <w:r w:rsidR="004039F2" w:rsidRPr="002D0175">
        <w:rPr>
          <w:sz w:val="28"/>
          <w:szCs w:val="28"/>
        </w:rPr>
        <w:t xml:space="preserve">ых </w:t>
      </w:r>
      <w:r w:rsidRPr="002D0175">
        <w:rPr>
          <w:sz w:val="28"/>
          <w:szCs w:val="28"/>
        </w:rPr>
        <w:t xml:space="preserve"> на общественные обсуждения,  м</w:t>
      </w:r>
      <w:r w:rsidRPr="002D0175">
        <w:rPr>
          <w:sz w:val="28"/>
          <w:szCs w:val="28"/>
        </w:rPr>
        <w:t>а</w:t>
      </w:r>
      <w:r w:rsidRPr="002D0175">
        <w:rPr>
          <w:sz w:val="28"/>
          <w:szCs w:val="28"/>
        </w:rPr>
        <w:t xml:space="preserve">териалы </w:t>
      </w:r>
      <w:r w:rsidR="00F54B71" w:rsidRPr="002D0175">
        <w:rPr>
          <w:sz w:val="28"/>
          <w:szCs w:val="28"/>
        </w:rPr>
        <w:t>общественны</w:t>
      </w:r>
      <w:r w:rsidR="00870BD1" w:rsidRPr="002D0175">
        <w:rPr>
          <w:sz w:val="28"/>
          <w:szCs w:val="28"/>
        </w:rPr>
        <w:t>х</w:t>
      </w:r>
      <w:r w:rsidR="00F54B71" w:rsidRPr="002D0175">
        <w:rPr>
          <w:sz w:val="28"/>
          <w:szCs w:val="28"/>
        </w:rPr>
        <w:t xml:space="preserve"> обсуждений</w:t>
      </w:r>
      <w:r w:rsidR="002F036B" w:rsidRPr="002D0175">
        <w:rPr>
          <w:sz w:val="28"/>
          <w:szCs w:val="28"/>
        </w:rPr>
        <w:t xml:space="preserve">, </w:t>
      </w:r>
      <w:r w:rsidR="0005737D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 xml:space="preserve">руководствуясь Градостроительным кодексом </w:t>
      </w:r>
      <w:r w:rsidRPr="002D0175">
        <w:rPr>
          <w:sz w:val="28"/>
          <w:szCs w:val="28"/>
        </w:rPr>
        <w:lastRenderedPageBreak/>
        <w:t xml:space="preserve">Российской Федерации, </w:t>
      </w:r>
      <w:r w:rsidR="007920F0">
        <w:rPr>
          <w:sz w:val="28"/>
          <w:szCs w:val="28"/>
        </w:rPr>
        <w:t xml:space="preserve">Земельным кодексом Российской Федерации, </w:t>
      </w:r>
      <w:r w:rsidRPr="002D0175">
        <w:rPr>
          <w:sz w:val="28"/>
          <w:szCs w:val="28"/>
        </w:rPr>
        <w:t xml:space="preserve">статьей 28 Федерального закона от 06.10.2003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№ 131-ФЗ «Об общих принципах местного самоуправления в Российской Федерации»</w:t>
      </w:r>
      <w:r w:rsidR="0005737D" w:rsidRPr="002D0175">
        <w:rPr>
          <w:sz w:val="28"/>
          <w:szCs w:val="28"/>
        </w:rPr>
        <w:t xml:space="preserve">,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Уставом муниципального образования «Город Новошахтинск»  и</w:t>
      </w:r>
      <w:r w:rsidRPr="00A90E0E">
        <w:rPr>
          <w:sz w:val="28"/>
          <w:szCs w:val="28"/>
        </w:rPr>
        <w:t xml:space="preserve"> </w:t>
      </w:r>
      <w:r w:rsidR="0005737D" w:rsidRPr="000469B7">
        <w:rPr>
          <w:sz w:val="28"/>
          <w:szCs w:val="28"/>
        </w:rPr>
        <w:t>решением Новошахтинской городской Думы</w:t>
      </w:r>
      <w:r w:rsidR="0005737D">
        <w:rPr>
          <w:sz w:val="28"/>
          <w:szCs w:val="28"/>
        </w:rPr>
        <w:t xml:space="preserve"> от 08.07.2020</w:t>
      </w:r>
      <w:r w:rsidR="0005737D" w:rsidRPr="000469B7">
        <w:rPr>
          <w:sz w:val="28"/>
          <w:szCs w:val="28"/>
        </w:rPr>
        <w:t xml:space="preserve"> № 158</w:t>
      </w:r>
      <w:r w:rsidR="0005737D" w:rsidRPr="000469B7">
        <w:rPr>
          <w:bCs/>
          <w:sz w:val="28"/>
          <w:szCs w:val="28"/>
        </w:rPr>
        <w:t xml:space="preserve"> </w:t>
      </w:r>
      <w:r w:rsidR="0005737D">
        <w:rPr>
          <w:bCs/>
          <w:sz w:val="28"/>
          <w:szCs w:val="28"/>
        </w:rPr>
        <w:t>«</w:t>
      </w:r>
      <w:r w:rsidR="0005737D" w:rsidRPr="000469B7">
        <w:rPr>
          <w:bCs/>
          <w:sz w:val="28"/>
          <w:szCs w:val="28"/>
        </w:rPr>
        <w:t>Об утверждении Порядка организации и проведения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публичных слушаний, общественных обсуждений по вопросам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градостроительной деятельности на территории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муниципального образования «Город Новошахтинск</w:t>
      </w:r>
      <w:r w:rsidR="0005737D" w:rsidRPr="003B4094">
        <w:rPr>
          <w:bCs/>
          <w:sz w:val="28"/>
          <w:szCs w:val="28"/>
        </w:rPr>
        <w:t>»,</w:t>
      </w:r>
      <w:r w:rsidRPr="0005737D">
        <w:rPr>
          <w:b/>
          <w:sz w:val="28"/>
          <w:szCs w:val="28"/>
        </w:rPr>
        <w:t xml:space="preserve"> </w:t>
      </w:r>
      <w:r w:rsidR="002D0175">
        <w:rPr>
          <w:sz w:val="28"/>
          <w:szCs w:val="28"/>
        </w:rPr>
        <w:t>с учетом решения</w:t>
      </w:r>
      <w:r w:rsidR="00297FEB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комисси</w:t>
      </w:r>
      <w:r w:rsidR="002D0175">
        <w:rPr>
          <w:sz w:val="28"/>
          <w:szCs w:val="28"/>
        </w:rPr>
        <w:t>и</w:t>
      </w:r>
      <w:r w:rsidR="003B4094">
        <w:rPr>
          <w:sz w:val="28"/>
          <w:szCs w:val="28"/>
        </w:rPr>
        <w:t>,</w:t>
      </w:r>
      <w:r w:rsidRPr="002D0175">
        <w:rPr>
          <w:sz w:val="28"/>
          <w:szCs w:val="28"/>
        </w:rPr>
        <w:t xml:space="preserve">  </w:t>
      </w:r>
      <w:r w:rsidR="002D0175" w:rsidRPr="0027579F">
        <w:rPr>
          <w:sz w:val="28"/>
          <w:szCs w:val="28"/>
        </w:rPr>
        <w:t xml:space="preserve">в соответствии с протоколом общественных обсуждений от </w:t>
      </w:r>
      <w:r w:rsidR="00A328E6">
        <w:rPr>
          <w:sz w:val="28"/>
          <w:szCs w:val="28"/>
        </w:rPr>
        <w:t>30</w:t>
      </w:r>
      <w:r w:rsidR="002D0175" w:rsidRPr="0027579F">
        <w:rPr>
          <w:sz w:val="28"/>
          <w:szCs w:val="28"/>
        </w:rPr>
        <w:t>.</w:t>
      </w:r>
      <w:r w:rsidR="00A328E6">
        <w:rPr>
          <w:sz w:val="28"/>
          <w:szCs w:val="28"/>
        </w:rPr>
        <w:t>11</w:t>
      </w:r>
      <w:r w:rsidR="002D0175" w:rsidRPr="0027579F">
        <w:rPr>
          <w:sz w:val="28"/>
          <w:szCs w:val="28"/>
        </w:rPr>
        <w:t>.20</w:t>
      </w:r>
      <w:r w:rsidR="002D0175">
        <w:rPr>
          <w:sz w:val="28"/>
          <w:szCs w:val="28"/>
        </w:rPr>
        <w:t>2</w:t>
      </w:r>
      <w:r w:rsidR="003B4094">
        <w:rPr>
          <w:sz w:val="28"/>
          <w:szCs w:val="28"/>
        </w:rPr>
        <w:t>3</w:t>
      </w:r>
      <w:r w:rsidR="002D0175" w:rsidRPr="0027579F">
        <w:rPr>
          <w:sz w:val="28"/>
          <w:szCs w:val="28"/>
        </w:rPr>
        <w:t xml:space="preserve"> </w:t>
      </w:r>
      <w:r w:rsidR="002D0175">
        <w:rPr>
          <w:sz w:val="28"/>
          <w:szCs w:val="28"/>
        </w:rPr>
        <w:t xml:space="preserve">№ </w:t>
      </w:r>
      <w:r w:rsidR="00A328E6">
        <w:rPr>
          <w:sz w:val="28"/>
          <w:szCs w:val="28"/>
        </w:rPr>
        <w:t>2</w:t>
      </w:r>
      <w:r w:rsidR="003B4094">
        <w:rPr>
          <w:sz w:val="28"/>
          <w:szCs w:val="28"/>
        </w:rPr>
        <w:t xml:space="preserve">, </w:t>
      </w:r>
      <w:r w:rsidR="002D0175">
        <w:rPr>
          <w:sz w:val="28"/>
          <w:szCs w:val="28"/>
        </w:rPr>
        <w:t xml:space="preserve">о принятии </w:t>
      </w:r>
      <w:r w:rsidR="005901D7" w:rsidRPr="003B4094">
        <w:rPr>
          <w:sz w:val="28"/>
          <w:szCs w:val="28"/>
        </w:rPr>
        <w:t>проект</w:t>
      </w:r>
      <w:r w:rsidR="003B4094" w:rsidRPr="003B4094">
        <w:rPr>
          <w:sz w:val="28"/>
          <w:szCs w:val="28"/>
        </w:rPr>
        <w:t>а</w:t>
      </w:r>
      <w:r w:rsidR="005901D7" w:rsidRPr="003B4094">
        <w:rPr>
          <w:sz w:val="28"/>
          <w:szCs w:val="28"/>
        </w:rPr>
        <w:t xml:space="preserve"> настоящего </w:t>
      </w:r>
      <w:r w:rsidRPr="003B4094">
        <w:rPr>
          <w:sz w:val="28"/>
          <w:szCs w:val="28"/>
        </w:rPr>
        <w:t>заключени</w:t>
      </w:r>
      <w:r w:rsidR="005901D7" w:rsidRPr="003B4094">
        <w:rPr>
          <w:sz w:val="28"/>
          <w:szCs w:val="28"/>
        </w:rPr>
        <w:t>я</w:t>
      </w:r>
      <w:r w:rsidRPr="003B4094">
        <w:rPr>
          <w:sz w:val="28"/>
          <w:szCs w:val="28"/>
        </w:rPr>
        <w:t xml:space="preserve"> общественных обсуждений по заявленной теме</w:t>
      </w:r>
      <w:r w:rsidR="003B4094" w:rsidRPr="003B4094">
        <w:rPr>
          <w:sz w:val="28"/>
          <w:szCs w:val="28"/>
        </w:rPr>
        <w:t>,</w:t>
      </w:r>
      <w:r w:rsidR="003B4094">
        <w:rPr>
          <w:sz w:val="28"/>
          <w:szCs w:val="28"/>
        </w:rPr>
        <w:t xml:space="preserve"> поручить  </w:t>
      </w:r>
      <w:r w:rsidR="00937D45">
        <w:rPr>
          <w:sz w:val="28"/>
          <w:szCs w:val="28"/>
        </w:rPr>
        <w:t>председателю Комитета по управлению имуществом Администрации города</w:t>
      </w:r>
      <w:r w:rsidR="003B0279">
        <w:rPr>
          <w:sz w:val="28"/>
          <w:szCs w:val="28"/>
        </w:rPr>
        <w:t xml:space="preserve"> </w:t>
      </w:r>
      <w:r w:rsidR="003B4094">
        <w:rPr>
          <w:sz w:val="28"/>
          <w:szCs w:val="28"/>
        </w:rPr>
        <w:t xml:space="preserve">направить  </w:t>
      </w:r>
      <w:r w:rsidR="00937D45">
        <w:rPr>
          <w:sz w:val="28"/>
          <w:szCs w:val="28"/>
        </w:rPr>
        <w:t>схемы,</w:t>
      </w:r>
      <w:r w:rsidR="005901D7" w:rsidRPr="00FD6CDA">
        <w:rPr>
          <w:sz w:val="28"/>
          <w:szCs w:val="28"/>
        </w:rPr>
        <w:t xml:space="preserve"> </w:t>
      </w:r>
      <w:r w:rsidR="003B4094" w:rsidRPr="00FD6CDA">
        <w:rPr>
          <w:sz w:val="28"/>
          <w:szCs w:val="28"/>
        </w:rPr>
        <w:t xml:space="preserve">материалы </w:t>
      </w:r>
      <w:r w:rsidR="008C728B" w:rsidRPr="00FD6CDA">
        <w:rPr>
          <w:sz w:val="28"/>
          <w:szCs w:val="28"/>
        </w:rPr>
        <w:t>общественных</w:t>
      </w:r>
      <w:r w:rsidR="00F54B71" w:rsidRPr="00FD6CDA">
        <w:rPr>
          <w:sz w:val="28"/>
          <w:szCs w:val="28"/>
        </w:rPr>
        <w:t xml:space="preserve"> обсуждени</w:t>
      </w:r>
      <w:r w:rsidR="008C728B" w:rsidRPr="00FD6CDA">
        <w:rPr>
          <w:sz w:val="28"/>
          <w:szCs w:val="28"/>
        </w:rPr>
        <w:t>й</w:t>
      </w:r>
      <w:r w:rsidR="005901D7" w:rsidRPr="00FD6CDA">
        <w:rPr>
          <w:sz w:val="28"/>
          <w:szCs w:val="28"/>
        </w:rPr>
        <w:t>,</w:t>
      </w:r>
      <w:r w:rsidR="00F54B71" w:rsidRPr="00FD6CDA">
        <w:rPr>
          <w:sz w:val="28"/>
          <w:szCs w:val="28"/>
        </w:rPr>
        <w:t xml:space="preserve"> </w:t>
      </w:r>
      <w:r w:rsidRPr="00FD6CDA">
        <w:rPr>
          <w:sz w:val="28"/>
          <w:szCs w:val="28"/>
        </w:rPr>
        <w:t xml:space="preserve">  </w:t>
      </w:r>
      <w:r w:rsidR="003B4094" w:rsidRPr="00FD6CDA">
        <w:rPr>
          <w:sz w:val="28"/>
          <w:szCs w:val="28"/>
        </w:rPr>
        <w:t xml:space="preserve">в </w:t>
      </w:r>
      <w:r w:rsidRPr="00FD6CDA">
        <w:rPr>
          <w:sz w:val="28"/>
          <w:szCs w:val="28"/>
        </w:rPr>
        <w:t xml:space="preserve"> Администраци</w:t>
      </w:r>
      <w:r w:rsidR="003B4094" w:rsidRPr="00FD6CDA">
        <w:rPr>
          <w:sz w:val="28"/>
          <w:szCs w:val="28"/>
        </w:rPr>
        <w:t>ю</w:t>
      </w:r>
      <w:r w:rsidRPr="00FD6CDA">
        <w:rPr>
          <w:sz w:val="28"/>
          <w:szCs w:val="28"/>
        </w:rPr>
        <w:t xml:space="preserve"> города для пр</w:t>
      </w:r>
      <w:r w:rsidR="009563C8" w:rsidRPr="00FD6CDA">
        <w:rPr>
          <w:sz w:val="28"/>
          <w:szCs w:val="28"/>
        </w:rPr>
        <w:t xml:space="preserve">инятия </w:t>
      </w:r>
      <w:r w:rsidR="009563C8" w:rsidRPr="00937D45">
        <w:rPr>
          <w:sz w:val="28"/>
          <w:szCs w:val="28"/>
        </w:rPr>
        <w:t>решения в</w:t>
      </w:r>
      <w:r w:rsidR="002F036B" w:rsidRPr="00937D45">
        <w:rPr>
          <w:sz w:val="28"/>
          <w:szCs w:val="28"/>
        </w:rPr>
        <w:t xml:space="preserve"> </w:t>
      </w:r>
      <w:r w:rsidRPr="00937D45">
        <w:rPr>
          <w:sz w:val="28"/>
          <w:szCs w:val="28"/>
        </w:rPr>
        <w:t>соответствии с</w:t>
      </w:r>
      <w:r w:rsidRPr="00FD6CDA">
        <w:rPr>
          <w:sz w:val="28"/>
          <w:szCs w:val="28"/>
          <w:u w:val="single"/>
        </w:rPr>
        <w:t xml:space="preserve"> градостроительным законодательством.</w:t>
      </w:r>
      <w:r w:rsidR="00F54B71" w:rsidRPr="00FD6CDA">
        <w:rPr>
          <w:sz w:val="28"/>
          <w:szCs w:val="28"/>
        </w:rPr>
        <w:t>__</w:t>
      </w:r>
      <w:r w:rsidR="00937D45">
        <w:rPr>
          <w:sz w:val="28"/>
          <w:szCs w:val="28"/>
        </w:rPr>
        <w:t>_______________________</w:t>
      </w:r>
      <w:r w:rsidR="00F54B71" w:rsidRPr="00FD6CDA">
        <w:rPr>
          <w:sz w:val="28"/>
          <w:szCs w:val="28"/>
        </w:rPr>
        <w:t>__</w:t>
      </w:r>
      <w:r w:rsidR="0005737D" w:rsidRPr="00FD6CDA">
        <w:rPr>
          <w:sz w:val="28"/>
          <w:szCs w:val="28"/>
        </w:rPr>
        <w:t>___________</w:t>
      </w:r>
    </w:p>
    <w:p w:rsidR="00F54B71" w:rsidRDefault="00F54B71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 w:rsidRPr="00FD6CDA">
        <w:rPr>
          <w:rFonts w:ascii="Times New Roman" w:hAnsi="Times New Roman" w:cs="Times New Roman"/>
          <w:snapToGrid w:val="0"/>
        </w:rPr>
        <w:t xml:space="preserve">                                                          </w:t>
      </w:r>
      <w:r w:rsidR="00937D45">
        <w:rPr>
          <w:rFonts w:ascii="Times New Roman" w:hAnsi="Times New Roman" w:cs="Times New Roman"/>
          <w:snapToGrid w:val="0"/>
        </w:rPr>
        <w:t xml:space="preserve">              </w:t>
      </w:r>
      <w:r w:rsidRPr="00FD6CDA">
        <w:rPr>
          <w:rFonts w:ascii="Times New Roman" w:hAnsi="Times New Roman" w:cs="Times New Roman"/>
          <w:snapToGrid w:val="0"/>
        </w:rPr>
        <w:t>(писать необходимое)</w:t>
      </w:r>
    </w:p>
    <w:p w:rsidR="00B96639" w:rsidRDefault="00B96639" w:rsidP="0005737D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12228B" w:rsidP="00B96639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</w:t>
      </w:r>
      <w:r w:rsidR="00A328E6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="00937D45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966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8E6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A328E6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>С</w:t>
      </w:r>
      <w:r w:rsidR="00F54B71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A328E6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 w:rsidR="00937D45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F54B71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A328E6" w:rsidRPr="00A328E6">
        <w:rPr>
          <w:rFonts w:ascii="Times New Roman" w:hAnsi="Times New Roman" w:cs="Times New Roman"/>
          <w:snapToGrid w:val="0"/>
          <w:sz w:val="28"/>
          <w:szCs w:val="28"/>
          <w:u w:val="single"/>
        </w:rPr>
        <w:t>Бондаренко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 w:rsidR="00BC22F0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sectPr w:rsidR="0012228B" w:rsidSect="00937D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BE1894"/>
    <w:rsid w:val="00002700"/>
    <w:rsid w:val="00016D14"/>
    <w:rsid w:val="00036DC7"/>
    <w:rsid w:val="0005737D"/>
    <w:rsid w:val="00077A52"/>
    <w:rsid w:val="00096704"/>
    <w:rsid w:val="000C5F53"/>
    <w:rsid w:val="0012228B"/>
    <w:rsid w:val="001407C6"/>
    <w:rsid w:val="0016165F"/>
    <w:rsid w:val="0017470E"/>
    <w:rsid w:val="001B3D0D"/>
    <w:rsid w:val="001B5957"/>
    <w:rsid w:val="001D6CD7"/>
    <w:rsid w:val="00242B27"/>
    <w:rsid w:val="00246BC2"/>
    <w:rsid w:val="0025689C"/>
    <w:rsid w:val="00297FEB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874B1"/>
    <w:rsid w:val="00791176"/>
    <w:rsid w:val="007920F0"/>
    <w:rsid w:val="007B05FF"/>
    <w:rsid w:val="007C0224"/>
    <w:rsid w:val="007C0374"/>
    <w:rsid w:val="007E47E2"/>
    <w:rsid w:val="008177F2"/>
    <w:rsid w:val="00870BD1"/>
    <w:rsid w:val="00876002"/>
    <w:rsid w:val="00894D3B"/>
    <w:rsid w:val="008C728B"/>
    <w:rsid w:val="00920717"/>
    <w:rsid w:val="00937D45"/>
    <w:rsid w:val="009563C8"/>
    <w:rsid w:val="00996825"/>
    <w:rsid w:val="009D5990"/>
    <w:rsid w:val="00A254F3"/>
    <w:rsid w:val="00A30291"/>
    <w:rsid w:val="00A328E6"/>
    <w:rsid w:val="00A4435F"/>
    <w:rsid w:val="00A63A7C"/>
    <w:rsid w:val="00A90E0E"/>
    <w:rsid w:val="00A9466B"/>
    <w:rsid w:val="00AA79AF"/>
    <w:rsid w:val="00AD788E"/>
    <w:rsid w:val="00AE2606"/>
    <w:rsid w:val="00AF5BB7"/>
    <w:rsid w:val="00B035C2"/>
    <w:rsid w:val="00B24755"/>
    <w:rsid w:val="00B60D37"/>
    <w:rsid w:val="00B96639"/>
    <w:rsid w:val="00BC22F0"/>
    <w:rsid w:val="00BE1894"/>
    <w:rsid w:val="00BE31FD"/>
    <w:rsid w:val="00C57789"/>
    <w:rsid w:val="00C60FF5"/>
    <w:rsid w:val="00C7479D"/>
    <w:rsid w:val="00C81F2F"/>
    <w:rsid w:val="00CB105D"/>
    <w:rsid w:val="00CB292E"/>
    <w:rsid w:val="00D04B0C"/>
    <w:rsid w:val="00D229C9"/>
    <w:rsid w:val="00D74040"/>
    <w:rsid w:val="00D90E7D"/>
    <w:rsid w:val="00DB2B5A"/>
    <w:rsid w:val="00DB3514"/>
    <w:rsid w:val="00E14066"/>
    <w:rsid w:val="00E20751"/>
    <w:rsid w:val="00E260DB"/>
    <w:rsid w:val="00E55358"/>
    <w:rsid w:val="00E553F1"/>
    <w:rsid w:val="00E740BB"/>
    <w:rsid w:val="00E835D0"/>
    <w:rsid w:val="00F177D9"/>
    <w:rsid w:val="00F53133"/>
    <w:rsid w:val="00F54B71"/>
    <w:rsid w:val="00F57B95"/>
    <w:rsid w:val="00F7587C"/>
    <w:rsid w:val="00F826D8"/>
    <w:rsid w:val="00FD4011"/>
    <w:rsid w:val="00FD6CDA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2023-11-15T13:17:00Z</cp:lastPrinted>
  <dcterms:created xsi:type="dcterms:W3CDTF">2023-12-05T14:00:00Z</dcterms:created>
  <dcterms:modified xsi:type="dcterms:W3CDTF">2023-12-05T14:00:00Z</dcterms:modified>
</cp:coreProperties>
</file>