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21" w:rsidRPr="00A91A21" w:rsidRDefault="00A91A21" w:rsidP="00A83D92">
      <w:pPr>
        <w:suppressAutoHyphens w:val="0"/>
        <w:spacing w:after="0" w:line="240" w:lineRule="auto"/>
        <w:ind w:firstLine="6804"/>
        <w:jc w:val="center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A91A21">
        <w:rPr>
          <w:rFonts w:ascii="Times New Roman" w:eastAsia="Times New Roman" w:hAnsi="Times New Roman" w:cs="Times New Roman"/>
          <w:kern w:val="0"/>
          <w:sz w:val="28"/>
          <w:szCs w:val="28"/>
        </w:rPr>
        <w:t>УТВЕРЖДАЮ:</w:t>
      </w:r>
    </w:p>
    <w:p w:rsidR="00A91A21" w:rsidRPr="00A91A21" w:rsidRDefault="00A91A21" w:rsidP="00A83D92">
      <w:pPr>
        <w:suppressAutoHyphens w:val="0"/>
        <w:spacing w:after="0" w:line="240" w:lineRule="auto"/>
        <w:ind w:firstLine="6804"/>
        <w:jc w:val="center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A91A21">
        <w:rPr>
          <w:rFonts w:ascii="Times New Roman" w:eastAsia="Times New Roman" w:hAnsi="Times New Roman" w:cs="Times New Roman"/>
          <w:kern w:val="0"/>
          <w:sz w:val="28"/>
          <w:szCs w:val="28"/>
        </w:rPr>
        <w:t>Мэр города Новошахтинска</w:t>
      </w:r>
    </w:p>
    <w:p w:rsidR="00A91A21" w:rsidRPr="00A91A21" w:rsidRDefault="00A91A21" w:rsidP="00A83D92">
      <w:pPr>
        <w:suppressAutoHyphens w:val="0"/>
        <w:spacing w:after="0" w:line="240" w:lineRule="auto"/>
        <w:ind w:firstLine="6804"/>
        <w:jc w:val="center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A91A21">
        <w:rPr>
          <w:rFonts w:ascii="Times New Roman" w:eastAsia="Times New Roman" w:hAnsi="Times New Roman" w:cs="Times New Roman"/>
          <w:kern w:val="0"/>
          <w:sz w:val="28"/>
          <w:szCs w:val="28"/>
        </w:rPr>
        <w:t>И.Н. Сорокин</w:t>
      </w:r>
    </w:p>
    <w:p w:rsidR="00A91A21" w:rsidRPr="00A91A21" w:rsidRDefault="00A91A21" w:rsidP="00A91A21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A91A21" w:rsidRPr="00A91A21" w:rsidRDefault="00A91A21" w:rsidP="00A91A21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A91A21">
        <w:rPr>
          <w:rFonts w:ascii="Times New Roman" w:eastAsia="Times New Roman" w:hAnsi="Times New Roman" w:cs="Times New Roman"/>
          <w:kern w:val="0"/>
          <w:sz w:val="28"/>
          <w:szCs w:val="28"/>
        </w:rPr>
        <w:t>______________________</w:t>
      </w:r>
    </w:p>
    <w:p w:rsidR="0085748C" w:rsidRDefault="0085748C">
      <w:pPr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</w:p>
    <w:p w:rsidR="0085748C" w:rsidRDefault="0085748C">
      <w:pPr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</w:p>
    <w:p w:rsidR="0085748C" w:rsidRDefault="0085748C">
      <w:pPr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</w:p>
    <w:p w:rsidR="002B7B05" w:rsidRDefault="004A5270" w:rsidP="00BA2D5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Доклад </w:t>
      </w:r>
    </w:p>
    <w:p w:rsidR="002B7B05" w:rsidRDefault="004A5270" w:rsidP="00BA2D5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о состоянии и развитии </w:t>
      </w:r>
    </w:p>
    <w:p w:rsidR="002B7B05" w:rsidRDefault="004A5270" w:rsidP="00BA2D5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конкурентной среды </w:t>
      </w:r>
    </w:p>
    <w:p w:rsidR="00DA0141" w:rsidRDefault="00BA2D55" w:rsidP="00BA2D5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в муниципальном образовании </w:t>
      </w:r>
    </w:p>
    <w:p w:rsidR="0085748C" w:rsidRDefault="00BA2D55" w:rsidP="00BA2D5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«Город Новошахтинск»</w:t>
      </w:r>
      <w:r w:rsidR="004A5270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>за 201</w:t>
      </w:r>
      <w:r w:rsidR="00DA0141">
        <w:rPr>
          <w:rFonts w:ascii="Times New Roman" w:hAnsi="Times New Roman" w:cs="Times New Roman"/>
          <w:b/>
          <w:bCs/>
          <w:color w:val="000000"/>
          <w:sz w:val="56"/>
          <w:szCs w:val="56"/>
        </w:rPr>
        <w:t>8</w:t>
      </w:r>
      <w:r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год</w:t>
      </w:r>
    </w:p>
    <w:p w:rsidR="0085748C" w:rsidRDefault="0085748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748C" w:rsidRDefault="0085748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748C" w:rsidRDefault="0085748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748C" w:rsidRDefault="0085748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748C" w:rsidRDefault="0085748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748C" w:rsidRDefault="0085748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748C" w:rsidRDefault="0085748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748C" w:rsidRDefault="0085748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748C" w:rsidRDefault="0085748C">
      <w:pPr>
        <w:suppressAutoHyphens w:val="0"/>
        <w:rPr>
          <w:rFonts w:ascii="Times New Roman" w:hAnsi="Times New Roman" w:cs="Times New Roman"/>
          <w:b/>
          <w:sz w:val="28"/>
          <w:szCs w:val="28"/>
        </w:rPr>
      </w:pPr>
    </w:p>
    <w:p w:rsidR="0085748C" w:rsidRDefault="00EB41C1" w:rsidP="006860AA">
      <w:pPr>
        <w:pStyle w:val="1"/>
        <w:spacing w:line="240" w:lineRule="auto"/>
        <w:rPr>
          <w:rFonts w:eastAsia="Calibri"/>
        </w:rPr>
      </w:pPr>
      <w:bookmarkStart w:id="0" w:name="_Toc476857819"/>
      <w:r w:rsidRPr="00B12A8B">
        <w:rPr>
          <w:rFonts w:eastAsia="Calibri"/>
          <w:bCs w:val="0"/>
        </w:rPr>
        <w:lastRenderedPageBreak/>
        <w:t>1.</w:t>
      </w:r>
      <w:r>
        <w:rPr>
          <w:rFonts w:eastAsia="Calibri"/>
        </w:rPr>
        <w:t xml:space="preserve"> </w:t>
      </w:r>
      <w:r w:rsidR="004A5270">
        <w:rPr>
          <w:rFonts w:eastAsia="Calibri"/>
        </w:rPr>
        <w:t>Сведения о реализации составляющих стандарта развития конкуренции в Ростовской области.</w:t>
      </w:r>
      <w:bookmarkEnd w:id="0"/>
    </w:p>
    <w:p w:rsidR="00B12A8B" w:rsidRDefault="00B12A8B" w:rsidP="006860AA">
      <w:pPr>
        <w:pStyle w:val="2"/>
        <w:ind w:left="1069" w:firstLine="0"/>
        <w:rPr>
          <w:rFonts w:eastAsia="Calibri" w:cs="Times New Roman"/>
          <w:bCs w:val="0"/>
          <w:color w:val="000000"/>
          <w:kern w:val="1"/>
          <w:szCs w:val="28"/>
          <w:lang w:eastAsia="ar-SA"/>
        </w:rPr>
      </w:pPr>
    </w:p>
    <w:p w:rsidR="00E260E9" w:rsidRPr="00E260E9" w:rsidRDefault="00E260E9" w:rsidP="006860AA">
      <w:pPr>
        <w:pStyle w:val="2"/>
        <w:numPr>
          <w:ilvl w:val="1"/>
          <w:numId w:val="31"/>
        </w:numPr>
      </w:pPr>
      <w:r w:rsidRPr="00E260E9">
        <w:t>Наличие уполномоченного органа по внедрению Стандарта</w:t>
      </w:r>
      <w:r w:rsidR="00AF4696">
        <w:t>.</w:t>
      </w:r>
    </w:p>
    <w:p w:rsidR="00E260E9" w:rsidRDefault="00E260E9" w:rsidP="00686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91A21">
        <w:rPr>
          <w:rFonts w:ascii="Times New Roman" w:hAnsi="Times New Roman" w:cs="Times New Roman"/>
          <w:sz w:val="28"/>
          <w:szCs w:val="28"/>
        </w:rPr>
        <w:t>В</w:t>
      </w:r>
      <w:r w:rsidR="00A91A21" w:rsidRPr="00E260E9">
        <w:rPr>
          <w:rFonts w:ascii="Times New Roman" w:hAnsi="Times New Roman" w:cs="Times New Roman"/>
          <w:sz w:val="28"/>
          <w:szCs w:val="28"/>
        </w:rPr>
        <w:t xml:space="preserve"> соответствии с распоряжением Администрации города от 17.11.2017 № 249</w:t>
      </w:r>
      <w:r w:rsidR="00A91A21">
        <w:rPr>
          <w:rFonts w:ascii="Times New Roman" w:hAnsi="Times New Roman" w:cs="Times New Roman"/>
          <w:sz w:val="28"/>
          <w:szCs w:val="28"/>
        </w:rPr>
        <w:t xml:space="preserve"> «Об уполномоченном органе Администрации города  по оказанию содействия развитию конкуренции в Ростовской области» у</w:t>
      </w:r>
      <w:r w:rsidRPr="00E260E9">
        <w:rPr>
          <w:rFonts w:ascii="Times New Roman" w:hAnsi="Times New Roman" w:cs="Times New Roman"/>
          <w:sz w:val="28"/>
          <w:szCs w:val="28"/>
        </w:rPr>
        <w:t>полномоченным органом Администрации города Новошахтинска по оказанию содействия министерству экономического развития Ростовской области в осуществлении развития конкуренции в Ростовской области определен сектор</w:t>
      </w:r>
      <w:r w:rsidR="00661D0E">
        <w:rPr>
          <w:rFonts w:ascii="Times New Roman" w:hAnsi="Times New Roman" w:cs="Times New Roman"/>
          <w:sz w:val="28"/>
          <w:szCs w:val="28"/>
        </w:rPr>
        <w:t xml:space="preserve"> перспективного</w:t>
      </w:r>
      <w:r w:rsidRPr="00E260E9">
        <w:rPr>
          <w:rFonts w:ascii="Times New Roman" w:hAnsi="Times New Roman" w:cs="Times New Roman"/>
          <w:sz w:val="28"/>
          <w:szCs w:val="28"/>
        </w:rPr>
        <w:t xml:space="preserve"> развития Администрации города.</w:t>
      </w:r>
    </w:p>
    <w:p w:rsidR="0085748C" w:rsidRPr="00E260E9" w:rsidRDefault="00FE12D3" w:rsidP="006860A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60E9">
        <w:rPr>
          <w:rFonts w:ascii="Times New Roman" w:hAnsi="Times New Roman" w:cs="Times New Roman"/>
          <w:b/>
          <w:sz w:val="28"/>
          <w:szCs w:val="28"/>
        </w:rPr>
        <w:tab/>
      </w:r>
    </w:p>
    <w:p w:rsidR="0085748C" w:rsidRDefault="00E260E9" w:rsidP="006860AA">
      <w:pPr>
        <w:pStyle w:val="3"/>
        <w:numPr>
          <w:ilvl w:val="1"/>
          <w:numId w:val="31"/>
        </w:numPr>
        <w:ind w:left="0" w:firstLine="709"/>
        <w:rPr>
          <w:rFonts w:eastAsia="Times New Roman"/>
        </w:rPr>
      </w:pPr>
      <w:bookmarkStart w:id="1" w:name="_Toc476857824"/>
      <w:r w:rsidRPr="00E260E9">
        <w:rPr>
          <w:rFonts w:eastAsia="Times New Roman"/>
        </w:rPr>
        <w:t>Наличие коллегиального органа по развитию конкуренции при главе местной администрации</w:t>
      </w:r>
      <w:r w:rsidR="004A5270">
        <w:rPr>
          <w:rFonts w:eastAsia="Times New Roman"/>
        </w:rPr>
        <w:t>.</w:t>
      </w:r>
      <w:bookmarkEnd w:id="1"/>
    </w:p>
    <w:p w:rsidR="0085748C" w:rsidRPr="002B6F69" w:rsidRDefault="00E260E9" w:rsidP="002D32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proofErr w:type="gramStart"/>
      <w:r w:rsidRPr="00E260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постановлением Администрации города Новошахтинска от 22.06.2017 № 574 «Об инвестиционной деятельности на территории муниципального образования «Город Новошахтинск» задача по выработке рекомендаций по совершенствованию конкурентной среды, стимулированию развития конкуренции на рынках товаров, работ и услуг в </w:t>
      </w:r>
      <w:r w:rsidRPr="002D3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городе Новошахтинске </w:t>
      </w:r>
      <w:r w:rsidRPr="00B421BB">
        <w:rPr>
          <w:rFonts w:ascii="Times New Roman" w:eastAsia="Times New Roman" w:hAnsi="Times New Roman" w:cs="Times New Roman"/>
          <w:sz w:val="28"/>
          <w:szCs w:val="28"/>
        </w:rPr>
        <w:t xml:space="preserve">возложена на Совет по инвестициям при Администрации города Новошахтинска </w:t>
      </w:r>
      <w:r w:rsidRPr="002B6F69">
        <w:rPr>
          <w:rFonts w:ascii="Times New Roman" w:eastAsia="Times New Roman" w:hAnsi="Times New Roman" w:cs="Times New Roman"/>
          <w:sz w:val="28"/>
          <w:szCs w:val="28"/>
        </w:rPr>
        <w:t>(далее – Совет)</w:t>
      </w:r>
      <w:r w:rsidR="00661D0E" w:rsidRPr="002B6F69">
        <w:rPr>
          <w:rFonts w:ascii="Times New Roman" w:eastAsia="Times New Roman" w:hAnsi="Times New Roman" w:cs="Times New Roman"/>
          <w:sz w:val="28"/>
          <w:szCs w:val="28"/>
        </w:rPr>
        <w:t xml:space="preserve">, который возглавляет </w:t>
      </w:r>
      <w:r w:rsidRPr="002B6F69">
        <w:rPr>
          <w:rFonts w:ascii="Times New Roman" w:eastAsia="Times New Roman" w:hAnsi="Times New Roman" w:cs="Times New Roman"/>
          <w:sz w:val="28"/>
          <w:szCs w:val="28"/>
        </w:rPr>
        <w:t>Мэр города</w:t>
      </w:r>
      <w:r w:rsidR="004A5270" w:rsidRPr="002B6F6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D321D" w:rsidRPr="002B6F69" w:rsidRDefault="00FE12D3" w:rsidP="00B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F69">
        <w:rPr>
          <w:rFonts w:ascii="Times New Roman" w:hAnsi="Times New Roman" w:cs="Times New Roman"/>
          <w:sz w:val="28"/>
          <w:szCs w:val="28"/>
        </w:rPr>
        <w:t>В отчетном году вопросы состояния и развития конкурентной среды в муниципальном образовании «Город Новошахтинск» рассматривались на заседаниях Совета т</w:t>
      </w:r>
      <w:r w:rsidR="00D63064" w:rsidRPr="002B6F69">
        <w:rPr>
          <w:rFonts w:ascii="Times New Roman" w:hAnsi="Times New Roman" w:cs="Times New Roman"/>
          <w:sz w:val="28"/>
          <w:szCs w:val="28"/>
        </w:rPr>
        <w:t>ри раза</w:t>
      </w:r>
      <w:r w:rsidR="002D321D" w:rsidRPr="002B6F69">
        <w:rPr>
          <w:rFonts w:ascii="Times New Roman" w:hAnsi="Times New Roman" w:cs="Times New Roman"/>
          <w:sz w:val="28"/>
          <w:szCs w:val="28"/>
        </w:rPr>
        <w:t>, по итогам которых дано 13 поручений. Кроме т</w:t>
      </w:r>
      <w:r w:rsidR="00B421BB" w:rsidRPr="002B6F69">
        <w:rPr>
          <w:rFonts w:ascii="Times New Roman" w:hAnsi="Times New Roman" w:cs="Times New Roman"/>
          <w:sz w:val="28"/>
          <w:szCs w:val="28"/>
        </w:rPr>
        <w:t>ого, оценка состояния и развития конкурентной среды субъектами предпринимательской деятельности, включая мониторинг наличия (отсутствия) административных барьеров города, рассматривалась  на совместном заседании межведомственной комиссии по снижению административных барьеров и Совета по малому и среднему предпринимательству при Администрации города, по итогам которого дано 10 поручений.</w:t>
      </w:r>
    </w:p>
    <w:p w:rsidR="00B421BB" w:rsidRPr="00573280" w:rsidRDefault="00724221" w:rsidP="00CC5F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F69">
        <w:rPr>
          <w:rFonts w:ascii="Times New Roman" w:hAnsi="Times New Roman" w:cs="Times New Roman"/>
          <w:sz w:val="28"/>
          <w:szCs w:val="28"/>
        </w:rPr>
        <w:t>26</w:t>
      </w:r>
      <w:r w:rsidR="00FE12D3" w:rsidRPr="002B6F69">
        <w:rPr>
          <w:rFonts w:ascii="Times New Roman" w:hAnsi="Times New Roman" w:cs="Times New Roman"/>
          <w:sz w:val="28"/>
          <w:szCs w:val="28"/>
        </w:rPr>
        <w:t xml:space="preserve"> февраля 201</w:t>
      </w:r>
      <w:r w:rsidRPr="002B6F69">
        <w:rPr>
          <w:rFonts w:ascii="Times New Roman" w:hAnsi="Times New Roman" w:cs="Times New Roman"/>
          <w:sz w:val="28"/>
          <w:szCs w:val="28"/>
        </w:rPr>
        <w:t xml:space="preserve">8 </w:t>
      </w:r>
      <w:r w:rsidR="00AF4696" w:rsidRPr="002B6F69">
        <w:rPr>
          <w:rFonts w:ascii="Times New Roman" w:hAnsi="Times New Roman" w:cs="Times New Roman"/>
          <w:sz w:val="28"/>
          <w:szCs w:val="28"/>
        </w:rPr>
        <w:t xml:space="preserve">года </w:t>
      </w:r>
      <w:r w:rsidR="004A5270" w:rsidRPr="002B6F69">
        <w:rPr>
          <w:rFonts w:ascii="Times New Roman" w:hAnsi="Times New Roman" w:cs="Times New Roman"/>
          <w:sz w:val="28"/>
          <w:szCs w:val="28"/>
        </w:rPr>
        <w:t xml:space="preserve"> </w:t>
      </w:r>
      <w:r w:rsidR="00D63064" w:rsidRPr="002B6F69">
        <w:rPr>
          <w:rFonts w:ascii="Times New Roman" w:hAnsi="Times New Roman" w:cs="Times New Roman"/>
          <w:sz w:val="28"/>
          <w:szCs w:val="28"/>
        </w:rPr>
        <w:t>–</w:t>
      </w:r>
      <w:r w:rsidR="004A5270" w:rsidRPr="002B6F69">
        <w:rPr>
          <w:rFonts w:ascii="Times New Roman" w:hAnsi="Times New Roman" w:cs="Times New Roman"/>
          <w:sz w:val="28"/>
          <w:szCs w:val="28"/>
        </w:rPr>
        <w:t xml:space="preserve"> </w:t>
      </w:r>
      <w:r w:rsidR="00D63064" w:rsidRPr="002B6F69">
        <w:rPr>
          <w:rFonts w:ascii="Times New Roman" w:hAnsi="Times New Roman" w:cs="Times New Roman"/>
          <w:sz w:val="28"/>
          <w:szCs w:val="28"/>
        </w:rPr>
        <w:t xml:space="preserve">обсуждались меры </w:t>
      </w:r>
      <w:r w:rsidR="004A5270" w:rsidRPr="002B6F69">
        <w:rPr>
          <w:rFonts w:ascii="Times New Roman" w:hAnsi="Times New Roman" w:cs="Times New Roman"/>
          <w:sz w:val="28"/>
          <w:szCs w:val="28"/>
        </w:rPr>
        <w:t xml:space="preserve"> </w:t>
      </w:r>
      <w:r w:rsidR="00D63064" w:rsidRPr="002B6F69">
        <w:rPr>
          <w:rFonts w:ascii="Times New Roman" w:hAnsi="Times New Roman" w:cs="Times New Roman"/>
          <w:sz w:val="28"/>
          <w:szCs w:val="28"/>
        </w:rPr>
        <w:t xml:space="preserve">Администрации города по </w:t>
      </w:r>
      <w:r w:rsidR="00CC5F79" w:rsidRPr="00573280">
        <w:rPr>
          <w:rFonts w:ascii="Times New Roman" w:hAnsi="Times New Roman" w:cs="Times New Roman"/>
          <w:sz w:val="28"/>
          <w:szCs w:val="28"/>
        </w:rPr>
        <w:t>вовлечени</w:t>
      </w:r>
      <w:r w:rsidR="002B7B05">
        <w:rPr>
          <w:rFonts w:ascii="Times New Roman" w:hAnsi="Times New Roman" w:cs="Times New Roman"/>
          <w:sz w:val="28"/>
          <w:szCs w:val="28"/>
        </w:rPr>
        <w:t>ю</w:t>
      </w:r>
      <w:r w:rsidR="00CC5F79" w:rsidRPr="00573280">
        <w:rPr>
          <w:rFonts w:ascii="Times New Roman" w:hAnsi="Times New Roman" w:cs="Times New Roman"/>
          <w:sz w:val="28"/>
          <w:szCs w:val="28"/>
        </w:rPr>
        <w:t xml:space="preserve"> большего числа хозяйствующих субъектов города в работу регионального портала закупок малого объема, </w:t>
      </w:r>
      <w:r w:rsidR="00B421BB" w:rsidRPr="00573280">
        <w:rPr>
          <w:rFonts w:ascii="Times New Roman" w:hAnsi="Times New Roman" w:cs="Times New Roman"/>
          <w:sz w:val="28"/>
          <w:szCs w:val="28"/>
        </w:rPr>
        <w:t>заключению концессионных соглашений, достижению целевых показателей упрощения ведения бизнеса.</w:t>
      </w:r>
    </w:p>
    <w:p w:rsidR="009D13EE" w:rsidRPr="00B26FC2" w:rsidRDefault="00724221" w:rsidP="00686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FC2">
        <w:rPr>
          <w:rFonts w:ascii="Times New Roman" w:hAnsi="Times New Roman" w:cs="Times New Roman"/>
          <w:sz w:val="28"/>
          <w:szCs w:val="28"/>
        </w:rPr>
        <w:t xml:space="preserve">27 июня 2018 </w:t>
      </w:r>
      <w:r w:rsidR="00D63064" w:rsidRPr="00B26FC2">
        <w:rPr>
          <w:rFonts w:ascii="Times New Roman" w:hAnsi="Times New Roman" w:cs="Times New Roman"/>
          <w:sz w:val="28"/>
          <w:szCs w:val="28"/>
        </w:rPr>
        <w:t>года – обсуждался организационный вопрос проведения мониторинга состояния развития конкурентной среды города Новошахтинска</w:t>
      </w:r>
      <w:r w:rsidR="009D13EE" w:rsidRPr="00B26FC2">
        <w:rPr>
          <w:rFonts w:ascii="Times New Roman" w:hAnsi="Times New Roman" w:cs="Times New Roman"/>
          <w:sz w:val="28"/>
          <w:szCs w:val="28"/>
        </w:rPr>
        <w:t>, расширение перечня приоритетных и социально значимых рынков для содействия развитию конкуренции на территории города Новошахтинска.</w:t>
      </w:r>
    </w:p>
    <w:p w:rsidR="009D13EE" w:rsidRPr="00B26FC2" w:rsidRDefault="00724221" w:rsidP="00686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FC2">
        <w:rPr>
          <w:rFonts w:ascii="Times New Roman" w:hAnsi="Times New Roman" w:cs="Times New Roman"/>
          <w:sz w:val="28"/>
          <w:szCs w:val="28"/>
        </w:rPr>
        <w:t>19 октября</w:t>
      </w:r>
      <w:r w:rsidR="00D63064" w:rsidRPr="00B26FC2">
        <w:rPr>
          <w:rFonts w:ascii="Times New Roman" w:hAnsi="Times New Roman" w:cs="Times New Roman"/>
          <w:sz w:val="28"/>
          <w:szCs w:val="28"/>
        </w:rPr>
        <w:t xml:space="preserve"> 201</w:t>
      </w:r>
      <w:r w:rsidRPr="00B26FC2">
        <w:rPr>
          <w:rFonts w:ascii="Times New Roman" w:hAnsi="Times New Roman" w:cs="Times New Roman"/>
          <w:sz w:val="28"/>
          <w:szCs w:val="28"/>
        </w:rPr>
        <w:t>8</w:t>
      </w:r>
      <w:r w:rsidR="00D63064" w:rsidRPr="00B26FC2">
        <w:rPr>
          <w:rFonts w:ascii="Times New Roman" w:hAnsi="Times New Roman" w:cs="Times New Roman"/>
          <w:sz w:val="28"/>
          <w:szCs w:val="28"/>
        </w:rPr>
        <w:t xml:space="preserve"> года – </w:t>
      </w:r>
      <w:r w:rsidR="00A91A21" w:rsidRPr="00B26FC2">
        <w:rPr>
          <w:rFonts w:ascii="Times New Roman" w:hAnsi="Times New Roman" w:cs="Times New Roman"/>
          <w:sz w:val="28"/>
          <w:szCs w:val="28"/>
        </w:rPr>
        <w:t>обсуждались</w:t>
      </w:r>
      <w:r w:rsidR="00D63064" w:rsidRPr="00B26FC2">
        <w:rPr>
          <w:rFonts w:ascii="Times New Roman" w:hAnsi="Times New Roman" w:cs="Times New Roman"/>
          <w:sz w:val="28"/>
          <w:szCs w:val="28"/>
        </w:rPr>
        <w:t xml:space="preserve"> </w:t>
      </w:r>
      <w:r w:rsidR="009D13EE" w:rsidRPr="00B26FC2">
        <w:rPr>
          <w:rFonts w:ascii="Times New Roman" w:hAnsi="Times New Roman" w:cs="Times New Roman"/>
          <w:sz w:val="28"/>
          <w:szCs w:val="28"/>
        </w:rPr>
        <w:t>результаты оценки административных барьеров ведения предпринимательской деятельности и  оценки субъектами предпринимательской деятельности услуг субъектов естественных монополий, результаты мониторинга удовлетворенности качеством товаров, работ и услуг на товарных рынках города Новошахтинска и состоянием ценовой конкуренции по курируемым направлениям.</w:t>
      </w:r>
    </w:p>
    <w:p w:rsidR="002C38D0" w:rsidRPr="00B26FC2" w:rsidRDefault="00B421BB" w:rsidP="00686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FC2">
        <w:rPr>
          <w:rFonts w:ascii="Times New Roman" w:hAnsi="Times New Roman" w:cs="Times New Roman"/>
          <w:sz w:val="28"/>
          <w:szCs w:val="28"/>
        </w:rPr>
        <w:lastRenderedPageBreak/>
        <w:t>11.12.2018</w:t>
      </w:r>
      <w:r w:rsidR="00573280" w:rsidRPr="00B26FC2">
        <w:rPr>
          <w:rFonts w:ascii="Times New Roman" w:hAnsi="Times New Roman" w:cs="Times New Roman"/>
          <w:sz w:val="28"/>
          <w:szCs w:val="28"/>
        </w:rPr>
        <w:t xml:space="preserve"> – обсуждались результаты опроса мнения предпринимателей </w:t>
      </w:r>
      <w:r w:rsidR="002C38D0" w:rsidRPr="00B26FC2">
        <w:rPr>
          <w:rFonts w:ascii="Times New Roman" w:hAnsi="Times New Roman" w:cs="Times New Roman"/>
          <w:sz w:val="28"/>
          <w:szCs w:val="28"/>
        </w:rPr>
        <w:t>о состоянии и развитии конкурентной среды на рынках товаров и услуг.</w:t>
      </w:r>
    </w:p>
    <w:p w:rsidR="00D63064" w:rsidRPr="00B26FC2" w:rsidRDefault="004A5270" w:rsidP="00686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FC2">
        <w:rPr>
          <w:rFonts w:ascii="Times New Roman" w:hAnsi="Times New Roman" w:cs="Times New Roman"/>
          <w:sz w:val="28"/>
          <w:szCs w:val="28"/>
        </w:rPr>
        <w:t xml:space="preserve">Материалы заседаний Совета </w:t>
      </w:r>
      <w:r w:rsidR="009171ED" w:rsidRPr="00B421BB">
        <w:rPr>
          <w:rFonts w:ascii="Times New Roman" w:eastAsia="Times New Roman" w:hAnsi="Times New Roman" w:cs="Times New Roman"/>
          <w:sz w:val="28"/>
          <w:szCs w:val="28"/>
        </w:rPr>
        <w:t xml:space="preserve">по инвестициям при Администрации города Новошахтинска </w:t>
      </w:r>
      <w:r w:rsidRPr="00B26FC2">
        <w:rPr>
          <w:rFonts w:ascii="Times New Roman" w:hAnsi="Times New Roman" w:cs="Times New Roman"/>
          <w:sz w:val="28"/>
          <w:szCs w:val="28"/>
        </w:rPr>
        <w:t xml:space="preserve">размещены на официальном сайте </w:t>
      </w:r>
      <w:r w:rsidR="00D63064" w:rsidRPr="00B26FC2">
        <w:rPr>
          <w:rFonts w:ascii="Times New Roman" w:hAnsi="Times New Roman" w:cs="Times New Roman"/>
          <w:sz w:val="28"/>
          <w:szCs w:val="28"/>
        </w:rPr>
        <w:t>Администрации города</w:t>
      </w:r>
      <w:r w:rsidRPr="00B26FC2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D63064" w:rsidRPr="00B26FC2">
        <w:rPr>
          <w:rFonts w:ascii="Times New Roman" w:hAnsi="Times New Roman" w:cs="Times New Roman"/>
          <w:sz w:val="28"/>
          <w:szCs w:val="28"/>
        </w:rPr>
        <w:t>:</w:t>
      </w:r>
    </w:p>
    <w:p w:rsidR="002B7B05" w:rsidRDefault="00531596" w:rsidP="006860AA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9" w:history="1">
        <w:r w:rsidR="002B7B05" w:rsidRPr="007A4F1D">
          <w:rPr>
            <w:rStyle w:val="a3"/>
            <w:rFonts w:ascii="Times New Roman" w:hAnsi="Times New Roman" w:cs="Times New Roman"/>
            <w:sz w:val="28"/>
            <w:szCs w:val="28"/>
          </w:rPr>
          <w:t>http://www.novoshakhtinsk.org/b2b/investments/board_of_investment/council_meetings/council_meetings.php</w:t>
        </w:r>
      </w:hyperlink>
    </w:p>
    <w:p w:rsidR="009171ED" w:rsidRPr="00B26FC2" w:rsidRDefault="009171ED" w:rsidP="009171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1E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Материалы заседаний </w:t>
      </w:r>
      <w:r w:rsidRPr="002B6F69">
        <w:rPr>
          <w:rFonts w:ascii="Times New Roman" w:hAnsi="Times New Roman" w:cs="Times New Roman"/>
          <w:sz w:val="28"/>
          <w:szCs w:val="28"/>
        </w:rPr>
        <w:t>межведомственной комиссии по снижению административных барьеров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FC2">
        <w:rPr>
          <w:rFonts w:ascii="Times New Roman" w:hAnsi="Times New Roman" w:cs="Times New Roman"/>
          <w:sz w:val="28"/>
          <w:szCs w:val="28"/>
        </w:rPr>
        <w:t>размещены на официальном сайте Администрации города по адресу:</w:t>
      </w:r>
    </w:p>
    <w:p w:rsidR="009171ED" w:rsidRDefault="009171ED" w:rsidP="00686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40250D">
          <w:rPr>
            <w:rStyle w:val="a3"/>
            <w:rFonts w:ascii="Times New Roman" w:hAnsi="Times New Roman" w:cs="Times New Roman"/>
            <w:sz w:val="28"/>
            <w:szCs w:val="28"/>
          </w:rPr>
          <w:t>http://www.novoshakhtinsk.org/b2b/business/erm/zesedanie/index.php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B05" w:rsidRPr="00B26FC2" w:rsidRDefault="002B7B05" w:rsidP="00686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748C" w:rsidRPr="00397ECC" w:rsidRDefault="00B12A8B" w:rsidP="006860AA">
      <w:pPr>
        <w:pStyle w:val="2"/>
        <w:rPr>
          <w:rFonts w:eastAsia="Times New Roman"/>
        </w:rPr>
      </w:pPr>
      <w:bookmarkStart w:id="2" w:name="_Toc476857825"/>
      <w:r>
        <w:rPr>
          <w:rFonts w:eastAsia="Times New Roman"/>
        </w:rPr>
        <w:t>1.</w:t>
      </w:r>
      <w:r w:rsidR="004A5270">
        <w:rPr>
          <w:rFonts w:eastAsia="Times New Roman"/>
        </w:rPr>
        <w:t xml:space="preserve">3.  Проведение ежегодного мониторинга состояния и развития конкурентной среды </w:t>
      </w:r>
      <w:r w:rsidR="008A31CE">
        <w:rPr>
          <w:rFonts w:eastAsia="Times New Roman"/>
        </w:rPr>
        <w:t>органами местного самоуправления городских округов Ростовской области</w:t>
      </w:r>
      <w:r w:rsidR="004A5270">
        <w:rPr>
          <w:rFonts w:eastAsia="Times New Roman"/>
        </w:rPr>
        <w:t>.</w:t>
      </w:r>
      <w:bookmarkEnd w:id="2"/>
    </w:p>
    <w:p w:rsidR="00E12DE4" w:rsidRPr="008E1C27" w:rsidRDefault="00B04BD8" w:rsidP="00686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1C27">
        <w:rPr>
          <w:rFonts w:ascii="Times New Roman" w:hAnsi="Times New Roman" w:cs="Times New Roman"/>
          <w:sz w:val="28"/>
          <w:szCs w:val="28"/>
        </w:rPr>
        <w:t>В соответствии с областной методикой</w:t>
      </w:r>
      <w:r w:rsidR="008C7E46" w:rsidRPr="008E1C27">
        <w:rPr>
          <w:rFonts w:ascii="Times New Roman" w:hAnsi="Times New Roman" w:cs="Times New Roman"/>
          <w:sz w:val="28"/>
          <w:szCs w:val="28"/>
        </w:rPr>
        <w:t xml:space="preserve"> </w:t>
      </w:r>
      <w:r w:rsidRPr="008E1C27">
        <w:rPr>
          <w:rFonts w:ascii="Times New Roman" w:hAnsi="Times New Roman" w:cs="Times New Roman"/>
          <w:sz w:val="28"/>
          <w:szCs w:val="28"/>
        </w:rPr>
        <w:t>проведения мониторинга состояния развития конкурентной среды</w:t>
      </w:r>
      <w:r w:rsidR="00E552D4" w:rsidRPr="008E1C27">
        <w:rPr>
          <w:rFonts w:ascii="Times New Roman" w:hAnsi="Times New Roman" w:cs="Times New Roman"/>
          <w:sz w:val="28"/>
          <w:szCs w:val="28"/>
        </w:rPr>
        <w:t>,</w:t>
      </w:r>
      <w:r w:rsidRPr="008E1C27">
        <w:rPr>
          <w:rFonts w:ascii="Times New Roman" w:hAnsi="Times New Roman" w:cs="Times New Roman"/>
          <w:sz w:val="28"/>
          <w:szCs w:val="28"/>
        </w:rPr>
        <w:t xml:space="preserve"> на территории города Новошахтинска </w:t>
      </w:r>
      <w:r w:rsidR="00A61E35" w:rsidRPr="008E1C27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2B7B05">
        <w:rPr>
          <w:rFonts w:ascii="Times New Roman" w:hAnsi="Times New Roman" w:cs="Times New Roman"/>
          <w:sz w:val="28"/>
          <w:szCs w:val="28"/>
        </w:rPr>
        <w:t xml:space="preserve">с </w:t>
      </w:r>
      <w:r w:rsidR="003107E6" w:rsidRPr="008E1C27">
        <w:rPr>
          <w:rFonts w:ascii="Times New Roman" w:hAnsi="Times New Roman" w:cs="Times New Roman"/>
          <w:sz w:val="28"/>
          <w:szCs w:val="28"/>
        </w:rPr>
        <w:t xml:space="preserve">17.08.2018 до 16.09.2018 </w:t>
      </w:r>
      <w:r w:rsidRPr="008E1C27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3107E6" w:rsidRPr="008E1C27">
        <w:rPr>
          <w:rFonts w:ascii="Times New Roman" w:hAnsi="Times New Roman" w:cs="Times New Roman"/>
          <w:sz w:val="28"/>
          <w:szCs w:val="28"/>
        </w:rPr>
        <w:t xml:space="preserve">опрос мнения предпринимателей и потребителей о состоянии и развитии конкурентной среды </w:t>
      </w:r>
      <w:r w:rsidR="00C54F5A" w:rsidRPr="008E1C27">
        <w:rPr>
          <w:rFonts w:ascii="Times New Roman" w:hAnsi="Times New Roman" w:cs="Times New Roman"/>
          <w:sz w:val="28"/>
          <w:szCs w:val="28"/>
        </w:rPr>
        <w:t>г</w:t>
      </w:r>
      <w:r w:rsidR="003107E6" w:rsidRPr="008E1C27">
        <w:rPr>
          <w:rFonts w:ascii="Times New Roman" w:hAnsi="Times New Roman" w:cs="Times New Roman"/>
          <w:sz w:val="28"/>
          <w:szCs w:val="28"/>
        </w:rPr>
        <w:t>орода Новошахтинска.</w:t>
      </w:r>
    </w:p>
    <w:p w:rsidR="00964557" w:rsidRDefault="003107E6" w:rsidP="00B049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C27">
        <w:rPr>
          <w:rFonts w:ascii="Times New Roman" w:hAnsi="Times New Roman" w:cs="Times New Roman"/>
          <w:sz w:val="28"/>
          <w:szCs w:val="28"/>
        </w:rPr>
        <w:t xml:space="preserve">В исследовании приняли участие 461 респондент, из которых 61 - представители бизнеса и 400 - потребители товаров и услуг. </w:t>
      </w:r>
      <w:r w:rsidR="00B0494A">
        <w:rPr>
          <w:rFonts w:ascii="Times New Roman" w:hAnsi="Times New Roman" w:cs="Times New Roman"/>
          <w:sz w:val="28"/>
          <w:szCs w:val="28"/>
        </w:rPr>
        <w:t>Монито</w:t>
      </w:r>
      <w:r w:rsidR="00B56C42">
        <w:rPr>
          <w:rFonts w:ascii="Times New Roman" w:hAnsi="Times New Roman" w:cs="Times New Roman"/>
          <w:sz w:val="28"/>
          <w:szCs w:val="28"/>
        </w:rPr>
        <w:t>р</w:t>
      </w:r>
      <w:r w:rsidR="00B0494A">
        <w:rPr>
          <w:rFonts w:ascii="Times New Roman" w:hAnsi="Times New Roman" w:cs="Times New Roman"/>
          <w:sz w:val="28"/>
          <w:szCs w:val="28"/>
        </w:rPr>
        <w:t>инг проводился по таким направлениям как</w:t>
      </w:r>
      <w:r w:rsidR="0096455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64557" w:rsidRDefault="00964557" w:rsidP="00964557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0"/>
          <w:sz w:val="28"/>
          <w:szCs w:val="28"/>
          <w:lang w:eastAsia="en-US"/>
        </w:rPr>
      </w:pPr>
      <w:r>
        <w:rPr>
          <w:rFonts w:ascii="Times New Roman" w:eastAsiaTheme="majorEastAsia" w:hAnsi="Times New Roman" w:cs="Times New Roman"/>
          <w:bCs/>
          <w:kern w:val="0"/>
          <w:sz w:val="28"/>
          <w:szCs w:val="28"/>
          <w:lang w:eastAsia="en-US"/>
        </w:rPr>
        <w:t>- мониторинг наличия (отсутствия) административных барьеров и оценки состояния конкурентной среды субъектами предпринимательской деятельности;</w:t>
      </w:r>
    </w:p>
    <w:p w:rsidR="00964557" w:rsidRPr="000F1742" w:rsidRDefault="00964557" w:rsidP="00964557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0"/>
          <w:sz w:val="28"/>
          <w:szCs w:val="28"/>
          <w:lang w:eastAsia="en-US"/>
        </w:rPr>
      </w:pPr>
      <w:r>
        <w:rPr>
          <w:rFonts w:ascii="Times New Roman" w:eastAsiaTheme="majorEastAsia" w:hAnsi="Times New Roman" w:cs="Times New Roman"/>
          <w:bCs/>
          <w:kern w:val="0"/>
          <w:sz w:val="28"/>
          <w:szCs w:val="28"/>
          <w:lang w:eastAsia="en-US"/>
        </w:rPr>
        <w:t>- мониторинг удовлетворенности потребителей качеством товаров, работ и услуг на т</w:t>
      </w:r>
      <w:r w:rsidR="007E0090">
        <w:rPr>
          <w:rFonts w:ascii="Times New Roman" w:eastAsiaTheme="majorEastAsia" w:hAnsi="Times New Roman" w:cs="Times New Roman"/>
          <w:bCs/>
          <w:kern w:val="0"/>
          <w:sz w:val="28"/>
          <w:szCs w:val="28"/>
          <w:lang w:eastAsia="en-US"/>
        </w:rPr>
        <w:t>оварных рынках города Новошахти</w:t>
      </w:r>
      <w:r>
        <w:rPr>
          <w:rFonts w:ascii="Times New Roman" w:eastAsiaTheme="majorEastAsia" w:hAnsi="Times New Roman" w:cs="Times New Roman"/>
          <w:bCs/>
          <w:kern w:val="0"/>
          <w:sz w:val="28"/>
          <w:szCs w:val="28"/>
          <w:lang w:eastAsia="en-US"/>
        </w:rPr>
        <w:t>н</w:t>
      </w:r>
      <w:r w:rsidR="007E0090">
        <w:rPr>
          <w:rFonts w:ascii="Times New Roman" w:eastAsiaTheme="majorEastAsia" w:hAnsi="Times New Roman" w:cs="Times New Roman"/>
          <w:bCs/>
          <w:kern w:val="0"/>
          <w:sz w:val="28"/>
          <w:szCs w:val="28"/>
          <w:lang w:eastAsia="en-US"/>
        </w:rPr>
        <w:t>с</w:t>
      </w:r>
      <w:r>
        <w:rPr>
          <w:rFonts w:ascii="Times New Roman" w:eastAsiaTheme="majorEastAsia" w:hAnsi="Times New Roman" w:cs="Times New Roman"/>
          <w:bCs/>
          <w:kern w:val="0"/>
          <w:sz w:val="28"/>
          <w:szCs w:val="28"/>
          <w:lang w:eastAsia="en-US"/>
        </w:rPr>
        <w:t>ка и состоянием ценовой конкуренции.</w:t>
      </w:r>
    </w:p>
    <w:p w:rsidR="00B0494A" w:rsidRDefault="00B0494A" w:rsidP="00686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1C27">
        <w:rPr>
          <w:rFonts w:ascii="Times New Roman" w:hAnsi="Times New Roman" w:cs="Times New Roman"/>
          <w:sz w:val="28"/>
          <w:szCs w:val="28"/>
        </w:rPr>
        <w:t>Итоги опроса проанализированы и представлены в виде аналитической записки «Результаты мониторинга состояния и развития конкурентной среды на территории города Новошахтинска в 2018 году». Результаты опроса 19.10.2018 были рассмотрены на заседании Совета по инвестициям, по итогам которого даны поручения по выявленным проблемным моментам. Оценка состояния и развития конкурентной среды субъектами предпринимательской деятельности, включая мониторинг наличия (отсутствия) административных барьеров города, также рассматривалась 11.12.2018 на совместном заседании межведомственной комиссии по снижению административных барьеров и Совета по малому и среднему предпринимательству при Администрации города.</w:t>
      </w:r>
    </w:p>
    <w:p w:rsidR="0085748C" w:rsidRDefault="007E0090" w:rsidP="00686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</w:t>
      </w:r>
      <w:r w:rsidR="004A5270">
        <w:rPr>
          <w:rFonts w:ascii="Times New Roman" w:hAnsi="Times New Roman" w:cs="Times New Roman"/>
          <w:sz w:val="28"/>
          <w:szCs w:val="28"/>
        </w:rPr>
        <w:t>аналитически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A5270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4A5270">
        <w:rPr>
          <w:rFonts w:ascii="Times New Roman" w:hAnsi="Times New Roman" w:cs="Times New Roman"/>
          <w:sz w:val="28"/>
          <w:szCs w:val="28"/>
        </w:rPr>
        <w:t xml:space="preserve"> о состоянии развития конкурентной среды в </w:t>
      </w:r>
      <w:r w:rsidR="00E12DE4">
        <w:rPr>
          <w:rFonts w:ascii="Times New Roman" w:hAnsi="Times New Roman" w:cs="Times New Roman"/>
          <w:sz w:val="28"/>
          <w:szCs w:val="28"/>
        </w:rPr>
        <w:t>городе Новошахтинске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4A5270">
        <w:rPr>
          <w:rFonts w:ascii="Times New Roman" w:hAnsi="Times New Roman" w:cs="Times New Roman"/>
          <w:sz w:val="28"/>
          <w:szCs w:val="28"/>
        </w:rPr>
        <w:t xml:space="preserve">на официальном </w:t>
      </w:r>
      <w:r w:rsidR="000F1742">
        <w:rPr>
          <w:rFonts w:ascii="Times New Roman" w:hAnsi="Times New Roman" w:cs="Times New Roman"/>
          <w:sz w:val="28"/>
          <w:szCs w:val="28"/>
        </w:rPr>
        <w:t>сайте Администрации города</w:t>
      </w:r>
      <w:r w:rsidR="004A527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0F1742" w:rsidRPr="000F174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</w:t>
        </w:r>
        <w:r w:rsidR="000F1742" w:rsidRPr="000F174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0F1742" w:rsidRPr="000F174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novoshakhtinsk</w:t>
        </w:r>
        <w:proofErr w:type="spellEnd"/>
        <w:r w:rsidR="000F1742" w:rsidRPr="000F174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="000F1742" w:rsidRPr="000F174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org</w:t>
        </w:r>
      </w:hyperlink>
      <w:r w:rsidR="004A5270">
        <w:rPr>
          <w:rFonts w:ascii="Times New Roman" w:hAnsi="Times New Roman" w:cs="Times New Roman"/>
          <w:sz w:val="28"/>
          <w:szCs w:val="28"/>
        </w:rPr>
        <w:t xml:space="preserve"> в разделе</w:t>
      </w:r>
      <w:r w:rsidR="00E972CE">
        <w:rPr>
          <w:rFonts w:ascii="Times New Roman" w:hAnsi="Times New Roman" w:cs="Times New Roman"/>
          <w:sz w:val="28"/>
          <w:szCs w:val="28"/>
        </w:rPr>
        <w:t xml:space="preserve"> «Инвестору и бизнесмену» -</w:t>
      </w:r>
      <w:r w:rsidR="004A5270">
        <w:rPr>
          <w:rFonts w:ascii="Times New Roman" w:hAnsi="Times New Roman" w:cs="Times New Roman"/>
          <w:sz w:val="28"/>
          <w:szCs w:val="28"/>
        </w:rPr>
        <w:t xml:space="preserve"> «Развитие конкуренции». </w:t>
      </w:r>
    </w:p>
    <w:p w:rsidR="000F1742" w:rsidRDefault="000F1742" w:rsidP="006860AA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459629349"/>
      <w:bookmarkStart w:id="4" w:name="_Toc476857826"/>
    </w:p>
    <w:p w:rsidR="0085748C" w:rsidRPr="000F1742" w:rsidRDefault="003C1617" w:rsidP="006860AA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4A5270" w:rsidRPr="000F1742">
        <w:rPr>
          <w:rFonts w:ascii="Times New Roman" w:hAnsi="Times New Roman" w:cs="Times New Roman"/>
          <w:b/>
          <w:sz w:val="28"/>
          <w:szCs w:val="28"/>
        </w:rPr>
        <w:t>3.1. Мониторинг наличия (отсутствия) административных барьеров и оценки состояния конкурентной среды субъектами предпринимательской деятельности</w:t>
      </w:r>
      <w:bookmarkEnd w:id="3"/>
      <w:r w:rsidR="004A5270" w:rsidRPr="000F1742">
        <w:rPr>
          <w:rFonts w:ascii="Times New Roman" w:hAnsi="Times New Roman" w:cs="Times New Roman"/>
          <w:b/>
          <w:sz w:val="28"/>
          <w:szCs w:val="28"/>
        </w:rPr>
        <w:t>.</w:t>
      </w:r>
      <w:bookmarkEnd w:id="4"/>
    </w:p>
    <w:p w:rsidR="00591D52" w:rsidRPr="00591D52" w:rsidRDefault="00795088" w:rsidP="006860AA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</w:pPr>
      <w:r w:rsidRPr="00476E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С целью оценки конкурентной среды на рынках товаров, работ и услуг 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города Новошахтинска</w:t>
      </w:r>
      <w:r w:rsidRPr="00476E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был проведен 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интернет-</w:t>
      </w:r>
      <w:r w:rsidRPr="00476E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опрос представителей бизнеса. 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официальном сайте Администрации города 17.08.2018 была размещена новость «</w:t>
      </w:r>
      <w:r w:rsidRPr="00795088">
        <w:rPr>
          <w:rFonts w:ascii="Times New Roman" w:hAnsi="Times New Roman" w:cs="Times New Roman"/>
          <w:sz w:val="28"/>
          <w:szCs w:val="28"/>
        </w:rPr>
        <w:t>Администрация города проводит опрос по конкуренции</w:t>
      </w:r>
      <w:r>
        <w:rPr>
          <w:rFonts w:ascii="Times New Roman" w:hAnsi="Times New Roman" w:cs="Times New Roman"/>
          <w:sz w:val="28"/>
          <w:szCs w:val="28"/>
        </w:rPr>
        <w:t xml:space="preserve">» со ссылкой на анкету, которая включала  </w:t>
      </w:r>
      <w:r w:rsidRPr="00476E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вопрос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ы</w:t>
      </w:r>
      <w:r w:rsidRPr="00476E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об условиях конкуренции, наличии (отсутствии) административных барьеров, деятельности органов 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власти </w:t>
      </w:r>
      <w:r w:rsidRPr="00476E71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по содействию развитию конкуренции и качестве (уровне доступности, понятности, удобства получения)</w:t>
      </w:r>
      <w:r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. </w:t>
      </w:r>
      <w:r w:rsidR="00591D52" w:rsidRPr="00591D52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В опросе приняли участие 6</w:t>
      </w:r>
      <w:r w:rsidR="00B56C42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1</w:t>
      </w:r>
      <w:r w:rsidR="00591D52" w:rsidRPr="00591D52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2B7B05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хозяйствующи</w:t>
      </w:r>
      <w:r w:rsidR="000226D4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й</w:t>
      </w:r>
      <w:r w:rsidR="002B7B05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="00591D52" w:rsidRPr="00591D52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субъект, осуществляющи</w:t>
      </w:r>
      <w:r w:rsidR="000226D4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й</w:t>
      </w:r>
      <w:r w:rsidR="00591D52" w:rsidRPr="00591D52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 xml:space="preserve"> свою деятельность на </w:t>
      </w:r>
      <w:r w:rsidR="00C2244F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территории города Новошахтинска</w:t>
      </w:r>
      <w:r w:rsidR="00591D52" w:rsidRPr="00591D52">
        <w:rPr>
          <w:rFonts w:ascii="Times New Roman" w:eastAsiaTheme="minorEastAsia" w:hAnsi="Times New Roman" w:cs="Times New Roman"/>
          <w:color w:val="000000"/>
          <w:kern w:val="0"/>
          <w:sz w:val="28"/>
          <w:szCs w:val="28"/>
          <w:lang w:eastAsia="ru-RU"/>
        </w:rPr>
        <w:t>.</w:t>
      </w:r>
    </w:p>
    <w:p w:rsidR="00B56C42" w:rsidRDefault="00B56C42" w:rsidP="00B56C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708B4">
        <w:rPr>
          <w:rFonts w:ascii="Times New Roman" w:hAnsi="Times New Roman" w:cs="Times New Roman"/>
          <w:color w:val="000000"/>
          <w:sz w:val="28"/>
          <w:szCs w:val="28"/>
        </w:rPr>
        <w:t>Анализ  результатов  показывает,  что  наибольшая  часть  респондентов  осуществляет свою деятельность в сфере т</w:t>
      </w:r>
      <w:r>
        <w:rPr>
          <w:rFonts w:ascii="Times New Roman" w:hAnsi="Times New Roman" w:cs="Times New Roman"/>
          <w:color w:val="000000"/>
          <w:sz w:val="28"/>
          <w:szCs w:val="28"/>
        </w:rPr>
        <w:t>орговли (оптовая и розничная) – 73,8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>%.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0AA">
        <w:rPr>
          <w:rFonts w:ascii="Times New Roman" w:hAnsi="Times New Roman" w:cs="Times New Roman"/>
          <w:color w:val="000000"/>
          <w:sz w:val="28"/>
          <w:szCs w:val="28"/>
        </w:rPr>
        <w:t>Равные доли в опросе заняли респонденты из отраслей «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E770AA">
        <w:rPr>
          <w:rFonts w:ascii="Times New Roman" w:hAnsi="Times New Roman" w:cs="Times New Roman"/>
          <w:color w:val="000000"/>
          <w:sz w:val="28"/>
          <w:szCs w:val="28"/>
        </w:rPr>
        <w:t>еталлургическое производство и производство готовых металлических изделий»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E770AA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770AA">
        <w:rPr>
          <w:rFonts w:ascii="Times New Roman" w:hAnsi="Times New Roman" w:cs="Times New Roman"/>
          <w:color w:val="000000"/>
          <w:sz w:val="28"/>
          <w:szCs w:val="28"/>
        </w:rPr>
        <w:t>екстильное и швейное производство» (</w:t>
      </w:r>
      <w:r>
        <w:rPr>
          <w:rFonts w:ascii="Times New Roman" w:hAnsi="Times New Roman" w:cs="Times New Roman"/>
          <w:color w:val="000000"/>
          <w:sz w:val="28"/>
          <w:szCs w:val="28"/>
        </w:rPr>
        <w:t>4,9</w:t>
      </w:r>
      <w:r w:rsidRPr="00E770AA">
        <w:rPr>
          <w:rFonts w:ascii="Times New Roman" w:hAnsi="Times New Roman" w:cs="Times New Roman"/>
          <w:color w:val="000000"/>
          <w:sz w:val="28"/>
          <w:szCs w:val="28"/>
        </w:rPr>
        <w:t>%)</w:t>
      </w:r>
      <w:r>
        <w:rPr>
          <w:rFonts w:ascii="Times New Roman" w:hAnsi="Times New Roman" w:cs="Times New Roman"/>
          <w:color w:val="000000"/>
          <w:sz w:val="28"/>
          <w:szCs w:val="28"/>
        </w:rPr>
        <w:t>. 3,1</w:t>
      </w:r>
      <w:r w:rsidRPr="00E770AA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респондентов осуществляет деятельность в сфере 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«производство пищевых продуктов» и «предоставление прочих </w:t>
      </w:r>
      <w:r>
        <w:rPr>
          <w:rFonts w:ascii="Times New Roman" w:hAnsi="Times New Roman" w:cs="Times New Roman"/>
          <w:color w:val="000000"/>
          <w:sz w:val="28"/>
          <w:szCs w:val="28"/>
        </w:rPr>
        <w:t>видов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услуг»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B56C42" w:rsidRPr="00B708B4" w:rsidRDefault="00B56C42" w:rsidP="00B56C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55,7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>%  отметили,  что осуществляют  деятельность  более  5  лет (в 201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году – </w:t>
      </w:r>
      <w:r>
        <w:rPr>
          <w:rFonts w:ascii="Times New Roman" w:hAnsi="Times New Roman" w:cs="Times New Roman"/>
          <w:color w:val="000000"/>
          <w:sz w:val="28"/>
          <w:szCs w:val="28"/>
        </w:rPr>
        <w:t>45,2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%).  Вторая  по  численности  группа респондентов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29,5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%  работает в бизнесе от 3 до 5 лет (в 2016 году – </w:t>
      </w:r>
      <w:r>
        <w:rPr>
          <w:rFonts w:ascii="Times New Roman" w:hAnsi="Times New Roman" w:cs="Times New Roman"/>
          <w:color w:val="000000"/>
          <w:sz w:val="28"/>
          <w:szCs w:val="28"/>
        </w:rPr>
        <w:t>24,2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%); </w:t>
      </w:r>
      <w:r>
        <w:rPr>
          <w:rFonts w:ascii="Times New Roman" w:hAnsi="Times New Roman" w:cs="Times New Roman"/>
          <w:color w:val="000000"/>
          <w:sz w:val="28"/>
          <w:szCs w:val="28"/>
        </w:rPr>
        <w:t>8,2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% - от 1 до 3 лет. Менее года работают </w:t>
      </w:r>
      <w:r>
        <w:rPr>
          <w:rFonts w:ascii="Times New Roman" w:hAnsi="Times New Roman" w:cs="Times New Roman"/>
          <w:color w:val="000000"/>
          <w:sz w:val="28"/>
          <w:szCs w:val="28"/>
        </w:rPr>
        <w:t>6,6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>% респондентов (в 2016 году – 8,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%). </w:t>
      </w: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основная часть респондентов имеют достаточный опыт в ведении бизнеса и могут достаточно объективно оценить уровень конкуренции в городе</w:t>
      </w:r>
      <w:r w:rsidR="009E3BA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6C42" w:rsidRPr="00B708B4" w:rsidRDefault="00B56C42" w:rsidP="00B56C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08B4">
        <w:rPr>
          <w:rFonts w:ascii="Times New Roman" w:hAnsi="Times New Roman" w:cs="Times New Roman"/>
          <w:color w:val="000000"/>
          <w:sz w:val="28"/>
          <w:szCs w:val="28"/>
        </w:rPr>
        <w:t>Основную часть респондентов в 201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году представляют предприятия с числом работающих до 15 человек </w:t>
      </w:r>
      <w:r w:rsidR="00604A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69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%). </w:t>
      </w:r>
      <w:proofErr w:type="gramStart"/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респондентов с численностью штатных сотрудников от 16 до 100 человек составило </w:t>
      </w:r>
      <w:r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%; от 101 до 250 – 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%. Среди опрошенных отсутствуют организации с численностью от 251 до 1000 человек и выше.  </w:t>
      </w:r>
      <w:proofErr w:type="gramEnd"/>
    </w:p>
    <w:p w:rsidR="00B56C42" w:rsidRDefault="00B56C42" w:rsidP="00B56C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08B4">
        <w:rPr>
          <w:rFonts w:ascii="Times New Roman" w:hAnsi="Times New Roman" w:cs="Times New Roman"/>
          <w:bCs/>
          <w:sz w:val="28"/>
          <w:szCs w:val="28"/>
        </w:rPr>
        <w:t>Преимущественное большинство респондентов (</w:t>
      </w:r>
      <w:r>
        <w:rPr>
          <w:rFonts w:ascii="Times New Roman" w:hAnsi="Times New Roman" w:cs="Times New Roman"/>
          <w:bCs/>
          <w:sz w:val="28"/>
          <w:szCs w:val="28"/>
        </w:rPr>
        <w:t>78,7</w:t>
      </w:r>
      <w:r w:rsidRPr="00B708B4">
        <w:rPr>
          <w:rFonts w:ascii="Times New Roman" w:hAnsi="Times New Roman" w:cs="Times New Roman"/>
          <w:bCs/>
          <w:sz w:val="28"/>
          <w:szCs w:val="28"/>
        </w:rPr>
        <w:t xml:space="preserve">%) являются собственниками бизнеса. Руководители высшего звена составили </w:t>
      </w:r>
      <w:r>
        <w:rPr>
          <w:rFonts w:ascii="Times New Roman" w:hAnsi="Times New Roman" w:cs="Times New Roman"/>
          <w:bCs/>
          <w:sz w:val="28"/>
          <w:szCs w:val="28"/>
        </w:rPr>
        <w:t>14,8</w:t>
      </w:r>
      <w:r w:rsidRPr="00B708B4">
        <w:rPr>
          <w:rFonts w:ascii="Times New Roman" w:hAnsi="Times New Roman" w:cs="Times New Roman"/>
          <w:bCs/>
          <w:sz w:val="28"/>
          <w:szCs w:val="28"/>
        </w:rPr>
        <w:t xml:space="preserve">%. На </w:t>
      </w:r>
      <w:r>
        <w:rPr>
          <w:rFonts w:ascii="Times New Roman" w:hAnsi="Times New Roman" w:cs="Times New Roman"/>
          <w:bCs/>
          <w:sz w:val="28"/>
          <w:szCs w:val="28"/>
        </w:rPr>
        <w:t>руководителей среднего звена пришлось 6,5%.</w:t>
      </w:r>
      <w:r w:rsidRPr="004B18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bCs/>
          <w:sz w:val="28"/>
          <w:szCs w:val="28"/>
        </w:rPr>
        <w:t>Годом ранее в опросе принимали участие также в большей мере собственники бизнеса (</w:t>
      </w:r>
      <w:r>
        <w:rPr>
          <w:rFonts w:ascii="Times New Roman" w:hAnsi="Times New Roman" w:cs="Times New Roman"/>
          <w:bCs/>
          <w:sz w:val="28"/>
          <w:szCs w:val="28"/>
        </w:rPr>
        <w:t>62,9</w:t>
      </w:r>
      <w:r w:rsidRPr="00B708B4">
        <w:rPr>
          <w:rFonts w:ascii="Times New Roman" w:hAnsi="Times New Roman" w:cs="Times New Roman"/>
          <w:bCs/>
          <w:sz w:val="28"/>
          <w:szCs w:val="28"/>
        </w:rPr>
        <w:t xml:space="preserve">%), руководители высшего звена составили </w:t>
      </w:r>
      <w:r>
        <w:rPr>
          <w:rFonts w:ascii="Times New Roman" w:hAnsi="Times New Roman" w:cs="Times New Roman"/>
          <w:bCs/>
          <w:sz w:val="28"/>
          <w:szCs w:val="28"/>
        </w:rPr>
        <w:t>17,7</w:t>
      </w:r>
      <w:r w:rsidRPr="00B708B4">
        <w:rPr>
          <w:rFonts w:ascii="Times New Roman" w:hAnsi="Times New Roman" w:cs="Times New Roman"/>
          <w:bCs/>
          <w:sz w:val="28"/>
          <w:szCs w:val="28"/>
        </w:rPr>
        <w:t>%</w:t>
      </w:r>
      <w:r>
        <w:rPr>
          <w:rFonts w:ascii="Times New Roman" w:hAnsi="Times New Roman" w:cs="Times New Roman"/>
          <w:bCs/>
          <w:sz w:val="28"/>
          <w:szCs w:val="28"/>
        </w:rPr>
        <w:t>, на не руководящих сотрудников приходилось 6,5%.</w:t>
      </w:r>
    </w:p>
    <w:p w:rsidR="00B56C42" w:rsidRDefault="00B56C42" w:rsidP="00B56C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По величине годового оборота бизнеса ответы респондентов распределились следующим образом: до 120 миллионов рублей (</w:t>
      </w:r>
      <w:proofErr w:type="spellStart"/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микропредприятие</w:t>
      </w:r>
      <w:proofErr w:type="spellEnd"/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75,4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%, от 120 до 800 миллионов рублей (малое предприятие)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21,3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%, от 800 до 2000 миллионов рублей (среднее предприятие) – 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3,3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Среди опрошенных отсутствуют организации с </w:t>
      </w:r>
      <w:r>
        <w:rPr>
          <w:rFonts w:ascii="Times New Roman" w:hAnsi="Times New Roman" w:cs="Times New Roman"/>
          <w:color w:val="000000"/>
          <w:sz w:val="28"/>
          <w:szCs w:val="28"/>
        </w:rPr>
        <w:t>годовым оборотом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миллиардов рублей. </w:t>
      </w:r>
    </w:p>
    <w:p w:rsidR="009A055E" w:rsidRPr="00B708B4" w:rsidRDefault="009A055E" w:rsidP="00B56C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E71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>Можно сделать вывод о том, что из всех представителей бизнеса, принявших участие в опросе в 201</w:t>
      </w:r>
      <w:r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>8</w:t>
      </w:r>
      <w:r w:rsidRPr="00476E71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 году, превалируют </w:t>
      </w:r>
      <w:proofErr w:type="spellStart"/>
      <w:r w:rsidRPr="00476E71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>микропредприятия</w:t>
      </w:r>
      <w:proofErr w:type="spellEnd"/>
      <w:r w:rsidRPr="00476E71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 с численностью сотрудников до 15 человек и величиной годового оборота не более 120 млн. рублей.</w:t>
      </w:r>
    </w:p>
    <w:p w:rsidR="00B56C42" w:rsidRDefault="00B56C42" w:rsidP="00B56C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bCs/>
          <w:sz w:val="28"/>
          <w:szCs w:val="28"/>
        </w:rPr>
        <w:t>Больше половины респондентов (</w:t>
      </w:r>
      <w:r>
        <w:rPr>
          <w:rFonts w:ascii="Times New Roman" w:hAnsi="Times New Roman" w:cs="Times New Roman"/>
          <w:bCs/>
          <w:sz w:val="28"/>
          <w:szCs w:val="28"/>
        </w:rPr>
        <w:t>54,1</w:t>
      </w:r>
      <w:r w:rsidRPr="00B708B4">
        <w:rPr>
          <w:rFonts w:ascii="Times New Roman" w:hAnsi="Times New Roman" w:cs="Times New Roman"/>
          <w:bCs/>
          <w:sz w:val="28"/>
          <w:szCs w:val="28"/>
        </w:rPr>
        <w:t> %)</w:t>
      </w:r>
      <w:r w:rsidRPr="00B708B4">
        <w:rPr>
          <w:rFonts w:ascii="Times New Roman" w:hAnsi="Times New Roman" w:cs="Times New Roman"/>
          <w:sz w:val="28"/>
          <w:szCs w:val="28"/>
        </w:rPr>
        <w:t xml:space="preserve"> осуществляют торговлю или дистрибуцию товаров и услуг, про</w:t>
      </w:r>
      <w:r w:rsidR="00604AC0">
        <w:rPr>
          <w:rFonts w:ascii="Times New Roman" w:hAnsi="Times New Roman" w:cs="Times New Roman"/>
          <w:sz w:val="28"/>
          <w:szCs w:val="28"/>
        </w:rPr>
        <w:t xml:space="preserve">изведенных другими компаниями </w:t>
      </w:r>
      <w:r w:rsidR="0053159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708B4">
        <w:rPr>
          <w:rFonts w:ascii="Times New Roman" w:hAnsi="Times New Roman" w:cs="Times New Roman"/>
          <w:sz w:val="28"/>
          <w:szCs w:val="28"/>
        </w:rPr>
        <w:lastRenderedPageBreak/>
        <w:t>(в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708B4">
        <w:rPr>
          <w:rFonts w:ascii="Times New Roman" w:hAnsi="Times New Roman" w:cs="Times New Roman"/>
          <w:sz w:val="28"/>
          <w:szCs w:val="28"/>
        </w:rPr>
        <w:t xml:space="preserve"> году – </w:t>
      </w:r>
      <w:r>
        <w:rPr>
          <w:rFonts w:ascii="Times New Roman" w:hAnsi="Times New Roman" w:cs="Times New Roman"/>
          <w:sz w:val="28"/>
          <w:szCs w:val="28"/>
        </w:rPr>
        <w:t>53,2</w:t>
      </w:r>
      <w:r w:rsidRPr="00B708B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708B4">
        <w:rPr>
          <w:rFonts w:ascii="Times New Roman" w:hAnsi="Times New Roman" w:cs="Times New Roman"/>
          <w:sz w:val="28"/>
          <w:szCs w:val="28"/>
        </w:rPr>
        <w:t xml:space="preserve"> производят конечную продукцию </w:t>
      </w:r>
      <w:r>
        <w:rPr>
          <w:rFonts w:ascii="Times New Roman" w:hAnsi="Times New Roman" w:cs="Times New Roman"/>
          <w:sz w:val="28"/>
          <w:szCs w:val="28"/>
        </w:rPr>
        <w:t xml:space="preserve">24,6% участников опроса, </w:t>
      </w:r>
      <w:r w:rsidRPr="00B708B4">
        <w:rPr>
          <w:rFonts w:ascii="Times New Roman" w:hAnsi="Times New Roman" w:cs="Times New Roman"/>
          <w:bCs/>
          <w:sz w:val="28"/>
          <w:szCs w:val="28"/>
        </w:rPr>
        <w:t xml:space="preserve">сферу услуг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представляют 14,8% респондентов.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708B4">
        <w:rPr>
          <w:rFonts w:ascii="Times New Roman" w:hAnsi="Times New Roman" w:cs="Times New Roman"/>
          <w:sz w:val="28"/>
          <w:szCs w:val="28"/>
        </w:rPr>
        <w:t>еспонденты, которые производят сырье или материалы для дальнейшей переработки и компоненты для производства конечной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, составляют 6,5% от общего количества опрошенных предпринимателей. </w:t>
      </w:r>
      <w:r w:rsidRPr="00B708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C42" w:rsidRPr="00230548" w:rsidRDefault="00B56C42" w:rsidP="00B56C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>Опрос респондентов о географических рынках, представляемых бизнесом, показал, что основным рынком сбыта продукции (товаров, работ, услуг) является локальный рынок</w:t>
      </w:r>
      <w:r>
        <w:rPr>
          <w:rFonts w:ascii="Times New Roman" w:hAnsi="Times New Roman" w:cs="Times New Roman"/>
          <w:sz w:val="28"/>
          <w:szCs w:val="28"/>
        </w:rPr>
        <w:t xml:space="preserve"> (64%), равнозначные доли (18%) занимают рынки Ростовской области и рынки нескольких субъектов РФ. 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>Среди опрошенных отсутствуют организац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представляющие свою продукцию на рынки </w:t>
      </w:r>
      <w:r w:rsidRPr="00B708B4">
        <w:rPr>
          <w:rFonts w:ascii="Times New Roman" w:hAnsi="Times New Roman" w:cs="Times New Roman"/>
          <w:color w:val="000000"/>
          <w:sz w:val="28"/>
          <w:szCs w:val="28"/>
        </w:rPr>
        <w:t xml:space="preserve">зарубежных стран. </w:t>
      </w:r>
    </w:p>
    <w:p w:rsidR="00776A63" w:rsidRDefault="00776A63" w:rsidP="00604A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6C42" w:rsidRPr="00C62C06" w:rsidRDefault="00B56C42" w:rsidP="00604A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62C06">
        <w:rPr>
          <w:rFonts w:ascii="Times New Roman" w:eastAsia="Times New Roman" w:hAnsi="Times New Roman" w:cs="Times New Roman"/>
          <w:sz w:val="28"/>
          <w:szCs w:val="28"/>
          <w:u w:val="single"/>
        </w:rPr>
        <w:t>Оценка состояния и развития конкурентной среды</w:t>
      </w:r>
    </w:p>
    <w:p w:rsidR="00776A63" w:rsidRDefault="00776A63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C42" w:rsidRDefault="00C62C06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EFD67AA" wp14:editId="0A7ECA37">
            <wp:simplePos x="0" y="0"/>
            <wp:positionH relativeFrom="column">
              <wp:posOffset>198755</wp:posOffset>
            </wp:positionH>
            <wp:positionV relativeFrom="paragraph">
              <wp:posOffset>1417955</wp:posOffset>
            </wp:positionV>
            <wp:extent cx="5963285" cy="2679065"/>
            <wp:effectExtent l="0" t="0" r="0" b="6985"/>
            <wp:wrapThrough wrapText="bothSides">
              <wp:wrapPolygon edited="0">
                <wp:start x="0" y="0"/>
                <wp:lineTo x="0" y="21503"/>
                <wp:lineTo x="21529" y="21503"/>
                <wp:lineTo x="2152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" t="1978" r="1564" b="2825"/>
                    <a:stretch/>
                  </pic:blipFill>
                  <pic:spPr bwMode="auto">
                    <a:xfrm>
                      <a:off x="0" y="0"/>
                      <a:ext cx="596328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 xml:space="preserve">Важным фактором функционирования бизнеса является возрастание количества конкурентов у субъектов предпринимательской деятельности на основном рынке. Так, на рост числа конкурентов </w:t>
      </w:r>
      <w:r w:rsidR="00AE1015">
        <w:rPr>
          <w:rFonts w:ascii="Times New Roman" w:eastAsia="Times New Roman" w:hAnsi="Times New Roman" w:cs="Times New Roman"/>
          <w:sz w:val="28"/>
          <w:szCs w:val="28"/>
        </w:rPr>
        <w:t xml:space="preserve">в 2018 году 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 xml:space="preserve">указали </w:t>
      </w:r>
      <w:r w:rsidR="00B56C42">
        <w:rPr>
          <w:rFonts w:ascii="Times New Roman" w:eastAsia="Times New Roman" w:hAnsi="Times New Roman" w:cs="Times New Roman"/>
          <w:sz w:val="28"/>
          <w:szCs w:val="28"/>
        </w:rPr>
        <w:t>74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 xml:space="preserve">% опрошенных, </w:t>
      </w:r>
      <w:r w:rsidR="00AE1015">
        <w:rPr>
          <w:rFonts w:ascii="Times New Roman" w:eastAsia="Times New Roman" w:hAnsi="Times New Roman" w:cs="Times New Roman"/>
          <w:sz w:val="28"/>
          <w:szCs w:val="28"/>
        </w:rPr>
        <w:t xml:space="preserve">что в значительной степени превышает показатель 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B56C42">
        <w:rPr>
          <w:rFonts w:ascii="Times New Roman" w:eastAsia="Times New Roman" w:hAnsi="Times New Roman" w:cs="Times New Roman"/>
          <w:sz w:val="28"/>
          <w:szCs w:val="28"/>
        </w:rPr>
        <w:t>7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AE1015">
        <w:rPr>
          <w:rFonts w:ascii="Times New Roman" w:eastAsia="Times New Roman" w:hAnsi="Times New Roman" w:cs="Times New Roman"/>
          <w:sz w:val="28"/>
          <w:szCs w:val="28"/>
        </w:rPr>
        <w:t>а (</w:t>
      </w:r>
      <w:r w:rsidR="00B56C42">
        <w:rPr>
          <w:rFonts w:ascii="Times New Roman" w:eastAsia="Times New Roman" w:hAnsi="Times New Roman" w:cs="Times New Roman"/>
          <w:sz w:val="28"/>
          <w:szCs w:val="28"/>
        </w:rPr>
        <w:t>32,3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>% респондентов). Сокращение числа конкурентов в целом по итогам 201</w:t>
      </w:r>
      <w:r w:rsidR="00B56C42">
        <w:rPr>
          <w:rFonts w:ascii="Times New Roman" w:eastAsia="Times New Roman" w:hAnsi="Times New Roman" w:cs="Times New Roman"/>
          <w:sz w:val="28"/>
          <w:szCs w:val="28"/>
        </w:rPr>
        <w:t>8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 xml:space="preserve"> года отметили </w:t>
      </w:r>
      <w:r w:rsidR="00B56C42">
        <w:rPr>
          <w:rFonts w:ascii="Times New Roman" w:eastAsia="Times New Roman" w:hAnsi="Times New Roman" w:cs="Times New Roman"/>
          <w:sz w:val="28"/>
          <w:szCs w:val="28"/>
        </w:rPr>
        <w:t>26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>% респондентов (в 201</w:t>
      </w:r>
      <w:r w:rsidR="00B56C42">
        <w:rPr>
          <w:rFonts w:ascii="Times New Roman" w:eastAsia="Times New Roman" w:hAnsi="Times New Roman" w:cs="Times New Roman"/>
          <w:sz w:val="28"/>
          <w:szCs w:val="28"/>
        </w:rPr>
        <w:t>7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127F94">
        <w:rPr>
          <w:rFonts w:ascii="Times New Roman" w:eastAsia="Times New Roman" w:hAnsi="Times New Roman" w:cs="Times New Roman"/>
          <w:sz w:val="28"/>
          <w:szCs w:val="28"/>
        </w:rPr>
        <w:t>-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6C42">
        <w:rPr>
          <w:rFonts w:ascii="Times New Roman" w:eastAsia="Times New Roman" w:hAnsi="Times New Roman" w:cs="Times New Roman"/>
          <w:sz w:val="28"/>
          <w:szCs w:val="28"/>
        </w:rPr>
        <w:t>11,3</w:t>
      </w:r>
      <w:r w:rsidR="00B56C42" w:rsidRPr="00B708B4">
        <w:rPr>
          <w:rFonts w:ascii="Times New Roman" w:eastAsia="Times New Roman" w:hAnsi="Times New Roman" w:cs="Times New Roman"/>
          <w:sz w:val="28"/>
          <w:szCs w:val="28"/>
        </w:rPr>
        <w:t xml:space="preserve">% респондентов). </w:t>
      </w: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A63" w:rsidRDefault="00776A63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A63" w:rsidRDefault="00776A63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2C06" w:rsidRDefault="00B56C42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8B4">
        <w:rPr>
          <w:rFonts w:ascii="Times New Roman" w:eastAsia="Times New Roman" w:hAnsi="Times New Roman" w:cs="Times New Roman"/>
          <w:sz w:val="28"/>
          <w:szCs w:val="28"/>
        </w:rPr>
        <w:t>Высокая конкуренция на рынках товаров, работ и услуг должна стимулировать бизнес принимать меры по повышению конкурентоспособности продукции, использовать инновационные подходы, обеспечивающие повышение его эффективности.</w:t>
      </w:r>
    </w:p>
    <w:p w:rsidR="00017993" w:rsidRDefault="00017993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5"/>
        <w:tblW w:w="10031" w:type="dxa"/>
        <w:tblLook w:val="04A0" w:firstRow="1" w:lastRow="0" w:firstColumn="1" w:lastColumn="0" w:noHBand="0" w:noVBand="1"/>
      </w:tblPr>
      <w:tblGrid>
        <w:gridCol w:w="7479"/>
        <w:gridCol w:w="1276"/>
        <w:gridCol w:w="1276"/>
      </w:tblGrid>
      <w:tr w:rsidR="00B56C42" w:rsidRPr="00B708B4" w:rsidTr="00FD28D9">
        <w:tc>
          <w:tcPr>
            <w:tcW w:w="7479" w:type="dxa"/>
            <w:shd w:val="clear" w:color="auto" w:fill="EAF1DD" w:themeFill="accent3" w:themeFillTint="33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Для сохранения рыночной позиции нашего бизнеса: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Pr="00B708B4"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708B4"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</w:tr>
      <w:tr w:rsidR="00B56C42" w:rsidRPr="00B708B4" w:rsidTr="00B56C42">
        <w:tc>
          <w:tcPr>
            <w:tcW w:w="7479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необходимо регулярно (раз в год или чаще) предпринимать меры по повышению конкурентоспособности нашей продукции/ работ/ услуг (снижение цен, повышение качества, развитие сопутствующих услуг, иное), а также время от времени (раз в 2-3 года) применять новые способы ее повышения, не используемые компанией ранее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16,1%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36,1</w:t>
            </w:r>
            <w:r w:rsidRPr="00B708B4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B56C42" w:rsidRPr="00B708B4" w:rsidTr="00B56C42">
        <w:tc>
          <w:tcPr>
            <w:tcW w:w="7479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необходимо постоянно (один раз в год и чаще) применять новые способы повышения конкурентоспособности нашей продукции/ работ/ услуг (снижение цен, повышение качества, развитие сопутствующих услуг, иное), не используемые компанией ранее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22,6%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31,1</w:t>
            </w:r>
            <w:r w:rsidRPr="00B708B4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B56C42" w:rsidRPr="00B708B4" w:rsidTr="00B56C42">
        <w:tc>
          <w:tcPr>
            <w:tcW w:w="7479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lastRenderedPageBreak/>
              <w:t>необходимо регулярно (раз в год или чаще) предпринимать меры по повышению конкурентоспособности нашей продукции/ работ/ услуг (снижение цен, повышение качества, развитие сопутствующих услуг, иное)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22,6%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26,2</w:t>
            </w:r>
            <w:r w:rsidRPr="00B708B4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B56C42" w:rsidRPr="00B708B4" w:rsidTr="00B56C42">
        <w:tc>
          <w:tcPr>
            <w:tcW w:w="7479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нет необходимости реализовывать какие-либо меры по повышению конкурентоспособности нашей продукции/ работ/ услуг (снижение цен, повышение качества, развитие сопутствующих услуг, иное)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8,1%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3,3</w:t>
            </w:r>
            <w:r w:rsidRPr="00B708B4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B56C42" w:rsidRPr="00B708B4" w:rsidTr="00B56C42">
        <w:tc>
          <w:tcPr>
            <w:tcW w:w="7479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время от времени (раз в 2-3 года) может потребоваться реализация мер по повышению конкурентоспособности нашей продукции/ работ/ услуг (снижение цен, повышение качества, развитие сопутствующих услуг, иное)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12,9%</w:t>
            </w:r>
          </w:p>
        </w:tc>
        <w:tc>
          <w:tcPr>
            <w:tcW w:w="1276" w:type="dxa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3,3</w:t>
            </w:r>
            <w:r w:rsidRPr="00B708B4">
              <w:rPr>
                <w:rFonts w:ascii="Times New Roman" w:eastAsia="Times New Roman" w:hAnsi="Times New Roman" w:cs="Times New Roman"/>
              </w:rPr>
              <w:t>%</w:t>
            </w:r>
          </w:p>
        </w:tc>
      </w:tr>
    </w:tbl>
    <w:p w:rsidR="00017993" w:rsidRPr="00B708B4" w:rsidRDefault="00017993" w:rsidP="000179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8B4">
        <w:rPr>
          <w:rFonts w:ascii="Times New Roman" w:eastAsia="Times New Roman" w:hAnsi="Times New Roman" w:cs="Times New Roman"/>
          <w:sz w:val="28"/>
          <w:szCs w:val="28"/>
        </w:rPr>
        <w:t>В этой связи для оценки состояния конкуренции респондентов также попросили выбрать утверждение, наиболее точно характеризующее условия ведения бизнеса, а именно, как часто требуется реализация мер по повышению конкурентоспособности продукции (товаров, работ, услуг).</w:t>
      </w:r>
    </w:p>
    <w:p w:rsidR="00017993" w:rsidRDefault="00017993" w:rsidP="000179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8B4">
        <w:rPr>
          <w:rFonts w:ascii="Times New Roman" w:eastAsia="Times New Roman" w:hAnsi="Times New Roman" w:cs="Times New Roman"/>
          <w:sz w:val="28"/>
          <w:szCs w:val="28"/>
        </w:rPr>
        <w:t>По итогам мониторинга 201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708B4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eastAsia="Times New Roman" w:hAnsi="Times New Roman" w:cs="Times New Roman"/>
          <w:sz w:val="28"/>
          <w:szCs w:val="28"/>
        </w:rPr>
        <w:t>67,2%</w:t>
      </w:r>
      <w:r w:rsidRPr="00B708B4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отметили, что ведут бизнес в условиях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высокой и </w:t>
      </w:r>
      <w:r w:rsidRPr="00B708B4">
        <w:rPr>
          <w:rFonts w:ascii="Times New Roman" w:eastAsia="Times New Roman" w:hAnsi="Times New Roman" w:cs="Times New Roman"/>
          <w:sz w:val="28"/>
          <w:szCs w:val="28"/>
        </w:rPr>
        <w:t>очень высокой конкуренции.</w:t>
      </w:r>
    </w:p>
    <w:p w:rsidR="00B56C42" w:rsidRPr="00B708B4" w:rsidRDefault="00B56C42" w:rsidP="00B56C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6C42" w:rsidRPr="00C62C06" w:rsidRDefault="00B56C42" w:rsidP="00FD28D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C62C06">
        <w:rPr>
          <w:rFonts w:ascii="Times New Roman" w:hAnsi="Times New Roman"/>
          <w:sz w:val="28"/>
          <w:szCs w:val="28"/>
          <w:u w:val="single"/>
        </w:rPr>
        <w:t>Оценка административных барьеров ведения предпринимательской деятельности</w:t>
      </w:r>
    </w:p>
    <w:p w:rsidR="00FD28D9" w:rsidRDefault="00FD28D9" w:rsidP="00B56C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6C42" w:rsidRPr="00B708B4" w:rsidRDefault="00B56C42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730B14" wp14:editId="587C9CFC">
            <wp:simplePos x="0" y="0"/>
            <wp:positionH relativeFrom="column">
              <wp:posOffset>27305</wp:posOffset>
            </wp:positionH>
            <wp:positionV relativeFrom="paragraph">
              <wp:posOffset>1089025</wp:posOffset>
            </wp:positionV>
            <wp:extent cx="6503670" cy="2504440"/>
            <wp:effectExtent l="0" t="0" r="0" b="0"/>
            <wp:wrapThrough wrapText="bothSides">
              <wp:wrapPolygon edited="0">
                <wp:start x="0" y="0"/>
                <wp:lineTo x="0" y="21359"/>
                <wp:lineTo x="21511" y="21359"/>
                <wp:lineTo x="2151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" t="2108" r="840" b="3008"/>
                    <a:stretch/>
                  </pic:blipFill>
                  <pic:spPr bwMode="auto">
                    <a:xfrm>
                      <a:off x="0" y="0"/>
                      <a:ext cx="650367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8B4">
        <w:rPr>
          <w:rFonts w:ascii="Times New Roman" w:hAnsi="Times New Roman"/>
          <w:sz w:val="28"/>
          <w:szCs w:val="28"/>
        </w:rPr>
        <w:t xml:space="preserve">С целью оценки </w:t>
      </w:r>
      <w:r w:rsidRPr="00B708B4">
        <w:rPr>
          <w:rFonts w:ascii="Times New Roman" w:hAnsi="Times New Roman" w:cs="Times New Roman"/>
          <w:sz w:val="28"/>
        </w:rPr>
        <w:t>барьеров ведения предпринимательской деятельности</w:t>
      </w:r>
      <w:r w:rsidRPr="00B708B4">
        <w:rPr>
          <w:rFonts w:ascii="Times New Roman" w:hAnsi="Times New Roman"/>
          <w:sz w:val="28"/>
          <w:szCs w:val="28"/>
        </w:rPr>
        <w:t xml:space="preserve"> респондентам был предложен перечень административных барьеров, из которых необходимо было выбрать несколько, наиболее оказывающих влияние на ведение текущей деятельности или открытие нового бизнеса на рынке. Респонденты также имели возможность указать в анкетах свои варианты ответов.</w:t>
      </w:r>
    </w:p>
    <w:p w:rsidR="00B56C42" w:rsidRPr="00B708B4" w:rsidRDefault="00B56C42" w:rsidP="00B56C42">
      <w:pPr>
        <w:spacing w:after="0" w:line="240" w:lineRule="auto"/>
        <w:ind w:firstLine="709"/>
        <w:jc w:val="both"/>
        <w:rPr>
          <w:sz w:val="28"/>
          <w:szCs w:val="28"/>
        </w:rPr>
      </w:pPr>
      <w:r w:rsidRPr="00B708B4">
        <w:rPr>
          <w:rFonts w:ascii="Times New Roman" w:hAnsi="Times New Roman"/>
          <w:sz w:val="28"/>
          <w:szCs w:val="28"/>
        </w:rPr>
        <w:t xml:space="preserve">В результате, по мнению </w:t>
      </w:r>
      <w:proofErr w:type="gramStart"/>
      <w:r w:rsidRPr="00B708B4">
        <w:rPr>
          <w:rFonts w:ascii="Times New Roman" w:hAnsi="Times New Roman"/>
          <w:sz w:val="28"/>
          <w:szCs w:val="28"/>
        </w:rPr>
        <w:t>опрошенных</w:t>
      </w:r>
      <w:proofErr w:type="gramEnd"/>
      <w:r w:rsidRPr="00B708B4">
        <w:rPr>
          <w:rFonts w:ascii="Times New Roman" w:hAnsi="Times New Roman"/>
          <w:sz w:val="28"/>
          <w:szCs w:val="28"/>
        </w:rPr>
        <w:t xml:space="preserve">, наиболее сильное отрицательное влияние на деятельность бизнеса в городе оказывают высокие налоги. На этот административный барьер пришлось </w:t>
      </w:r>
      <w:r>
        <w:rPr>
          <w:rFonts w:ascii="Times New Roman" w:hAnsi="Times New Roman"/>
          <w:sz w:val="28"/>
          <w:szCs w:val="28"/>
        </w:rPr>
        <w:t>82</w:t>
      </w:r>
      <w:r w:rsidRPr="00B708B4">
        <w:rPr>
          <w:rFonts w:ascii="Times New Roman" w:hAnsi="Times New Roman"/>
          <w:sz w:val="28"/>
          <w:szCs w:val="28"/>
        </w:rPr>
        <w:t xml:space="preserve">% от общего числа ответов, что на </w:t>
      </w:r>
      <w:r>
        <w:rPr>
          <w:rFonts w:ascii="Times New Roman" w:hAnsi="Times New Roman"/>
          <w:sz w:val="28"/>
          <w:szCs w:val="28"/>
        </w:rPr>
        <w:t>28,8</w:t>
      </w:r>
      <w:r w:rsidRPr="00B708B4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выше</w:t>
      </w:r>
      <w:r w:rsidRPr="00B708B4">
        <w:rPr>
          <w:rFonts w:ascii="Times New Roman" w:hAnsi="Times New Roman"/>
          <w:sz w:val="28"/>
          <w:szCs w:val="28"/>
        </w:rPr>
        <w:t xml:space="preserve">, чем в </w:t>
      </w:r>
      <w:r>
        <w:rPr>
          <w:rFonts w:ascii="Times New Roman" w:hAnsi="Times New Roman"/>
          <w:sz w:val="28"/>
          <w:szCs w:val="28"/>
        </w:rPr>
        <w:t>2017</w:t>
      </w:r>
      <w:r w:rsidRPr="00B708B4">
        <w:rPr>
          <w:rFonts w:ascii="Times New Roman" w:hAnsi="Times New Roman"/>
          <w:sz w:val="28"/>
          <w:szCs w:val="28"/>
        </w:rPr>
        <w:t xml:space="preserve"> году.</w:t>
      </w:r>
      <w:r w:rsidRPr="00B708B4">
        <w:rPr>
          <w:sz w:val="28"/>
          <w:szCs w:val="28"/>
        </w:rPr>
        <w:t xml:space="preserve"> </w:t>
      </w: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B4">
        <w:rPr>
          <w:rFonts w:ascii="Times New Roman" w:hAnsi="Times New Roman"/>
          <w:sz w:val="28"/>
          <w:szCs w:val="28"/>
        </w:rPr>
        <w:t>На втором месте по частоте выбора оказался такой барьер, как нестабильность российского законодательства, регулирующего предпринимательскую деятельность (</w:t>
      </w:r>
      <w:r>
        <w:rPr>
          <w:rFonts w:ascii="Times New Roman" w:hAnsi="Times New Roman"/>
          <w:sz w:val="28"/>
          <w:szCs w:val="28"/>
        </w:rPr>
        <w:t>34,4</w:t>
      </w:r>
      <w:r w:rsidRPr="00B708B4">
        <w:rPr>
          <w:rFonts w:ascii="Times New Roman" w:hAnsi="Times New Roman"/>
          <w:sz w:val="28"/>
          <w:szCs w:val="28"/>
        </w:rPr>
        <w:t xml:space="preserve">% против </w:t>
      </w:r>
      <w:r>
        <w:rPr>
          <w:rFonts w:ascii="Times New Roman" w:hAnsi="Times New Roman"/>
          <w:sz w:val="28"/>
          <w:szCs w:val="28"/>
        </w:rPr>
        <w:t>41,9</w:t>
      </w:r>
      <w:r w:rsidRPr="00B708B4">
        <w:rPr>
          <w:rFonts w:ascii="Times New Roman" w:hAnsi="Times New Roman"/>
          <w:sz w:val="28"/>
          <w:szCs w:val="28"/>
        </w:rPr>
        <w:t>% 201</w:t>
      </w:r>
      <w:r>
        <w:rPr>
          <w:rFonts w:ascii="Times New Roman" w:hAnsi="Times New Roman"/>
          <w:sz w:val="28"/>
          <w:szCs w:val="28"/>
        </w:rPr>
        <w:t>7</w:t>
      </w:r>
      <w:r w:rsidRPr="00B708B4">
        <w:rPr>
          <w:rFonts w:ascii="Times New Roman" w:hAnsi="Times New Roman"/>
          <w:sz w:val="28"/>
          <w:szCs w:val="28"/>
        </w:rPr>
        <w:t xml:space="preserve"> года). 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>На наличие коррупции в 201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 году указали </w:t>
      </w:r>
      <w:r>
        <w:rPr>
          <w:rFonts w:ascii="Times New Roman" w:hAnsi="Times New Roman"/>
          <w:color w:val="000000" w:themeColor="text1"/>
          <w:sz w:val="28"/>
          <w:szCs w:val="28"/>
        </w:rPr>
        <w:t>29,5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% респондентов, что на </w:t>
      </w:r>
      <w:r>
        <w:rPr>
          <w:rFonts w:ascii="Times New Roman" w:hAnsi="Times New Roman"/>
          <w:color w:val="000000" w:themeColor="text1"/>
          <w:sz w:val="28"/>
          <w:szCs w:val="28"/>
        </w:rPr>
        <w:t>15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>% выше уровня 201</w:t>
      </w: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08B4">
        <w:rPr>
          <w:rFonts w:ascii="Times New Roman" w:hAnsi="Times New Roman"/>
          <w:sz w:val="28"/>
          <w:szCs w:val="28"/>
        </w:rPr>
        <w:t>Представители бизнеса отметили сложность и затянутость процедуры получения лицензии (</w:t>
      </w:r>
      <w:r>
        <w:rPr>
          <w:rFonts w:ascii="Times New Roman" w:hAnsi="Times New Roman"/>
          <w:sz w:val="28"/>
          <w:szCs w:val="28"/>
        </w:rPr>
        <w:t xml:space="preserve">23%), </w:t>
      </w:r>
      <w:r w:rsidRPr="00B708B4">
        <w:rPr>
          <w:rFonts w:ascii="Times New Roman" w:hAnsi="Times New Roman"/>
          <w:sz w:val="28"/>
          <w:szCs w:val="28"/>
        </w:rPr>
        <w:t xml:space="preserve">силовое давление </w:t>
      </w:r>
      <w:r w:rsidRPr="00B708B4">
        <w:rPr>
          <w:rFonts w:ascii="Times New Roman" w:hAnsi="Times New Roman"/>
          <w:sz w:val="28"/>
          <w:szCs w:val="28"/>
        </w:rPr>
        <w:lastRenderedPageBreak/>
        <w:t>со стороны правоохранительных органов (</w:t>
      </w:r>
      <w:r>
        <w:rPr>
          <w:rFonts w:ascii="Times New Roman" w:hAnsi="Times New Roman"/>
          <w:sz w:val="28"/>
          <w:szCs w:val="28"/>
        </w:rPr>
        <w:t>16,4</w:t>
      </w:r>
      <w:r w:rsidRPr="00B708B4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,</w:t>
      </w:r>
      <w:r w:rsidRPr="003122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сложность </w:t>
      </w:r>
      <w:r w:rsidRPr="00B708B4">
        <w:rPr>
          <w:rFonts w:ascii="Times New Roman" w:hAnsi="Times New Roman"/>
          <w:sz w:val="28"/>
          <w:szCs w:val="28"/>
        </w:rPr>
        <w:t>получения доступа к земельным участкам</w:t>
      </w:r>
      <w:r>
        <w:rPr>
          <w:rFonts w:ascii="Times New Roman" w:hAnsi="Times New Roman"/>
          <w:sz w:val="28"/>
          <w:szCs w:val="28"/>
        </w:rPr>
        <w:t xml:space="preserve"> (14,8%).</w:t>
      </w:r>
    </w:p>
    <w:p w:rsidR="00B56C42" w:rsidRPr="00312216" w:rsidRDefault="00B56C42" w:rsidP="00B56C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B4">
        <w:rPr>
          <w:rFonts w:ascii="Times New Roman" w:hAnsi="Times New Roman"/>
          <w:sz w:val="28"/>
          <w:szCs w:val="28"/>
        </w:rPr>
        <w:t>В меньшей степени в отчетном году респонденты отмечали такие барьеры, как сложность и иные действия и давление со стороны органов власти, препятствующие ведению бизнеса на рынке или входу на рынок новых участников (</w:t>
      </w:r>
      <w:r>
        <w:rPr>
          <w:rFonts w:ascii="Times New Roman" w:hAnsi="Times New Roman"/>
          <w:sz w:val="28"/>
          <w:szCs w:val="28"/>
        </w:rPr>
        <w:t xml:space="preserve">6,6%) </w:t>
      </w:r>
      <w:r w:rsidRPr="00B708B4">
        <w:rPr>
          <w:rFonts w:ascii="Times New Roman" w:hAnsi="Times New Roman"/>
          <w:sz w:val="28"/>
          <w:szCs w:val="28"/>
        </w:rPr>
        <w:t>и необходимость установления партнёрских отношений с органами власти (</w:t>
      </w:r>
      <w:r>
        <w:rPr>
          <w:rFonts w:ascii="Times New Roman" w:hAnsi="Times New Roman"/>
          <w:sz w:val="28"/>
          <w:szCs w:val="28"/>
        </w:rPr>
        <w:t>4,9</w:t>
      </w:r>
      <w:r w:rsidRPr="00B708B4">
        <w:rPr>
          <w:rFonts w:ascii="Times New Roman" w:hAnsi="Times New Roman"/>
          <w:sz w:val="28"/>
          <w:szCs w:val="28"/>
        </w:rPr>
        <w:t xml:space="preserve">%, соответственно). </w:t>
      </w: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B4">
        <w:rPr>
          <w:rFonts w:ascii="Times New Roman" w:hAnsi="Times New Roman"/>
          <w:sz w:val="28"/>
          <w:szCs w:val="28"/>
        </w:rPr>
        <w:t xml:space="preserve">Стоит отметить, что на отсутствие ограничений в этом году указали </w:t>
      </w:r>
      <w:r>
        <w:rPr>
          <w:rFonts w:ascii="Times New Roman" w:hAnsi="Times New Roman"/>
          <w:sz w:val="28"/>
          <w:szCs w:val="28"/>
        </w:rPr>
        <w:t>6,6</w:t>
      </w:r>
      <w:r w:rsidRPr="00B708B4">
        <w:rPr>
          <w:rFonts w:ascii="Times New Roman" w:hAnsi="Times New Roman"/>
          <w:sz w:val="28"/>
          <w:szCs w:val="28"/>
        </w:rPr>
        <w:t>% респондентов, в то время как в 201</w:t>
      </w:r>
      <w:r>
        <w:rPr>
          <w:rFonts w:ascii="Times New Roman" w:hAnsi="Times New Roman"/>
          <w:sz w:val="28"/>
          <w:szCs w:val="28"/>
        </w:rPr>
        <w:t>7</w:t>
      </w:r>
      <w:r w:rsidRPr="00B708B4">
        <w:rPr>
          <w:rFonts w:ascii="Times New Roman" w:hAnsi="Times New Roman"/>
          <w:sz w:val="28"/>
          <w:szCs w:val="28"/>
        </w:rPr>
        <w:t xml:space="preserve"> году данный вариант выбрали </w:t>
      </w:r>
      <w:r>
        <w:rPr>
          <w:rFonts w:ascii="Times New Roman" w:hAnsi="Times New Roman"/>
          <w:sz w:val="28"/>
          <w:szCs w:val="28"/>
        </w:rPr>
        <w:t>30,7</w:t>
      </w:r>
      <w:r w:rsidRPr="00B708B4">
        <w:rPr>
          <w:rFonts w:ascii="Times New Roman" w:hAnsi="Times New Roman"/>
          <w:sz w:val="28"/>
          <w:szCs w:val="28"/>
        </w:rPr>
        <w:t>% респондентов.</w:t>
      </w: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39% участников опроса о</w:t>
      </w:r>
      <w:r w:rsidR="006D4910">
        <w:rPr>
          <w:rFonts w:ascii="Times New Roman" w:hAnsi="Times New Roman"/>
          <w:sz w:val="28"/>
          <w:szCs w:val="28"/>
        </w:rPr>
        <w:t>тмечают наличие административных</w:t>
      </w:r>
      <w:r>
        <w:rPr>
          <w:rFonts w:ascii="Times New Roman" w:hAnsi="Times New Roman"/>
          <w:sz w:val="28"/>
          <w:szCs w:val="28"/>
        </w:rPr>
        <w:t xml:space="preserve"> барьер</w:t>
      </w:r>
      <w:r w:rsidR="006D4910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, но они преодолимы  без существенных затрат.  </w:t>
      </w:r>
      <w:r w:rsidRPr="00B708B4">
        <w:rPr>
          <w:rFonts w:ascii="Times New Roman" w:hAnsi="Times New Roman"/>
          <w:sz w:val="28"/>
          <w:szCs w:val="28"/>
        </w:rPr>
        <w:t xml:space="preserve">Барьеры, преодолимые при осуществлении значительных затрат, </w:t>
      </w:r>
      <w:r>
        <w:rPr>
          <w:rFonts w:ascii="Times New Roman" w:hAnsi="Times New Roman"/>
          <w:sz w:val="28"/>
          <w:szCs w:val="28"/>
        </w:rPr>
        <w:t xml:space="preserve">отметили 26% респондентов, что на 6,6% выше уровня 2017 года. </w:t>
      </w:r>
    </w:p>
    <w:p w:rsidR="00B56C42" w:rsidRPr="00B708B4" w:rsidRDefault="00B56C42" w:rsidP="00B56C42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О наличии непреодолимых административных барьеров заявляют </w:t>
      </w: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% </w:t>
      </w:r>
      <w:proofErr w:type="spellStart"/>
      <w:r w:rsidRPr="00B708B4">
        <w:rPr>
          <w:rFonts w:ascii="Times New Roman" w:hAnsi="Times New Roman"/>
          <w:color w:val="000000" w:themeColor="text1"/>
          <w:sz w:val="28"/>
          <w:szCs w:val="28"/>
        </w:rPr>
        <w:t>новошахтинских</w:t>
      </w:r>
      <w:proofErr w:type="spellEnd"/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 организаций. Доля респондентов, придерживающихся данной позиции, в анализируемом периоде </w:t>
      </w:r>
      <w:r>
        <w:rPr>
          <w:rFonts w:ascii="Times New Roman" w:hAnsi="Times New Roman"/>
          <w:color w:val="000000" w:themeColor="text1"/>
          <w:sz w:val="28"/>
          <w:szCs w:val="28"/>
        </w:rPr>
        <w:t>осталась практически на уровне 2017 года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/>
          <w:color w:val="000000" w:themeColor="text1"/>
          <w:sz w:val="28"/>
          <w:szCs w:val="28"/>
        </w:rPr>
        <w:t>4,8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%). </w:t>
      </w:r>
      <w:r>
        <w:rPr>
          <w:rFonts w:ascii="Times New Roman" w:hAnsi="Times New Roman"/>
          <w:color w:val="000000" w:themeColor="text1"/>
          <w:sz w:val="28"/>
          <w:szCs w:val="28"/>
        </w:rPr>
        <w:t>Отсутствие административных барьеров отметили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30</w:t>
      </w:r>
      <w:r w:rsidRPr="00B708B4">
        <w:rPr>
          <w:rFonts w:ascii="Times New Roman" w:hAnsi="Times New Roman"/>
          <w:color w:val="000000" w:themeColor="text1"/>
          <w:sz w:val="28"/>
          <w:szCs w:val="28"/>
        </w:rPr>
        <w:t xml:space="preserve">% опрошенных. </w:t>
      </w: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Оценивая динамику административных барьеров,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37,7% </w:t>
      </w:r>
      <w:r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опрошенных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считают,</w:t>
      </w:r>
      <w:r w:rsidRPr="003454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уровень административных барьеров для ведения бизнеса за последние 3 года не изменился.</w:t>
      </w:r>
      <w:r w:rsidRPr="00C531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</w:t>
      </w:r>
      <w:r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опрошенных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выразили мнение, что административные барьеры вообще отсутствуют.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Тем не менее, такое же количество респондентов (23%)</w:t>
      </w:r>
      <w:r w:rsidRPr="006C0D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отметило, что им стало с</w:t>
      </w:r>
      <w:r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ложнее преодолевать административные барьеры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6C0D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появление новых барьеров для ведения деятельности указали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1,6</w:t>
      </w:r>
      <w:r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 предпринимателей.</w:t>
      </w:r>
    </w:p>
    <w:p w:rsidR="00FD28D9" w:rsidRDefault="00FD28D9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139345" wp14:editId="7605A564">
            <wp:simplePos x="0" y="0"/>
            <wp:positionH relativeFrom="column">
              <wp:posOffset>394335</wp:posOffset>
            </wp:positionH>
            <wp:positionV relativeFrom="paragraph">
              <wp:posOffset>49530</wp:posOffset>
            </wp:positionV>
            <wp:extent cx="553339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91" y="21455"/>
                <wp:lineTo x="2149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t="1881" r="1125" b="2129"/>
                    <a:stretch/>
                  </pic:blipFill>
                  <pic:spPr bwMode="auto">
                    <a:xfrm>
                      <a:off x="0" y="0"/>
                      <a:ext cx="55333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Оценивая деятельность органов власти, </w:t>
      </w:r>
      <w:r>
        <w:rPr>
          <w:rFonts w:ascii="Times New Roman" w:hAnsi="Times New Roman" w:cs="Times New Roman"/>
          <w:sz w:val="28"/>
          <w:szCs w:val="28"/>
        </w:rPr>
        <w:t>62,3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участников опроса отметили, что органы власти в чем-то помогают, в чем-то – нет. </w:t>
      </w:r>
      <w:r>
        <w:rPr>
          <w:rFonts w:ascii="Times New Roman" w:hAnsi="Times New Roman" w:cs="Times New Roman"/>
          <w:sz w:val="28"/>
          <w:szCs w:val="28"/>
        </w:rPr>
        <w:t>21,3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респондентов сошлись во мнении о том, что органы власти помогают бизнесу. Органы власти только мешали своими действиями по свидетельству </w:t>
      </w:r>
      <w:r>
        <w:rPr>
          <w:rFonts w:ascii="Times New Roman" w:hAnsi="Times New Roman" w:cs="Times New Roman"/>
          <w:sz w:val="28"/>
          <w:szCs w:val="28"/>
        </w:rPr>
        <w:t>11,5</w:t>
      </w:r>
      <w:r w:rsidRPr="00B708B4">
        <w:rPr>
          <w:rFonts w:ascii="Times New Roman" w:hAnsi="Times New Roman" w:cs="Times New Roman"/>
          <w:sz w:val="28"/>
          <w:szCs w:val="28"/>
        </w:rPr>
        <w:t>% опрошенных (в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708B4">
        <w:rPr>
          <w:rFonts w:ascii="Times New Roman" w:hAnsi="Times New Roman" w:cs="Times New Roman"/>
          <w:sz w:val="28"/>
          <w:szCs w:val="28"/>
        </w:rPr>
        <w:t xml:space="preserve"> году так </w:t>
      </w:r>
      <w:r w:rsidRPr="00B708B4">
        <w:rPr>
          <w:rFonts w:ascii="Times New Roman" w:hAnsi="Times New Roman" w:cs="Times New Roman"/>
          <w:sz w:val="28"/>
          <w:szCs w:val="28"/>
        </w:rPr>
        <w:lastRenderedPageBreak/>
        <w:t xml:space="preserve">считали </w:t>
      </w:r>
      <w:r>
        <w:rPr>
          <w:rFonts w:ascii="Times New Roman" w:hAnsi="Times New Roman" w:cs="Times New Roman"/>
          <w:sz w:val="28"/>
          <w:szCs w:val="28"/>
        </w:rPr>
        <w:t>9,7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участников опроса). Другие </w:t>
      </w:r>
      <w:r>
        <w:rPr>
          <w:rFonts w:ascii="Times New Roman" w:hAnsi="Times New Roman" w:cs="Times New Roman"/>
          <w:sz w:val="28"/>
          <w:szCs w:val="28"/>
        </w:rPr>
        <w:t>3,3</w:t>
      </w:r>
      <w:r w:rsidRPr="00B708B4">
        <w:rPr>
          <w:rFonts w:ascii="Times New Roman" w:hAnsi="Times New Roman" w:cs="Times New Roman"/>
          <w:sz w:val="28"/>
          <w:szCs w:val="28"/>
        </w:rPr>
        <w:t xml:space="preserve">% опрошенных полагают, что вмешательство органов власти отсутствует и не требуется. </w:t>
      </w:r>
    </w:p>
    <w:p w:rsidR="00B56C42" w:rsidRPr="00B708B4" w:rsidRDefault="00B56C42" w:rsidP="00B56C4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708B4">
        <w:rPr>
          <w:rFonts w:ascii="Times New Roman" w:hAnsi="Times New Roman" w:cs="Times New Roman"/>
          <w:sz w:val="28"/>
          <w:szCs w:val="24"/>
        </w:rPr>
        <w:t xml:space="preserve">Среди субъектов предпринимательской деятельности </w:t>
      </w:r>
      <w:r>
        <w:rPr>
          <w:rFonts w:ascii="Times New Roman" w:hAnsi="Times New Roman" w:cs="Times New Roman"/>
          <w:sz w:val="28"/>
          <w:szCs w:val="24"/>
        </w:rPr>
        <w:t>всего лишь 25</w:t>
      </w:r>
      <w:r w:rsidRPr="00B708B4">
        <w:rPr>
          <w:rFonts w:ascii="Times New Roman" w:hAnsi="Times New Roman" w:cs="Times New Roman"/>
          <w:sz w:val="28"/>
          <w:szCs w:val="24"/>
        </w:rPr>
        <w:t xml:space="preserve">% заявили, что </w:t>
      </w:r>
      <w:r>
        <w:rPr>
          <w:rFonts w:ascii="Times New Roman" w:hAnsi="Times New Roman" w:cs="Times New Roman"/>
          <w:sz w:val="28"/>
          <w:szCs w:val="24"/>
        </w:rPr>
        <w:t xml:space="preserve">обращались </w:t>
      </w:r>
      <w:r w:rsidRPr="00B708B4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надзорные органы </w:t>
      </w:r>
      <w:r w:rsidRPr="00B708B4">
        <w:rPr>
          <w:rFonts w:ascii="Times New Roman" w:hAnsi="Times New Roman" w:cs="Times New Roman"/>
          <w:sz w:val="28"/>
          <w:szCs w:val="24"/>
        </w:rPr>
        <w:t>за защитой своих прав.</w:t>
      </w:r>
      <w:r>
        <w:rPr>
          <w:rFonts w:ascii="Times New Roman" w:hAnsi="Times New Roman" w:cs="Times New Roman"/>
          <w:sz w:val="28"/>
          <w:szCs w:val="24"/>
        </w:rPr>
        <w:t xml:space="preserve"> В основном это: органы местного самоуправления (13,1%), прокуратура (13,1%), органы судебной власти (6,6%).</w:t>
      </w:r>
    </w:p>
    <w:p w:rsidR="00B56C42" w:rsidRPr="00B708B4" w:rsidRDefault="00B56C42" w:rsidP="00B56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D28D9" w:rsidRPr="005D5CD6" w:rsidRDefault="00B56C42" w:rsidP="00FD28D9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6"/>
          <w:u w:val="single"/>
        </w:rPr>
      </w:pPr>
      <w:bookmarkStart w:id="5" w:name="_Toc459629353"/>
      <w:r w:rsidRPr="005D5CD6">
        <w:rPr>
          <w:rFonts w:ascii="Times New Roman" w:eastAsiaTheme="majorEastAsia" w:hAnsi="Times New Roman" w:cs="Times New Roman"/>
          <w:bCs/>
          <w:color w:val="000000" w:themeColor="text1"/>
          <w:sz w:val="28"/>
          <w:szCs w:val="26"/>
          <w:u w:val="single"/>
        </w:rPr>
        <w:t>Оценка субъектами предпринимательской деятельности</w:t>
      </w:r>
      <w:bookmarkEnd w:id="5"/>
      <w:r w:rsidRPr="005D5CD6">
        <w:rPr>
          <w:rFonts w:ascii="Times New Roman" w:eastAsiaTheme="majorEastAsia" w:hAnsi="Times New Roman" w:cs="Times New Roman"/>
          <w:bCs/>
          <w:color w:val="000000" w:themeColor="text1"/>
          <w:sz w:val="28"/>
          <w:szCs w:val="26"/>
          <w:u w:val="single"/>
        </w:rPr>
        <w:t xml:space="preserve"> </w:t>
      </w:r>
      <w:bookmarkStart w:id="6" w:name="_Toc459629354"/>
    </w:p>
    <w:p w:rsidR="00B56C42" w:rsidRPr="005D5CD6" w:rsidRDefault="00B56C42" w:rsidP="00FD28D9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6"/>
          <w:u w:val="single"/>
        </w:rPr>
      </w:pPr>
      <w:r w:rsidRPr="005D5CD6">
        <w:rPr>
          <w:rFonts w:ascii="Times New Roman" w:eastAsiaTheme="majorEastAsia" w:hAnsi="Times New Roman" w:cs="Times New Roman"/>
          <w:bCs/>
          <w:color w:val="000000" w:themeColor="text1"/>
          <w:sz w:val="28"/>
          <w:szCs w:val="26"/>
          <w:u w:val="single"/>
        </w:rPr>
        <w:t>услуг субъектов естественных монополий</w:t>
      </w:r>
      <w:bookmarkEnd w:id="6"/>
    </w:p>
    <w:p w:rsidR="00FD28D9" w:rsidRPr="00FD28D9" w:rsidRDefault="00FD28D9" w:rsidP="00FD28D9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</w:pPr>
    </w:p>
    <w:p w:rsidR="00B56C42" w:rsidRPr="00E64A11" w:rsidRDefault="00B56C42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4A11">
        <w:rPr>
          <w:rFonts w:ascii="Times New Roman" w:hAnsi="Times New Roman" w:cs="Times New Roman"/>
          <w:color w:val="000000" w:themeColor="text1"/>
          <w:sz w:val="28"/>
          <w:szCs w:val="28"/>
        </w:rPr>
        <w:t>Субъекты предпринимательской деятельности оценивали удовлетворенность услугами естественных монополий по следующим трем параметрам: сроки получения доступа, сложность (количество) процедур подключения, стоимость подключения.</w:t>
      </w: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D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оценки мнений респондентов показал, что по срокам получения доступа к услугам субъектов естественных монополий более всего представители бизнеса считают неудовлетворительными сроки подключения к сетям электроснабжения (36%) и к сетям водоснабжения и водоотведения (29,5% опрошенных). </w:t>
      </w:r>
    </w:p>
    <w:p w:rsidR="005556F6" w:rsidRDefault="005556F6" w:rsidP="005556F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E26C05" wp14:editId="4A56DCD9">
            <wp:simplePos x="0" y="0"/>
            <wp:positionH relativeFrom="column">
              <wp:posOffset>18415</wp:posOffset>
            </wp:positionH>
            <wp:positionV relativeFrom="paragraph">
              <wp:posOffset>49530</wp:posOffset>
            </wp:positionV>
            <wp:extent cx="6152515" cy="3117215"/>
            <wp:effectExtent l="0" t="0" r="635" b="6985"/>
            <wp:wrapThrough wrapText="bothSides">
              <wp:wrapPolygon edited="0">
                <wp:start x="0" y="0"/>
                <wp:lineTo x="0" y="21516"/>
                <wp:lineTo x="21535" y="21516"/>
                <wp:lineTo x="215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71D" w:rsidRDefault="004B571D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571D" w:rsidRDefault="004B571D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D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</w:t>
      </w:r>
      <w:r w:rsidRPr="00DA3DC9">
        <w:rPr>
          <w:rFonts w:ascii="Times New Roman" w:hAnsi="Times New Roman" w:cs="Times New Roman"/>
          <w:color w:val="000000" w:themeColor="text1"/>
          <w:sz w:val="28"/>
        </w:rPr>
        <w:t xml:space="preserve">стоимости подключения услуги естественных монополий </w:t>
      </w:r>
      <w:r w:rsidRPr="00DA3D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показал, что более всего представители бизнеса не удовлетворены стоимостью подключения к сетям электроснабжения (34,4%) и к сетям водоснабжения и водоотведения (29,5%). Годом ранее </w:t>
      </w:r>
      <w:r w:rsidRPr="00DA3DC9">
        <w:rPr>
          <w:rFonts w:ascii="Times New Roman" w:hAnsi="Times New Roman" w:cs="Times New Roman"/>
          <w:color w:val="000000" w:themeColor="text1"/>
          <w:sz w:val="28"/>
        </w:rPr>
        <w:t xml:space="preserve">наиболее высокая стоимость были зафиксированы при получении услуг по </w:t>
      </w:r>
      <w:r w:rsidRPr="00DA3D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газоснабжению (16,1% опрошенных). </w:t>
      </w:r>
    </w:p>
    <w:p w:rsidR="00626627" w:rsidRDefault="00626627" w:rsidP="00FD28D9">
      <w:pPr>
        <w:keepNext/>
        <w:keepLines/>
        <w:spacing w:after="0" w:line="240" w:lineRule="auto"/>
        <w:jc w:val="center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</w:pPr>
    </w:p>
    <w:p w:rsidR="00626627" w:rsidRDefault="00626627" w:rsidP="00FD28D9">
      <w:pPr>
        <w:keepNext/>
        <w:keepLines/>
        <w:spacing w:after="0" w:line="240" w:lineRule="auto"/>
        <w:jc w:val="center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</w:pPr>
    </w:p>
    <w:p w:rsidR="00626627" w:rsidRDefault="00626627" w:rsidP="00FD28D9">
      <w:pPr>
        <w:keepNext/>
        <w:keepLines/>
        <w:spacing w:after="0" w:line="240" w:lineRule="auto"/>
        <w:jc w:val="center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6ED0C65" wp14:editId="3F0151F0">
            <wp:simplePos x="0" y="0"/>
            <wp:positionH relativeFrom="column">
              <wp:posOffset>187960</wp:posOffset>
            </wp:positionH>
            <wp:positionV relativeFrom="paragraph">
              <wp:posOffset>8890</wp:posOffset>
            </wp:positionV>
            <wp:extent cx="6152515" cy="3039745"/>
            <wp:effectExtent l="0" t="0" r="635" b="8255"/>
            <wp:wrapThrough wrapText="bothSides">
              <wp:wrapPolygon edited="0">
                <wp:start x="0" y="0"/>
                <wp:lineTo x="0" y="21523"/>
                <wp:lineTo x="21535" y="21523"/>
                <wp:lineTo x="2153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42" w:rsidRPr="005D5CD6" w:rsidRDefault="00B56C42" w:rsidP="00FD28D9">
      <w:pPr>
        <w:keepNext/>
        <w:keepLines/>
        <w:spacing w:after="0" w:line="240" w:lineRule="auto"/>
        <w:jc w:val="center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</w:pPr>
      <w:r w:rsidRPr="005D5CD6"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  <w:t>Мнение субъектов предпринимательской деятельности относительно того, на что в первую очередь должна быть направлена работа по развитию конкуренции в городе</w:t>
      </w:r>
    </w:p>
    <w:p w:rsidR="00FD28D9" w:rsidRPr="00FD28D9" w:rsidRDefault="00FD28D9" w:rsidP="00FD28D9">
      <w:pPr>
        <w:keepNext/>
        <w:keepLines/>
        <w:spacing w:after="0" w:line="240" w:lineRule="auto"/>
        <w:jc w:val="center"/>
        <w:outlineLvl w:val="2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B56C42" w:rsidRPr="00D4660C" w:rsidRDefault="00AA11FA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56C42" w:rsidRPr="00B708B4">
        <w:rPr>
          <w:rFonts w:ascii="Times New Roman" w:hAnsi="Times New Roman" w:cs="Times New Roman"/>
          <w:sz w:val="28"/>
          <w:szCs w:val="28"/>
        </w:rPr>
        <w:t xml:space="preserve"> качестве основных направлений развития конкурентной среды в горо</w:t>
      </w:r>
      <w:r w:rsidR="00B56C42">
        <w:rPr>
          <w:rFonts w:ascii="Times New Roman" w:hAnsi="Times New Roman" w:cs="Times New Roman"/>
          <w:sz w:val="28"/>
          <w:szCs w:val="28"/>
        </w:rPr>
        <w:t>де респондентам предлага</w:t>
      </w:r>
      <w:r>
        <w:rPr>
          <w:rFonts w:ascii="Times New Roman" w:hAnsi="Times New Roman" w:cs="Times New Roman"/>
          <w:sz w:val="28"/>
          <w:szCs w:val="28"/>
        </w:rPr>
        <w:t xml:space="preserve">лось 14 направлений и направление «другое» для конкретизации, в случае отсутствия </w:t>
      </w:r>
      <w:r w:rsidR="00FD28D9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>
        <w:rPr>
          <w:rFonts w:ascii="Times New Roman" w:hAnsi="Times New Roman" w:cs="Times New Roman"/>
          <w:sz w:val="28"/>
          <w:szCs w:val="28"/>
        </w:rPr>
        <w:t>из предложенных вариантов.</w:t>
      </w:r>
    </w:p>
    <w:p w:rsidR="00AA11FA" w:rsidRDefault="00D27193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08170D7" wp14:editId="10D2B8BB">
            <wp:simplePos x="0" y="0"/>
            <wp:positionH relativeFrom="column">
              <wp:posOffset>41275</wp:posOffset>
            </wp:positionH>
            <wp:positionV relativeFrom="paragraph">
              <wp:posOffset>618490</wp:posOffset>
            </wp:positionV>
            <wp:extent cx="6296025" cy="2226945"/>
            <wp:effectExtent l="0" t="0" r="9525" b="1905"/>
            <wp:wrapThrough wrapText="bothSides">
              <wp:wrapPolygon edited="0">
                <wp:start x="0" y="0"/>
                <wp:lineTo x="0" y="21434"/>
                <wp:lineTo x="21567" y="21434"/>
                <wp:lineTo x="2156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2247" r="6687" b="2597"/>
                    <a:stretch/>
                  </pic:blipFill>
                  <pic:spPr bwMode="auto">
                    <a:xfrm>
                      <a:off x="0" y="0"/>
                      <a:ext cx="629602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1FA">
        <w:rPr>
          <w:rFonts w:ascii="Times New Roman" w:hAnsi="Times New Roman" w:cs="Times New Roman"/>
          <w:sz w:val="28"/>
          <w:szCs w:val="28"/>
        </w:rPr>
        <w:t xml:space="preserve">Результаты опроса показали, что работа по развитию </w:t>
      </w:r>
      <w:proofErr w:type="gramStart"/>
      <w:r w:rsidR="00AA11FA">
        <w:rPr>
          <w:rFonts w:ascii="Times New Roman" w:hAnsi="Times New Roman" w:cs="Times New Roman"/>
          <w:sz w:val="28"/>
          <w:szCs w:val="28"/>
        </w:rPr>
        <w:t>конкуренции</w:t>
      </w:r>
      <w:proofErr w:type="gramEnd"/>
      <w:r w:rsidR="002E4599">
        <w:rPr>
          <w:rFonts w:ascii="Times New Roman" w:hAnsi="Times New Roman" w:cs="Times New Roman"/>
          <w:sz w:val="28"/>
          <w:szCs w:val="28"/>
        </w:rPr>
        <w:t xml:space="preserve"> по мнению предпринимателей</w:t>
      </w:r>
      <w:r w:rsidR="00AA11FA">
        <w:rPr>
          <w:rFonts w:ascii="Times New Roman" w:hAnsi="Times New Roman" w:cs="Times New Roman"/>
          <w:sz w:val="28"/>
          <w:szCs w:val="28"/>
        </w:rPr>
        <w:t xml:space="preserve"> должна быть сфокусирована, в основном, </w:t>
      </w:r>
      <w:r w:rsidR="00605D16">
        <w:rPr>
          <w:rFonts w:ascii="Times New Roman" w:hAnsi="Times New Roman" w:cs="Times New Roman"/>
          <w:sz w:val="28"/>
          <w:szCs w:val="28"/>
        </w:rPr>
        <w:t>в</w:t>
      </w:r>
      <w:r w:rsidR="00650128">
        <w:rPr>
          <w:rFonts w:ascii="Times New Roman" w:hAnsi="Times New Roman" w:cs="Times New Roman"/>
          <w:sz w:val="28"/>
          <w:szCs w:val="28"/>
        </w:rPr>
        <w:t xml:space="preserve"> 4  направлениях (см. рисунок ниже).</w:t>
      </w:r>
    </w:p>
    <w:p w:rsidR="00B56C42" w:rsidRPr="00B708B4" w:rsidRDefault="00B56C42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Годом ранее приоритетными направлениями по развитию конкуренции респонденты посчитали преимущественно: </w:t>
      </w:r>
    </w:p>
    <w:p w:rsidR="00B56C42" w:rsidRPr="00B708B4" w:rsidRDefault="00B56C42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того, чтобы все желающие заняться бизнесом могли получить эту возможность</w:t>
      </w:r>
      <w:r w:rsidRPr="00B708B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27,4</w:t>
      </w:r>
      <w:r w:rsidRPr="00B708B4">
        <w:rPr>
          <w:rFonts w:ascii="Times New Roman" w:hAnsi="Times New Roman" w:cs="Times New Roman"/>
          <w:sz w:val="28"/>
          <w:szCs w:val="28"/>
        </w:rPr>
        <w:t>%);</w:t>
      </w: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>контроль работы естественных монополий, таких как водоснабжение, электро- и теплоснабжение, ж/д и авиатранспорт (</w:t>
      </w:r>
      <w:r>
        <w:rPr>
          <w:rFonts w:ascii="Times New Roman" w:hAnsi="Times New Roman" w:cs="Times New Roman"/>
          <w:sz w:val="28"/>
          <w:szCs w:val="28"/>
        </w:rPr>
        <w:t>27,4</w:t>
      </w:r>
      <w:r w:rsidRPr="00B708B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6C42" w:rsidRPr="00B708B4" w:rsidRDefault="00D27193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юридическую</w:t>
      </w:r>
      <w:r w:rsidR="00B56C42">
        <w:rPr>
          <w:rFonts w:ascii="Times New Roman" w:hAnsi="Times New Roman" w:cs="Times New Roman"/>
          <w:sz w:val="28"/>
          <w:szCs w:val="28"/>
        </w:rPr>
        <w:t xml:space="preserve"> защит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56C42">
        <w:rPr>
          <w:rFonts w:ascii="Times New Roman" w:hAnsi="Times New Roman" w:cs="Times New Roman"/>
          <w:sz w:val="28"/>
          <w:szCs w:val="28"/>
        </w:rPr>
        <w:t xml:space="preserve"> предпринимателей </w:t>
      </w:r>
      <w:r w:rsidR="00B56C42" w:rsidRPr="00B708B4">
        <w:rPr>
          <w:rFonts w:ascii="Times New Roman" w:hAnsi="Times New Roman" w:cs="Times New Roman"/>
          <w:sz w:val="28"/>
          <w:szCs w:val="28"/>
        </w:rPr>
        <w:t>(</w:t>
      </w:r>
      <w:r w:rsidR="00B56C42">
        <w:rPr>
          <w:rFonts w:ascii="Times New Roman" w:hAnsi="Times New Roman" w:cs="Times New Roman"/>
          <w:sz w:val="28"/>
          <w:szCs w:val="28"/>
        </w:rPr>
        <w:t>25,8</w:t>
      </w:r>
      <w:r w:rsidR="00B56C42" w:rsidRPr="00B708B4">
        <w:rPr>
          <w:rFonts w:ascii="Times New Roman" w:hAnsi="Times New Roman" w:cs="Times New Roman"/>
          <w:sz w:val="28"/>
          <w:szCs w:val="28"/>
        </w:rPr>
        <w:t>%);</w:t>
      </w:r>
    </w:p>
    <w:p w:rsidR="00B56C42" w:rsidRDefault="00B56C42" w:rsidP="00B56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начинающему бизнесу (22,6%)</w:t>
      </w:r>
      <w:r w:rsidRPr="00B708B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5"/>
        <w:tblW w:w="9070" w:type="dxa"/>
        <w:tblInd w:w="854" w:type="dxa"/>
        <w:tblLook w:val="04A0" w:firstRow="1" w:lastRow="0" w:firstColumn="1" w:lastColumn="0" w:noHBand="0" w:noVBand="1"/>
      </w:tblPr>
      <w:tblGrid>
        <w:gridCol w:w="845"/>
        <w:gridCol w:w="5913"/>
        <w:gridCol w:w="1171"/>
        <w:gridCol w:w="1141"/>
      </w:tblGrid>
      <w:tr w:rsidR="00B56C42" w:rsidRPr="00B708B4" w:rsidTr="00B56C42">
        <w:trPr>
          <w:tblHeader/>
        </w:trPr>
        <w:tc>
          <w:tcPr>
            <w:tcW w:w="845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lastRenderedPageBreak/>
              <w:t xml:space="preserve">№ </w:t>
            </w:r>
            <w:proofErr w:type="gramStart"/>
            <w:r w:rsidRPr="00B708B4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708B4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Направления развития конкуренции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2017 год, %</w:t>
            </w:r>
          </w:p>
        </w:tc>
        <w:tc>
          <w:tcPr>
            <w:tcW w:w="114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B708B4">
              <w:rPr>
                <w:rFonts w:ascii="Times New Roman" w:hAnsi="Times New Roman" w:cs="Times New Roman"/>
                <w:b/>
              </w:rPr>
              <w:t xml:space="preserve"> год, %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Создание условий для увеличения юридических и физических лиц (ИП),</w:t>
            </w:r>
            <w:r w:rsidRPr="00B708B4">
              <w:rPr>
                <w:rFonts w:ascii="Times New Roman" w:hAnsi="Times New Roman" w:cs="Times New Roman"/>
              </w:rPr>
              <w:t xml:space="preserve"> продающих товары, работы, услуги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14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Создание системы информирования населения о работе различных компаний, защите прав потребителей и состоянии конкуренции</w:t>
            </w:r>
            <w:r w:rsidRPr="00B708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14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Обеспечение того, чтобы одна компания не начинала полностью диктовать условия на рынке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141" w:type="dxa"/>
            <w:shd w:val="clear" w:color="auto" w:fill="FBD4B4" w:themeFill="accent6" w:themeFillTint="66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Контроль над ростом цен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41" w:type="dxa"/>
            <w:shd w:val="clear" w:color="auto" w:fill="FBD4B4" w:themeFill="accent6" w:themeFillTint="66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Обеспечение качества производимой и продаваемой продукции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14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Обеспечение добросовестной конкуренции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41" w:type="dxa"/>
            <w:shd w:val="clear" w:color="auto" w:fill="FBD4B4" w:themeFill="accent6" w:themeFillTint="66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62,3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условий для развития социального предпринимательства 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41" w:type="dxa"/>
            <w:shd w:val="clear" w:color="auto" w:fill="auto"/>
          </w:tcPr>
          <w:p w:rsidR="00B56C42" w:rsidRPr="006A020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Помощь начинающим предпринимателям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114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Контроль работы естественных монополий, таких как водоснабжение, электро- и теплоснабжение, ж/д и авиатранспорт</w:t>
            </w:r>
          </w:p>
        </w:tc>
        <w:tc>
          <w:tcPr>
            <w:tcW w:w="1171" w:type="dxa"/>
            <w:shd w:val="clear" w:color="auto" w:fill="auto"/>
          </w:tcPr>
          <w:p w:rsidR="00B56C42" w:rsidRPr="006A020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6A0204">
              <w:rPr>
                <w:rFonts w:ascii="Times New Roman" w:hAnsi="Times New Roman" w:cs="Times New Roman"/>
              </w:rPr>
              <w:t>27,4</w:t>
            </w:r>
          </w:p>
        </w:tc>
        <w:tc>
          <w:tcPr>
            <w:tcW w:w="1141" w:type="dxa"/>
            <w:shd w:val="clear" w:color="auto" w:fill="FABF8F" w:themeFill="accent6" w:themeFillTint="99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Сокращение муниципальных предприятий, оказывающих услуги населению, за счет появления новых коммерческих предприятий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4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Повышение открытости процедур региональных и муниципальных конкурсов и закупок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4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Ведение учета обращений граждан, связанных с проблемами развития конкуренции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4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Юридическая защита предпринимателей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114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Поддержка новых направлений развития экономики города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41" w:type="dxa"/>
            <w:shd w:val="clear" w:color="auto" w:fill="auto"/>
          </w:tcPr>
          <w:p w:rsidR="00B56C42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B56C42" w:rsidRPr="00B708B4" w:rsidTr="00B56C42">
        <w:tc>
          <w:tcPr>
            <w:tcW w:w="845" w:type="dxa"/>
            <w:shd w:val="clear" w:color="auto" w:fill="auto"/>
          </w:tcPr>
          <w:p w:rsidR="00B56C42" w:rsidRPr="00A779CD" w:rsidRDefault="00B56C42" w:rsidP="00B56C4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779CD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913" w:type="dxa"/>
            <w:shd w:val="clear" w:color="auto" w:fill="auto"/>
          </w:tcPr>
          <w:p w:rsidR="00B56C42" w:rsidRPr="00B708B4" w:rsidRDefault="00B56C42" w:rsidP="00B56C42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Другое</w:t>
            </w:r>
          </w:p>
        </w:tc>
        <w:tc>
          <w:tcPr>
            <w:tcW w:w="117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1" w:type="dxa"/>
            <w:shd w:val="clear" w:color="auto" w:fill="auto"/>
          </w:tcPr>
          <w:p w:rsidR="00B56C42" w:rsidRPr="00B708B4" w:rsidRDefault="00B56C42" w:rsidP="00B56C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</w:t>
            </w:r>
          </w:p>
        </w:tc>
      </w:tr>
    </w:tbl>
    <w:p w:rsidR="00591D52" w:rsidRDefault="00591D5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3E7461" w:rsidRPr="009726AF" w:rsidRDefault="003E7461" w:rsidP="003E74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6AF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3E7461" w:rsidRPr="00601794" w:rsidRDefault="003E7461" w:rsidP="003E7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3E7461" w:rsidRPr="00B708B4" w:rsidRDefault="003E7461" w:rsidP="003E74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6AF">
        <w:rPr>
          <w:rFonts w:ascii="Times New Roman" w:hAnsi="Times New Roman" w:cs="Times New Roman"/>
          <w:sz w:val="28"/>
          <w:szCs w:val="24"/>
        </w:rPr>
        <w:t>В ходе опроса было изучено мнение преимущественно владельцев бизнеса, осуществ</w:t>
      </w:r>
      <w:r>
        <w:rPr>
          <w:rFonts w:ascii="Times New Roman" w:hAnsi="Times New Roman" w:cs="Times New Roman"/>
          <w:sz w:val="28"/>
          <w:szCs w:val="24"/>
        </w:rPr>
        <w:t xml:space="preserve">ляющих деятельность более 5 лет,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свидетельствует о наличии достаточного опыта в ведении бизнеса и </w:t>
      </w:r>
      <w:r w:rsidR="00E42AE1">
        <w:rPr>
          <w:rFonts w:ascii="Times New Roman" w:hAnsi="Times New Roman" w:cs="Times New Roman"/>
          <w:color w:val="000000"/>
          <w:sz w:val="28"/>
          <w:szCs w:val="28"/>
        </w:rPr>
        <w:t>возможности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объективно</w:t>
      </w:r>
      <w:r w:rsidR="00E42AE1">
        <w:rPr>
          <w:rFonts w:ascii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оцени</w:t>
      </w:r>
      <w:r w:rsidR="00E42AE1">
        <w:rPr>
          <w:rFonts w:ascii="Times New Roman" w:hAnsi="Times New Roman" w:cs="Times New Roman"/>
          <w:color w:val="000000"/>
          <w:sz w:val="28"/>
          <w:szCs w:val="28"/>
        </w:rPr>
        <w:t>вания уров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E42AE1"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конкуренции в городе.</w:t>
      </w:r>
    </w:p>
    <w:p w:rsidR="008F2A30" w:rsidRDefault="003E7461" w:rsidP="008F2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6AF">
        <w:rPr>
          <w:rFonts w:ascii="Times New Roman" w:hAnsi="Times New Roman" w:cs="Times New Roman"/>
          <w:sz w:val="28"/>
          <w:szCs w:val="24"/>
        </w:rPr>
        <w:t xml:space="preserve"> </w:t>
      </w:r>
      <w:r w:rsidRPr="009726AF">
        <w:rPr>
          <w:rFonts w:ascii="Times New Roman" w:hAnsi="Times New Roman" w:cs="Times New Roman"/>
          <w:sz w:val="28"/>
          <w:szCs w:val="28"/>
        </w:rPr>
        <w:t xml:space="preserve">Большинство респондентов </w:t>
      </w:r>
      <w:r w:rsidRPr="009726AF">
        <w:rPr>
          <w:rFonts w:ascii="Times New Roman" w:hAnsi="Times New Roman" w:cs="Times New Roman"/>
          <w:sz w:val="28"/>
          <w:szCs w:val="24"/>
        </w:rPr>
        <w:t>представляли микр</w:t>
      </w:r>
      <w:proofErr w:type="gramStart"/>
      <w:r w:rsidRPr="009726AF">
        <w:rPr>
          <w:rFonts w:ascii="Times New Roman" w:hAnsi="Times New Roman" w:cs="Times New Roman"/>
          <w:sz w:val="28"/>
          <w:szCs w:val="24"/>
        </w:rPr>
        <w:t>о-</w:t>
      </w:r>
      <w:proofErr w:type="gramEnd"/>
      <w:r w:rsidRPr="009726AF">
        <w:rPr>
          <w:rFonts w:ascii="Times New Roman" w:hAnsi="Times New Roman" w:cs="Times New Roman"/>
          <w:sz w:val="28"/>
          <w:szCs w:val="24"/>
        </w:rPr>
        <w:t xml:space="preserve"> и малые предприятия</w:t>
      </w:r>
      <w:r w:rsidR="008F2A30" w:rsidRPr="00B708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2A30">
        <w:rPr>
          <w:rFonts w:ascii="Times New Roman" w:hAnsi="Times New Roman" w:cs="Times New Roman"/>
          <w:bCs/>
          <w:sz w:val="28"/>
          <w:szCs w:val="28"/>
        </w:rPr>
        <w:t xml:space="preserve">в сфере торговли и услуг, а также производстве </w:t>
      </w:r>
      <w:r w:rsidR="008F2A30" w:rsidRPr="00B708B4">
        <w:rPr>
          <w:rFonts w:ascii="Times New Roman" w:hAnsi="Times New Roman" w:cs="Times New Roman"/>
          <w:sz w:val="28"/>
          <w:szCs w:val="28"/>
        </w:rPr>
        <w:t>конечн</w:t>
      </w:r>
      <w:r w:rsidR="008F2A30">
        <w:rPr>
          <w:rFonts w:ascii="Times New Roman" w:hAnsi="Times New Roman" w:cs="Times New Roman"/>
          <w:sz w:val="28"/>
          <w:szCs w:val="28"/>
        </w:rPr>
        <w:t>ой</w:t>
      </w:r>
      <w:r w:rsidR="008F2A30" w:rsidRPr="00B708B4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8F2A30">
        <w:rPr>
          <w:rFonts w:ascii="Times New Roman" w:hAnsi="Times New Roman" w:cs="Times New Roman"/>
          <w:sz w:val="28"/>
          <w:szCs w:val="28"/>
        </w:rPr>
        <w:t>и</w:t>
      </w:r>
      <w:r w:rsidR="001A173D">
        <w:rPr>
          <w:rFonts w:ascii="Times New Roman" w:hAnsi="Times New Roman" w:cs="Times New Roman"/>
          <w:sz w:val="28"/>
          <w:szCs w:val="28"/>
        </w:rPr>
        <w:t>,</w:t>
      </w:r>
      <w:r w:rsidR="008F2A30">
        <w:rPr>
          <w:rFonts w:ascii="Times New Roman" w:hAnsi="Times New Roman" w:cs="Times New Roman"/>
          <w:sz w:val="28"/>
          <w:szCs w:val="28"/>
        </w:rPr>
        <w:t xml:space="preserve"> с основным рынком сбыта в пределах города.</w:t>
      </w:r>
    </w:p>
    <w:p w:rsidR="003E7461" w:rsidRPr="009726AF" w:rsidRDefault="008F2A30" w:rsidP="003E7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 мнению </w:t>
      </w:r>
      <w:r w:rsidR="003E7461" w:rsidRPr="009726AF">
        <w:rPr>
          <w:rFonts w:ascii="Times New Roman" w:hAnsi="Times New Roman" w:cs="Times New Roman"/>
          <w:sz w:val="28"/>
          <w:szCs w:val="24"/>
        </w:rPr>
        <w:t xml:space="preserve">опрошенных представителей субъектов предпринимательской деятельности </w:t>
      </w:r>
      <w:r>
        <w:rPr>
          <w:rFonts w:ascii="Times New Roman" w:hAnsi="Times New Roman" w:cs="Times New Roman"/>
          <w:sz w:val="28"/>
          <w:szCs w:val="24"/>
        </w:rPr>
        <w:t>в Новошахтинске прослеживаются следующие</w:t>
      </w:r>
      <w:r w:rsidR="003E7461" w:rsidRPr="009726AF">
        <w:rPr>
          <w:rFonts w:ascii="Times New Roman" w:hAnsi="Times New Roman" w:cs="Times New Roman"/>
          <w:sz w:val="28"/>
          <w:szCs w:val="24"/>
        </w:rPr>
        <w:t xml:space="preserve"> тенденции </w:t>
      </w:r>
      <w:r w:rsidR="00BD5DE3">
        <w:rPr>
          <w:rFonts w:ascii="Times New Roman" w:hAnsi="Times New Roman" w:cs="Times New Roman"/>
          <w:sz w:val="28"/>
          <w:szCs w:val="24"/>
        </w:rPr>
        <w:t xml:space="preserve">развития </w:t>
      </w:r>
      <w:r w:rsidR="003E7461" w:rsidRPr="009726AF">
        <w:rPr>
          <w:rFonts w:ascii="Times New Roman" w:hAnsi="Times New Roman" w:cs="Times New Roman"/>
          <w:sz w:val="28"/>
          <w:szCs w:val="24"/>
        </w:rPr>
        <w:t>конкурентной среды.</w:t>
      </w:r>
    </w:p>
    <w:p w:rsidR="00D6073D" w:rsidRPr="001A1FA8" w:rsidRDefault="003E7461" w:rsidP="00951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359EF">
        <w:rPr>
          <w:rFonts w:ascii="Times New Roman" w:hAnsi="Times New Roman" w:cs="Times New Roman"/>
          <w:sz w:val="28"/>
          <w:szCs w:val="24"/>
        </w:rPr>
        <w:t xml:space="preserve">Условия ведения бизнеса в </w:t>
      </w:r>
      <w:r w:rsidR="00D6073D" w:rsidRPr="00D359EF">
        <w:rPr>
          <w:rFonts w:ascii="Times New Roman" w:hAnsi="Times New Roman" w:cs="Times New Roman"/>
          <w:sz w:val="28"/>
          <w:szCs w:val="24"/>
        </w:rPr>
        <w:t>городе Новошахтинске</w:t>
      </w:r>
      <w:r w:rsidRPr="00D359EF">
        <w:rPr>
          <w:rFonts w:ascii="Times New Roman" w:hAnsi="Times New Roman" w:cs="Times New Roman"/>
          <w:sz w:val="28"/>
          <w:szCs w:val="24"/>
        </w:rPr>
        <w:t xml:space="preserve"> в целом конкуренты. </w:t>
      </w:r>
      <w:r w:rsidR="001A173D" w:rsidRPr="00D359EF">
        <w:rPr>
          <w:rFonts w:ascii="Times New Roman" w:hAnsi="Times New Roman" w:cs="Times New Roman"/>
          <w:sz w:val="28"/>
          <w:szCs w:val="24"/>
        </w:rPr>
        <w:t>Н</w:t>
      </w:r>
      <w:r w:rsidR="00951A9E">
        <w:rPr>
          <w:rFonts w:ascii="Times New Roman" w:hAnsi="Times New Roman" w:cs="Times New Roman"/>
          <w:sz w:val="28"/>
          <w:szCs w:val="24"/>
        </w:rPr>
        <w:t>а</w:t>
      </w:r>
      <w:r w:rsidR="001A173D" w:rsidRPr="00D359EF">
        <w:rPr>
          <w:rFonts w:ascii="Times New Roman" w:hAnsi="Times New Roman" w:cs="Times New Roman"/>
          <w:sz w:val="28"/>
          <w:szCs w:val="24"/>
        </w:rPr>
        <w:t xml:space="preserve"> рост числа конкурентов за последний год указали 74% опрошенных. Данный факт стимулирует </w:t>
      </w:r>
      <w:r w:rsidR="00951A9E">
        <w:rPr>
          <w:rFonts w:ascii="Times New Roman" w:hAnsi="Times New Roman" w:cs="Times New Roman"/>
          <w:sz w:val="28"/>
          <w:szCs w:val="24"/>
        </w:rPr>
        <w:t xml:space="preserve">93,4 % </w:t>
      </w:r>
      <w:r w:rsidR="001A173D" w:rsidRPr="00D359EF">
        <w:rPr>
          <w:rFonts w:ascii="Times New Roman" w:hAnsi="Times New Roman" w:cs="Times New Roman"/>
          <w:sz w:val="28"/>
          <w:szCs w:val="24"/>
        </w:rPr>
        <w:t xml:space="preserve">предпринимателей </w:t>
      </w:r>
      <w:r w:rsidR="00AE0D5D" w:rsidRPr="00D359EF">
        <w:rPr>
          <w:rFonts w:ascii="Times New Roman" w:hAnsi="Times New Roman" w:cs="Times New Roman"/>
          <w:sz w:val="28"/>
          <w:szCs w:val="24"/>
        </w:rPr>
        <w:t>регулярно</w:t>
      </w:r>
      <w:r w:rsidR="00951A9E">
        <w:rPr>
          <w:rFonts w:ascii="Times New Roman" w:hAnsi="Times New Roman" w:cs="Times New Roman"/>
          <w:sz w:val="28"/>
          <w:szCs w:val="24"/>
        </w:rPr>
        <w:t xml:space="preserve"> (постоянно)</w:t>
      </w:r>
      <w:r w:rsidR="00AE0D5D" w:rsidRPr="00D359EF">
        <w:rPr>
          <w:rFonts w:ascii="Times New Roman" w:hAnsi="Times New Roman" w:cs="Times New Roman"/>
          <w:sz w:val="28"/>
          <w:szCs w:val="24"/>
        </w:rPr>
        <w:t xml:space="preserve"> </w:t>
      </w:r>
      <w:r w:rsidR="001A173D" w:rsidRPr="00D359EF">
        <w:rPr>
          <w:rFonts w:ascii="Times New Roman" w:hAnsi="Times New Roman" w:cs="Times New Roman"/>
          <w:sz w:val="28"/>
          <w:szCs w:val="24"/>
        </w:rPr>
        <w:t xml:space="preserve">принимать меры по </w:t>
      </w:r>
      <w:r w:rsidR="00951A9E">
        <w:rPr>
          <w:rFonts w:ascii="Times New Roman" w:hAnsi="Times New Roman" w:cs="Times New Roman"/>
          <w:sz w:val="28"/>
          <w:szCs w:val="24"/>
        </w:rPr>
        <w:t>повышению конкурентос</w:t>
      </w:r>
      <w:r w:rsidR="001A173D" w:rsidRPr="00D359EF">
        <w:rPr>
          <w:rFonts w:ascii="Times New Roman" w:hAnsi="Times New Roman" w:cs="Times New Roman"/>
          <w:sz w:val="28"/>
          <w:szCs w:val="24"/>
        </w:rPr>
        <w:t>пособности своей продукции</w:t>
      </w:r>
      <w:r w:rsidR="00951A9E">
        <w:rPr>
          <w:rFonts w:ascii="Times New Roman" w:hAnsi="Times New Roman" w:cs="Times New Roman"/>
          <w:sz w:val="28"/>
          <w:szCs w:val="24"/>
        </w:rPr>
        <w:t xml:space="preserve"> (услуги)</w:t>
      </w:r>
      <w:r w:rsidR="00AE0D5D" w:rsidRPr="00D359EF">
        <w:rPr>
          <w:rFonts w:ascii="Times New Roman" w:hAnsi="Times New Roman" w:cs="Times New Roman"/>
          <w:sz w:val="28"/>
          <w:szCs w:val="24"/>
        </w:rPr>
        <w:t>.</w:t>
      </w:r>
    </w:p>
    <w:p w:rsidR="00404745" w:rsidRDefault="00BA129D" w:rsidP="00404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0529B" w:rsidRPr="0020529B">
        <w:rPr>
          <w:rFonts w:ascii="Times New Roman" w:eastAsia="Times New Roman" w:hAnsi="Times New Roman" w:cs="Times New Roman"/>
          <w:sz w:val="28"/>
          <w:szCs w:val="28"/>
        </w:rPr>
        <w:t>едение бизнеса предполагает не только использование собственных ресурсов, но и взаимодействие с органа</w:t>
      </w:r>
      <w:r w:rsidR="00EA50F2">
        <w:rPr>
          <w:rFonts w:ascii="Times New Roman" w:eastAsia="Times New Roman" w:hAnsi="Times New Roman" w:cs="Times New Roman"/>
          <w:sz w:val="28"/>
          <w:szCs w:val="28"/>
        </w:rPr>
        <w:t>ми власти, естественных монопол</w:t>
      </w:r>
      <w:r w:rsidR="0020529B" w:rsidRPr="0020529B">
        <w:rPr>
          <w:rFonts w:ascii="Times New Roman" w:eastAsia="Times New Roman" w:hAnsi="Times New Roman" w:cs="Times New Roman"/>
          <w:sz w:val="28"/>
          <w:szCs w:val="28"/>
        </w:rPr>
        <w:t xml:space="preserve">ий, обслуживающих организаций, соблюдение законодательных требований и т.п. </w:t>
      </w:r>
      <w:r w:rsidR="003E7461" w:rsidRPr="0020529B">
        <w:rPr>
          <w:rFonts w:ascii="Times New Roman" w:eastAsia="Times New Roman" w:hAnsi="Times New Roman" w:cs="Times New Roman"/>
          <w:bCs/>
          <w:sz w:val="28"/>
          <w:szCs w:val="28"/>
        </w:rPr>
        <w:t xml:space="preserve">Административные барьеры на сегодняшний момент все еще являются препятствием для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успешного </w:t>
      </w:r>
      <w:r w:rsidR="003E7461" w:rsidRPr="0020529B">
        <w:rPr>
          <w:rFonts w:ascii="Times New Roman" w:eastAsia="Times New Roman" w:hAnsi="Times New Roman" w:cs="Times New Roman"/>
          <w:bCs/>
          <w:sz w:val="28"/>
          <w:szCs w:val="28"/>
        </w:rPr>
        <w:t xml:space="preserve">ведения бизнеса. </w:t>
      </w:r>
      <w:r w:rsidR="00404745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404745" w:rsidRPr="00B708B4">
        <w:rPr>
          <w:rFonts w:ascii="Times New Roman" w:hAnsi="Times New Roman"/>
          <w:sz w:val="28"/>
          <w:szCs w:val="28"/>
        </w:rPr>
        <w:t xml:space="preserve">о мнению </w:t>
      </w:r>
      <w:r w:rsidR="00404745">
        <w:rPr>
          <w:rFonts w:ascii="Times New Roman" w:hAnsi="Times New Roman"/>
          <w:sz w:val="28"/>
          <w:szCs w:val="28"/>
        </w:rPr>
        <w:t xml:space="preserve">82% </w:t>
      </w:r>
      <w:proofErr w:type="gramStart"/>
      <w:r w:rsidR="00404745" w:rsidRPr="00B708B4">
        <w:rPr>
          <w:rFonts w:ascii="Times New Roman" w:hAnsi="Times New Roman"/>
          <w:sz w:val="28"/>
          <w:szCs w:val="28"/>
        </w:rPr>
        <w:t>опрошенных</w:t>
      </w:r>
      <w:proofErr w:type="gramEnd"/>
      <w:r w:rsidR="00404745">
        <w:rPr>
          <w:rFonts w:ascii="Times New Roman" w:hAnsi="Times New Roman"/>
          <w:sz w:val="28"/>
          <w:szCs w:val="28"/>
        </w:rPr>
        <w:t>,</w:t>
      </w:r>
      <w:r w:rsidR="00404745" w:rsidRPr="00B708B4">
        <w:rPr>
          <w:rFonts w:ascii="Times New Roman" w:hAnsi="Times New Roman"/>
          <w:sz w:val="28"/>
          <w:szCs w:val="28"/>
        </w:rPr>
        <w:t xml:space="preserve"> наиболее сильное отрицательное влияние на деятельность бизнеса в городе оказывают высокие налоги. На втором </w:t>
      </w:r>
      <w:r w:rsidR="00404745">
        <w:rPr>
          <w:rFonts w:ascii="Times New Roman" w:hAnsi="Times New Roman"/>
          <w:sz w:val="28"/>
          <w:szCs w:val="28"/>
        </w:rPr>
        <w:t>и третьем мест</w:t>
      </w:r>
      <w:r>
        <w:rPr>
          <w:rFonts w:ascii="Times New Roman" w:hAnsi="Times New Roman"/>
          <w:sz w:val="28"/>
          <w:szCs w:val="28"/>
        </w:rPr>
        <w:t>ах</w:t>
      </w:r>
      <w:r w:rsidR="00404745">
        <w:rPr>
          <w:rFonts w:ascii="Times New Roman" w:hAnsi="Times New Roman"/>
          <w:sz w:val="28"/>
          <w:szCs w:val="28"/>
        </w:rPr>
        <w:t xml:space="preserve"> -</w:t>
      </w:r>
      <w:r w:rsidR="00404745" w:rsidRPr="00B708B4">
        <w:rPr>
          <w:rFonts w:ascii="Times New Roman" w:hAnsi="Times New Roman"/>
          <w:sz w:val="28"/>
          <w:szCs w:val="28"/>
        </w:rPr>
        <w:t xml:space="preserve"> нестабильность российского законодательства, регулирующего предпринимательскую деятельность</w:t>
      </w:r>
      <w:r w:rsidR="00404745">
        <w:rPr>
          <w:rFonts w:ascii="Times New Roman" w:hAnsi="Times New Roman"/>
          <w:sz w:val="28"/>
          <w:szCs w:val="28"/>
        </w:rPr>
        <w:t xml:space="preserve">, и наличие коррупции (34,4%  и 29,5% соответственно). Несмотря на наличие </w:t>
      </w:r>
      <w:r w:rsidR="00404745">
        <w:rPr>
          <w:rFonts w:ascii="Times New Roman" w:hAnsi="Times New Roman"/>
          <w:sz w:val="28"/>
          <w:szCs w:val="28"/>
        </w:rPr>
        <w:lastRenderedPageBreak/>
        <w:t xml:space="preserve">административных барьеров 39% участников опроса отметили, что барьеры преодолимы без существенных затрат. </w:t>
      </w:r>
      <w:r w:rsidR="0040474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Оценивая динамику административных барьеров, </w:t>
      </w:r>
      <w:r w:rsidR="004047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37,7% </w:t>
      </w:r>
      <w:r w:rsidR="0040474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опрошенных</w:t>
      </w:r>
      <w:r w:rsidR="004047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считают,</w:t>
      </w:r>
      <w:r w:rsidR="00404745" w:rsidRPr="003454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474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 уровень административных барьеров для ведения бизнеса </w:t>
      </w:r>
      <w:proofErr w:type="gramStart"/>
      <w:r w:rsidR="0040474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</w:t>
      </w:r>
      <w:proofErr w:type="gramEnd"/>
      <w:r w:rsidR="0040474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последние 3 года не изменился.</w:t>
      </w:r>
      <w:r w:rsidR="000112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Следует отметить рост респондентов, отметивших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полное </w:t>
      </w:r>
      <w:r w:rsidR="000112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отсутствие административных барьеров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0112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ED1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4,8 % в 2017 году до</w:t>
      </w:r>
      <w:r w:rsidR="00404745" w:rsidRPr="00C531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47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</w:t>
      </w:r>
      <w:r w:rsidR="00404745" w:rsidRPr="00B708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r w:rsidR="00ED10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2018 году</w:t>
      </w:r>
      <w:r w:rsidR="004047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A129D" w:rsidRPr="00B708B4" w:rsidRDefault="00D27193" w:rsidP="00BA12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>Из респондентов, указавших на</w:t>
      </w:r>
      <w:r w:rsidR="00BA129D">
        <w:rPr>
          <w:rFonts w:ascii="Times New Roman" w:hAnsi="Times New Roman"/>
          <w:sz w:val="28"/>
          <w:szCs w:val="28"/>
        </w:rPr>
        <w:t xml:space="preserve"> наличие административных барьеров</w:t>
      </w:r>
      <w:r>
        <w:rPr>
          <w:rFonts w:ascii="Times New Roman" w:hAnsi="Times New Roman"/>
          <w:sz w:val="28"/>
          <w:szCs w:val="28"/>
        </w:rPr>
        <w:t>,</w:t>
      </w:r>
      <w:r w:rsidR="00BA129D">
        <w:rPr>
          <w:rFonts w:ascii="Times New Roman" w:hAnsi="Times New Roman"/>
          <w:sz w:val="28"/>
          <w:szCs w:val="28"/>
        </w:rPr>
        <w:t xml:space="preserve"> </w:t>
      </w:r>
      <w:r w:rsidR="00BA129D">
        <w:rPr>
          <w:rFonts w:ascii="Times New Roman" w:hAnsi="Times New Roman" w:cs="Times New Roman"/>
          <w:sz w:val="28"/>
          <w:szCs w:val="24"/>
        </w:rPr>
        <w:t>лишь 25</w:t>
      </w:r>
      <w:r w:rsidR="00BA129D" w:rsidRPr="00B708B4">
        <w:rPr>
          <w:rFonts w:ascii="Times New Roman" w:hAnsi="Times New Roman" w:cs="Times New Roman"/>
          <w:sz w:val="28"/>
          <w:szCs w:val="24"/>
        </w:rPr>
        <w:t>%</w:t>
      </w:r>
      <w:r w:rsidR="00BA129D">
        <w:rPr>
          <w:rFonts w:ascii="Times New Roman" w:hAnsi="Times New Roman" w:cs="Times New Roman"/>
          <w:sz w:val="28"/>
          <w:szCs w:val="24"/>
        </w:rPr>
        <w:t xml:space="preserve"> </w:t>
      </w:r>
      <w:r w:rsidR="00BA129D" w:rsidRPr="00B708B4">
        <w:rPr>
          <w:rFonts w:ascii="Times New Roman" w:hAnsi="Times New Roman" w:cs="Times New Roman"/>
          <w:sz w:val="28"/>
          <w:szCs w:val="24"/>
        </w:rPr>
        <w:t xml:space="preserve">заявили, что </w:t>
      </w:r>
      <w:r w:rsidR="00BA129D">
        <w:rPr>
          <w:rFonts w:ascii="Times New Roman" w:hAnsi="Times New Roman" w:cs="Times New Roman"/>
          <w:sz w:val="28"/>
          <w:szCs w:val="24"/>
        </w:rPr>
        <w:t xml:space="preserve">обращались </w:t>
      </w:r>
      <w:r w:rsidR="00BA129D" w:rsidRPr="00B708B4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надзорные органы </w:t>
      </w:r>
      <w:r w:rsidR="00BA129D" w:rsidRPr="00B708B4">
        <w:rPr>
          <w:rFonts w:ascii="Times New Roman" w:hAnsi="Times New Roman" w:cs="Times New Roman"/>
          <w:sz w:val="28"/>
          <w:szCs w:val="24"/>
        </w:rPr>
        <w:t>за защитой своих прав.</w:t>
      </w:r>
      <w:r w:rsidR="00BA129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E7461" w:rsidRPr="001A1FA8" w:rsidRDefault="00BA129D" w:rsidP="00BA12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Мнение относительно деятельности органов власти положительное: </w:t>
      </w:r>
      <w:r>
        <w:rPr>
          <w:rFonts w:ascii="Times New Roman" w:hAnsi="Times New Roman" w:cs="Times New Roman"/>
          <w:sz w:val="28"/>
          <w:szCs w:val="28"/>
        </w:rPr>
        <w:t>62,3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участников опроса отметили, что органы власти в </w:t>
      </w:r>
      <w:r>
        <w:rPr>
          <w:rFonts w:ascii="Times New Roman" w:hAnsi="Times New Roman" w:cs="Times New Roman"/>
          <w:sz w:val="28"/>
          <w:szCs w:val="28"/>
        </w:rPr>
        <w:t>чем-то помогают, в чем-то – нет,</w:t>
      </w:r>
      <w:r w:rsidRPr="00B70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21,3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респондентов сошлись во мнении о том, что органы власти помогают бизнесу. </w:t>
      </w:r>
    </w:p>
    <w:p w:rsidR="002A4FEB" w:rsidRPr="00F011AA" w:rsidRDefault="003E7461" w:rsidP="003E7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FEB">
        <w:rPr>
          <w:rFonts w:ascii="Times New Roman" w:hAnsi="Times New Roman" w:cs="Times New Roman"/>
          <w:sz w:val="28"/>
          <w:szCs w:val="28"/>
        </w:rPr>
        <w:t>Анализ оценки мнений респондентов в части уровня удовлетворенности бизнеса качеством услуг естественных монополий показал</w:t>
      </w:r>
      <w:r w:rsidR="00BA129D" w:rsidRPr="002A4FEB">
        <w:rPr>
          <w:rFonts w:ascii="Times New Roman" w:hAnsi="Times New Roman" w:cs="Times New Roman"/>
          <w:sz w:val="28"/>
          <w:szCs w:val="28"/>
        </w:rPr>
        <w:t>, что по всем параметрам аутсайдерами по итогам 2018 года стали услуги по водоснабжению (водоотведению) и электроснабжению. По данным услугам</w:t>
      </w:r>
      <w:r w:rsidR="0015658C">
        <w:rPr>
          <w:rFonts w:ascii="Times New Roman" w:hAnsi="Times New Roman" w:cs="Times New Roman"/>
          <w:sz w:val="28"/>
          <w:szCs w:val="28"/>
        </w:rPr>
        <w:t>,</w:t>
      </w:r>
      <w:r w:rsidR="00BA129D" w:rsidRPr="002A4FEB">
        <w:rPr>
          <w:rFonts w:ascii="Times New Roman" w:hAnsi="Times New Roman" w:cs="Times New Roman"/>
          <w:sz w:val="28"/>
          <w:szCs w:val="28"/>
        </w:rPr>
        <w:t xml:space="preserve"> </w:t>
      </w:r>
      <w:r w:rsidR="0015658C">
        <w:rPr>
          <w:rFonts w:ascii="Times New Roman" w:hAnsi="Times New Roman" w:cs="Times New Roman"/>
          <w:sz w:val="28"/>
          <w:szCs w:val="28"/>
        </w:rPr>
        <w:t xml:space="preserve">в сравнении с годом ранее, </w:t>
      </w:r>
      <w:r w:rsidR="00BA129D" w:rsidRPr="002A4FEB">
        <w:rPr>
          <w:rFonts w:ascii="Times New Roman" w:hAnsi="Times New Roman" w:cs="Times New Roman"/>
          <w:sz w:val="28"/>
          <w:szCs w:val="28"/>
        </w:rPr>
        <w:t xml:space="preserve">отмечается резкий </w:t>
      </w:r>
      <w:r w:rsidR="00BA129D" w:rsidRPr="00F011AA">
        <w:rPr>
          <w:rFonts w:ascii="Times New Roman" w:hAnsi="Times New Roman" w:cs="Times New Roman"/>
          <w:sz w:val="28"/>
          <w:szCs w:val="28"/>
        </w:rPr>
        <w:t>скачок неудовлетворенности по срокам получения доступа,</w:t>
      </w:r>
      <w:r w:rsidR="00D54E80" w:rsidRPr="00F011AA">
        <w:rPr>
          <w:rFonts w:ascii="Times New Roman" w:hAnsi="Times New Roman" w:cs="Times New Roman"/>
          <w:sz w:val="28"/>
          <w:szCs w:val="28"/>
        </w:rPr>
        <w:t xml:space="preserve"> сложности процедур, стоимости подключения (в среднем в 2 раза по услугам водоснабжени</w:t>
      </w:r>
      <w:r w:rsidR="002A4FEB" w:rsidRPr="00F011AA">
        <w:rPr>
          <w:rFonts w:ascii="Times New Roman" w:hAnsi="Times New Roman" w:cs="Times New Roman"/>
          <w:sz w:val="28"/>
          <w:szCs w:val="28"/>
        </w:rPr>
        <w:t>я</w:t>
      </w:r>
      <w:r w:rsidR="00D54E80" w:rsidRPr="00F011AA">
        <w:rPr>
          <w:rFonts w:ascii="Times New Roman" w:hAnsi="Times New Roman" w:cs="Times New Roman"/>
          <w:sz w:val="28"/>
          <w:szCs w:val="28"/>
        </w:rPr>
        <w:t xml:space="preserve"> (водоотведени</w:t>
      </w:r>
      <w:r w:rsidR="002A4FEB" w:rsidRPr="00F011AA">
        <w:rPr>
          <w:rFonts w:ascii="Times New Roman" w:hAnsi="Times New Roman" w:cs="Times New Roman"/>
          <w:sz w:val="28"/>
          <w:szCs w:val="28"/>
        </w:rPr>
        <w:t>я</w:t>
      </w:r>
      <w:r w:rsidR="00D54E80" w:rsidRPr="00F011AA">
        <w:rPr>
          <w:rFonts w:ascii="Times New Roman" w:hAnsi="Times New Roman" w:cs="Times New Roman"/>
          <w:sz w:val="28"/>
          <w:szCs w:val="28"/>
        </w:rPr>
        <w:t xml:space="preserve">), в 3 раза по услугам электроснабжения). Данный результат </w:t>
      </w:r>
      <w:proofErr w:type="gramStart"/>
      <w:r w:rsidR="00D54E80" w:rsidRPr="00F011AA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="00D54E80" w:rsidRPr="00F011AA">
        <w:rPr>
          <w:rFonts w:ascii="Times New Roman" w:hAnsi="Times New Roman" w:cs="Times New Roman"/>
          <w:sz w:val="28"/>
          <w:szCs w:val="28"/>
        </w:rPr>
        <w:t xml:space="preserve"> ожидаем, в связи с </w:t>
      </w:r>
      <w:r w:rsidR="002A4FEB" w:rsidRPr="00F011AA">
        <w:rPr>
          <w:rFonts w:ascii="Times New Roman" w:hAnsi="Times New Roman" w:cs="Times New Roman"/>
          <w:sz w:val="28"/>
          <w:szCs w:val="28"/>
        </w:rPr>
        <w:t xml:space="preserve">произошедшими в 2018 году </w:t>
      </w:r>
      <w:r w:rsidR="00D54E80" w:rsidRPr="00F011AA">
        <w:rPr>
          <w:rFonts w:ascii="Times New Roman" w:hAnsi="Times New Roman" w:cs="Times New Roman"/>
          <w:sz w:val="28"/>
          <w:szCs w:val="28"/>
        </w:rPr>
        <w:t>реорганизаци</w:t>
      </w:r>
      <w:r w:rsidR="002A4FEB" w:rsidRPr="00F011AA">
        <w:rPr>
          <w:rFonts w:ascii="Times New Roman" w:hAnsi="Times New Roman" w:cs="Times New Roman"/>
          <w:sz w:val="28"/>
          <w:szCs w:val="28"/>
        </w:rPr>
        <w:t>ями</w:t>
      </w:r>
      <w:r w:rsidR="00D54E80" w:rsidRPr="00F011AA">
        <w:rPr>
          <w:rFonts w:ascii="Times New Roman" w:hAnsi="Times New Roman" w:cs="Times New Roman"/>
          <w:sz w:val="28"/>
          <w:szCs w:val="28"/>
        </w:rPr>
        <w:t xml:space="preserve"> </w:t>
      </w:r>
      <w:r w:rsidR="002A4FEB" w:rsidRPr="00F011AA">
        <w:rPr>
          <w:rFonts w:ascii="Times New Roman" w:hAnsi="Times New Roman" w:cs="Times New Roman"/>
          <w:sz w:val="28"/>
          <w:szCs w:val="28"/>
        </w:rPr>
        <w:t>предприятий водо- и электро- снабжения.</w:t>
      </w:r>
    </w:p>
    <w:p w:rsidR="00F011AA" w:rsidRPr="00F011AA" w:rsidRDefault="00F011AA" w:rsidP="00F01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1AA">
        <w:rPr>
          <w:rFonts w:ascii="Times New Roman" w:hAnsi="Times New Roman" w:cs="Times New Roman"/>
          <w:sz w:val="28"/>
          <w:szCs w:val="28"/>
        </w:rPr>
        <w:t xml:space="preserve">При вопросе о выборе основных направлений по развитию конкуренции в городе Новошахтинске, в качестве основных направлений развития конкурентной среды респондентами предлагается: обеспечение добросовестной конкуренции (62,3%); обеспечение того, чтобы одна компания не начинала полностью диктовать условия на рынке (29,5%); контроль работы естественных монополий (24,6%); контроль над ростом цен (23%). </w:t>
      </w:r>
    </w:p>
    <w:p w:rsidR="003E7461" w:rsidRDefault="003E7461" w:rsidP="003E7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089E" w:rsidRDefault="0086089E" w:rsidP="003E7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748C" w:rsidRDefault="003C1617">
      <w:pPr>
        <w:pStyle w:val="3"/>
      </w:pPr>
      <w:bookmarkStart w:id="7" w:name="_Toc459629358"/>
      <w:bookmarkStart w:id="8" w:name="_Toc476857827"/>
      <w:r>
        <w:t>1.</w:t>
      </w:r>
      <w:r w:rsidR="004A5270">
        <w:t>3.2. Мониторинг удовлетворенности потребителей качеством товаров, работ и услуг на товарных рынках Ростовской области и состоянием ценовой конкуренции</w:t>
      </w:r>
      <w:bookmarkEnd w:id="7"/>
      <w:r w:rsidR="004A5270">
        <w:t>.</w:t>
      </w:r>
      <w:bookmarkEnd w:id="8"/>
    </w:p>
    <w:p w:rsidR="004B571D" w:rsidRDefault="004B571D" w:rsidP="00591D5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591D52" w:rsidRPr="00591D52" w:rsidRDefault="00591D52" w:rsidP="00591D5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91D5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В рамках социологической части мониторинга состояния и развития конкурентной среды в </w:t>
      </w:r>
      <w:r w:rsidR="000C4925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городе Новошахтинске</w:t>
      </w:r>
      <w:r w:rsidRPr="00591D5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проведено анкетирование с общей выборкой в </w:t>
      </w:r>
      <w:r w:rsidR="000C4925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4</w:t>
      </w:r>
      <w:r w:rsidRPr="00591D5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00 респондентов, что </w:t>
      </w:r>
      <w:r w:rsidR="008F611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превышает количество респондентов годом</w:t>
      </w:r>
      <w:r w:rsidR="000C7A2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ранее </w:t>
      </w:r>
      <w:r w:rsidR="0064461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в 4 раза</w:t>
      </w:r>
      <w:r w:rsidR="008F611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.</w:t>
      </w:r>
      <w:r w:rsidRPr="00591D5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bookmarkStart w:id="9" w:name="_Toc459629359"/>
    </w:p>
    <w:p w:rsidR="00591D52" w:rsidRDefault="00591D52" w:rsidP="00591D52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591D5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В ходе опроса населения изучалось мнение относительно 20 рынков товаров и услуг. Респонденты ответили на вопросы о количестве организаций, представляющих товары и услуги, и динамике их численности; уровне удовлетворенности качеством товаров и услуг на товарных рынках </w:t>
      </w:r>
      <w:r w:rsidR="00776B2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города</w:t>
      </w:r>
      <w:r w:rsidRPr="00591D5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и состоянием ценовой конкуренции; уровне удовлетворенности качеством услуг субъектов естественных монополий. </w:t>
      </w:r>
    </w:p>
    <w:p w:rsidR="0098482E" w:rsidRDefault="0098482E" w:rsidP="00E56FD1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kern w:val="0"/>
          <w:sz w:val="28"/>
          <w:u w:val="single"/>
          <w:lang w:eastAsia="ru-RU"/>
        </w:rPr>
      </w:pPr>
    </w:p>
    <w:p w:rsidR="00A629D9" w:rsidRDefault="00A629D9" w:rsidP="00E56FD1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kern w:val="0"/>
          <w:sz w:val="28"/>
          <w:u w:val="single"/>
          <w:lang w:eastAsia="ru-RU"/>
        </w:rPr>
      </w:pPr>
    </w:p>
    <w:p w:rsidR="00591D52" w:rsidRPr="00C62C06" w:rsidRDefault="00591D52" w:rsidP="00D47EC3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  <w:r w:rsidRPr="00C62C06"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  <w:lastRenderedPageBreak/>
        <w:t>Социально-демографические характеристики</w:t>
      </w:r>
      <w:bookmarkEnd w:id="9"/>
    </w:p>
    <w:p w:rsidR="00D47EC3" w:rsidRPr="00D47EC3" w:rsidRDefault="00D47EC3" w:rsidP="00D47EC3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NewRomanPSMT" w:eastAsiaTheme="minorEastAsia" w:hAnsi="TimesNewRomanPSMT" w:cs="TimesNewRomanPSMT"/>
          <w:b/>
          <w:kern w:val="0"/>
          <w:sz w:val="28"/>
          <w:szCs w:val="28"/>
          <w:lang w:eastAsia="ru-RU"/>
        </w:rPr>
      </w:pPr>
    </w:p>
    <w:p w:rsidR="000324C8" w:rsidRPr="00B708B4" w:rsidRDefault="000324C8" w:rsidP="00032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459629360"/>
      <w:r w:rsidRPr="00B708B4">
        <w:rPr>
          <w:rFonts w:ascii="Times New Roman" w:hAnsi="Times New Roman" w:cs="Times New Roman"/>
          <w:sz w:val="28"/>
          <w:szCs w:val="28"/>
        </w:rPr>
        <w:t>Преобладающей частью респондентов являются женщины (практически 7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708B4">
        <w:rPr>
          <w:rFonts w:ascii="Times New Roman" w:hAnsi="Times New Roman" w:cs="Times New Roman"/>
          <w:sz w:val="28"/>
          <w:szCs w:val="28"/>
        </w:rPr>
        <w:t xml:space="preserve">%  опрошенных).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В прошлом году большую часть респондентов также составляли женщины.</w:t>
      </w:r>
    </w:p>
    <w:p w:rsidR="000324C8" w:rsidRPr="00B708B4" w:rsidRDefault="000324C8" w:rsidP="00032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Больше всего опрошено респондентов в возрасте </w:t>
      </w:r>
      <w:r>
        <w:rPr>
          <w:rFonts w:ascii="Times New Roman" w:hAnsi="Times New Roman" w:cs="Times New Roman"/>
          <w:sz w:val="28"/>
          <w:szCs w:val="28"/>
        </w:rPr>
        <w:t xml:space="preserve">от 36 до 50 лет </w:t>
      </w:r>
      <w:r w:rsidRPr="00B708B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42,5</w:t>
      </w:r>
      <w:r w:rsidRPr="00B708B4">
        <w:rPr>
          <w:rFonts w:ascii="Times New Roman" w:hAnsi="Times New Roman" w:cs="Times New Roman"/>
          <w:sz w:val="28"/>
          <w:szCs w:val="28"/>
        </w:rPr>
        <w:t xml:space="preserve">%) и от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B708B4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B708B4">
        <w:rPr>
          <w:rFonts w:ascii="Times New Roman" w:hAnsi="Times New Roman" w:cs="Times New Roman"/>
          <w:sz w:val="28"/>
          <w:szCs w:val="28"/>
        </w:rPr>
        <w:t xml:space="preserve"> лет (</w:t>
      </w:r>
      <w:r>
        <w:rPr>
          <w:rFonts w:ascii="Times New Roman" w:hAnsi="Times New Roman" w:cs="Times New Roman"/>
          <w:sz w:val="28"/>
          <w:szCs w:val="28"/>
        </w:rPr>
        <w:t>31,8</w:t>
      </w:r>
      <w:r w:rsidRPr="00B708B4">
        <w:rPr>
          <w:rFonts w:ascii="Times New Roman" w:hAnsi="Times New Roman" w:cs="Times New Roman"/>
          <w:sz w:val="28"/>
          <w:szCs w:val="28"/>
        </w:rPr>
        <w:t xml:space="preserve">%). Среди опрошенных потребителей товаров, работ и услуг лиц до 20 лет, а также старше 51 года оказалось в целом </w:t>
      </w:r>
      <w:r>
        <w:rPr>
          <w:rFonts w:ascii="Times New Roman" w:hAnsi="Times New Roman" w:cs="Times New Roman"/>
          <w:sz w:val="28"/>
          <w:szCs w:val="28"/>
        </w:rPr>
        <w:t>25,7</w:t>
      </w:r>
      <w:r w:rsidRPr="00B708B4">
        <w:rPr>
          <w:rFonts w:ascii="Times New Roman" w:hAnsi="Times New Roman" w:cs="Times New Roman"/>
          <w:sz w:val="28"/>
          <w:szCs w:val="28"/>
        </w:rPr>
        <w:t>%. Таким образом, выборка репрезентирует экономически зрелое население,</w:t>
      </w:r>
      <w:r w:rsidRPr="00B708B4">
        <w:t xml:space="preserve"> </w:t>
      </w:r>
      <w:r w:rsidRPr="00B708B4">
        <w:rPr>
          <w:rFonts w:ascii="Times New Roman" w:hAnsi="Times New Roman" w:cs="Times New Roman"/>
          <w:sz w:val="28"/>
          <w:szCs w:val="28"/>
        </w:rPr>
        <w:t xml:space="preserve">приносящее доход в домохозяйства путем снабжения экономики ресурсами.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В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основную часть опрошенных составл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ял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и респонденты в возрасте от 21 до 35 лет.</w:t>
      </w:r>
    </w:p>
    <w:p w:rsidR="000324C8" w:rsidRDefault="000324C8" w:rsidP="00032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В структуре </w:t>
      </w:r>
      <w:proofErr w:type="gramStart"/>
      <w:r w:rsidRPr="00B708B4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B708B4">
        <w:rPr>
          <w:rFonts w:ascii="Times New Roman" w:hAnsi="Times New Roman" w:cs="Times New Roman"/>
          <w:sz w:val="28"/>
          <w:szCs w:val="28"/>
        </w:rPr>
        <w:t>, характеризующей социальный статус, преобладает работающее население (8</w:t>
      </w:r>
      <w:r>
        <w:rPr>
          <w:rFonts w:ascii="Times New Roman" w:hAnsi="Times New Roman" w:cs="Times New Roman"/>
          <w:sz w:val="28"/>
          <w:szCs w:val="28"/>
        </w:rPr>
        <w:t>4,8</w:t>
      </w:r>
      <w:r w:rsidRPr="00B708B4">
        <w:rPr>
          <w:rFonts w:ascii="Times New Roman" w:hAnsi="Times New Roman" w:cs="Times New Roman"/>
          <w:sz w:val="28"/>
          <w:szCs w:val="28"/>
        </w:rPr>
        <w:t>%). В ходе исследования были опрошены также пенсионеры (</w:t>
      </w:r>
      <w:r>
        <w:rPr>
          <w:rFonts w:ascii="Times New Roman" w:hAnsi="Times New Roman" w:cs="Times New Roman"/>
          <w:sz w:val="28"/>
          <w:szCs w:val="28"/>
        </w:rPr>
        <w:t>5,2</w:t>
      </w:r>
      <w:r w:rsidRPr="00B708B4">
        <w:rPr>
          <w:rFonts w:ascii="Times New Roman" w:hAnsi="Times New Roman" w:cs="Times New Roman"/>
          <w:sz w:val="28"/>
          <w:szCs w:val="28"/>
        </w:rPr>
        <w:t>% от общего числа респондентов), безработные граждане (</w:t>
      </w:r>
      <w:r>
        <w:rPr>
          <w:rFonts w:ascii="Times New Roman" w:hAnsi="Times New Roman" w:cs="Times New Roman"/>
          <w:sz w:val="28"/>
          <w:szCs w:val="28"/>
        </w:rPr>
        <w:t>3,5</w:t>
      </w:r>
      <w:r w:rsidRPr="00B708B4">
        <w:rPr>
          <w:rFonts w:ascii="Times New Roman" w:hAnsi="Times New Roman" w:cs="Times New Roman"/>
          <w:sz w:val="28"/>
          <w:szCs w:val="28"/>
        </w:rPr>
        <w:t>%) и учащиеся/студенты (</w:t>
      </w:r>
      <w:r>
        <w:rPr>
          <w:rFonts w:ascii="Times New Roman" w:hAnsi="Times New Roman" w:cs="Times New Roman"/>
          <w:sz w:val="28"/>
          <w:szCs w:val="28"/>
        </w:rPr>
        <w:t>6,5</w:t>
      </w:r>
      <w:r w:rsidRPr="00B708B4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D47EC3" w:rsidRDefault="000324C8" w:rsidP="00032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0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общего количества опрошенных у 50,5% есть дети возрастом до 18 лет, а у 49,5% детей нет. </w:t>
      </w:r>
    </w:p>
    <w:p w:rsidR="000324C8" w:rsidRPr="00B708B4" w:rsidRDefault="000324C8" w:rsidP="00032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 </w:t>
      </w:r>
      <w:proofErr w:type="gramStart"/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годом</w:t>
      </w:r>
      <w:proofErr w:type="gramEnd"/>
      <w:r w:rsidR="000F34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ранее, большинство респондентов</w:t>
      </w:r>
      <w:r w:rsidRPr="00B708B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47,3</w:t>
      </w:r>
      <w:r w:rsidRPr="00B708B4">
        <w:rPr>
          <w:rFonts w:ascii="Times New Roman" w:hAnsi="Times New Roman" w:cs="Times New Roman"/>
          <w:sz w:val="28"/>
          <w:szCs w:val="28"/>
        </w:rPr>
        <w:t xml:space="preserve">%) имеют высшее образование. Вторая  по  численности  группа респондентов  имеет среднее специальное образование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38,5</w:t>
      </w:r>
      <w:r w:rsidRPr="00B708B4">
        <w:rPr>
          <w:rFonts w:ascii="Times New Roman" w:hAnsi="Times New Roman" w:cs="Times New Roman"/>
          <w:sz w:val="28"/>
          <w:szCs w:val="28"/>
        </w:rPr>
        <w:t>%).</w:t>
      </w:r>
      <w:r w:rsidRPr="00B708B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324C8" w:rsidRDefault="000324C8" w:rsidP="00032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56A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 каждый второй опрошенный сообщил, что ежемесячный доход на члена семьи в среднем не превышает 15 тысяч рублей;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,5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респондентов указали </w:t>
      </w:r>
      <w:r w:rsidRPr="00F56A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ежемесячный доход на члена семьи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диапазон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 – 25 тысяч рублей; 7% опрошенных потребителей имеют среднемесячный доход </w:t>
      </w:r>
      <w:r w:rsidRPr="00F56A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члена семьи 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25 до 40 тысяч рублей;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0,5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>% – от 40 до 60 тысяч рублей;</w:t>
      </w:r>
      <w:proofErr w:type="gramEnd"/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доход в 60 тысяч рублей в расчете на одного члена семьи никто не указал. </w:t>
      </w:r>
      <w:r w:rsidRPr="000324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большая часть опрошенных имеет сравнительно небольшое денежное обеспечение, из чего можно сделать предположение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значимости для респондентов </w:t>
      </w:r>
      <w:r w:rsidRPr="000324C8">
        <w:rPr>
          <w:rFonts w:ascii="Times New Roman" w:hAnsi="Times New Roman" w:cs="Times New Roman"/>
          <w:color w:val="000000" w:themeColor="text1"/>
          <w:sz w:val="28"/>
          <w:szCs w:val="28"/>
        </w:rPr>
        <w:t>ценов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0324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при получении ими </w:t>
      </w:r>
      <w:r w:rsidR="000F34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различного рода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услуг.</w:t>
      </w:r>
    </w:p>
    <w:p w:rsidR="0086089E" w:rsidRDefault="0086089E" w:rsidP="00BA30CB">
      <w:pPr>
        <w:keepNext/>
        <w:keepLines/>
        <w:suppressAutoHyphens w:val="0"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</w:pPr>
    </w:p>
    <w:p w:rsidR="0086089E" w:rsidRDefault="0086089E" w:rsidP="00BA30CB">
      <w:pPr>
        <w:keepNext/>
        <w:keepLines/>
        <w:suppressAutoHyphens w:val="0"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</w:pPr>
    </w:p>
    <w:p w:rsidR="0086089E" w:rsidRDefault="0086089E" w:rsidP="00BA30CB">
      <w:pPr>
        <w:keepNext/>
        <w:keepLines/>
        <w:suppressAutoHyphens w:val="0"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</w:pPr>
    </w:p>
    <w:p w:rsidR="0086089E" w:rsidRDefault="0086089E" w:rsidP="00BA30CB">
      <w:pPr>
        <w:keepNext/>
        <w:keepLines/>
        <w:suppressAutoHyphens w:val="0"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</w:pPr>
    </w:p>
    <w:p w:rsidR="00E56FD1" w:rsidRPr="00BA30CB" w:rsidRDefault="00591D52" w:rsidP="00BA30CB">
      <w:pPr>
        <w:keepNext/>
        <w:keepLines/>
        <w:suppressAutoHyphens w:val="0"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</w:pPr>
      <w:r w:rsidRPr="00BA30CB"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  <w:t>Характеристика состояния конк</w:t>
      </w:r>
      <w:r w:rsidR="00E56FD1" w:rsidRPr="00BA30CB"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  <w:t xml:space="preserve">уренции на социально значимых и </w:t>
      </w:r>
      <w:r w:rsidRPr="00BA30CB"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  <w:t>приоритетных рынках Ростовской области</w:t>
      </w:r>
      <w:bookmarkStart w:id="11" w:name="_Toc459629361"/>
      <w:bookmarkEnd w:id="10"/>
      <w:r w:rsidR="00E56FD1" w:rsidRPr="00BA30CB"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  <w:t xml:space="preserve"> </w:t>
      </w:r>
      <w:r w:rsidRPr="00BA30CB">
        <w:rPr>
          <w:rFonts w:ascii="Times New Roman" w:eastAsiaTheme="majorEastAsia" w:hAnsi="Times New Roman" w:cs="Times New Roman"/>
          <w:b/>
          <w:bCs/>
          <w:kern w:val="0"/>
          <w:sz w:val="28"/>
          <w:szCs w:val="26"/>
          <w:lang w:eastAsia="ru-RU"/>
        </w:rPr>
        <w:t>(оценка состояния конкуренции и конкурентной среды)</w:t>
      </w:r>
      <w:bookmarkEnd w:id="11"/>
    </w:p>
    <w:p w:rsidR="00E56FD1" w:rsidRDefault="00E56FD1" w:rsidP="00E56FD1">
      <w:pPr>
        <w:keepNext/>
        <w:keepLines/>
        <w:suppressAutoHyphens w:val="0"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i/>
          <w:kern w:val="0"/>
          <w:sz w:val="28"/>
          <w:szCs w:val="26"/>
          <w:lang w:eastAsia="ru-RU"/>
        </w:rPr>
      </w:pPr>
    </w:p>
    <w:p w:rsidR="0086089E" w:rsidRPr="0098482E" w:rsidRDefault="0086089E" w:rsidP="0086089E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i/>
          <w:kern w:val="0"/>
          <w:sz w:val="28"/>
          <w:szCs w:val="26"/>
          <w:lang w:eastAsia="ru-RU"/>
        </w:rPr>
      </w:pPr>
      <w:r>
        <w:rPr>
          <w:rFonts w:ascii="Times New Roman" w:eastAsiaTheme="majorEastAsia" w:hAnsi="Times New Roman" w:cs="Times New Roman"/>
          <w:bCs/>
          <w:i/>
          <w:kern w:val="0"/>
          <w:sz w:val="28"/>
          <w:szCs w:val="26"/>
          <w:lang w:eastAsia="ru-RU"/>
        </w:rPr>
        <w:tab/>
      </w:r>
      <w:r w:rsidRPr="0098482E">
        <w:rPr>
          <w:rFonts w:ascii="Times New Roman" w:eastAsiaTheme="majorEastAsia" w:hAnsi="Times New Roman" w:cs="Times New Roman"/>
          <w:bCs/>
          <w:i/>
          <w:kern w:val="0"/>
          <w:sz w:val="28"/>
          <w:szCs w:val="26"/>
          <w:lang w:eastAsia="ru-RU"/>
        </w:rPr>
        <w:t>1.</w:t>
      </w: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szCs w:val="28"/>
          <w:lang w:eastAsia="ru-RU"/>
        </w:rPr>
        <w:t>Рынок услуг дошкольного образования</w:t>
      </w:r>
    </w:p>
    <w:p w:rsidR="00062A0C" w:rsidRDefault="0086089E" w:rsidP="0086089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Как и </w:t>
      </w:r>
      <w:proofErr w:type="gramStart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годом</w:t>
      </w:r>
      <w:proofErr w:type="gramEnd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ранее, </w:t>
      </w:r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большинство потребителей (56,5%) посчитали рынок услуг дошкольного образования города Новошахтинска достаточно развитым; 2,8% </w:t>
      </w:r>
      <w:r w:rsidR="0098482E"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респондентов ответили,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что число таких организаций на рынке </w:t>
      </w:r>
      <w:r w:rsidR="00062A0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даже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избыточно.</w:t>
      </w:r>
      <w:r w:rsidR="00062A0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062A0C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Каждый третий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отметил, что за последние 3 года количество участников рынка услуг дошко</w:t>
      </w:r>
      <w:r w:rsidR="00062A0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льного образования увеличилось. Несмотря на столь высокую конкуренцию, </w:t>
      </w:r>
      <w:r w:rsidR="00062A0C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каждый второй респондент </w:t>
      </w:r>
      <w:r w:rsidR="00062A0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высказался о неудовлетворенности </w:t>
      </w:r>
      <w:r w:rsidR="00062A0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lastRenderedPageBreak/>
        <w:t xml:space="preserve">качеством </w:t>
      </w:r>
      <w:r w:rsidR="00062A0C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данных услуг в городе (в 2017 году – каждый четвертый). Неудовлетворенность возможностью выбора высказали 43% респондента (в 2017 году – 33%). </w:t>
      </w:r>
      <w:proofErr w:type="gramStart"/>
      <w:r w:rsidR="00062A0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При этом большинство участников опроса удовлетворены </w:t>
      </w:r>
      <w:r w:rsidR="00062A0C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уровнем цен </w:t>
      </w:r>
      <w:r w:rsidR="00062A0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услуг дошкольного образования.</w:t>
      </w:r>
      <w:proofErr w:type="gramEnd"/>
    </w:p>
    <w:p w:rsidR="00DA0461" w:rsidRDefault="00DA0461" w:rsidP="00062A0C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Таким образом, рынок услуг дошкольного образования в городе достаточно развит и имеет некоторую степень конкуренции</w:t>
      </w:r>
      <w:r w:rsidR="008A213F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. </w:t>
      </w:r>
      <w:r w:rsidR="004E68C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Безусловно, б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ольшую часть таких услуг предост</w:t>
      </w:r>
      <w:r w:rsidR="008A213F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авляют муниципальны</w:t>
      </w:r>
      <w:r w:rsidR="001C6F1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е</w:t>
      </w:r>
      <w:r w:rsidR="008A213F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учреждени</w:t>
      </w:r>
      <w:r w:rsidR="001C6F1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я</w:t>
      </w:r>
      <w:r w:rsidR="008A213F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в которых представлен широкий выбор разнообразных направлений развития детей: иностранный язык для дошкольных возрастов, подготовка к школе и т.п.</w:t>
      </w:r>
    </w:p>
    <w:p w:rsidR="003F7C20" w:rsidRDefault="003F7C20" w:rsidP="00062A0C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Theme="minorHAnsi" w:eastAsiaTheme="minorEastAsia" w:hAnsiTheme="minorHAnsi" w:cstheme="minorBidi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kern w:val="0"/>
          <w:sz w:val="10"/>
          <w:u w:val="single"/>
          <w:lang w:eastAsia="ru-RU"/>
        </w:rPr>
      </w:pPr>
      <w:bookmarkStart w:id="12" w:name="_Toc459629363"/>
    </w:p>
    <w:p w:rsidR="00664073" w:rsidRDefault="00664073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664073" w:rsidRDefault="00664073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664073" w:rsidRDefault="00664073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664073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ABD7C8E" wp14:editId="22601992">
            <wp:simplePos x="0" y="0"/>
            <wp:positionH relativeFrom="column">
              <wp:posOffset>394335</wp:posOffset>
            </wp:positionH>
            <wp:positionV relativeFrom="paragraph">
              <wp:posOffset>54610</wp:posOffset>
            </wp:positionV>
            <wp:extent cx="5140960" cy="4830445"/>
            <wp:effectExtent l="0" t="0" r="2540" b="8255"/>
            <wp:wrapThrough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483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073" w:rsidRDefault="00664073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664073" w:rsidRDefault="00664073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664073" w:rsidRDefault="00664073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86089E" w:rsidRDefault="0086089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i/>
          <w:kern w:val="0"/>
          <w:sz w:val="28"/>
          <w:lang w:eastAsia="ru-RU"/>
        </w:rPr>
        <w:lastRenderedPageBreak/>
        <w:t>2. Рынок услуг детского отдыха и оздоровления</w:t>
      </w:r>
      <w:bookmarkEnd w:id="12"/>
    </w:p>
    <w:p w:rsidR="0098482E" w:rsidRPr="0098482E" w:rsidRDefault="001C6F17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Ситуация по данному рынку в сравнении с 2017 годом не изменилась.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Больше половины опрошенных (55%) отметили, что в городе мало организаций, предоставляющих услуги детского отдыха и оздоровления;</w:t>
      </w:r>
      <w:r w:rsidR="0098482E" w:rsidRPr="0098482E">
        <w:rPr>
          <w:rFonts w:asciiTheme="minorHAnsi" w:eastAsiaTheme="minorEastAsia" w:hAnsiTheme="minorHAnsi" w:cstheme="minorBidi"/>
          <w:kern w:val="0"/>
          <w:lang w:eastAsia="ru-RU"/>
        </w:rPr>
        <w:t xml:space="preserve">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20% респондентов считает, что их нет совсем. 38% опрошенных потребителей отметили, что объем рынка услуг детского отдыха и оздоровления </w:t>
      </w:r>
      <w:proofErr w:type="gramStart"/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за</w:t>
      </w:r>
      <w:proofErr w:type="gramEnd"/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послед</w:t>
      </w:r>
      <w:r w:rsidR="00DA046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ние 3 года остался неизменным.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Удовлетворенность потребителей рынком услуг детского отдыха и оздоровления в городе по таким позициям как: возможность выбора, качество, уровень цен, -  оценивается в большей мере как неудовлетворительное.</w:t>
      </w:r>
    </w:p>
    <w:p w:rsidR="00050524" w:rsidRDefault="00050524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Неразвитость</w:t>
      </w:r>
      <w:r w:rsidR="001C6F17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 рынк</w:t>
      </w: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а </w:t>
      </w:r>
      <w:r w:rsidR="001C6F17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услуг детского отдыха и оздоровления в городе связана с низкой привлекательностью таких услуг для хозяйствующих субъектов</w:t>
      </w: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: </w:t>
      </w:r>
      <w:r w:rsidR="001C6F17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нерентабельностью и высокой ответственностью. В основном, детский отдых организовывается при школах города («школьные лагеря» на время учебных каникул),</w:t>
      </w: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 и путем направления в загородные летние лагеря Управлением социальной защиты населения.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54C9A3BF" wp14:editId="569BA86F">
            <wp:extent cx="5295900" cy="4972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 xml:space="preserve">3. Рынок услуг дополнительного образования детей </w:t>
      </w:r>
    </w:p>
    <w:p w:rsidR="00E968B8" w:rsidRDefault="00E968B8" w:rsidP="00E968B8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Рынок услуг дополнительного образования детей в городе Новошахтинске, по мнению 46,5 % респондентов, представлен в достаточном количестве, при этом на его избыточность указали 2,7%.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Однако, в 2018 году большая часть респондентов (40,5%) отметила, что не заметила за последние три года изменений количества субъектов, предоставляющих услуги на данном рынке. На их снижение указали 14,5% потребителей, принявших участие в опросе.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По данным единого реестра субъектов малого и среднего предпринимательства, по состоянию на 01.01.2018 в городе Новошахтинске было зарегистрировано 7 малых предприятий, оказывающих услуги дополнительного образования, а на 01.01.2019 – 9 предприятий. Отсюда можно предположить, что мнение респондентов основывается на </w:t>
      </w:r>
      <w:r w:rsidR="007350A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личной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информированности о существующих частных кружках (секций, клубов). </w:t>
      </w:r>
    </w:p>
    <w:p w:rsidR="007350AD" w:rsidRDefault="00E968B8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В ходе опроса отмечается снижение 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удовлетворенност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потребителей рынком дополнительного образования по трем основным  позициям: возможность выбора, качество, уровень цен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.</w:t>
      </w:r>
      <w:r w:rsidR="004A4B4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7350A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Принимая во внимание резкое повышение стоимости по некоторым видам обязательных платежей</w:t>
      </w:r>
      <w:r w:rsidR="000C1A6F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и</w:t>
      </w:r>
      <w:r w:rsidR="007350A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товарам (ГСМ), </w:t>
      </w:r>
      <w:r w:rsidR="009F7F5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при общем падении доходов населения, </w:t>
      </w:r>
      <w:r w:rsidR="000C1A6F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обязательств</w:t>
      </w:r>
      <w:r w:rsidR="00BF462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а</w:t>
      </w:r>
      <w:r w:rsidR="000C1A6F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по</w:t>
      </w:r>
      <w:r w:rsidR="007350A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оплате услуг дополнительного образования стал</w:t>
      </w:r>
      <w:r w:rsidR="000C1A6F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</w:t>
      </w:r>
      <w:r w:rsidR="007350A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BF462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ощутимее</w:t>
      </w:r>
      <w:r w:rsidR="007350A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1FEA9545" wp14:editId="056D2FAB">
            <wp:extent cx="5314950" cy="474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4. Рынок медицинских услуг</w:t>
      </w:r>
    </w:p>
    <w:p w:rsidR="00007C22" w:rsidRPr="0098482E" w:rsidRDefault="0098482E" w:rsidP="00007C22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49% опрошенных считают, что организаций, предоставляющих медицинские услуги на рынке города Новошахтинска, мало. Годом ранее также большая часть опрошенных (44%) отмечала недостаточное количество таких организаций в городе.</w:t>
      </w:r>
      <w:r w:rsidR="00EE03B4" w:rsidRPr="00EE03B4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EE03B4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Однако, по данным единого реестра субъектов малого и среднего предпринимательства, </w:t>
      </w:r>
      <w:r w:rsidR="00007C2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отмечается рост: </w:t>
      </w:r>
      <w:r w:rsidR="00EE03B4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по состоянию на 01.01.2018 в городе Новошахтинске было зарегистрировано 19 малых предприятий, оказывающих медицинские услуги, а на 01.01.2019 – 21 предприятие. </w:t>
      </w:r>
      <w:r w:rsidR="00007C2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Рост медицинских клиник (кабинетов) не заметен</w:t>
      </w:r>
      <w:r w:rsidR="009256D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для потребителей</w:t>
      </w:r>
      <w:r w:rsidR="00007C2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 ввиду предоставления одинаковых (схожих) видов услуг.</w:t>
      </w:r>
    </w:p>
    <w:p w:rsidR="0098482E" w:rsidRPr="0098482E" w:rsidRDefault="00007C22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реобладающая часть респондентов не удовлетворена всеми характеристиками предоставляемых услуг на данном рынке.</w:t>
      </w:r>
      <w:r w:rsidR="0098482E" w:rsidRPr="0098482E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 Особенно негативную оценку получили качество и уровень</w:t>
      </w:r>
      <w:r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 цен</w:t>
      </w:r>
      <w:r w:rsidR="0098482E" w:rsidRPr="0098482E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 услуг.</w:t>
      </w:r>
      <w:r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Количество неудовлетворенных потребителей качеством медицинских услуг в городе выросло с 67% в 2017 году до 78% в текущем году. Количество неудовлетворенных потребителей уровнем цен медицинских услуг выросло с 32% в 2017 году до 78% в текущем году.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Возможностью выбора медицинских услуг в городе в большей мере не </w:t>
      </w:r>
      <w:proofErr w:type="gramStart"/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удовлетворены</w:t>
      </w:r>
      <w:proofErr w:type="gramEnd"/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64% участников опроса против 23% удовлетворенных.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48CA5E0E" wp14:editId="16871C00">
            <wp:extent cx="5267325" cy="4838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5. Рынок услуг психолого-педагогического сопровождения детей с ограниченными возможностями здоровья (консультативные услуги, патронаж, услуги, опирающиеся на механизмы само- и взаимопомощи)</w:t>
      </w:r>
    </w:p>
    <w:p w:rsidR="000F6E78" w:rsidRPr="0098482E" w:rsidRDefault="0098482E" w:rsidP="000F6E78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Большинство респондентов (59,3%) считают, что организаций, представляющих рынок услуг психолого-педагогического сопровождения детей с ограниченными возможностями здоровья (консультативные услуги, патронаж, услуги, опирающиеся на механизмы само- и взаимопомощи), в городе мало. </w:t>
      </w:r>
      <w:r w:rsidR="000F6E7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На </w:t>
      </w:r>
      <w:r w:rsidR="000F6E78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отсутствие изменений количества субъектов, предоставляющих услуги психолого-педагогического сопровождения детей с ограниченными возможностями здоровья, в течение последних 3 лет</w:t>
      </w:r>
      <w:r w:rsidR="000F6E7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указали 41% опрошенных.</w:t>
      </w:r>
      <w:r w:rsidR="000F6E78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98482E" w:rsidRPr="0098482E" w:rsidRDefault="000F6E78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Такая не</w:t>
      </w:r>
      <w:r w:rsidR="00F03DA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развитость рынка предполагает </w:t>
      </w:r>
      <w:r w:rsidR="00F03DAD"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неудовлетворенность услугами психолого-педа</w:t>
      </w:r>
      <w:r w:rsidR="00F03DAD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гогического сопровождения детей, что и подтвердили результаты опроса. Данный рынок вообще, в целом по региону, </w:t>
      </w:r>
      <w:proofErr w:type="gramStart"/>
      <w:r w:rsidR="00F03DAD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мало развит</w:t>
      </w:r>
      <w:proofErr w:type="gramEnd"/>
      <w:r w:rsidR="00F03DAD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, поэтому </w:t>
      </w:r>
      <w:r w:rsidR="000E7733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многие</w:t>
      </w:r>
      <w:r w:rsidR="00F03DAD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у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частник</w:t>
      </w:r>
      <w:r w:rsidR="000E773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опроса </w:t>
      </w:r>
      <w:r w:rsidR="0098482E"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по всем </w:t>
      </w:r>
      <w:r w:rsidR="00F03DAD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трем</w:t>
      </w:r>
      <w:r w:rsidR="0098482E"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критериям</w:t>
      </w:r>
      <w:r w:rsidR="00F03DAD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оценки</w:t>
      </w:r>
      <w:r w:rsidR="0098482E"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воздержались от ответов.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5849E877" wp14:editId="26680D7A">
            <wp:extent cx="5343525" cy="4953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6. Рынок услуг в сфере культуры (театры, музеи, библиотеки, дома культуры и пр.)</w:t>
      </w:r>
    </w:p>
    <w:p w:rsidR="005545A8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Больше </w:t>
      </w:r>
      <w:r w:rsidR="00B26DF3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половины респондентов (59%) считаю</w:t>
      </w:r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т, что в городе недостаточно организаций в сфере культуры (театров, музеев, библиотек, домов культуры и пр.)</w:t>
      </w:r>
      <w:r w:rsidR="0055651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и </w:t>
      </w:r>
      <w:proofErr w:type="gramStart"/>
      <w:r w:rsidR="0055651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за</w:t>
      </w:r>
      <w:proofErr w:type="gramEnd"/>
      <w:r w:rsidR="0055651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="0055651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последн</w:t>
      </w:r>
      <w:r w:rsidR="005545A8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и</w:t>
      </w:r>
      <w:r w:rsidR="0055651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="005545A8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3 года их количество не изменилось (59 % и 55 % соответственно).</w:t>
      </w:r>
    </w:p>
    <w:p w:rsidR="005545A8" w:rsidRDefault="0098482E" w:rsidP="005545A8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На данном рынке прослеживается </w:t>
      </w:r>
      <w:r w:rsidRPr="0098482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 xml:space="preserve">неудовлетворенность потребителей по трем основным </w:t>
      </w:r>
      <w:r w:rsidR="001C1410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>критериям</w:t>
      </w:r>
      <w:r w:rsidRPr="0098482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 xml:space="preserve">. 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Особенно негативную оценку получила </w:t>
      </w:r>
      <w:r w:rsidR="001C1410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>позиция «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>возможность выбора</w:t>
      </w:r>
      <w:r w:rsidR="001C1410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>»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>. Такое мнение высказали 59% участников опроса.</w:t>
      </w:r>
      <w:r w:rsidR="005545A8" w:rsidRPr="005545A8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r w:rsidR="005545A8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Количество неудовлетворенных потребителей качеством услуг в сфере культуры выросло с 39% в 2017 году до 51% в </w:t>
      </w:r>
      <w:r w:rsidR="00B26DF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2018</w:t>
      </w:r>
      <w:r w:rsidR="005545A8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году. Количество неудовлетворенных потребителей уровнем цен услуг в сфере культуры выросло с 33% в 2017 году до 53% в текущем году</w:t>
      </w:r>
      <w:r w:rsidR="006E28FC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. </w:t>
      </w:r>
    </w:p>
    <w:p w:rsidR="00F067BC" w:rsidRPr="00D122E0" w:rsidRDefault="00F067BC" w:rsidP="00F067BC">
      <w:pPr>
        <w:pStyle w:val="ae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6E28FC">
        <w:rPr>
          <w:rFonts w:eastAsiaTheme="minorEastAsia"/>
          <w:sz w:val="28"/>
          <w:szCs w:val="28"/>
        </w:rPr>
        <w:t xml:space="preserve">Данная сфера </w:t>
      </w:r>
      <w:r w:rsidR="00991E6B">
        <w:rPr>
          <w:rFonts w:eastAsiaTheme="minorEastAsia"/>
          <w:sz w:val="28"/>
          <w:szCs w:val="28"/>
        </w:rPr>
        <w:t>мало привлекательна для бизнеса из-за высокой</w:t>
      </w:r>
      <w:r w:rsidR="00991E6B">
        <w:rPr>
          <w:rFonts w:eastAsiaTheme="minorEastAsia"/>
          <w:sz w:val="28"/>
          <w:szCs w:val="28"/>
        </w:rPr>
        <w:tab/>
        <w:t xml:space="preserve"> конкуренции</w:t>
      </w:r>
      <w:r>
        <w:rPr>
          <w:rFonts w:eastAsiaTheme="minorEastAsia"/>
          <w:sz w:val="28"/>
          <w:szCs w:val="28"/>
        </w:rPr>
        <w:t xml:space="preserve"> </w:t>
      </w:r>
      <w:r w:rsidR="00991E6B">
        <w:rPr>
          <w:rFonts w:eastAsiaTheme="minorEastAsia"/>
          <w:sz w:val="28"/>
          <w:szCs w:val="28"/>
        </w:rPr>
        <w:t xml:space="preserve">со </w:t>
      </w:r>
      <w:r>
        <w:rPr>
          <w:rFonts w:eastAsiaTheme="minorEastAsia"/>
          <w:sz w:val="28"/>
          <w:szCs w:val="28"/>
        </w:rPr>
        <w:t>с</w:t>
      </w:r>
      <w:r w:rsidR="00991E6B">
        <w:rPr>
          <w:rFonts w:eastAsiaTheme="minorEastAsia"/>
          <w:sz w:val="28"/>
          <w:szCs w:val="28"/>
        </w:rPr>
        <w:t>тороны муниципальных учреждений и низкого спроса у населения.</w:t>
      </w:r>
      <w:r>
        <w:rPr>
          <w:rFonts w:eastAsiaTheme="minorEastAsia"/>
          <w:sz w:val="28"/>
          <w:szCs w:val="28"/>
        </w:rPr>
        <w:t xml:space="preserve"> В городе на сегодняшний день услуги в сфере культуры </w:t>
      </w:r>
      <w:r w:rsidR="008B2D13">
        <w:rPr>
          <w:rFonts w:eastAsiaTheme="minorEastAsia"/>
          <w:sz w:val="28"/>
          <w:szCs w:val="28"/>
        </w:rPr>
        <w:t>оказывают</w:t>
      </w:r>
      <w:r>
        <w:rPr>
          <w:i/>
          <w:sz w:val="28"/>
          <w:szCs w:val="28"/>
        </w:rPr>
        <w:t xml:space="preserve">: </w:t>
      </w:r>
      <w:r w:rsidRPr="008B2D13">
        <w:rPr>
          <w:sz w:val="28"/>
          <w:szCs w:val="28"/>
        </w:rPr>
        <w:t>профессиональный драматический  театр, 10 клубов в поселках города, историко-краеведческий музей, 11 библиотек</w:t>
      </w:r>
      <w:r w:rsidR="008B2D13" w:rsidRPr="008B2D13">
        <w:rPr>
          <w:sz w:val="28"/>
          <w:szCs w:val="28"/>
        </w:rPr>
        <w:t xml:space="preserve">, </w:t>
      </w:r>
      <w:r w:rsidRPr="008B2D13">
        <w:rPr>
          <w:sz w:val="28"/>
          <w:szCs w:val="28"/>
        </w:rPr>
        <w:t>кинотеатр «Калейдоскоп».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792B73CE" wp14:editId="13069675">
            <wp:extent cx="5324475" cy="5010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7. Рынок услуг жилищно-коммунального хозяйства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Большая часть респондентов, как и</w:t>
      </w:r>
      <w:r w:rsidR="00D677E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proofErr w:type="gramStart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годом</w:t>
      </w:r>
      <w:proofErr w:type="gramEnd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ранее, полага</w:t>
      </w:r>
      <w:r w:rsidR="00D677E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ет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, что рынок услуг жилищно-коммунального хозяйства достаточно развит. </w:t>
      </w:r>
      <w:r w:rsidR="00D677E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Несмотря на то, что, по их мнению, </w:t>
      </w:r>
      <w:r w:rsidR="00D677E0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количество организаций, предоставляющих услуги на рынке ЖКХ, в течение последних 3 лет, не изменилось</w:t>
      </w:r>
      <w:r w:rsidR="00D677E0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.</w:t>
      </w:r>
    </w:p>
    <w:p w:rsidR="0098482E" w:rsidRPr="0098482E" w:rsidRDefault="0069710F" w:rsidP="00D76C33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Принимая во внимание, что обязательные платежи ежегодно индексируются, то показатель 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неудовлетворенност</w:t>
      </w:r>
      <w:r w:rsidR="00D76C3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уровнем цен на рынке услуг ЖКХ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в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71,8%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опрошенных потребителей </w:t>
      </w:r>
      <w:r w:rsidR="00D76C3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вполне ожидаем.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D76C3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Известно, что сфера ЖКХ, в основном, монополизирована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</w:t>
      </w:r>
      <w:r w:rsidR="00D76C3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поэтому за не удовлетворенность, </w:t>
      </w:r>
      <w:r w:rsidR="00D76C33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в разной степени</w:t>
      </w:r>
      <w:r w:rsidR="00D76C3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</w:t>
      </w:r>
      <w:r w:rsidR="00D76C33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возможностью выбора поставщиков услуг на этом рынке </w:t>
      </w:r>
      <w:r w:rsidR="00D76C3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высказались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68% респонденто</w:t>
      </w:r>
      <w:r w:rsidR="00D76C3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в.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Практически 65,8% опрошенных отметили различного рода неудовлетворенность качеством жилищно-коммунальных услуг. Аналогичная ситуация </w:t>
      </w:r>
      <w:r w:rsidR="00D76C3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 критериям оценки рынка ЖКХ наблюдалась и в прошлые годы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2532CB95" wp14:editId="28B8D930">
            <wp:extent cx="5343525" cy="4810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CC1A2A" w:rsidRPr="0098482E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A91434" w:rsidRDefault="00A91434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8. Рынок розничной торговли</w:t>
      </w:r>
    </w:p>
    <w:p w:rsidR="00ED7B79" w:rsidRDefault="00ED7B79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Р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ынок розничной торговли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в городе, по мнению 57% респондентов, д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остаточно развит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.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Об избыточном количестве организаций, представляющих данный рынок услуг, говорили 35% опрошенных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. Результаты опроса подтверждают данные</w:t>
      </w:r>
      <w:r w:rsidRPr="00ED7B7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единого реестра субъектов малого и среднего предпринимательства: </w:t>
      </w:r>
      <w:r w:rsidR="00CA2C9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        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 состоянию на 01.01.2018 – 582 хозяйствующих субъекта МСП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на 01.01.2019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–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782</w:t>
      </w:r>
      <w:r w:rsidR="00CA2C9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ед.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Практически половина опрошенных (48%) отметили положительную динамику в изменении количества организаций, предоставляющих услуги на рынке розничной торговли </w:t>
      </w:r>
      <w:r w:rsidR="00ED7B79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за последние 3 года. 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Качеством услуг, предоставляемых на рынке розничной торговли, в большей мере удовлетворены 23% респондентов; возможностью выбора данн</w:t>
      </w:r>
      <w:bookmarkStart w:id="13" w:name="_GoBack"/>
      <w:bookmarkEnd w:id="13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ых услуг – 41,5%, а уровнем цен – 26%. </w:t>
      </w:r>
    </w:p>
    <w:p w:rsidR="00ED7B79" w:rsidRPr="0098482E" w:rsidRDefault="00ED7B79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Из опроса можно сделать вывод, что рынок розничной торговли в городе представлен всеми формами торговли с широким ассортиментом товаров</w:t>
      </w:r>
      <w:r w:rsidRPr="00815B5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.</w:t>
      </w:r>
      <w:r w:rsidR="001F49C1" w:rsidRPr="00815B5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Однако объем товарооборота на душу населения в Новошахтинске самый низкий среди городских округов - 83061, руб.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5670D9E8" wp14:editId="42648075">
            <wp:extent cx="5353050" cy="4857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CC1A2A" w:rsidRDefault="00CC1A2A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9. Рынок услуг перевозок пассажиров наземным транспортом</w:t>
      </w:r>
    </w:p>
    <w:p w:rsidR="0098482E" w:rsidRPr="0098482E" w:rsidRDefault="00A83D92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FF0000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П</w:t>
      </w:r>
      <w:r w:rsidR="0098482E"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оловин</w:t>
      </w:r>
      <w:r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а</w:t>
      </w:r>
      <w:r w:rsidR="0098482E"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опрошенных </w:t>
      </w:r>
      <w:r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(50%) </w:t>
      </w:r>
      <w:r w:rsidR="0098482E"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посчитали рынок услуг перевозок пассажиров наземным т</w:t>
      </w:r>
      <w:r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ранспортом достаточно развитым, но не претерпевшим изменений за последние 3 года.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Качеством услуг на рынке перевозок пассажиров наземным транспортом</w:t>
      </w:r>
      <w:r w:rsidR="007C721D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,</w:t>
      </w:r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в большей мере</w:t>
      </w:r>
      <w:r w:rsidR="007C721D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,</w:t>
      </w:r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удовлетворены</w:t>
      </w:r>
      <w:proofErr w:type="gramEnd"/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25% респондентов, однако 65% совсем не устраивает качество предоставляемых услуг. </w:t>
      </w:r>
      <w:proofErr w:type="gramStart"/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>Возможностью выбора услуг на данном рынке в разной степени удовлетворены 28% опрошенных, а 58% совсем не удовлетворены.</w:t>
      </w:r>
      <w:proofErr w:type="gramEnd"/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Ценовая политика на рынке перевозок пассажиров наземным транспортом в разной степени не устраивает около 55% опрошенных потребителей. </w:t>
      </w:r>
    </w:p>
    <w:p w:rsidR="00327161" w:rsidRPr="00327161" w:rsidRDefault="00A83D92" w:rsidP="00327161">
      <w:p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6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Следует отметить, что рынок услуг перевозок пассажиров наземным транспортом </w:t>
      </w:r>
      <w:r w:rsidR="00327161" w:rsidRPr="0032716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законодательно </w:t>
      </w:r>
      <w:r w:rsidRPr="00327161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жестко регламентирован. </w:t>
      </w:r>
      <w:r w:rsidR="00327161" w:rsidRPr="003271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Допуск перевозчиков к обслуживанию маршрутов регулярных перевозок осуществляется на конкурсной основе.</w:t>
      </w:r>
      <w:r w:rsidR="00327161" w:rsidRPr="00327161">
        <w:rPr>
          <w:rFonts w:ascii="Times New Roman" w:hAnsi="Times New Roman" w:cs="Times New Roman"/>
          <w:sz w:val="28"/>
          <w:szCs w:val="28"/>
        </w:rPr>
        <w:t xml:space="preserve"> </w:t>
      </w:r>
      <w:r w:rsidR="00327161" w:rsidRPr="003271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городе Новошахтинске пассажирские перевозки осуществляют 4 частных пассажирских предприятия.</w:t>
      </w:r>
      <w:r w:rsidR="00327161" w:rsidRPr="00327161">
        <w:rPr>
          <w:rFonts w:ascii="Times New Roman" w:hAnsi="Times New Roman" w:cs="Times New Roman"/>
          <w:sz w:val="28"/>
          <w:szCs w:val="28"/>
        </w:rPr>
        <w:t xml:space="preserve"> Качество городских транспортных услуг находится на постоянном контроле муниципалитета. Ежегодно </w:t>
      </w:r>
      <w:r w:rsidR="002E5467">
        <w:rPr>
          <w:rFonts w:ascii="Times New Roman" w:hAnsi="Times New Roman" w:cs="Times New Roman"/>
          <w:sz w:val="28"/>
          <w:szCs w:val="28"/>
        </w:rPr>
        <w:t xml:space="preserve">на территории города Новошахтинска </w:t>
      </w:r>
      <w:r w:rsidR="00327161" w:rsidRPr="00327161">
        <w:rPr>
          <w:rFonts w:ascii="Times New Roman" w:hAnsi="Times New Roman" w:cs="Times New Roman"/>
          <w:sz w:val="28"/>
          <w:szCs w:val="28"/>
        </w:rPr>
        <w:t>проводится опрос жителей города о качестве городских транспортных услуг, по результатам которого проводится адресная работа с предприятиями-перевозчиками.</w:t>
      </w:r>
    </w:p>
    <w:p w:rsidR="0098482E" w:rsidRPr="0098482E" w:rsidRDefault="00A83D92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24A0E6EA" wp14:editId="4BC773C0">
            <wp:extent cx="5287617" cy="4886097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042"/>
                    <a:stretch/>
                  </pic:blipFill>
                  <pic:spPr bwMode="auto">
                    <a:xfrm>
                      <a:off x="0" y="0"/>
                      <a:ext cx="5287863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10. Рынок услуг связи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Подавляющее большинство респондентов (75,5%), как и </w:t>
      </w:r>
      <w:proofErr w:type="gramStart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годом</w:t>
      </w:r>
      <w:proofErr w:type="gramEnd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ранее (64%),  считало рынок услуг связи достаточно развитым. Наличие недостаточного количества организаций, осуществляющих услуги связи в городе, отмечают 16,82% респондентов, а их полное отсутствие – 0,7%.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По мнению 60,8% опрошенных за последние 3 года на рынке связи не произошло изменений в количестве субъектов. Положительную динамику отметили 18,7 опрошенных потребителей, а негативную – 6%. Затруднились ответить 14,5% респондентов. Преобладающая часть респондентов (60%), принявших участие в опросе 2017 года, также отметила отсутствие изменений в числе субъектов, 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предоставляющих услуги связи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proofErr w:type="gramStart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46% опрошенных в большей мере удовлетворены возможностью выбора услуг связи.</w:t>
      </w:r>
      <w:proofErr w:type="gramEnd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Однако большую часть респондентов не устраивает качество и уровень цен услуг связи (46,5% и 54%, соответственно).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12"/>
          <w:szCs w:val="28"/>
          <w:lang w:eastAsia="ru-RU"/>
        </w:rPr>
      </w:pPr>
    </w:p>
    <w:p w:rsidR="002E5467" w:rsidRDefault="002E5467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2E5467" w:rsidRDefault="002E5467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2E5467" w:rsidRDefault="002E5467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2E5467" w:rsidRDefault="007C721D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anchor distT="0" distB="0" distL="114300" distR="114300" simplePos="0" relativeHeight="251668480" behindDoc="1" locked="0" layoutInCell="1" allowOverlap="1" wp14:anchorId="3186BEBA" wp14:editId="194FB3A6">
            <wp:simplePos x="0" y="0"/>
            <wp:positionH relativeFrom="column">
              <wp:posOffset>575310</wp:posOffset>
            </wp:positionH>
            <wp:positionV relativeFrom="paragraph">
              <wp:posOffset>51435</wp:posOffset>
            </wp:positionV>
            <wp:extent cx="5314950" cy="4876800"/>
            <wp:effectExtent l="0" t="0" r="0" b="0"/>
            <wp:wrapThrough wrapText="bothSides">
              <wp:wrapPolygon edited="0">
                <wp:start x="0" y="0"/>
                <wp:lineTo x="0" y="21516"/>
                <wp:lineTo x="21523" y="21516"/>
                <wp:lineTo x="2152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67" w:rsidRDefault="002E5467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7C721D" w:rsidRDefault="007C721D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7C721D" w:rsidRDefault="007C721D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7C721D" w:rsidRDefault="007C721D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7C721D" w:rsidRDefault="007C721D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7C721D" w:rsidRDefault="007C721D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7C721D" w:rsidRDefault="007C721D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7C721D" w:rsidRDefault="007C721D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11. Рынок услуг социального обслуживания населения</w:t>
      </w:r>
    </w:p>
    <w:p w:rsidR="002E5467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Большинство опрошенных (48,8%) полагают, что на рынке услуг недостаточно организаций, оказывающих услуги по социальному обслуживанию населения. 39,7% респондентов, напротив, считают</w:t>
      </w:r>
      <w:r w:rsidR="00E3106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,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что рынок социального обслуживания населения достаточно развит в городе Новошахтинске. </w:t>
      </w:r>
    </w:p>
    <w:p w:rsidR="002E5467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Большая часть участников опроса (54%), как и </w:t>
      </w:r>
      <w:proofErr w:type="gramStart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годом</w:t>
      </w:r>
      <w:proofErr w:type="gramEnd"/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ранее, не зафиксировала за последние 3 года изменений количества субъектов, предоставляющих услуги социального обслуживания населения. </w:t>
      </w:r>
      <w:r w:rsidR="002E5467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Однако по данным единого реестра субъектов малого и среднего предпринимательства количество хозяйствующих субъектов, оказывающих услуги социального обслуживания, за год увеличилось на 2 ед.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В среднем только четверть потребителей товаров, работ и услуг города высказали в большей мере удовлетворенность возможностью выбора услуг социального обслуживания населения. Однако преобладающая часть респондентов не удовлетворена характеристиками рынка услуг социального обслуживания. Особенно негативную оценку получили возможность выбора и уровень цен на услуги.</w:t>
      </w:r>
    </w:p>
    <w:p w:rsidR="0098482E" w:rsidRPr="0098482E" w:rsidRDefault="002E5467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Данный рынок </w:t>
      </w:r>
      <w:proofErr w:type="gramStart"/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мало </w:t>
      </w:r>
      <w:r w:rsidR="0018718D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интересен</w:t>
      </w:r>
      <w:proofErr w:type="gramEnd"/>
      <w:r w:rsidR="0018718D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бизнесу ввиду низкой социальной активности, высоким периодом окупаемости и нестабильной прибыльностью.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0E11D20E" wp14:editId="5CB411C4">
            <wp:extent cx="5372100" cy="5067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12. Рынок животноводства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Второй год подряд потребители города Новошахтинска считают рынок животноводства 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мало развитым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(2017 год - 48,5% респондентов, в 2018 году – 44,8% респондентов). О наличии достаточного количества организаций, представляющих данный рынок, в 2018 году говорят 41,7% респондентов, а о полном их отсутствии – 12,5%.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32,5% респондентов не заметили изменений количества субъектов, представляющих рынок животноводства, за последние 3 года. Отрицательную динамику на этом рынке зафиксировали 21,5% участников опроса, а 13,8% – положительную динамику. У 32,2% респондентов оценка изменений на рынке животноводства вызвала затруднения. В прошлом году большинство опрошенных (46%) также не зафиксировало изменений количества организаций на данном рынке.     </w:t>
      </w:r>
    </w:p>
    <w:p w:rsidR="002F3C30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Не удовлетворены в большей мере уровнем цен на рынке животноводства 55,8% опрошенных потребителей</w:t>
      </w:r>
      <w:r w:rsidR="002F3C30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,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</w:t>
      </w:r>
      <w:r w:rsidR="002F3C30"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возможност</w:t>
      </w:r>
      <w:r w:rsidR="002F3C30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ью</w:t>
      </w:r>
      <w:r w:rsidR="002F3C30"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выбора </w:t>
      </w:r>
      <w:r w:rsidR="002F3C30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- 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47% респондентов</w:t>
      </w:r>
      <w:r w:rsidR="002F3C30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, к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ачеством продукции </w:t>
      </w:r>
      <w:r w:rsidR="002F3C30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- 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54,5% респондентов</w:t>
      </w:r>
      <w:r w:rsidR="002F3C30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.</w:t>
      </w:r>
    </w:p>
    <w:p w:rsidR="0098482E" w:rsidRPr="0098482E" w:rsidRDefault="002F3C30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Сложившаяся ситуация по данному рынк</w:t>
      </w:r>
      <w:r w:rsidR="00E31062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у</w:t>
      </w: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связана с экономической спецификой города Новошахтинска, которая не предполагает развитие рынка животноводства.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031A6C44" wp14:editId="27B81AF0">
            <wp:extent cx="5334000" cy="5010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13. Рынок жилищного строительства</w:t>
      </w:r>
    </w:p>
    <w:p w:rsidR="002A4ED3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Половина респондентов, как и годом ранее, считает, что организаций, предоставляющих услуги на рынке жилищного стро</w:t>
      </w:r>
      <w:r w:rsidR="002A4ED3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ительства, в городе достаточно. 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В течение последних 3 лет 28,5% респондентов не замечали изменений количества субъектов, представляющих рынок жилищного строительства</w:t>
      </w:r>
      <w:r w:rsidR="002A4ED3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.</w:t>
      </w:r>
      <w:r w:rsidR="00830688" w:rsidRPr="0083068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="0083068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Однако по данным единого реестра субъектов малого и среднего предпринимательства </w:t>
      </w:r>
      <w:r w:rsidR="006B7B0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на 38 % </w:t>
      </w:r>
      <w:r w:rsidR="0083068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наблюдается рост организаций </w:t>
      </w:r>
      <w:r w:rsidR="006B7B0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по с</w:t>
      </w:r>
      <w:r w:rsidR="006B7B03" w:rsidRPr="006B7B0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троительств</w:t>
      </w:r>
      <w:r w:rsidR="006B7B0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у</w:t>
      </w:r>
      <w:r w:rsidR="006B7B03" w:rsidRPr="006B7B0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жилых и нежилых зданий</w:t>
      </w:r>
      <w:r w:rsidR="00830688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: по состоянию на 01.01.2018 – 31 ед., на 01.01.2019 – 46 ед.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Не удовлетворены возможностью выбора продукции на рынке жилищного строительства 43,5% респондентов, удовлетворены – 23,8%. Похожая ситуация сложилась в части удовлетворенности уровнем цен. Также неудовлетворенных потребителей больше, чем удовлетворенных, и по критерию «качество» (53% против 18%, соответственно).</w:t>
      </w:r>
    </w:p>
    <w:p w:rsidR="0098482E" w:rsidRPr="0098482E" w:rsidRDefault="00DA35DF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Столь неоднозначные результаты опроса свидетельствуют о</w:t>
      </w:r>
      <w:r w:rsidR="00A56DF0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наличии теневых услуг в сфере строительства. </w:t>
      </w:r>
      <w:r w:rsidR="002A4ED3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Участниками рынка жилищного строительства являются строительные компании и физические лица. Прейскурант цен у официальны</w:t>
      </w:r>
      <w:r w:rsidR="00A56DF0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х организаций,</w:t>
      </w:r>
      <w:r w:rsidR="002A4ED3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зачастую</w:t>
      </w:r>
      <w:r w:rsidR="00A56DF0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,</w:t>
      </w:r>
      <w:r w:rsidR="002A4ED3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выше, чем у физических лиц. Поэтому потребители предпочитают нанимать так называемых «шабашников» </w:t>
      </w:r>
      <w:proofErr w:type="gramStart"/>
      <w:r w:rsidR="002A4ED3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подешевле</w:t>
      </w:r>
      <w:proofErr w:type="gramEnd"/>
      <w:r w:rsidR="002A4ED3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, но при этом с получением негарантированных услуг.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5CEE1F70" wp14:editId="3638E9A6">
            <wp:extent cx="5314950" cy="4886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0"/>
          <w:sz w:val="6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color w:val="000000" w:themeColor="text1"/>
          <w:kern w:val="0"/>
          <w:sz w:val="28"/>
          <w:lang w:eastAsia="ru-RU"/>
        </w:rPr>
        <w:lastRenderedPageBreak/>
        <w:t>14. Рынок промышленности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  <w:t xml:space="preserve">Половина респондентов (50%) отметила, что рынок промышленности в городе </w:t>
      </w:r>
      <w:proofErr w:type="gramStart"/>
      <w:r w:rsidRPr="0098482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  <w:t>мало развит</w:t>
      </w:r>
      <w:proofErr w:type="gramEnd"/>
      <w:r w:rsidRPr="0098482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  <w:t>. На полное отсутствие организаций рынка промышленности указали 22% участников опроса.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FF0000"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  <w:t>Не заметили изменений на рынке промышленности 36% опрошенных. Сокращение количества организаций, представляющих рынок промышленности, отметили 24% респондентов, а их увеличение</w:t>
      </w:r>
      <w:r w:rsidR="00B3063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  <w:t xml:space="preserve"> – 10%. Затруднились с ответом </w:t>
      </w:r>
      <w:r w:rsidRPr="0098482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  <w:t>30% участников опроса.</w:t>
      </w:r>
    </w:p>
    <w:p w:rsid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  <w:t>Число респондентов, в той или иной мере неудовлетворенных возможностью выбора, ценами и качеством товаров, работ, услуг на рынке промышленности, оказалось больше количества удовлетворенных на 25, 27 и 29,1 процентных пункта, соответственно.</w:t>
      </w:r>
    </w:p>
    <w:p w:rsidR="00B3063E" w:rsidRDefault="00126BF0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  <w:t xml:space="preserve">Результаты опроса противоречат результатам деятельности промышленных предприятий города. </w:t>
      </w:r>
      <w:r w:rsidR="000D467A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  <w:t>П</w:t>
      </w:r>
      <w:r w:rsidR="000D467A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о данным единого реестра субъектов малого и среднего предпринимательства количество хозяйствующих субъектов за 2018 год увеличилось на 20%. По статистическим данным индекс промышленного производства вырос на 3 %. Отсюда следует, что респонденты мало владе</w:t>
      </w:r>
      <w:r w:rsidR="00B3063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ют информацией о промышленном рынке города.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4068569A" wp14:editId="7DCF2EDA">
            <wp:extent cx="5324475" cy="49149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 xml:space="preserve">15. Рынок продукции переработки зерновых и зернобобовых культур </w:t>
      </w:r>
    </w:p>
    <w:p w:rsidR="00926644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Рынок продукции переработки зерновых и зернобобовых культур 51,8% респондентов посчитали мало 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развитым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в городе Новошахтинске.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49% респондентов затруднились оценить изменения количества организаций на рынке продукции переработки зерновых и зернобобовых культур в течение последних 3 лет. 26% респондентов не заметили изменений количества организаций на рынке продукции переработки зерновых и зернобобовых культур. Отрицательную динамику отметили 23% 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опрошенных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, положительную – 2%.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Важным показателем, характеризующим развитие конкуренции на рынке продукции переработки зерновых и зернобобовых культур, является возможность выбора. Однако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,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42% опрошенных затруднили оценить данную позицию, что говорит о неразвитости рынка в достаточном объеме. При этом доля респондентов, которые выразили неудовлетворенность возможностью выбора (35%), превысила долю удовлетворенных (23%).</w:t>
      </w:r>
      <w:r w:rsidR="00926644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Качеством и уровнем цен на данном рынке не удовлетворены в разной степени 40% и 39,5% опрошенных, соответственно. </w:t>
      </w:r>
      <w:proofErr w:type="gramEnd"/>
    </w:p>
    <w:p w:rsidR="00926644" w:rsidRPr="0098482E" w:rsidRDefault="00926644" w:rsidP="00926644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Сложившаяся ситуация по данному </w:t>
      </w:r>
      <w:proofErr w:type="gramStart"/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рынке</w:t>
      </w:r>
      <w:proofErr w:type="gramEnd"/>
      <w:r w:rsidR="00E14FEA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, как и по рынку животноводства,</w:t>
      </w: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связана с экономической спецификой города Новошахтинска, которая не предполагает развитие рынка 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продукции переработки зерновых и зернобобовых культур</w:t>
      </w: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.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10456A64" wp14:editId="520F4848">
            <wp:extent cx="5324475" cy="5095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0"/>
          <w:sz w:val="6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 xml:space="preserve">16. Рынок лекарственных препаратов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Достаточно развитым рынок лекарственных препаратов назвали 57,8% респондентов. Об избыточном количестве организаций, представляющих данный рынок услуг, говорили 20,7% опрошенных, а о малом – 15%. </w:t>
      </w:r>
    </w:p>
    <w:p w:rsidR="004866E1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Практически половина опрошенных (44%) отметили положительную динамику в изменении количества организаций, предоставляющих услуги на рынке </w:t>
      </w:r>
      <w:r w:rsidR="00036E13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лекарственных препаратов. </w:t>
      </w:r>
    </w:p>
    <w:p w:rsidR="004866E1" w:rsidRDefault="004866E1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Рынок по продаже лекарственных препаратов в Новошахтинске достаточно развит. Аптеки представлены локальными, региональными и федеральными фармацевтическими сетями. На сегодняшний день в городе функционирует 38 аптек, расположенных по всех поселках города. 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Возможностью выбора на рынке лекарственных препаратов </w:t>
      </w:r>
      <w:proofErr w:type="gramStart"/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удовлетворены</w:t>
      </w:r>
      <w:proofErr w:type="gramEnd"/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в большей мере 41,5% участников опроса.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98482E" w:rsidRDefault="004866E1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На данном рынке наблюдается высокая конкуренция, что должно предполагать наличие «борьбы» за потребителя. Несмотря на это, пр</w:t>
      </w:r>
      <w:r w:rsidR="0098482E"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еобладающая часть респондентов не удовлетворена </w:t>
      </w:r>
      <w:r w:rsidR="0098482E"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качеством и уровнем цен на данном рынке: 60% и 66% опрошенных, соответственно. </w:t>
      </w:r>
    </w:p>
    <w:p w:rsidR="004866E1" w:rsidRPr="0098482E" w:rsidRDefault="004866E1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</w:p>
    <w:p w:rsidR="009F013B" w:rsidRDefault="009F013B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F013B" w:rsidRDefault="009F013B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F013B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anchor distT="0" distB="0" distL="114300" distR="114300" simplePos="0" relativeHeight="251669504" behindDoc="1" locked="0" layoutInCell="1" allowOverlap="1" wp14:anchorId="16C1CCB7" wp14:editId="23D73E0E">
            <wp:simplePos x="0" y="0"/>
            <wp:positionH relativeFrom="column">
              <wp:posOffset>364490</wp:posOffset>
            </wp:positionH>
            <wp:positionV relativeFrom="paragraph">
              <wp:posOffset>20320</wp:posOffset>
            </wp:positionV>
            <wp:extent cx="5714365" cy="4295775"/>
            <wp:effectExtent l="0" t="0" r="635" b="9525"/>
            <wp:wrapThrough wrapText="bothSides">
              <wp:wrapPolygon edited="0">
                <wp:start x="0" y="0"/>
                <wp:lineTo x="0" y="21552"/>
                <wp:lineTo x="21530" y="21552"/>
                <wp:lineTo x="2153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3B" w:rsidRDefault="009F013B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F013B" w:rsidRDefault="009F013B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F013B" w:rsidRDefault="009F013B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040FDF" w:rsidRDefault="00040FDF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17. Рынок услуг в сфере физической культуры и спорта</w:t>
      </w:r>
    </w:p>
    <w:p w:rsidR="0098482E" w:rsidRPr="0098482E" w:rsidRDefault="0098482E" w:rsidP="00AA2D9D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Рынок услуг в сфере физической культуры и спорта 53% респондентов посчитали мало 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развитым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в городе Новошахтинске. Об их полном отсутствии заявили 4%, а 43% респондентов указали на достаточное число организаций в сфере физической культуры и спорта. </w:t>
      </w:r>
    </w:p>
    <w:p w:rsidR="000C4568" w:rsidRDefault="0098482E" w:rsidP="00AA2D9D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При этом 36,5% респондентов не заметили изменений количества организаций на данном рынке в течение последних 3 лет. </w:t>
      </w:r>
      <w:r w:rsidRPr="0098482E">
        <w:rPr>
          <w:rFonts w:ascii="Times New Roman" w:eastAsiaTheme="minorEastAsia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Кроме того, наметилась тенденция </w:t>
      </w:r>
      <w:r w:rsidRPr="0098482E">
        <w:rPr>
          <w:rFonts w:ascii="Times New Roman" w:eastAsiaTheme="minorEastAsia" w:hAnsi="Times New Roman" w:cs="Times New Roman"/>
          <w:bCs/>
          <w:color w:val="000000" w:themeColor="text1"/>
          <w:kern w:val="0"/>
          <w:sz w:val="28"/>
          <w:szCs w:val="28"/>
          <w:lang w:eastAsia="ru-RU"/>
        </w:rPr>
        <w:t xml:space="preserve">неудовлетворенности потребителей основным характеристиками данного рынка. 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Особенно негативную оценку получил уровень цен. В большей мере не 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>удовлетворены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 уровнем цен 48,8% участников опроса. 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Количество неудовлетворенных потребителей возможностью выбора в сфере физической культуры и спорта выросло с 32% в 2017 году до 45% в текущем году.</w:t>
      </w:r>
      <w:r w:rsidR="00AE31C1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  <w:r w:rsidRPr="0098482E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Количество неудовлетворенных потребителей качеством услуг в сфере физической культуры и спорта выросло с 26% в 2017 году до 44% в текущем году.</w:t>
      </w:r>
    </w:p>
    <w:p w:rsidR="0098482E" w:rsidRPr="0098482E" w:rsidRDefault="000C4568" w:rsidP="00AA2D9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kern w:val="0"/>
          <w:sz w:val="28"/>
          <w:szCs w:val="20"/>
          <w:lang w:eastAsia="ru-RU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Результаты опроса по рынку услуг в сфере физической культуры и спорта требуют тщательного анализа, </w:t>
      </w:r>
      <w:r w:rsidR="00AA2D9D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ведь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н</w:t>
      </w:r>
      <w:r w:rsidRPr="004E6C87">
        <w:rPr>
          <w:rFonts w:ascii="Times New Roman" w:hAnsi="Times New Roman" w:cs="Times New Roman"/>
          <w:sz w:val="28"/>
          <w:szCs w:val="28"/>
        </w:rPr>
        <w:t xml:space="preserve">а протяжении последних трех лет </w:t>
      </w:r>
      <w:r w:rsidRPr="004E6C87">
        <w:rPr>
          <w:rFonts w:ascii="Times New Roman" w:eastAsia="Calibri" w:hAnsi="Times New Roman" w:cs="Times New Roman"/>
          <w:color w:val="000000"/>
          <w:sz w:val="28"/>
          <w:szCs w:val="28"/>
        </w:rPr>
        <w:t>Новошахтинск признан лучшим по организации физкультурно-спортивной работы среди муниципальных образований Ростовской области.</w:t>
      </w:r>
      <w:r w:rsidR="00AA2D9D" w:rsidRPr="00AA2D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2D9D" w:rsidRPr="00AA2D9D">
        <w:rPr>
          <w:rFonts w:ascii="Times New Roman" w:hAnsi="Times New Roman" w:cs="Times New Roman"/>
          <w:sz w:val="28"/>
          <w:szCs w:val="28"/>
        </w:rPr>
        <w:t xml:space="preserve">Сегодня в городе функционируют четыре детско-юношеские спортивные школы, в которых открыто 19 </w:t>
      </w:r>
      <w:r w:rsidR="00AA2D9D" w:rsidRPr="00AA2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отделений по различным видам спорта (в том числе отделения базовых олимпийских видов спорта: гандбол, тяжелая атлетика, тхэквондо, спортивная гимнастика); 75 спортивных площадок; пять частных </w:t>
      </w:r>
      <w:proofErr w:type="gramStart"/>
      <w:r w:rsidR="00AA2D9D" w:rsidRPr="00AA2D9D">
        <w:rPr>
          <w:rFonts w:ascii="Times New Roman" w:hAnsi="Times New Roman" w:cs="Times New Roman"/>
          <w:color w:val="000000" w:themeColor="text1"/>
          <w:sz w:val="28"/>
          <w:szCs w:val="28"/>
        </w:rPr>
        <w:t>фитнес-клубов</w:t>
      </w:r>
      <w:proofErr w:type="gramEnd"/>
      <w:r w:rsidR="00AA2D9D" w:rsidRPr="00AA2D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8482E" w:rsidRPr="0098482E" w:rsidRDefault="00AA2D9D" w:rsidP="0098482E">
      <w:pPr>
        <w:suppressLineNumbers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0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anchor distT="0" distB="0" distL="114300" distR="114300" simplePos="0" relativeHeight="251667456" behindDoc="1" locked="0" layoutInCell="1" allowOverlap="1" wp14:anchorId="423205D7" wp14:editId="1416D6E2">
            <wp:simplePos x="0" y="0"/>
            <wp:positionH relativeFrom="column">
              <wp:posOffset>612775</wp:posOffset>
            </wp:positionH>
            <wp:positionV relativeFrom="paragraph">
              <wp:posOffset>68580</wp:posOffset>
            </wp:positionV>
            <wp:extent cx="5305425" cy="5068570"/>
            <wp:effectExtent l="0" t="0" r="9525" b="0"/>
            <wp:wrapThrough wrapText="bothSides">
              <wp:wrapPolygon edited="0">
                <wp:start x="0" y="0"/>
                <wp:lineTo x="0" y="21513"/>
                <wp:lineTo x="21561" y="21513"/>
                <wp:lineTo x="2156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3B" w:rsidRDefault="009F013B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18. Рынок высокотехнологичной и инновационной продукции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Рынок высокотехнологичной и инновационной продукции, по мнению большинства респондентов, практически не развит. Так, 38% опрошенных заявили об отсутствии организаций, представляющих данный рынок. 36% опрошенных потребителей отметили малое количество игроков на рынке. 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Лишь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по мнению 25% участников опроса, организаций, предоставляющих услуги на данном рынке, достаточно.            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Об отсутствии изменений на рынке высокотехнологичной и инновационной продукции высказались 29,8% опрошенных. По мнению 9% респондентов, количество субъектов, представляющих данный рынок, увеличилось. Большая часть опрошенных затруднились с оценкой изменений на рассматриваемом рынке (42,5%). </w:t>
      </w:r>
    </w:p>
    <w:p w:rsidR="0098482E" w:rsidRPr="0098482E" w:rsidRDefault="0098482E" w:rsidP="0098482E">
      <w:pPr>
        <w:suppressAutoHyphens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         Качеством высокотехнологичной и инновационной продукции удовлетворены в большей мере  11,7% 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опрошенных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, не удовлетворены – 47,5%.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Респонденты также отметили общую неудовлетворенность возможностью выбора и ценой на рынке высокотехнологичной и инновационной продукции в большей степени, чем удовлетворенность в целом (47% против 11% и 49% против 10%, соответственно).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7DDAC0A5" wp14:editId="4C1D73B3">
            <wp:extent cx="5267325" cy="5048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19. Рынок свежих овощей и фруктов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Преобладающая часть опрошенных (70%) утверждают, что рынок свежих овощей и фруктов в городе достаточно развит, 14% опрошенных отмечают, что рынок развит мало.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О полном отсутствии организаций на рынке свежих овощей и фруктов говорили 8% респондентов, а 14%, напротив, считали, что их много.</w:t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Положительную динамику роста в последн</w:t>
      </w:r>
      <w:r w:rsidR="00EE49C4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и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е 3 года на рынке свежих овощей и фруктов в городе отмечают 42% участников опроса, в результате, больше половины опрошенных потребителей (52,5%) в большой мере удовлетворены возможностью выбора на данном рынке. Не заметили изменений на данном рынке 38% респондентов. Отрицательная динамика отмечена 9% потребителей.</w:t>
      </w:r>
    </w:p>
    <w:p w:rsid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Мониторинг удовлетворенности потребителей данного рынка выявил неудовлетворенность качеством и уровнем цен (50% и 47,5%, соответственно).</w:t>
      </w:r>
    </w:p>
    <w:p w:rsidR="00EE49C4" w:rsidRDefault="00EE49C4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На рынке свежих овощей и фруктов </w:t>
      </w:r>
      <w:r w:rsidR="00EF1959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в Новошахтинске </w:t>
      </w: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наблюдаются положительные тенденции к ведению современных форм торговли (переходу из уличных форматов в павильоны, магазины), созданию положительного имиджа магазина и формированию </w:t>
      </w:r>
      <w:r w:rsidR="00EF1959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потребительских предпочтений</w:t>
      </w:r>
      <w:r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.</w:t>
      </w:r>
    </w:p>
    <w:p w:rsidR="00EE49C4" w:rsidRPr="0098482E" w:rsidRDefault="00EE49C4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20EC7A50" wp14:editId="2B1D1233">
            <wp:extent cx="5925799" cy="4600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5799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EE49C4" w:rsidRDefault="00EE49C4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EE49C4" w:rsidRDefault="00EE49C4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EE49C4" w:rsidRDefault="00EE49C4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EE49C4" w:rsidRDefault="00EE49C4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i/>
          <w:kern w:val="0"/>
          <w:sz w:val="28"/>
          <w:lang w:eastAsia="ru-RU"/>
        </w:rPr>
        <w:lastRenderedPageBreak/>
        <w:t>20. Рынок услуг общественного питания</w:t>
      </w:r>
    </w:p>
    <w:p w:rsidR="0098482E" w:rsidRPr="0098482E" w:rsidRDefault="0098482E" w:rsidP="005C42C2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34% опрошенных высказали мнение, что рынок услуг общественного питания не развивается в городе. По мнению 25% респондентов, за последние 3  года количество организаций, оказывающих услуги общественного питания, снизилось. </w:t>
      </w:r>
      <w:r w:rsidR="008F1FF7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Однако, з</w:t>
      </w:r>
      <w:r w:rsidR="00C673A2">
        <w:rPr>
          <w:rFonts w:ascii="Times New Roman" w:hAnsi="Times New Roman"/>
          <w:sz w:val="28"/>
          <w:szCs w:val="28"/>
        </w:rPr>
        <w:t xml:space="preserve">а 2018 год количество хозяйствующих субъектов сферы общественного питания, по данным </w:t>
      </w:r>
      <w:r w:rsidR="00C673A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единого реестра субъектов малого и среднего предпринимательства, увеличилось на 57% (с 33 ед. в 2017 году до 52 ед. в 2018 году), что противоречит результатам опроса потребителей.</w:t>
      </w:r>
    </w:p>
    <w:p w:rsidR="0098482E" w:rsidRPr="004A51DC" w:rsidRDefault="0098482E" w:rsidP="005C42C2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</w:pP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Удовлетворенность потребителей рынком услуг общественного питания в городе по таким позициям как: возможность выбора, качество, уровень цен, -  оценивается в большей мере как неудовлетворительное.</w:t>
      </w:r>
      <w:r w:rsidR="00AF3781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</w:t>
      </w:r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Возможностью выбора услуг общественного выбора в городе в большей мере не </w:t>
      </w:r>
      <w:proofErr w:type="gramStart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>удовлетворены</w:t>
      </w:r>
      <w:proofErr w:type="gramEnd"/>
      <w:r w:rsidRPr="0098482E"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  <w:t xml:space="preserve"> 43% </w:t>
      </w:r>
      <w:r w:rsidRPr="004A51DC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участников опроса против 33% удовлетворенных. </w:t>
      </w:r>
      <w:r w:rsidRPr="004A51DC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ab/>
        <w:t xml:space="preserve">Качеством данных услуг в городе не </w:t>
      </w:r>
      <w:proofErr w:type="gramStart"/>
      <w:r w:rsidRPr="004A51DC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>удовлетворены</w:t>
      </w:r>
      <w:proofErr w:type="gramEnd"/>
      <w:r w:rsidRPr="004A51DC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 55%. Уровнем цен в большей мере не удовлетворены 52,8% участников опроса против 28,7% удовлетворенных.</w:t>
      </w:r>
    </w:p>
    <w:p w:rsidR="00AF3781" w:rsidRPr="004A51DC" w:rsidRDefault="00AF3781" w:rsidP="005C42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1DC">
        <w:rPr>
          <w:rFonts w:ascii="Times New Roman" w:eastAsiaTheme="minorEastAsia" w:hAnsi="Times New Roman" w:cs="Times New Roman"/>
          <w:bCs/>
          <w:kern w:val="0"/>
          <w:sz w:val="28"/>
          <w:szCs w:val="28"/>
          <w:lang w:eastAsia="ru-RU"/>
        </w:rPr>
        <w:t xml:space="preserve">Рынок общественного питания в городе представлен, в основном, </w:t>
      </w:r>
      <w:r w:rsidR="005C42C2" w:rsidRPr="004A51DC">
        <w:rPr>
          <w:rFonts w:ascii="Times New Roman" w:hAnsi="Times New Roman" w:cs="Times New Roman"/>
          <w:sz w:val="28"/>
          <w:szCs w:val="28"/>
        </w:rPr>
        <w:t>общедоступны</w:t>
      </w:r>
      <w:r w:rsidR="005C42C2">
        <w:rPr>
          <w:rFonts w:ascii="Times New Roman" w:hAnsi="Times New Roman" w:cs="Times New Roman"/>
          <w:sz w:val="28"/>
          <w:szCs w:val="28"/>
        </w:rPr>
        <w:t>ми</w:t>
      </w:r>
      <w:r w:rsidR="005C42C2" w:rsidRPr="004A51DC">
        <w:rPr>
          <w:rFonts w:ascii="Times New Roman" w:hAnsi="Times New Roman" w:cs="Times New Roman"/>
          <w:sz w:val="28"/>
          <w:szCs w:val="28"/>
        </w:rPr>
        <w:t xml:space="preserve"> для населения предприяти</w:t>
      </w:r>
      <w:r w:rsidR="009B1AF6">
        <w:rPr>
          <w:rFonts w:ascii="Times New Roman" w:hAnsi="Times New Roman" w:cs="Times New Roman"/>
          <w:sz w:val="28"/>
          <w:szCs w:val="28"/>
        </w:rPr>
        <w:t>ями</w:t>
      </w:r>
      <w:r w:rsidR="005C42C2" w:rsidRPr="004A51DC">
        <w:rPr>
          <w:rFonts w:ascii="Times New Roman" w:hAnsi="Times New Roman" w:cs="Times New Roman"/>
          <w:sz w:val="28"/>
          <w:szCs w:val="28"/>
        </w:rPr>
        <w:t xml:space="preserve"> низкой и средней ценовой категории</w:t>
      </w:r>
      <w:r w:rsidR="005C42C2">
        <w:rPr>
          <w:rFonts w:ascii="Times New Roman" w:hAnsi="Times New Roman" w:cs="Times New Roman"/>
          <w:sz w:val="28"/>
          <w:szCs w:val="28"/>
        </w:rPr>
        <w:t xml:space="preserve">: </w:t>
      </w:r>
      <w:r w:rsidR="004A51DC" w:rsidRPr="004A51DC">
        <w:rPr>
          <w:rFonts w:ascii="Times New Roman" w:hAnsi="Times New Roman"/>
          <w:sz w:val="28"/>
          <w:szCs w:val="28"/>
        </w:rPr>
        <w:t>закусочны</w:t>
      </w:r>
      <w:r w:rsidR="005C42C2">
        <w:rPr>
          <w:rFonts w:ascii="Times New Roman" w:hAnsi="Times New Roman"/>
          <w:sz w:val="28"/>
          <w:szCs w:val="28"/>
        </w:rPr>
        <w:t>е</w:t>
      </w:r>
      <w:r w:rsidR="004A51DC" w:rsidRPr="004A51DC">
        <w:rPr>
          <w:rFonts w:ascii="Times New Roman" w:hAnsi="Times New Roman"/>
          <w:sz w:val="28"/>
          <w:szCs w:val="28"/>
        </w:rPr>
        <w:t>, столовы</w:t>
      </w:r>
      <w:r w:rsidR="005C42C2">
        <w:rPr>
          <w:rFonts w:ascii="Times New Roman" w:hAnsi="Times New Roman"/>
          <w:sz w:val="28"/>
          <w:szCs w:val="28"/>
        </w:rPr>
        <w:t>е</w:t>
      </w:r>
      <w:r w:rsidR="004A51DC" w:rsidRPr="004A51DC">
        <w:rPr>
          <w:rFonts w:ascii="Times New Roman" w:hAnsi="Times New Roman"/>
          <w:sz w:val="28"/>
          <w:szCs w:val="28"/>
        </w:rPr>
        <w:t xml:space="preserve"> и объект</w:t>
      </w:r>
      <w:r w:rsidR="005C42C2">
        <w:rPr>
          <w:rFonts w:ascii="Times New Roman" w:hAnsi="Times New Roman"/>
          <w:sz w:val="28"/>
          <w:szCs w:val="28"/>
        </w:rPr>
        <w:t>ы</w:t>
      </w:r>
      <w:r w:rsidR="004A51DC" w:rsidRPr="004A51DC">
        <w:rPr>
          <w:rFonts w:ascii="Times New Roman" w:hAnsi="Times New Roman"/>
          <w:sz w:val="28"/>
          <w:szCs w:val="28"/>
        </w:rPr>
        <w:t xml:space="preserve"> уличного фаст-</w:t>
      </w:r>
      <w:proofErr w:type="spellStart"/>
      <w:r w:rsidR="004A51DC" w:rsidRPr="004A51DC">
        <w:rPr>
          <w:rFonts w:ascii="Times New Roman" w:hAnsi="Times New Roman"/>
          <w:sz w:val="28"/>
          <w:szCs w:val="28"/>
        </w:rPr>
        <w:t>фуда</w:t>
      </w:r>
      <w:proofErr w:type="spellEnd"/>
      <w:r w:rsidR="004A51DC" w:rsidRPr="004A51DC">
        <w:rPr>
          <w:rFonts w:ascii="Times New Roman" w:hAnsi="Times New Roman"/>
          <w:sz w:val="28"/>
          <w:szCs w:val="28"/>
        </w:rPr>
        <w:t>.</w:t>
      </w:r>
      <w:r w:rsidR="009B1AF6" w:rsidRPr="009B1AF6">
        <w:rPr>
          <w:rFonts w:ascii="Times New Roman" w:hAnsi="Times New Roman"/>
          <w:sz w:val="24"/>
          <w:szCs w:val="24"/>
        </w:rPr>
        <w:t xml:space="preserve"> </w:t>
      </w:r>
      <w:r w:rsidR="009B1AF6" w:rsidRPr="009B1AF6">
        <w:rPr>
          <w:rFonts w:ascii="Times New Roman" w:hAnsi="Times New Roman"/>
          <w:sz w:val="28"/>
          <w:szCs w:val="28"/>
        </w:rPr>
        <w:t xml:space="preserve">Деятельность объектов общественного питания обеспечена только субъектами малого предпринимательства. </w:t>
      </w:r>
    </w:p>
    <w:p w:rsidR="00AF3781" w:rsidRPr="0098482E" w:rsidRDefault="00AF3781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  <w:r w:rsidRPr="0098482E">
        <w:rPr>
          <w:rFonts w:asciiTheme="minorHAnsi" w:eastAsiaTheme="minorEastAsia" w:hAnsiTheme="minorHAnsi" w:cstheme="minorBidi"/>
          <w:noProof/>
          <w:kern w:val="0"/>
          <w:lang w:eastAsia="ru-RU"/>
        </w:rPr>
        <w:drawing>
          <wp:inline distT="0" distB="0" distL="0" distR="0" wp14:anchorId="154FFEC7" wp14:editId="38EDE060">
            <wp:extent cx="5324475" cy="4029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2E" w:rsidRPr="0098482E" w:rsidRDefault="0098482E" w:rsidP="0098482E">
      <w:pPr>
        <w:suppressAutoHyphens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0"/>
          <w:sz w:val="28"/>
          <w:lang w:eastAsia="ru-RU"/>
        </w:rPr>
      </w:pPr>
    </w:p>
    <w:p w:rsidR="0098482E" w:rsidRPr="0098482E" w:rsidRDefault="0098482E" w:rsidP="0098482E">
      <w:pPr>
        <w:suppressAutoHyphens w:val="0"/>
        <w:spacing w:after="0" w:line="240" w:lineRule="auto"/>
        <w:rPr>
          <w:rFonts w:ascii="Times New Roman" w:eastAsiaTheme="minorEastAsia" w:hAnsi="Times New Roman" w:cs="Times New Roman"/>
          <w:kern w:val="0"/>
          <w:sz w:val="28"/>
          <w:szCs w:val="28"/>
          <w:u w:val="single"/>
          <w:lang w:eastAsia="ru-RU"/>
        </w:rPr>
      </w:pPr>
    </w:p>
    <w:p w:rsidR="00591D52" w:rsidRPr="00591D52" w:rsidRDefault="00591D52" w:rsidP="0098482E">
      <w:pPr>
        <w:keepNext/>
        <w:keepLines/>
        <w:suppressAutoHyphens w:val="0"/>
        <w:spacing w:after="0" w:line="240" w:lineRule="auto"/>
        <w:jc w:val="both"/>
        <w:outlineLvl w:val="1"/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ru-RU"/>
        </w:rPr>
      </w:pPr>
    </w:p>
    <w:p w:rsidR="0013312B" w:rsidRDefault="0013312B" w:rsidP="00A9143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bookmarkStart w:id="14" w:name="_Toc476857830"/>
    </w:p>
    <w:p w:rsidR="00A91434" w:rsidRPr="00607A64" w:rsidRDefault="00A91434" w:rsidP="00FE2C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7A64">
        <w:rPr>
          <w:rFonts w:ascii="Times New Roman" w:hAnsi="Times New Roman" w:cs="Times New Roman"/>
          <w:sz w:val="28"/>
          <w:szCs w:val="28"/>
          <w:u w:val="single"/>
        </w:rPr>
        <w:lastRenderedPageBreak/>
        <w:t>Удовлетворенность потребителей качеством  и ценами товаров, работ и услуг</w:t>
      </w:r>
    </w:p>
    <w:p w:rsidR="00040FDF" w:rsidRPr="00FE2C02" w:rsidRDefault="00040FDF" w:rsidP="00FE2C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1434" w:rsidRPr="000F2658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B708B4">
        <w:rPr>
          <w:rFonts w:ascii="Times New Roman" w:hAnsi="Times New Roman" w:cs="Times New Roman"/>
          <w:bCs/>
          <w:sz w:val="28"/>
        </w:rPr>
        <w:t xml:space="preserve">В ходе опроса респондентам предложили оценить широту представленности организаций на рынках товаров и услуг города. Степень удовлетворенности потребителей объемом услуг различных рыночных сегментов оценивалась через индикаторы «избыточно (много)», «достаточно», «мало», «нет совсем». </w:t>
      </w:r>
      <w:r w:rsidRPr="000F2658">
        <w:rPr>
          <w:rFonts w:ascii="Times New Roman" w:hAnsi="Times New Roman" w:cs="Times New Roman"/>
          <w:bCs/>
          <w:sz w:val="28"/>
        </w:rPr>
        <w:t>Наиболее широкое распространение, по мнению респондентов, имеют предприятия рынка розничной торговли (</w:t>
      </w:r>
      <w:r w:rsidRPr="00B708B4"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B708B4">
        <w:rPr>
          <w:rFonts w:ascii="Times New Roman" w:hAnsi="Times New Roman" w:cs="Times New Roman"/>
          <w:sz w:val="28"/>
          <w:szCs w:val="28"/>
        </w:rPr>
        <w:t>% опрошенных</w:t>
      </w:r>
      <w:r w:rsidRPr="000F2658">
        <w:rPr>
          <w:rFonts w:ascii="Times New Roman" w:hAnsi="Times New Roman" w:cs="Times New Roman"/>
          <w:bCs/>
          <w:sz w:val="28"/>
        </w:rPr>
        <w:t>); рынка свежих овощей и фруктов (</w:t>
      </w:r>
      <w:r w:rsidRPr="00B708B4"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708B4">
        <w:rPr>
          <w:rFonts w:ascii="Times New Roman" w:hAnsi="Times New Roman" w:cs="Times New Roman"/>
          <w:sz w:val="28"/>
          <w:szCs w:val="28"/>
        </w:rPr>
        <w:t>4% опрошенных</w:t>
      </w:r>
      <w:r w:rsidRPr="000F2658">
        <w:rPr>
          <w:rFonts w:ascii="Times New Roman" w:hAnsi="Times New Roman" w:cs="Times New Roman"/>
          <w:bCs/>
          <w:sz w:val="28"/>
        </w:rPr>
        <w:t>); рынка лекарственных препаратов (</w:t>
      </w:r>
      <w:r w:rsidRPr="00B708B4">
        <w:rPr>
          <w:rFonts w:ascii="Times New Roman" w:hAnsi="Times New Roman" w:cs="Times New Roman"/>
          <w:sz w:val="28"/>
          <w:szCs w:val="28"/>
        </w:rPr>
        <w:t>по мнению 7</w:t>
      </w:r>
      <w:r>
        <w:rPr>
          <w:rFonts w:ascii="Times New Roman" w:hAnsi="Times New Roman" w:cs="Times New Roman"/>
          <w:sz w:val="28"/>
          <w:szCs w:val="28"/>
        </w:rPr>
        <w:t>8,5</w:t>
      </w:r>
      <w:r w:rsidRPr="00B708B4">
        <w:rPr>
          <w:rFonts w:ascii="Times New Roman" w:hAnsi="Times New Roman" w:cs="Times New Roman"/>
          <w:sz w:val="28"/>
          <w:szCs w:val="28"/>
        </w:rPr>
        <w:t>% опрошенных</w:t>
      </w:r>
      <w:r w:rsidRPr="000F2658">
        <w:rPr>
          <w:rFonts w:ascii="Times New Roman" w:hAnsi="Times New Roman" w:cs="Times New Roman"/>
          <w:bCs/>
          <w:sz w:val="28"/>
        </w:rPr>
        <w:t xml:space="preserve">). </w:t>
      </w:r>
    </w:p>
    <w:p w:rsidR="00A91434" w:rsidRPr="00B708B4" w:rsidRDefault="00A91434" w:rsidP="00A914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1434" w:rsidRPr="00B708B4" w:rsidRDefault="00A91434" w:rsidP="00A914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B708B4">
        <w:rPr>
          <w:rFonts w:ascii="Times New Roman" w:hAnsi="Times New Roman" w:cs="Times New Roman"/>
          <w:sz w:val="24"/>
          <w:szCs w:val="24"/>
        </w:rPr>
        <w:t>Распределение</w:t>
      </w:r>
      <w:proofErr w:type="gramEnd"/>
      <w:r w:rsidRPr="00B708B4">
        <w:rPr>
          <w:rFonts w:ascii="Times New Roman" w:hAnsi="Times New Roman" w:cs="Times New Roman"/>
          <w:sz w:val="24"/>
          <w:szCs w:val="24"/>
        </w:rPr>
        <w:t xml:space="preserve"> ответов на вопрос «</w:t>
      </w:r>
      <w:proofErr w:type="gramStart"/>
      <w:r w:rsidRPr="00B708B4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Pr="00B708B4">
        <w:rPr>
          <w:rFonts w:ascii="Times New Roman" w:hAnsi="Times New Roman" w:cs="Times New Roman"/>
          <w:sz w:val="24"/>
          <w:szCs w:val="24"/>
        </w:rPr>
        <w:t xml:space="preserve"> количество организаций предоставляют товары и услуги на следующих рынках вашего города (поселка, села)?»</w:t>
      </w:r>
    </w:p>
    <w:tbl>
      <w:tblPr>
        <w:tblStyle w:val="15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62"/>
        <w:gridCol w:w="1843"/>
        <w:gridCol w:w="1559"/>
        <w:gridCol w:w="993"/>
        <w:gridCol w:w="850"/>
      </w:tblGrid>
      <w:tr w:rsidR="00A91434" w:rsidRPr="00B708B4" w:rsidTr="006B176A">
        <w:trPr>
          <w:trHeight w:val="292"/>
          <w:tblHeader/>
        </w:trPr>
        <w:tc>
          <w:tcPr>
            <w:tcW w:w="4962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Наименование рынка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Избыточно (много)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Достаточно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Мало</w:t>
            </w:r>
          </w:p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Нет совсем</w:t>
            </w:r>
          </w:p>
        </w:tc>
      </w:tr>
      <w:tr w:rsidR="00A91434" w:rsidRPr="00B708B4" w:rsidTr="006B176A">
        <w:trPr>
          <w:trHeight w:val="258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дошкольного образования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2,7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56,5%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38,8%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13D7">
              <w:rPr>
                <w:rFonts w:ascii="Times New Roman" w:eastAsia="Times New Roman" w:hAnsi="Times New Roman" w:cs="Times New Roman"/>
              </w:rPr>
              <w:t>2%</w:t>
            </w:r>
          </w:p>
        </w:tc>
      </w:tr>
      <w:tr w:rsidR="00A91434" w:rsidRPr="00B708B4" w:rsidTr="006B176A">
        <w:trPr>
          <w:trHeight w:val="390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детского отдыха и оздоровления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shd w:val="clear" w:color="auto" w:fill="D6E3BC" w:themeFill="accent3" w:themeFillTint="66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55%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20%</w:t>
            </w:r>
          </w:p>
        </w:tc>
      </w:tr>
      <w:tr w:rsidR="00A91434" w:rsidRPr="00B708B4" w:rsidTr="006B176A">
        <w:trPr>
          <w:trHeight w:val="585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дополнительного образования детей (кружки, секции, клубы, музеи, библиотеки и пр.)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46,5%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50%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13D7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,5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203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медицинских услуг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37%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49%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13D7">
              <w:rPr>
                <w:rFonts w:ascii="Times New Roman" w:eastAsia="Times New Roman" w:hAnsi="Times New Roman" w:cs="Times New Roman"/>
              </w:rPr>
              <w:t>5%</w:t>
            </w:r>
          </w:p>
        </w:tc>
      </w:tr>
      <w:tr w:rsidR="00A91434" w:rsidRPr="00B708B4" w:rsidTr="006B176A">
        <w:trPr>
          <w:trHeight w:val="231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психолого-педагогического сопровождения детей с ограниченными возможностями здоровья (консультативные услуги, патронаж, услуги, опирающиеся на механизмы само- и взаимопомощи)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13D7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,5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20,7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59,3%</w:t>
            </w: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19,5%</w:t>
            </w:r>
          </w:p>
        </w:tc>
      </w:tr>
      <w:tr w:rsidR="00A91434" w:rsidRPr="00B708B4" w:rsidTr="006B176A">
        <w:trPr>
          <w:trHeight w:val="467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в сфере культуры (театры, музеи, библиотеки, дома культуры и пр.)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38%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59%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380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жилищно-коммунального хозяйства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22E73">
              <w:rPr>
                <w:rFonts w:ascii="Times New Roman" w:eastAsia="Times New Roman" w:hAnsi="Times New Roman" w:cs="Times New Roman"/>
              </w:rPr>
              <w:t>2%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50</w:t>
            </w:r>
            <w:r w:rsidRPr="00422E73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  <w:tc>
          <w:tcPr>
            <w:tcW w:w="993" w:type="dxa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45%</w:t>
            </w:r>
          </w:p>
        </w:tc>
        <w:tc>
          <w:tcPr>
            <w:tcW w:w="850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213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розничной торговли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</w:t>
            </w:r>
            <w:r w:rsidRPr="00422E73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57</w:t>
            </w:r>
            <w:r w:rsidRPr="00422E73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  <w:tc>
          <w:tcPr>
            <w:tcW w:w="99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437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перевозок пассажиров наземным транспортом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2,7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54,5%</w:t>
            </w:r>
          </w:p>
        </w:tc>
        <w:tc>
          <w:tcPr>
            <w:tcW w:w="993" w:type="dxa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41,3%</w:t>
            </w:r>
          </w:p>
        </w:tc>
        <w:tc>
          <w:tcPr>
            <w:tcW w:w="850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13D7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,5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213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связи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74,5%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16,8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0,7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427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социального обслуживания населения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39,7%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48,8%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13D7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213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животноводства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41,7%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44,8%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12,5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235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жилищного строительства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52%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40%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203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промышленности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13D7">
              <w:rPr>
                <w:rFonts w:ascii="Times New Roman" w:eastAsia="Times New Roman" w:hAnsi="Times New Roman" w:cs="Times New Roman"/>
              </w:rPr>
              <w:t>1%</w:t>
            </w:r>
          </w:p>
        </w:tc>
        <w:tc>
          <w:tcPr>
            <w:tcW w:w="1559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13D7">
              <w:rPr>
                <w:rFonts w:ascii="Times New Roman" w:eastAsia="Times New Roman" w:hAnsi="Times New Roman" w:cs="Times New Roman"/>
              </w:rPr>
              <w:t>27%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50%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22%</w:t>
            </w:r>
          </w:p>
        </w:tc>
      </w:tr>
      <w:tr w:rsidR="00A91434" w:rsidRPr="00B708B4" w:rsidTr="006B176A">
        <w:trPr>
          <w:trHeight w:val="440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продукции переработки зерновых и зернобобовых культур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0,7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20,5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51,8%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27%</w:t>
            </w:r>
          </w:p>
        </w:tc>
      </w:tr>
      <w:tr w:rsidR="00A91434" w:rsidRPr="00B708B4" w:rsidTr="006B176A">
        <w:trPr>
          <w:trHeight w:val="358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Рынок лекарственных препаратов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20,7%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57,8%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A91434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A91434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6,5</w:t>
            </w:r>
          </w:p>
        </w:tc>
      </w:tr>
      <w:tr w:rsidR="00A91434" w:rsidRPr="00B708B4" w:rsidTr="006B176A">
        <w:trPr>
          <w:trHeight w:val="377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в сфере физической культуры и спорта</w:t>
            </w:r>
          </w:p>
        </w:tc>
        <w:tc>
          <w:tcPr>
            <w:tcW w:w="184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559" w:type="dxa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43%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shd w:val="clear" w:color="auto" w:fill="E5DFEC" w:themeFill="accent4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53%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91434" w:rsidRPr="00B708B4" w:rsidTr="006B176A">
        <w:trPr>
          <w:trHeight w:val="400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высокотехнологичной и инновационной продукции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913D7">
              <w:rPr>
                <w:rFonts w:ascii="Times New Roman" w:eastAsia="Times New Roman" w:hAnsi="Times New Roman" w:cs="Times New Roman"/>
              </w:rPr>
              <w:t>1%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36%</w:t>
            </w: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38%</w:t>
            </w:r>
          </w:p>
        </w:tc>
      </w:tr>
      <w:tr w:rsidR="00A91434" w:rsidRPr="00B708B4" w:rsidTr="006B176A">
        <w:trPr>
          <w:trHeight w:val="408"/>
        </w:trPr>
        <w:tc>
          <w:tcPr>
            <w:tcW w:w="4962" w:type="dxa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Рынок свежих овощей и фруктов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14%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A91434" w:rsidRPr="00422E73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22E73">
              <w:rPr>
                <w:rFonts w:ascii="Times New Roman" w:eastAsia="Times New Roman" w:hAnsi="Times New Roman" w:cs="Times New Roman"/>
                <w:b/>
              </w:rPr>
              <w:t>70%</w:t>
            </w:r>
          </w:p>
        </w:tc>
        <w:tc>
          <w:tcPr>
            <w:tcW w:w="993" w:type="dxa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91434" w:rsidRPr="00A913D7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A913D7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DE53A6" w:rsidRPr="00B708B4" w:rsidTr="00706EA0">
        <w:trPr>
          <w:trHeight w:val="408"/>
        </w:trPr>
        <w:tc>
          <w:tcPr>
            <w:tcW w:w="4962" w:type="dxa"/>
          </w:tcPr>
          <w:p w:rsidR="00DE53A6" w:rsidRDefault="00DE53A6" w:rsidP="006B17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Рынок общественного питания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DE53A6" w:rsidRPr="0019093E" w:rsidRDefault="00706EA0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9093E">
              <w:rPr>
                <w:rFonts w:ascii="Times New Roman" w:eastAsia="Times New Roman" w:hAnsi="Times New Roman" w:cs="Times New Roman"/>
              </w:rPr>
              <w:t>0,5%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E53A6" w:rsidRPr="0019093E" w:rsidRDefault="00706EA0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9093E">
              <w:rPr>
                <w:rFonts w:ascii="Times New Roman" w:eastAsia="Times New Roman" w:hAnsi="Times New Roman" w:cs="Times New Roman"/>
              </w:rPr>
              <w:t>24,5%</w:t>
            </w:r>
          </w:p>
        </w:tc>
        <w:tc>
          <w:tcPr>
            <w:tcW w:w="993" w:type="dxa"/>
            <w:shd w:val="clear" w:color="auto" w:fill="EAF1DD" w:themeFill="accent3" w:themeFillTint="33"/>
            <w:vAlign w:val="center"/>
          </w:tcPr>
          <w:p w:rsidR="00DE53A6" w:rsidRPr="0019093E" w:rsidRDefault="00706EA0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093E">
              <w:rPr>
                <w:rFonts w:ascii="Times New Roman" w:eastAsia="Times New Roman" w:hAnsi="Times New Roman" w:cs="Times New Roman"/>
                <w:b/>
              </w:rPr>
              <w:t>34%</w:t>
            </w: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DE53A6" w:rsidRPr="0019093E" w:rsidRDefault="00706EA0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9093E">
              <w:rPr>
                <w:rFonts w:ascii="Times New Roman" w:eastAsia="Times New Roman" w:hAnsi="Times New Roman" w:cs="Times New Roman"/>
                <w:b/>
              </w:rPr>
              <w:t>41%</w:t>
            </w:r>
          </w:p>
        </w:tc>
      </w:tr>
    </w:tbl>
    <w:p w:rsidR="00C62C06" w:rsidRDefault="00C62C06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434" w:rsidRPr="00B708B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По данным таблицы выявлено, что </w:t>
      </w:r>
      <w:r w:rsidR="0019093E">
        <w:rPr>
          <w:rFonts w:ascii="Times New Roman" w:hAnsi="Times New Roman" w:cs="Times New Roman"/>
          <w:sz w:val="28"/>
          <w:szCs w:val="28"/>
        </w:rPr>
        <w:t>7</w:t>
      </w:r>
      <w:r w:rsidRPr="00B708B4">
        <w:rPr>
          <w:rFonts w:ascii="Times New Roman" w:hAnsi="Times New Roman" w:cs="Times New Roman"/>
          <w:sz w:val="28"/>
          <w:szCs w:val="28"/>
        </w:rPr>
        <w:t xml:space="preserve"> из </w:t>
      </w:r>
      <w:r w:rsidR="0019093E">
        <w:rPr>
          <w:rFonts w:ascii="Times New Roman" w:hAnsi="Times New Roman" w:cs="Times New Roman"/>
          <w:sz w:val="28"/>
          <w:szCs w:val="28"/>
        </w:rPr>
        <w:t>20</w:t>
      </w:r>
      <w:r w:rsidRPr="00B708B4">
        <w:rPr>
          <w:rFonts w:ascii="Times New Roman" w:hAnsi="Times New Roman" w:cs="Times New Roman"/>
          <w:sz w:val="28"/>
          <w:szCs w:val="28"/>
        </w:rPr>
        <w:t xml:space="preserve"> рынков признаются подавляющим большинством опрошенных (не менее половины) как достаточно развитые. Это:</w:t>
      </w:r>
    </w:p>
    <w:p w:rsidR="00A91434" w:rsidRDefault="00A91434" w:rsidP="00A914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ab/>
        <w:t>рынок услуг 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8B4">
        <w:rPr>
          <w:rFonts w:ascii="Times New Roman" w:hAnsi="Times New Roman" w:cs="Times New Roman"/>
          <w:sz w:val="28"/>
          <w:szCs w:val="28"/>
        </w:rPr>
        <w:t xml:space="preserve">– по мнению </w:t>
      </w:r>
      <w:r>
        <w:rPr>
          <w:rFonts w:ascii="Times New Roman" w:hAnsi="Times New Roman" w:cs="Times New Roman"/>
          <w:sz w:val="28"/>
          <w:szCs w:val="28"/>
        </w:rPr>
        <w:t>74,5</w:t>
      </w:r>
      <w:r w:rsidRPr="00B708B4">
        <w:rPr>
          <w:rFonts w:ascii="Times New Roman" w:hAnsi="Times New Roman" w:cs="Times New Roman"/>
          <w:sz w:val="28"/>
          <w:szCs w:val="28"/>
        </w:rPr>
        <w:t>% опрошенных;</w:t>
      </w:r>
    </w:p>
    <w:p w:rsidR="00A91434" w:rsidRDefault="00A91434" w:rsidP="00A914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708B4">
        <w:rPr>
          <w:rFonts w:ascii="Times New Roman" w:hAnsi="Times New Roman" w:cs="Times New Roman"/>
          <w:sz w:val="28"/>
          <w:szCs w:val="28"/>
        </w:rPr>
        <w:t xml:space="preserve">рынок </w:t>
      </w:r>
      <w:r>
        <w:rPr>
          <w:rFonts w:ascii="Times New Roman" w:hAnsi="Times New Roman" w:cs="Times New Roman"/>
          <w:sz w:val="28"/>
          <w:szCs w:val="28"/>
        </w:rPr>
        <w:t>свежих овощей и фруктов</w:t>
      </w:r>
      <w:r w:rsidRPr="00B708B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70%);</w:t>
      </w:r>
    </w:p>
    <w:p w:rsidR="00A91434" w:rsidRDefault="00A91434" w:rsidP="00A914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рынок лекарственных препаратов (57,8%)</w:t>
      </w:r>
      <w:r w:rsidRPr="00B708B4">
        <w:rPr>
          <w:rFonts w:ascii="Times New Roman" w:hAnsi="Times New Roman" w:cs="Times New Roman"/>
          <w:sz w:val="28"/>
          <w:szCs w:val="28"/>
        </w:rPr>
        <w:t>;</w:t>
      </w:r>
    </w:p>
    <w:p w:rsidR="00A91434" w:rsidRDefault="00A91434" w:rsidP="00A914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ab/>
        <w:t>рынок розничной торговли (</w:t>
      </w:r>
      <w:r>
        <w:rPr>
          <w:rFonts w:ascii="Times New Roman" w:hAnsi="Times New Roman" w:cs="Times New Roman"/>
          <w:sz w:val="28"/>
          <w:szCs w:val="28"/>
        </w:rPr>
        <w:t>57</w:t>
      </w:r>
      <w:r w:rsidRPr="00B708B4">
        <w:rPr>
          <w:rFonts w:ascii="Times New Roman" w:hAnsi="Times New Roman" w:cs="Times New Roman"/>
          <w:sz w:val="28"/>
          <w:szCs w:val="28"/>
        </w:rPr>
        <w:t>%);</w:t>
      </w:r>
      <w:r w:rsidRPr="006A63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434" w:rsidRDefault="00A91434" w:rsidP="00A914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708B4">
        <w:rPr>
          <w:rFonts w:ascii="Times New Roman" w:hAnsi="Times New Roman" w:cs="Times New Roman"/>
          <w:sz w:val="28"/>
          <w:szCs w:val="28"/>
        </w:rPr>
        <w:t xml:space="preserve">рынок услуг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(56,5</w:t>
      </w:r>
      <w:r w:rsidRPr="00B708B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A91434" w:rsidRPr="00B708B4" w:rsidRDefault="00A91434" w:rsidP="00A914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708B4">
        <w:rPr>
          <w:rFonts w:ascii="Times New Roman" w:hAnsi="Times New Roman" w:cs="Times New Roman"/>
          <w:sz w:val="28"/>
          <w:szCs w:val="28"/>
        </w:rPr>
        <w:t>рынок услуг перевозок пассажиров наземным транспортом (</w:t>
      </w:r>
      <w:r>
        <w:rPr>
          <w:rFonts w:ascii="Times New Roman" w:hAnsi="Times New Roman" w:cs="Times New Roman"/>
          <w:sz w:val="28"/>
          <w:szCs w:val="28"/>
        </w:rPr>
        <w:t>54,5</w:t>
      </w:r>
      <w:r w:rsidRPr="00B708B4">
        <w:rPr>
          <w:rFonts w:ascii="Times New Roman" w:hAnsi="Times New Roman" w:cs="Times New Roman"/>
          <w:sz w:val="28"/>
          <w:szCs w:val="28"/>
        </w:rPr>
        <w:t>%);</w:t>
      </w:r>
    </w:p>
    <w:p w:rsidR="00A91434" w:rsidRPr="00B708B4" w:rsidRDefault="00A91434" w:rsidP="00A914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ab/>
        <w:t>рынок жилищного строительства (</w:t>
      </w:r>
      <w:r>
        <w:rPr>
          <w:rFonts w:ascii="Times New Roman" w:hAnsi="Times New Roman" w:cs="Times New Roman"/>
          <w:sz w:val="28"/>
          <w:szCs w:val="28"/>
        </w:rPr>
        <w:t>52%);</w:t>
      </w:r>
    </w:p>
    <w:p w:rsidR="00A91434" w:rsidRPr="00B708B4" w:rsidRDefault="00A91434" w:rsidP="00A914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ab/>
        <w:t>рынок услуг жилищно-коммунального хозяйства (5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708B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1434" w:rsidRPr="00B708B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При этом, из вышеперечисленных, лишь </w:t>
      </w:r>
      <w:r>
        <w:rPr>
          <w:rFonts w:ascii="Times New Roman" w:hAnsi="Times New Roman" w:cs="Times New Roman"/>
          <w:sz w:val="28"/>
          <w:szCs w:val="28"/>
        </w:rPr>
        <w:t xml:space="preserve">три </w:t>
      </w:r>
      <w:r w:rsidRPr="00B708B4">
        <w:rPr>
          <w:rFonts w:ascii="Times New Roman" w:hAnsi="Times New Roman" w:cs="Times New Roman"/>
          <w:sz w:val="28"/>
          <w:szCs w:val="28"/>
        </w:rPr>
        <w:t>рын</w:t>
      </w:r>
      <w:r>
        <w:rPr>
          <w:rFonts w:ascii="Times New Roman" w:hAnsi="Times New Roman" w:cs="Times New Roman"/>
          <w:sz w:val="28"/>
          <w:szCs w:val="28"/>
        </w:rPr>
        <w:t>ка: рынок</w:t>
      </w:r>
      <w:r w:rsidRPr="00B708B4">
        <w:rPr>
          <w:rFonts w:ascii="Times New Roman" w:hAnsi="Times New Roman" w:cs="Times New Roman"/>
          <w:sz w:val="28"/>
          <w:szCs w:val="28"/>
        </w:rPr>
        <w:t xml:space="preserve"> розничной торговли</w:t>
      </w:r>
      <w:r>
        <w:rPr>
          <w:rFonts w:ascii="Times New Roman" w:hAnsi="Times New Roman" w:cs="Times New Roman"/>
          <w:sz w:val="28"/>
          <w:szCs w:val="28"/>
        </w:rPr>
        <w:t xml:space="preserve">, рынок лекарственных препаратов и рынок свежих овощей и фруктов, - </w:t>
      </w:r>
      <w:r w:rsidRPr="00B708B4">
        <w:rPr>
          <w:rFonts w:ascii="Times New Roman" w:hAnsi="Times New Roman" w:cs="Times New Roman"/>
          <w:sz w:val="28"/>
          <w:szCs w:val="28"/>
        </w:rPr>
        <w:t xml:space="preserve"> потребители больше других оценили как избыточно развитые.</w:t>
      </w:r>
    </w:p>
    <w:p w:rsidR="00A91434" w:rsidRDefault="00A91434" w:rsidP="00A9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ab/>
        <w:t>Недостаток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(«мало» и «нет совсем»)</w:t>
      </w:r>
      <w:r w:rsidRPr="00B708B4">
        <w:rPr>
          <w:rFonts w:ascii="Times New Roman" w:hAnsi="Times New Roman" w:cs="Times New Roman"/>
          <w:sz w:val="28"/>
          <w:szCs w:val="28"/>
        </w:rPr>
        <w:t>, больше всего был отмечен респондентами на рынках:</w:t>
      </w:r>
    </w:p>
    <w:p w:rsidR="00A91434" w:rsidRPr="00B708B4" w:rsidRDefault="00A91434" w:rsidP="00A9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708B4">
        <w:rPr>
          <w:rFonts w:ascii="Times New Roman" w:hAnsi="Times New Roman" w:cs="Times New Roman"/>
          <w:sz w:val="28"/>
          <w:szCs w:val="28"/>
        </w:rPr>
        <w:t xml:space="preserve">рынок продукции переработки зерновых и зернобобовых культур </w:t>
      </w:r>
      <w:r>
        <w:rPr>
          <w:rFonts w:ascii="Times New Roman" w:hAnsi="Times New Roman" w:cs="Times New Roman"/>
          <w:sz w:val="28"/>
          <w:szCs w:val="28"/>
        </w:rPr>
        <w:t xml:space="preserve">и рынок </w:t>
      </w:r>
      <w:r w:rsidRPr="00B708B4">
        <w:rPr>
          <w:rFonts w:ascii="Times New Roman" w:hAnsi="Times New Roman" w:cs="Times New Roman"/>
          <w:sz w:val="28"/>
          <w:szCs w:val="28"/>
        </w:rPr>
        <w:t>психолого-педагогического сопровождения детей с ограниченными возможностями здоровья (</w:t>
      </w:r>
      <w:r>
        <w:rPr>
          <w:rFonts w:ascii="Times New Roman" w:hAnsi="Times New Roman" w:cs="Times New Roman"/>
          <w:sz w:val="28"/>
          <w:szCs w:val="28"/>
        </w:rPr>
        <w:t xml:space="preserve">такое мнение высказали 78,8% участников опроса); </w:t>
      </w:r>
    </w:p>
    <w:p w:rsidR="00A91434" w:rsidRPr="00B708B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промышленности</w:t>
      </w:r>
      <w:r w:rsidRPr="00B708B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77%</w:t>
      </w:r>
      <w:r w:rsidRPr="00B708B4">
        <w:rPr>
          <w:rFonts w:ascii="Times New Roman" w:hAnsi="Times New Roman" w:cs="Times New Roman"/>
          <w:sz w:val="28"/>
          <w:szCs w:val="28"/>
        </w:rPr>
        <w:t>);</w:t>
      </w:r>
    </w:p>
    <w:p w:rsidR="00A9143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услуг детского отдыха и оздоровления (75%).</w:t>
      </w:r>
    </w:p>
    <w:p w:rsidR="00A91434" w:rsidRPr="00B708B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proofErr w:type="gramStart"/>
      <w:r w:rsidRPr="00B708B4">
        <w:rPr>
          <w:rFonts w:ascii="Times New Roman" w:hAnsi="Times New Roman" w:cs="Times New Roman"/>
          <w:color w:val="000000" w:themeColor="text1"/>
          <w:sz w:val="28"/>
          <w:szCs w:val="24"/>
        </w:rPr>
        <w:t>Согласно данным опроса потребителей</w:t>
      </w:r>
      <w:r w:rsidRPr="00B70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изменении количества субъектов, предоставляющих товары и услуги на рынках города, в течение последних 3 лет</w:t>
      </w:r>
      <w:r w:rsidRPr="00B708B4">
        <w:rPr>
          <w:rFonts w:ascii="Times New Roman" w:hAnsi="Times New Roman" w:cs="Times New Roman"/>
          <w:color w:val="000000" w:themeColor="text1"/>
          <w:sz w:val="28"/>
          <w:szCs w:val="24"/>
        </w:rPr>
        <w:t>, превосходящий рост числа субъектов, предоставляющих товары и услуги, за последние 3 года зафиксирован на рынке розничной торговли (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48</w:t>
      </w:r>
      <w:r w:rsidRPr="00B708B4">
        <w:rPr>
          <w:rFonts w:ascii="Times New Roman" w:hAnsi="Times New Roman" w:cs="Times New Roman"/>
          <w:color w:val="000000" w:themeColor="text1"/>
          <w:sz w:val="28"/>
          <w:szCs w:val="24"/>
        </w:rPr>
        <w:t>%)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рынке лекарственных препаратов (44%) </w:t>
      </w:r>
      <w:r w:rsidRPr="00B708B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рынке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свежих овощей и фруктов</w:t>
      </w:r>
      <w:r w:rsidRPr="00B708B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42</w:t>
      </w:r>
      <w:r w:rsidRPr="00B708B4">
        <w:rPr>
          <w:rFonts w:ascii="Times New Roman" w:hAnsi="Times New Roman" w:cs="Times New Roman"/>
          <w:color w:val="000000" w:themeColor="text1"/>
          <w:sz w:val="28"/>
          <w:szCs w:val="24"/>
        </w:rPr>
        <w:t>%).</w:t>
      </w:r>
      <w:proofErr w:type="gramEnd"/>
    </w:p>
    <w:p w:rsidR="00A91434" w:rsidRPr="00B708B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 xml:space="preserve">Более всего ощущалось снижение конкуренции, по мнению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B708B4">
        <w:rPr>
          <w:rFonts w:ascii="Times New Roman" w:hAnsi="Times New Roman" w:cs="Times New Roman"/>
          <w:sz w:val="28"/>
          <w:szCs w:val="28"/>
        </w:rPr>
        <w:t xml:space="preserve">% респондентов на рынке </w:t>
      </w:r>
      <w:r>
        <w:rPr>
          <w:rFonts w:ascii="Times New Roman" w:hAnsi="Times New Roman" w:cs="Times New Roman"/>
          <w:sz w:val="28"/>
          <w:szCs w:val="28"/>
        </w:rPr>
        <w:t>услуг общественного питания и рынке медицинских услуг</w:t>
      </w:r>
      <w:r w:rsidRPr="00B708B4">
        <w:rPr>
          <w:rFonts w:ascii="Times New Roman" w:hAnsi="Times New Roman" w:cs="Times New Roman"/>
          <w:sz w:val="28"/>
          <w:szCs w:val="28"/>
        </w:rPr>
        <w:t xml:space="preserve">, по мнению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B708B4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8B4">
        <w:rPr>
          <w:rFonts w:ascii="Times New Roman" w:hAnsi="Times New Roman" w:cs="Times New Roman"/>
          <w:sz w:val="28"/>
          <w:szCs w:val="28"/>
        </w:rPr>
        <w:t>на рынке</w:t>
      </w:r>
      <w:r w:rsidRPr="00B708B4">
        <w:t xml:space="preserve"> </w:t>
      </w:r>
      <w:r>
        <w:rPr>
          <w:rFonts w:ascii="Times New Roman" w:hAnsi="Times New Roman" w:cs="Times New Roman"/>
          <w:sz w:val="28"/>
          <w:szCs w:val="28"/>
        </w:rPr>
        <w:t>промышленности, 23</w:t>
      </w:r>
      <w:r w:rsidRPr="00B708B4">
        <w:rPr>
          <w:rFonts w:ascii="Times New Roman" w:hAnsi="Times New Roman" w:cs="Times New Roman"/>
          <w:sz w:val="28"/>
          <w:szCs w:val="28"/>
        </w:rPr>
        <w:t xml:space="preserve">% опрошенных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08B4">
        <w:rPr>
          <w:rFonts w:ascii="Times New Roman" w:hAnsi="Times New Roman" w:cs="Times New Roman"/>
          <w:sz w:val="28"/>
          <w:szCs w:val="28"/>
        </w:rPr>
        <w:t>на рынке</w:t>
      </w:r>
      <w:r w:rsidRPr="00B708B4"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продукции переработки зерновых и зернобобовых культур и рынке услуг в сфере физической культуры и спорта</w:t>
      </w:r>
      <w:r w:rsidRPr="00B708B4">
        <w:rPr>
          <w:rFonts w:ascii="Times New Roman" w:hAnsi="Times New Roman" w:cs="Times New Roman"/>
          <w:sz w:val="28"/>
          <w:szCs w:val="28"/>
        </w:rPr>
        <w:t>.</w:t>
      </w:r>
    </w:p>
    <w:p w:rsidR="00A91434" w:rsidRPr="00B708B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>Отсутствием изменений в числе конкурентов среди изучаемых рынков выделяются рынки: услуг связи (60</w:t>
      </w:r>
      <w:r>
        <w:rPr>
          <w:rFonts w:ascii="Times New Roman" w:hAnsi="Times New Roman" w:cs="Times New Roman"/>
          <w:sz w:val="28"/>
          <w:szCs w:val="28"/>
        </w:rPr>
        <w:t>,8</w:t>
      </w:r>
      <w:r w:rsidRPr="00B708B4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 xml:space="preserve">в сфере культуры (55%), </w:t>
      </w:r>
      <w:r w:rsidRPr="00B708B4">
        <w:rPr>
          <w:rFonts w:ascii="Times New Roman" w:hAnsi="Times New Roman" w:cs="Times New Roman"/>
          <w:sz w:val="28"/>
          <w:szCs w:val="28"/>
        </w:rPr>
        <w:t>социального обслуживания населения (5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708B4">
        <w:rPr>
          <w:rFonts w:ascii="Times New Roman" w:hAnsi="Times New Roman" w:cs="Times New Roman"/>
          <w:sz w:val="28"/>
          <w:szCs w:val="28"/>
        </w:rPr>
        <w:t>%), услуг перевозок пассажиров наземным транспортом (5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708B4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EA76E9" w:rsidRDefault="00EA76E9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1434" w:rsidRPr="00B708B4">
        <w:rPr>
          <w:rFonts w:ascii="Times New Roman" w:hAnsi="Times New Roman" w:cs="Times New Roman"/>
          <w:sz w:val="28"/>
          <w:szCs w:val="28"/>
        </w:rPr>
        <w:t>отребители наиболее часто затруднялись охарактеризовать тенденцию изменения количества субъектов, представляющих товары и услуги на следующих рынках: рынке продукции переработки зерновых и зернобобовых культур (</w:t>
      </w:r>
      <w:r w:rsidR="00A91434">
        <w:rPr>
          <w:rFonts w:ascii="Times New Roman" w:hAnsi="Times New Roman" w:cs="Times New Roman"/>
          <w:sz w:val="28"/>
          <w:szCs w:val="28"/>
        </w:rPr>
        <w:t>49</w:t>
      </w:r>
      <w:r w:rsidR="00A91434" w:rsidRPr="00B708B4">
        <w:rPr>
          <w:rFonts w:ascii="Times New Roman" w:hAnsi="Times New Roman" w:cs="Times New Roman"/>
          <w:sz w:val="28"/>
          <w:szCs w:val="28"/>
        </w:rPr>
        <w:t xml:space="preserve">%), </w:t>
      </w:r>
      <w:r w:rsidR="00A91434">
        <w:rPr>
          <w:rFonts w:ascii="Times New Roman" w:hAnsi="Times New Roman" w:cs="Times New Roman"/>
          <w:sz w:val="28"/>
          <w:szCs w:val="28"/>
        </w:rPr>
        <w:t>рынке высокотехнологичной и и</w:t>
      </w:r>
      <w:r>
        <w:rPr>
          <w:rFonts w:ascii="Times New Roman" w:hAnsi="Times New Roman" w:cs="Times New Roman"/>
          <w:sz w:val="28"/>
          <w:szCs w:val="28"/>
        </w:rPr>
        <w:t xml:space="preserve">нновационной продукции (42,5%) </w:t>
      </w:r>
      <w:r w:rsidR="00A91434" w:rsidRPr="00B708B4">
        <w:rPr>
          <w:rFonts w:ascii="Times New Roman" w:hAnsi="Times New Roman" w:cs="Times New Roman"/>
          <w:sz w:val="28"/>
          <w:szCs w:val="28"/>
        </w:rPr>
        <w:t xml:space="preserve">и рынке </w:t>
      </w:r>
      <w:r w:rsidR="00A91434">
        <w:rPr>
          <w:rFonts w:ascii="Times New Roman" w:hAnsi="Times New Roman" w:cs="Times New Roman"/>
          <w:sz w:val="28"/>
          <w:szCs w:val="28"/>
        </w:rPr>
        <w:t>животноводства</w:t>
      </w:r>
      <w:r w:rsidR="00A91434" w:rsidRPr="00B708B4">
        <w:rPr>
          <w:rFonts w:ascii="Times New Roman" w:hAnsi="Times New Roman" w:cs="Times New Roman"/>
          <w:sz w:val="28"/>
          <w:szCs w:val="28"/>
        </w:rPr>
        <w:t xml:space="preserve"> (3</w:t>
      </w:r>
      <w:r w:rsidR="00A91434">
        <w:rPr>
          <w:rFonts w:ascii="Times New Roman" w:hAnsi="Times New Roman" w:cs="Times New Roman"/>
          <w:sz w:val="28"/>
          <w:szCs w:val="28"/>
        </w:rPr>
        <w:t>5,3</w:t>
      </w:r>
      <w:r w:rsidR="00A91434" w:rsidRPr="00B708B4">
        <w:rPr>
          <w:rFonts w:ascii="Times New Roman" w:hAnsi="Times New Roman" w:cs="Times New Roman"/>
          <w:sz w:val="28"/>
          <w:szCs w:val="28"/>
        </w:rPr>
        <w:t xml:space="preserve">%). </w:t>
      </w:r>
      <w:r>
        <w:rPr>
          <w:rFonts w:ascii="Times New Roman" w:hAnsi="Times New Roman" w:cs="Times New Roman"/>
          <w:sz w:val="28"/>
          <w:szCs w:val="28"/>
        </w:rPr>
        <w:t>Данные рынки достаточно узко направлены и характерны под определенные территориальные особенности. В случае города Новошахтинска данные рынки не имеют предпосылок для дальнейшего развития.</w:t>
      </w:r>
    </w:p>
    <w:p w:rsidR="00EA76E9" w:rsidRDefault="00EA76E9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>Следует отметить,</w:t>
      </w:r>
      <w:r>
        <w:rPr>
          <w:rFonts w:ascii="Times New Roman" w:hAnsi="Times New Roman" w:cs="Times New Roman"/>
          <w:sz w:val="28"/>
          <w:szCs w:val="28"/>
        </w:rPr>
        <w:t xml:space="preserve"> что по некоторым рынкам разнится информация о развитости по статистическим показателям и результатам опроса потребителей. </w:t>
      </w:r>
      <w:r w:rsidRPr="00B708B4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может свидетельствовать</w:t>
      </w:r>
      <w:r w:rsidRPr="00B708B4">
        <w:rPr>
          <w:rFonts w:ascii="Times New Roman" w:hAnsi="Times New Roman" w:cs="Times New Roman"/>
          <w:sz w:val="28"/>
          <w:szCs w:val="28"/>
        </w:rPr>
        <w:t xml:space="preserve"> о низком уровне информированности потребителей о предоставляемых тов</w:t>
      </w:r>
      <w:r>
        <w:rPr>
          <w:rFonts w:ascii="Times New Roman" w:hAnsi="Times New Roman" w:cs="Times New Roman"/>
          <w:sz w:val="28"/>
          <w:szCs w:val="28"/>
        </w:rPr>
        <w:t>арах и услугах на данных рынках.</w:t>
      </w:r>
    </w:p>
    <w:p w:rsidR="00A91434" w:rsidRDefault="00A91434" w:rsidP="00A914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62C06" w:rsidRPr="00B708B4" w:rsidRDefault="00C62C06" w:rsidP="00A914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1434" w:rsidRPr="00B708B4" w:rsidRDefault="00A91434" w:rsidP="00C62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08B4">
        <w:rPr>
          <w:rFonts w:ascii="Times New Roman" w:hAnsi="Times New Roman" w:cs="Times New Roman"/>
          <w:sz w:val="24"/>
          <w:szCs w:val="24"/>
        </w:rPr>
        <w:lastRenderedPageBreak/>
        <w:t>Распределение ответов на вопрос «Как, по вашему мнению, изменилось количество субъектов, предоставляющих товары и услуги на следующих рынках в вашем городе (поселке, селе), в течение последних 3 лет?», % по каждому рынку</w:t>
      </w:r>
    </w:p>
    <w:p w:rsidR="00A91434" w:rsidRPr="00B708B4" w:rsidRDefault="00A91434" w:rsidP="00A91434">
      <w:pPr>
        <w:spacing w:after="0" w:line="240" w:lineRule="auto"/>
        <w:rPr>
          <w:sz w:val="2"/>
          <w:szCs w:val="2"/>
        </w:rPr>
      </w:pPr>
    </w:p>
    <w:tbl>
      <w:tblPr>
        <w:tblStyle w:val="15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1559"/>
        <w:gridCol w:w="1418"/>
        <w:gridCol w:w="1275"/>
        <w:gridCol w:w="1418"/>
      </w:tblGrid>
      <w:tr w:rsidR="00A91434" w:rsidRPr="00B708B4" w:rsidTr="006B176A">
        <w:trPr>
          <w:trHeight w:val="278"/>
          <w:tblHeader/>
        </w:trPr>
        <w:tc>
          <w:tcPr>
            <w:tcW w:w="4253" w:type="dxa"/>
            <w:vMerge w:val="restart"/>
            <w:shd w:val="clear" w:color="auto" w:fill="auto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Наименование рынка</w:t>
            </w:r>
          </w:p>
        </w:tc>
        <w:tc>
          <w:tcPr>
            <w:tcW w:w="5670" w:type="dxa"/>
            <w:gridSpan w:val="4"/>
            <w:shd w:val="clear" w:color="auto" w:fill="auto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Количество субъектов на рынке (объем рынка)</w:t>
            </w:r>
          </w:p>
        </w:tc>
      </w:tr>
      <w:tr w:rsidR="00A91434" w:rsidRPr="00B708B4" w:rsidTr="006B176A">
        <w:trPr>
          <w:trHeight w:val="559"/>
          <w:tblHeader/>
        </w:trPr>
        <w:tc>
          <w:tcPr>
            <w:tcW w:w="4253" w:type="dxa"/>
            <w:vMerge/>
            <w:shd w:val="clear" w:color="auto" w:fill="auto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Увеличилось</w:t>
            </w:r>
          </w:p>
        </w:tc>
        <w:tc>
          <w:tcPr>
            <w:tcW w:w="1418" w:type="dxa"/>
            <w:shd w:val="clear" w:color="auto" w:fill="auto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Не изменилось</w:t>
            </w:r>
          </w:p>
        </w:tc>
        <w:tc>
          <w:tcPr>
            <w:tcW w:w="1275" w:type="dxa"/>
            <w:shd w:val="clear" w:color="auto" w:fill="auto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Снизилось</w:t>
            </w:r>
          </w:p>
        </w:tc>
        <w:tc>
          <w:tcPr>
            <w:tcW w:w="1418" w:type="dxa"/>
            <w:shd w:val="clear" w:color="auto" w:fill="auto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Затрудняюсь ответить</w:t>
            </w:r>
          </w:p>
        </w:tc>
      </w:tr>
      <w:tr w:rsidR="00A91434" w:rsidRPr="00B708B4" w:rsidTr="006B176A">
        <w:trPr>
          <w:trHeight w:val="413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дошкольного образования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A91434" w:rsidRPr="00D65CA0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65CA0">
              <w:rPr>
                <w:rFonts w:ascii="Times New Roman" w:eastAsia="Times New Roman" w:hAnsi="Times New Roman" w:cs="Times New Roman"/>
                <w:b/>
              </w:rPr>
              <w:t>38%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31%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14%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17%</w:t>
            </w:r>
          </w:p>
        </w:tc>
      </w:tr>
      <w:tr w:rsidR="00A91434" w:rsidRPr="00B708B4" w:rsidTr="006B176A">
        <w:trPr>
          <w:trHeight w:val="560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детского отдыха и оздоровления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16,5%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D65CA0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65CA0">
              <w:rPr>
                <w:rFonts w:ascii="Times New Roman" w:eastAsia="Times New Roman" w:hAnsi="Times New Roman" w:cs="Times New Roman"/>
                <w:b/>
              </w:rPr>
              <w:t>38%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19,8%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D65CA0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65CA0">
              <w:rPr>
                <w:rFonts w:ascii="Times New Roman" w:eastAsia="Times New Roman" w:hAnsi="Times New Roman" w:cs="Times New Roman"/>
                <w:b/>
              </w:rPr>
              <w:t>27,8%</w:t>
            </w:r>
          </w:p>
        </w:tc>
      </w:tr>
      <w:tr w:rsidR="00A91434" w:rsidRPr="00B708B4" w:rsidTr="006B176A">
        <w:trPr>
          <w:trHeight w:val="1026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дополнительного образования детей (кружки, секции, клубы, музеи, библиотеки и пр.)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4081B">
              <w:rPr>
                <w:rFonts w:ascii="Times New Roman" w:eastAsia="Times New Roman" w:hAnsi="Times New Roman" w:cs="Times New Roman"/>
              </w:rPr>
              <w:t>28,5%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40,5%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14,5%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16,5%</w:t>
            </w:r>
          </w:p>
        </w:tc>
      </w:tr>
      <w:tr w:rsidR="00A91434" w:rsidRPr="00B708B4" w:rsidTr="006B176A"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медицинских услуг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32%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25%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13%</w:t>
            </w:r>
          </w:p>
        </w:tc>
      </w:tr>
      <w:tr w:rsidR="00A91434" w:rsidRPr="00B708B4" w:rsidTr="006B176A">
        <w:trPr>
          <w:trHeight w:val="1223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психолого-педагогического сопровождения детей с ограниченными возможностями здоровья (консультативные услуги, патронаж, услуги, опирающиеся на механизмы само- и взаимопомощи)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4%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41%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37%</w:t>
            </w:r>
          </w:p>
        </w:tc>
      </w:tr>
      <w:tr w:rsidR="00A91434" w:rsidRPr="00B708B4" w:rsidTr="006B176A">
        <w:trPr>
          <w:trHeight w:val="632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в сфере культуры (театры, музеи, библиотеки, дома культуры и пр.)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92D050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55%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11%</w:t>
            </w:r>
          </w:p>
        </w:tc>
      </w:tr>
      <w:tr w:rsidR="00A91434" w:rsidRPr="00B708B4" w:rsidTr="006B176A">
        <w:trPr>
          <w:trHeight w:val="644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жилищно-коммунального хозяйства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14%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47%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19%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20%</w:t>
            </w:r>
          </w:p>
        </w:tc>
      </w:tr>
      <w:tr w:rsidR="00A91434" w:rsidRPr="00B708B4" w:rsidTr="006B176A"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розничной торговли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48%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37%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7%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8%</w:t>
            </w:r>
          </w:p>
        </w:tc>
      </w:tr>
      <w:tr w:rsidR="00A91434" w:rsidRPr="00B708B4" w:rsidTr="006B176A">
        <w:trPr>
          <w:trHeight w:val="562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перевозок пассажиров наземным транспортом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92D050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50%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22%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13%</w:t>
            </w:r>
          </w:p>
        </w:tc>
      </w:tr>
      <w:tr w:rsidR="00A91434" w:rsidRPr="00B708B4" w:rsidTr="006B176A"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связи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18,7%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60,8%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6%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14,5%</w:t>
            </w:r>
          </w:p>
        </w:tc>
      </w:tr>
      <w:tr w:rsidR="00A91434" w:rsidRPr="00B708B4" w:rsidTr="006B176A">
        <w:trPr>
          <w:trHeight w:val="570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социального обслуживания населения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5%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54%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15%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26%</w:t>
            </w:r>
          </w:p>
        </w:tc>
      </w:tr>
      <w:tr w:rsidR="00A91434" w:rsidRPr="00B708B4" w:rsidTr="006B176A"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животноводства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13,7%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32,5%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21,5%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BD4B4" w:themeFill="accent6" w:themeFillTint="66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35,3%</w:t>
            </w:r>
          </w:p>
        </w:tc>
      </w:tr>
      <w:tr w:rsidR="00A91434" w:rsidRPr="00B708B4" w:rsidTr="006B176A">
        <w:trPr>
          <w:trHeight w:val="265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жилищного строительства</w:t>
            </w:r>
          </w:p>
        </w:tc>
        <w:tc>
          <w:tcPr>
            <w:tcW w:w="1559" w:type="dxa"/>
            <w:shd w:val="clear" w:color="auto" w:fill="CCC0D9" w:themeFill="accent4" w:themeFillTint="66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21,5%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28,5%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22,2%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CCC0D9" w:themeFill="accent4" w:themeFillTint="66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27,8%</w:t>
            </w:r>
          </w:p>
        </w:tc>
      </w:tr>
      <w:tr w:rsidR="00A91434" w:rsidRPr="00B708B4" w:rsidTr="006B176A"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промышленности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10%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36%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24%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30%</w:t>
            </w:r>
          </w:p>
        </w:tc>
      </w:tr>
      <w:tr w:rsidR="00A91434" w:rsidRPr="00B708B4" w:rsidTr="006B176A">
        <w:trPr>
          <w:trHeight w:val="510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продукции переработки зерновых и зернобобовых культур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26%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23%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49%</w:t>
            </w:r>
          </w:p>
        </w:tc>
      </w:tr>
      <w:tr w:rsidR="00A91434" w:rsidRPr="00B708B4" w:rsidTr="006B176A">
        <w:trPr>
          <w:trHeight w:val="510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Рынок лекарственных препаратов 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44%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23%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18%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15%</w:t>
            </w:r>
          </w:p>
        </w:tc>
      </w:tr>
      <w:tr w:rsidR="00A91434" w:rsidRPr="00B708B4" w:rsidTr="006B176A">
        <w:trPr>
          <w:trHeight w:val="510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услуг в сфере физической культуры и спорта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19,5%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36,5%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23%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21%</w:t>
            </w:r>
          </w:p>
        </w:tc>
      </w:tr>
      <w:tr w:rsidR="00A91434" w:rsidRPr="00B708B4" w:rsidTr="006B176A">
        <w:trPr>
          <w:trHeight w:val="569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Рынок высокотехнологичной и инновационной продукции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14%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42,5%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4%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42,5%</w:t>
            </w:r>
          </w:p>
        </w:tc>
      </w:tr>
      <w:tr w:rsidR="00A91434" w:rsidRPr="00B708B4" w:rsidTr="006B176A">
        <w:trPr>
          <w:trHeight w:val="267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 xml:space="preserve">Рынок </w:t>
            </w:r>
            <w:r>
              <w:rPr>
                <w:rFonts w:ascii="Times New Roman" w:hAnsi="Times New Roman" w:cs="Times New Roman"/>
              </w:rPr>
              <w:t>свежих овощей и фруктов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42%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38%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9%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11%</w:t>
            </w:r>
          </w:p>
        </w:tc>
      </w:tr>
      <w:tr w:rsidR="00A91434" w:rsidRPr="00B708B4" w:rsidTr="006B176A">
        <w:trPr>
          <w:trHeight w:val="276"/>
        </w:trPr>
        <w:tc>
          <w:tcPr>
            <w:tcW w:w="4253" w:type="dxa"/>
            <w:shd w:val="clear" w:color="auto" w:fill="auto"/>
          </w:tcPr>
          <w:p w:rsidR="00A91434" w:rsidRPr="00B708B4" w:rsidRDefault="00A91434" w:rsidP="006B176A">
            <w:pPr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 xml:space="preserve">Рынок </w:t>
            </w:r>
            <w:r>
              <w:rPr>
                <w:rFonts w:ascii="Times New Roman" w:hAnsi="Times New Roman" w:cs="Times New Roman"/>
              </w:rPr>
              <w:t>услуг общественного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21%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34%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91434" w:rsidRPr="00D4081B" w:rsidRDefault="00A91434" w:rsidP="006B1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081B">
              <w:rPr>
                <w:rFonts w:ascii="Times New Roman" w:eastAsia="Times New Roman" w:hAnsi="Times New Roman" w:cs="Times New Roman"/>
                <w:b/>
              </w:rPr>
              <w:t>25%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A91434" w:rsidRPr="00E01F4F" w:rsidRDefault="00A91434" w:rsidP="006B17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01F4F">
              <w:rPr>
                <w:rFonts w:ascii="Times New Roman" w:eastAsia="Times New Roman" w:hAnsi="Times New Roman" w:cs="Times New Roman"/>
              </w:rPr>
              <w:t>20%</w:t>
            </w:r>
          </w:p>
        </w:tc>
      </w:tr>
    </w:tbl>
    <w:p w:rsidR="00A9143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43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>В процессе опроса респондентам было предложено определить основные товары и услуги, на которые, по их мнению, цены в городе Новошахтинске выше по сравнению с другими городами. Большинством респондентом был отмечен высокий уровень цен в городе на жилищно-коммунальные услуги (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B708B4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>на бензин (51,5%), а также на мясо и мясные товары (51%).</w:t>
      </w:r>
    </w:p>
    <w:p w:rsidR="00A9143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продуктовой линейке, кроме цен на мясо и мясные товары,  высокие цены большинство потребителей отмечают и на ряд других видов продуктов.</w:t>
      </w:r>
    </w:p>
    <w:p w:rsidR="00A91434" w:rsidRPr="00EC01E2" w:rsidRDefault="00FE2C02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DA818D4" wp14:editId="54CD37E9">
            <wp:simplePos x="0" y="0"/>
            <wp:positionH relativeFrom="column">
              <wp:posOffset>44450</wp:posOffset>
            </wp:positionH>
            <wp:positionV relativeFrom="paragraph">
              <wp:posOffset>194310</wp:posOffset>
            </wp:positionV>
            <wp:extent cx="6236335" cy="2003425"/>
            <wp:effectExtent l="0" t="0" r="0" b="0"/>
            <wp:wrapThrough wrapText="bothSides">
              <wp:wrapPolygon edited="0">
                <wp:start x="0" y="0"/>
                <wp:lineTo x="0" y="21360"/>
                <wp:lineTo x="21510" y="21360"/>
                <wp:lineTo x="21510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C02" w:rsidRDefault="00FE2C02" w:rsidP="00A91434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</w:pPr>
    </w:p>
    <w:p w:rsidR="00FE2C02" w:rsidRPr="00607A64" w:rsidRDefault="00A91434" w:rsidP="00FE2C02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4"/>
          <w:u w:val="single"/>
        </w:rPr>
      </w:pPr>
      <w:r w:rsidRPr="00607A64">
        <w:rPr>
          <w:rFonts w:ascii="Times New Roman" w:eastAsiaTheme="majorEastAsia" w:hAnsi="Times New Roman" w:cs="Times New Roman"/>
          <w:bCs/>
          <w:sz w:val="28"/>
          <w:szCs w:val="26"/>
          <w:u w:val="single"/>
        </w:rPr>
        <w:t>Оценка потребителями  качества официальной информации о состоянии конкурентной среды</w:t>
      </w:r>
      <w:r w:rsidRPr="00607A64">
        <w:rPr>
          <w:rFonts w:ascii="Times New Roman" w:hAnsi="Times New Roman" w:cs="Times New Roman"/>
          <w:color w:val="000000" w:themeColor="text1"/>
          <w:sz w:val="28"/>
          <w:szCs w:val="24"/>
          <w:u w:val="single"/>
        </w:rPr>
        <w:t xml:space="preserve"> на рынках товаров и услуг города Новошахтинска </w:t>
      </w:r>
    </w:p>
    <w:p w:rsidR="00A91434" w:rsidRPr="00607A64" w:rsidRDefault="00A91434" w:rsidP="00FE2C02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4"/>
          <w:u w:val="single"/>
        </w:rPr>
      </w:pPr>
      <w:r w:rsidRPr="00607A64">
        <w:rPr>
          <w:rFonts w:ascii="Times New Roman" w:hAnsi="Times New Roman" w:cs="Times New Roman"/>
          <w:color w:val="000000" w:themeColor="text1"/>
          <w:sz w:val="28"/>
          <w:szCs w:val="24"/>
          <w:u w:val="single"/>
        </w:rPr>
        <w:t>и деятельности по содействию развитию конкуренции, размещаемой в открытом доступе</w:t>
      </w:r>
    </w:p>
    <w:p w:rsidR="00C62C06" w:rsidRPr="00FE2C02" w:rsidRDefault="00C62C06" w:rsidP="00FE2C02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6"/>
        </w:rPr>
      </w:pPr>
    </w:p>
    <w:p w:rsidR="00A91434" w:rsidRPr="008E45C3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Одной из основных задач по развитию конкуренции в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городе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является повышение уровня информационной открытости деятельности органов власти, в том числе по вопросу о состоянии конкурентной среды на рынках товаров и услуг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города Новошахтинска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A91434" w:rsidRPr="008E45C3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Измерение оценки качества официальной информации о состоянии конкурентной среды на рынках товаров и услуг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города Новошахтинска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деятельности по содействию раз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витию конкуренции, размещаемой 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открытом доступе, осуществлялось по трем параметрам – уровню доступности, уровню понятности и удобству получения информации. </w:t>
      </w:r>
    </w:p>
    <w:p w:rsidR="00A91434" w:rsidRDefault="00A91434" w:rsidP="00A914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результате,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35% участников опроса отметили, что они удовлетворены 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>уровнем доступности официальной информации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Однако оценить уровень понятности и  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>удобство получения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большинство респондентов затруднилис</w:t>
      </w:r>
      <w:r w:rsidR="00FE2C02">
        <w:rPr>
          <w:rFonts w:ascii="Times New Roman" w:hAnsi="Times New Roman" w:cs="Times New Roman"/>
          <w:color w:val="000000" w:themeColor="text1"/>
          <w:sz w:val="28"/>
          <w:szCs w:val="24"/>
        </w:rPr>
        <w:t>ь (34,5% и 36%, соответственно), что свидетельствует о необходимости пересмотра формата подачи официальной информации.</w:t>
      </w:r>
    </w:p>
    <w:p w:rsidR="00A91434" w:rsidRPr="00B708B4" w:rsidRDefault="00A91434" w:rsidP="00A9143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</w:rPr>
      </w:pPr>
    </w:p>
    <w:p w:rsidR="00A91434" w:rsidRPr="00607A64" w:rsidRDefault="00A91434" w:rsidP="009B2A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607A64">
        <w:rPr>
          <w:rFonts w:ascii="Times New Roman" w:hAnsi="Times New Roman" w:cs="Times New Roman"/>
          <w:sz w:val="28"/>
          <w:szCs w:val="24"/>
          <w:u w:val="single"/>
        </w:rPr>
        <w:t>Мнение потребителей относительно того, на что в первую очередь должна быть направлена работа по развитию конкуренции в городе Новошахтинске</w:t>
      </w:r>
    </w:p>
    <w:p w:rsidR="00C62C06" w:rsidRPr="009B2A14" w:rsidRDefault="00C62C06" w:rsidP="009B2A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91434" w:rsidRPr="00B708B4" w:rsidRDefault="00A91434" w:rsidP="00F77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708B4">
        <w:rPr>
          <w:rFonts w:ascii="Times New Roman" w:hAnsi="Times New Roman" w:cs="Times New Roman"/>
          <w:sz w:val="28"/>
          <w:szCs w:val="28"/>
        </w:rPr>
        <w:t>В качестве основных направлений развития конкурентной среды в городе большинством участников опроса было предложено установить контроль над ростом цен (68%) и обеспечить качество производимой и продаваемой продукции (</w:t>
      </w:r>
      <w:r>
        <w:rPr>
          <w:rFonts w:ascii="Times New Roman" w:hAnsi="Times New Roman" w:cs="Times New Roman"/>
          <w:sz w:val="28"/>
          <w:szCs w:val="28"/>
        </w:rPr>
        <w:t>37,3</w:t>
      </w:r>
      <w:r w:rsidRPr="00B708B4">
        <w:rPr>
          <w:rFonts w:ascii="Times New Roman" w:hAnsi="Times New Roman" w:cs="Times New Roman"/>
          <w:sz w:val="28"/>
          <w:szCs w:val="28"/>
        </w:rPr>
        <w:t xml:space="preserve">%). Годом ранее </w:t>
      </w:r>
      <w:r w:rsidR="009B2A14">
        <w:rPr>
          <w:rFonts w:ascii="Times New Roman" w:hAnsi="Times New Roman" w:cs="Times New Roman"/>
          <w:sz w:val="28"/>
          <w:szCs w:val="28"/>
        </w:rPr>
        <w:t>респондентами отмечались аналогичные направления. Принимая во внимание, что контроль над уровнем цен на муниципальном уровне не возможен, работа Администрации города в 2018 году была направлена на получение оперативной информации от жителей города о необоснованном повышении цен путем работы телефонов «горячей линии»</w:t>
      </w:r>
      <w:r w:rsidR="00F777AF">
        <w:rPr>
          <w:rFonts w:ascii="Times New Roman" w:hAnsi="Times New Roman" w:cs="Times New Roman"/>
          <w:sz w:val="28"/>
          <w:szCs w:val="28"/>
        </w:rPr>
        <w:t xml:space="preserve"> для сообщения в соответствующие контрольные и надзорные органы</w:t>
      </w:r>
      <w:r w:rsidR="009B2A14">
        <w:rPr>
          <w:rFonts w:ascii="Times New Roman" w:hAnsi="Times New Roman" w:cs="Times New Roman"/>
          <w:sz w:val="28"/>
          <w:szCs w:val="28"/>
        </w:rPr>
        <w:t xml:space="preserve">. </w:t>
      </w:r>
      <w:r w:rsidR="00F777AF">
        <w:rPr>
          <w:rFonts w:ascii="Times New Roman" w:hAnsi="Times New Roman" w:cs="Times New Roman"/>
          <w:sz w:val="28"/>
          <w:szCs w:val="28"/>
        </w:rPr>
        <w:t xml:space="preserve">Аналогичная работа велась по приему жалоб от </w:t>
      </w:r>
      <w:r w:rsidR="00F777AF">
        <w:rPr>
          <w:rFonts w:ascii="Times New Roman" w:hAnsi="Times New Roman" w:cs="Times New Roman"/>
          <w:sz w:val="28"/>
          <w:szCs w:val="28"/>
        </w:rPr>
        <w:lastRenderedPageBreak/>
        <w:t xml:space="preserve">потребителей по реализации на территории города некачественной продукции. </w:t>
      </w:r>
      <w:r w:rsidR="009B2A14">
        <w:rPr>
          <w:rFonts w:ascii="Times New Roman" w:hAnsi="Times New Roman" w:cs="Times New Roman"/>
          <w:sz w:val="28"/>
          <w:szCs w:val="28"/>
        </w:rPr>
        <w:t>Информация о приеме обращений от потребителей по телефонам «горяч</w:t>
      </w:r>
      <w:r w:rsidR="00F777AF">
        <w:rPr>
          <w:rFonts w:ascii="Times New Roman" w:hAnsi="Times New Roman" w:cs="Times New Roman"/>
          <w:sz w:val="28"/>
          <w:szCs w:val="28"/>
        </w:rPr>
        <w:t>ей</w:t>
      </w:r>
      <w:r w:rsidR="009B2A14">
        <w:rPr>
          <w:rFonts w:ascii="Times New Roman" w:hAnsi="Times New Roman" w:cs="Times New Roman"/>
          <w:sz w:val="28"/>
          <w:szCs w:val="28"/>
        </w:rPr>
        <w:t xml:space="preserve"> линий» ежеквартально размещалась на официальном сайте Администрации города, в городской общественно-политической газете «Знамя Шахтера». </w:t>
      </w:r>
    </w:p>
    <w:p w:rsidR="00A91434" w:rsidRPr="00B708B4" w:rsidRDefault="00A91434" w:rsidP="00A91434">
      <w:pPr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</w:p>
    <w:tbl>
      <w:tblPr>
        <w:tblStyle w:val="15"/>
        <w:tblW w:w="10137" w:type="dxa"/>
        <w:tblLook w:val="04A0" w:firstRow="1" w:lastRow="0" w:firstColumn="1" w:lastColumn="0" w:noHBand="0" w:noVBand="1"/>
      </w:tblPr>
      <w:tblGrid>
        <w:gridCol w:w="910"/>
        <w:gridCol w:w="6711"/>
        <w:gridCol w:w="1276"/>
        <w:gridCol w:w="1240"/>
      </w:tblGrid>
      <w:tr w:rsidR="00A91434" w:rsidRPr="00B708B4" w:rsidTr="00C62C06">
        <w:trPr>
          <w:tblHeader/>
        </w:trPr>
        <w:tc>
          <w:tcPr>
            <w:tcW w:w="910" w:type="dxa"/>
            <w:shd w:val="clear" w:color="auto" w:fill="EAF1DD" w:themeFill="accent3" w:themeFillTint="33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B708B4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708B4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6711" w:type="dxa"/>
            <w:shd w:val="clear" w:color="auto" w:fill="EAF1DD" w:themeFill="accent3" w:themeFillTint="33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Направления развития конкуренции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2017 год, %</w:t>
            </w:r>
          </w:p>
        </w:tc>
        <w:tc>
          <w:tcPr>
            <w:tcW w:w="1240" w:type="dxa"/>
            <w:shd w:val="clear" w:color="auto" w:fill="EAF1DD" w:themeFill="accent3" w:themeFillTint="33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8B4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B708B4">
              <w:rPr>
                <w:rFonts w:ascii="Times New Roman" w:hAnsi="Times New Roman" w:cs="Times New Roman"/>
                <w:b/>
              </w:rPr>
              <w:t xml:space="preserve"> год, %</w:t>
            </w:r>
          </w:p>
        </w:tc>
      </w:tr>
      <w:tr w:rsidR="00A91434" w:rsidRPr="00B708B4" w:rsidTr="00C62C06">
        <w:tc>
          <w:tcPr>
            <w:tcW w:w="910" w:type="dxa"/>
          </w:tcPr>
          <w:p w:rsidR="00A91434" w:rsidRPr="00E13CBB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E13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Контроль над ростом цен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240" w:type="dxa"/>
            <w:shd w:val="clear" w:color="auto" w:fill="FDE9D9" w:themeFill="accent6" w:themeFillTint="33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68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E13CBB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E13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Обеспечение качества производимой и продаваемой продукции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37,3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E13CBB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E13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Контроль работы естественных монополий, таких как водоснабжение, электро- и теплоснабжение, ж/д и авиатранспорт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33,2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E13CBB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E13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Помощь начинающим предпринимателям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29,8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E13CBB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Обеспечение добросовестной конкуренции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27,3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E13CBB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Создание системы информирования населения о работе различных компаний, защите прав потребителей и состоянии конкуренции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E13CBB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Обеспечение условий, чтобы одна компания не полностью диктовала условия на рынке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40" w:type="dxa"/>
          </w:tcPr>
          <w:p w:rsidR="00A91434" w:rsidRPr="00EC01E2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EC01E2">
              <w:rPr>
                <w:rFonts w:ascii="Times New Roman" w:hAnsi="Times New Roman" w:cs="Times New Roman"/>
              </w:rPr>
              <w:t>21,8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E13CBB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Создание условий для увеличения хозяйствующих субъектов на рынках Ростовской области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40" w:type="dxa"/>
          </w:tcPr>
          <w:p w:rsidR="00A91434" w:rsidRPr="00EC01E2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EC01E2">
              <w:rPr>
                <w:rFonts w:ascii="Times New Roman" w:hAnsi="Times New Roman" w:cs="Times New Roman"/>
              </w:rPr>
              <w:t>20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новых направлений развития экономики области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Юридическая защита предпринимателей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9,75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Повышение открытости процедур региональных и муниципальных конкурсов и закупок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,3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Сокращение муниципальных предприятий, оказывающих услуги населению, за счет появления новых коммерческих предприятий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711" w:type="dxa"/>
          </w:tcPr>
          <w:p w:rsidR="00A9143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для развития социального предпринимательства</w:t>
            </w:r>
          </w:p>
        </w:tc>
        <w:tc>
          <w:tcPr>
            <w:tcW w:w="1276" w:type="dxa"/>
          </w:tcPr>
          <w:p w:rsidR="00A9143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40" w:type="dxa"/>
          </w:tcPr>
          <w:p w:rsidR="00A9143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</w:tr>
      <w:tr w:rsidR="00A91434" w:rsidRPr="00B708B4" w:rsidTr="006B176A">
        <w:tc>
          <w:tcPr>
            <w:tcW w:w="910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11" w:type="dxa"/>
          </w:tcPr>
          <w:p w:rsidR="00A91434" w:rsidRPr="00B708B4" w:rsidRDefault="00A91434" w:rsidP="006B176A">
            <w:pPr>
              <w:jc w:val="both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eastAsia="Times New Roman" w:hAnsi="Times New Roman" w:cs="Times New Roman"/>
              </w:rPr>
              <w:t>Ведение учета обращений граждан, связанных с проблемами развития конкуренции</w:t>
            </w:r>
          </w:p>
        </w:tc>
        <w:tc>
          <w:tcPr>
            <w:tcW w:w="1276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 w:rsidRPr="00B708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A91434" w:rsidRPr="00B708B4" w:rsidRDefault="00A91434" w:rsidP="006B1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</w:tr>
    </w:tbl>
    <w:p w:rsidR="00960463" w:rsidRDefault="00960463" w:rsidP="00960463">
      <w:pPr>
        <w:pStyle w:val="aff9"/>
        <w:keepNext/>
        <w:keepLines/>
        <w:suppressAutoHyphens w:val="0"/>
        <w:rPr>
          <w:lang w:eastAsia="en-US"/>
        </w:rPr>
      </w:pPr>
      <w:bookmarkStart w:id="15" w:name="_Toc459629380"/>
    </w:p>
    <w:p w:rsidR="00960463" w:rsidRDefault="00960463" w:rsidP="00960463">
      <w:pPr>
        <w:pStyle w:val="aff9"/>
        <w:keepNext/>
        <w:keepLines/>
        <w:suppressAutoHyphens w:val="0"/>
        <w:rPr>
          <w:lang w:eastAsia="en-US"/>
        </w:rPr>
      </w:pPr>
      <w:r>
        <w:rPr>
          <w:lang w:eastAsia="en-US"/>
        </w:rPr>
        <w:t>Выводы</w:t>
      </w:r>
      <w:bookmarkEnd w:id="15"/>
    </w:p>
    <w:p w:rsidR="00960463" w:rsidRDefault="00960463" w:rsidP="00960463">
      <w:pPr>
        <w:keepNext/>
        <w:keepLines/>
        <w:suppressAutoHyphens w:val="0"/>
        <w:spacing w:after="0" w:line="240" w:lineRule="auto"/>
        <w:ind w:firstLine="709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</w:p>
    <w:p w:rsidR="00EE43F4" w:rsidRPr="00591D52" w:rsidRDefault="00960463" w:rsidP="00EE43F4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</w:pPr>
      <w:r w:rsidRPr="002F643F">
        <w:rPr>
          <w:rFonts w:ascii="Times New Roman" w:hAnsi="Times New Roman" w:cs="Times New Roman"/>
          <w:sz w:val="28"/>
          <w:szCs w:val="24"/>
        </w:rPr>
        <w:t xml:space="preserve">В ходе опроса было изучено мнение </w:t>
      </w:r>
      <w:r w:rsidR="00EE43F4">
        <w:rPr>
          <w:rFonts w:ascii="Times New Roman" w:hAnsi="Times New Roman" w:cs="Times New Roman"/>
          <w:sz w:val="28"/>
          <w:szCs w:val="24"/>
        </w:rPr>
        <w:t xml:space="preserve">400 </w:t>
      </w:r>
      <w:r w:rsidRPr="002F643F">
        <w:rPr>
          <w:rFonts w:ascii="Times New Roman" w:hAnsi="Times New Roman" w:cs="Times New Roman"/>
          <w:sz w:val="28"/>
          <w:szCs w:val="24"/>
        </w:rPr>
        <w:t xml:space="preserve">потребителей продукции (товаров, работ и услуг) </w:t>
      </w:r>
      <w:r w:rsidR="00EE43F4">
        <w:rPr>
          <w:rFonts w:ascii="Times New Roman" w:hAnsi="Times New Roman" w:cs="Times New Roman"/>
          <w:sz w:val="28"/>
          <w:szCs w:val="24"/>
        </w:rPr>
        <w:t>города Новошахтинска</w:t>
      </w:r>
      <w:r w:rsidR="00EE43F4" w:rsidRPr="00591D5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, что </w:t>
      </w:r>
      <w:r w:rsidR="002A3C75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соответствует репрезентативной выборке. Следует отметить, что количество принявших участие в опросе в 2018 году </w:t>
      </w:r>
      <w:r w:rsidR="00EE43F4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>превышает количество респондентов годом ранее в 4 раза.</w:t>
      </w:r>
      <w:r w:rsidR="00EE43F4" w:rsidRPr="00591D52">
        <w:rPr>
          <w:rFonts w:ascii="Times New Roman" w:eastAsiaTheme="minorEastAsia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BA30CB" w:rsidRDefault="00BA30CB" w:rsidP="00BA30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8B4">
        <w:rPr>
          <w:rFonts w:ascii="Times New Roman" w:hAnsi="Times New Roman" w:cs="Times New Roman"/>
          <w:sz w:val="28"/>
          <w:szCs w:val="28"/>
        </w:rPr>
        <w:t>Преобладающей частью респондентов являются женщины</w:t>
      </w:r>
      <w:r>
        <w:rPr>
          <w:rFonts w:ascii="Times New Roman" w:hAnsi="Times New Roman" w:cs="Times New Roman"/>
          <w:sz w:val="28"/>
          <w:szCs w:val="28"/>
        </w:rPr>
        <w:t xml:space="preserve"> зрелого трудоспособного возраста с высшим образованием</w:t>
      </w:r>
      <w:r w:rsidR="00960463" w:rsidRPr="002F643F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Б</w:t>
      </w:r>
      <w:r w:rsidRPr="000324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ольшая часть опрошенных имеет сравнительно небольшое денежное обеспечение, из чего можно сделать предположение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значимости для респондентов </w:t>
      </w:r>
      <w:r w:rsidRPr="000324C8">
        <w:rPr>
          <w:rFonts w:ascii="Times New Roman" w:hAnsi="Times New Roman" w:cs="Times New Roman"/>
          <w:color w:val="000000" w:themeColor="text1"/>
          <w:sz w:val="28"/>
          <w:szCs w:val="28"/>
        </w:rPr>
        <w:t>ценов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0324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политик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при получении ими различного рода услуг.</w:t>
      </w:r>
    </w:p>
    <w:p w:rsidR="00960463" w:rsidRPr="002F643F" w:rsidRDefault="00960463" w:rsidP="00960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F643F">
        <w:rPr>
          <w:rFonts w:ascii="Times New Roman" w:hAnsi="Times New Roman" w:cs="Times New Roman"/>
          <w:sz w:val="28"/>
          <w:szCs w:val="24"/>
        </w:rPr>
        <w:t xml:space="preserve">Мнения опрошенных представителей потребителей товаров, работ и услуг </w:t>
      </w:r>
      <w:r w:rsidR="00BA30CB">
        <w:rPr>
          <w:rFonts w:ascii="Times New Roman" w:hAnsi="Times New Roman" w:cs="Times New Roman"/>
          <w:sz w:val="28"/>
          <w:szCs w:val="24"/>
        </w:rPr>
        <w:t>города Новошахтинска</w:t>
      </w:r>
      <w:r w:rsidRPr="002F643F">
        <w:rPr>
          <w:rFonts w:ascii="Times New Roman" w:hAnsi="Times New Roman" w:cs="Times New Roman"/>
          <w:sz w:val="28"/>
          <w:szCs w:val="24"/>
        </w:rPr>
        <w:t xml:space="preserve"> отражают </w:t>
      </w:r>
      <w:r w:rsidR="00BA30CB">
        <w:rPr>
          <w:rFonts w:ascii="Times New Roman" w:hAnsi="Times New Roman" w:cs="Times New Roman"/>
          <w:sz w:val="28"/>
          <w:szCs w:val="24"/>
        </w:rPr>
        <w:t>следующие</w:t>
      </w:r>
      <w:r w:rsidRPr="002F643F">
        <w:rPr>
          <w:rFonts w:ascii="Times New Roman" w:hAnsi="Times New Roman" w:cs="Times New Roman"/>
          <w:sz w:val="28"/>
          <w:szCs w:val="24"/>
        </w:rPr>
        <w:t xml:space="preserve"> тенденции состояния и динамики конкуренции и конкурентной среды.</w:t>
      </w:r>
    </w:p>
    <w:p w:rsidR="008209D2" w:rsidRDefault="0019093E" w:rsidP="001909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960463" w:rsidRPr="002F643F">
        <w:rPr>
          <w:rFonts w:ascii="Times New Roman" w:hAnsi="Times New Roman" w:cs="Times New Roman"/>
          <w:sz w:val="28"/>
          <w:szCs w:val="24"/>
        </w:rPr>
        <w:t xml:space="preserve">В целом респонденты полагают, что </w:t>
      </w:r>
      <w:r>
        <w:rPr>
          <w:rFonts w:ascii="Times New Roman" w:hAnsi="Times New Roman" w:cs="Times New Roman"/>
          <w:sz w:val="28"/>
          <w:szCs w:val="24"/>
        </w:rPr>
        <w:t>7</w:t>
      </w:r>
      <w:r w:rsidR="00960463" w:rsidRPr="002F643F">
        <w:rPr>
          <w:rFonts w:ascii="Times New Roman" w:hAnsi="Times New Roman" w:cs="Times New Roman"/>
          <w:sz w:val="28"/>
          <w:szCs w:val="28"/>
        </w:rPr>
        <w:t xml:space="preserve"> из 20 </w:t>
      </w:r>
      <w:r w:rsidR="00960463" w:rsidRPr="002F643F">
        <w:rPr>
          <w:rFonts w:ascii="Times New Roman" w:hAnsi="Times New Roman" w:cs="Times New Roman"/>
          <w:sz w:val="28"/>
          <w:szCs w:val="24"/>
        </w:rPr>
        <w:t xml:space="preserve">анализируемых </w:t>
      </w:r>
      <w:r w:rsidR="00960463" w:rsidRPr="002F643F">
        <w:rPr>
          <w:rFonts w:ascii="Times New Roman" w:hAnsi="Times New Roman" w:cs="Times New Roman"/>
          <w:sz w:val="28"/>
          <w:szCs w:val="28"/>
        </w:rPr>
        <w:t>рынков</w:t>
      </w:r>
      <w:r w:rsidR="00960463" w:rsidRPr="002F643F">
        <w:rPr>
          <w:rFonts w:ascii="Times New Roman" w:hAnsi="Times New Roman" w:cs="Times New Roman"/>
          <w:sz w:val="28"/>
          <w:szCs w:val="24"/>
        </w:rPr>
        <w:t xml:space="preserve"> </w:t>
      </w:r>
      <w:r w:rsidR="00DE53A6">
        <w:rPr>
          <w:rFonts w:ascii="Times New Roman" w:hAnsi="Times New Roman" w:cs="Times New Roman"/>
          <w:sz w:val="28"/>
          <w:szCs w:val="24"/>
        </w:rPr>
        <w:t xml:space="preserve">в городе достаточно развиты: </w:t>
      </w:r>
      <w:r w:rsidRPr="00B708B4">
        <w:rPr>
          <w:rFonts w:ascii="Times New Roman" w:hAnsi="Times New Roman" w:cs="Times New Roman"/>
          <w:sz w:val="28"/>
          <w:szCs w:val="28"/>
        </w:rPr>
        <w:t>рынок услуг связи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08B4">
        <w:rPr>
          <w:rFonts w:ascii="Times New Roman" w:hAnsi="Times New Roman" w:cs="Times New Roman"/>
          <w:sz w:val="28"/>
          <w:szCs w:val="28"/>
        </w:rPr>
        <w:t xml:space="preserve">рынок </w:t>
      </w:r>
      <w:r>
        <w:rPr>
          <w:rFonts w:ascii="Times New Roman" w:hAnsi="Times New Roman" w:cs="Times New Roman"/>
          <w:sz w:val="28"/>
          <w:szCs w:val="28"/>
        </w:rPr>
        <w:t xml:space="preserve">свежих овощей и фруктов, рынок лекарственных препаратов, </w:t>
      </w:r>
      <w:r w:rsidRPr="00B708B4">
        <w:rPr>
          <w:rFonts w:ascii="Times New Roman" w:hAnsi="Times New Roman" w:cs="Times New Roman"/>
          <w:sz w:val="28"/>
          <w:szCs w:val="28"/>
        </w:rPr>
        <w:t>рынок розничной торговли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08B4">
        <w:rPr>
          <w:rFonts w:ascii="Times New Roman" w:hAnsi="Times New Roman" w:cs="Times New Roman"/>
          <w:sz w:val="28"/>
          <w:szCs w:val="28"/>
        </w:rPr>
        <w:t>рыно</w:t>
      </w:r>
      <w:r>
        <w:rPr>
          <w:rFonts w:ascii="Times New Roman" w:hAnsi="Times New Roman" w:cs="Times New Roman"/>
          <w:sz w:val="28"/>
          <w:szCs w:val="28"/>
        </w:rPr>
        <w:t>к услуг дошкольного образования, р</w:t>
      </w:r>
      <w:r w:rsidRPr="00B708B4">
        <w:rPr>
          <w:rFonts w:ascii="Times New Roman" w:hAnsi="Times New Roman" w:cs="Times New Roman"/>
          <w:sz w:val="28"/>
          <w:szCs w:val="28"/>
        </w:rPr>
        <w:t>ынок услуг перевозок пассажиров наземным транспортом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08B4">
        <w:rPr>
          <w:rFonts w:ascii="Times New Roman" w:hAnsi="Times New Roman" w:cs="Times New Roman"/>
          <w:sz w:val="28"/>
          <w:szCs w:val="28"/>
        </w:rPr>
        <w:t>рынок жилищного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08B4">
        <w:rPr>
          <w:rFonts w:ascii="Times New Roman" w:hAnsi="Times New Roman" w:cs="Times New Roman"/>
          <w:sz w:val="28"/>
          <w:szCs w:val="28"/>
        </w:rPr>
        <w:t>рынок услуг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F1F" w:rsidRDefault="008209D2" w:rsidP="001909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19093E">
        <w:rPr>
          <w:rFonts w:ascii="Times New Roman" w:hAnsi="Times New Roman" w:cs="Times New Roman"/>
          <w:sz w:val="28"/>
          <w:szCs w:val="28"/>
        </w:rPr>
        <w:t>Рост конкурентов, по мнению участников опроса, наблюдается лишь на 5 рынках</w:t>
      </w:r>
      <w:r w:rsidR="00BF0F1F">
        <w:rPr>
          <w:rFonts w:ascii="Times New Roman" w:hAnsi="Times New Roman" w:cs="Times New Roman"/>
          <w:sz w:val="28"/>
          <w:szCs w:val="28"/>
        </w:rPr>
        <w:t xml:space="preserve"> (</w:t>
      </w:r>
      <w:r w:rsidR="00BF0F1F" w:rsidRPr="00B708B4">
        <w:rPr>
          <w:rFonts w:ascii="Times New Roman" w:hAnsi="Times New Roman" w:cs="Times New Roman"/>
          <w:sz w:val="28"/>
          <w:szCs w:val="28"/>
        </w:rPr>
        <w:t>рыно</w:t>
      </w:r>
      <w:r w:rsidR="00BF0F1F">
        <w:rPr>
          <w:rFonts w:ascii="Times New Roman" w:hAnsi="Times New Roman" w:cs="Times New Roman"/>
          <w:sz w:val="28"/>
          <w:szCs w:val="28"/>
        </w:rPr>
        <w:t xml:space="preserve">к услуг дошкольного образования, рынок медицинских услуг, </w:t>
      </w:r>
      <w:r w:rsidR="00BF0F1F" w:rsidRPr="00B708B4">
        <w:rPr>
          <w:rFonts w:ascii="Times New Roman" w:hAnsi="Times New Roman" w:cs="Times New Roman"/>
          <w:sz w:val="28"/>
          <w:szCs w:val="28"/>
        </w:rPr>
        <w:t xml:space="preserve">рынок </w:t>
      </w:r>
      <w:r w:rsidR="00BF0F1F" w:rsidRPr="00B708B4">
        <w:rPr>
          <w:rFonts w:ascii="Times New Roman" w:hAnsi="Times New Roman" w:cs="Times New Roman"/>
          <w:sz w:val="28"/>
          <w:szCs w:val="28"/>
        </w:rPr>
        <w:lastRenderedPageBreak/>
        <w:t>розничной торговли</w:t>
      </w:r>
      <w:r w:rsidR="00BF0F1F">
        <w:rPr>
          <w:rFonts w:ascii="Times New Roman" w:hAnsi="Times New Roman" w:cs="Times New Roman"/>
          <w:sz w:val="28"/>
          <w:szCs w:val="28"/>
        </w:rPr>
        <w:t>,</w:t>
      </w:r>
      <w:r w:rsidR="00BF0F1F" w:rsidRPr="00B708B4">
        <w:rPr>
          <w:rFonts w:ascii="Times New Roman" w:hAnsi="Times New Roman" w:cs="Times New Roman"/>
          <w:sz w:val="28"/>
          <w:szCs w:val="28"/>
        </w:rPr>
        <w:t xml:space="preserve"> </w:t>
      </w:r>
      <w:r w:rsidR="00BF0F1F">
        <w:rPr>
          <w:rFonts w:ascii="Times New Roman" w:hAnsi="Times New Roman" w:cs="Times New Roman"/>
          <w:sz w:val="28"/>
          <w:szCs w:val="28"/>
        </w:rPr>
        <w:t>рынок лекарственных препаратов,</w:t>
      </w:r>
      <w:r w:rsidR="00BF0F1F" w:rsidRPr="00B708B4">
        <w:rPr>
          <w:rFonts w:ascii="Times New Roman" w:hAnsi="Times New Roman" w:cs="Times New Roman"/>
          <w:sz w:val="28"/>
          <w:szCs w:val="28"/>
        </w:rPr>
        <w:t xml:space="preserve"> рынок </w:t>
      </w:r>
      <w:r w:rsidR="00BF0F1F">
        <w:rPr>
          <w:rFonts w:ascii="Times New Roman" w:hAnsi="Times New Roman" w:cs="Times New Roman"/>
          <w:sz w:val="28"/>
          <w:szCs w:val="28"/>
        </w:rPr>
        <w:t>свежих овощей и фруктов)</w:t>
      </w:r>
      <w:r w:rsidR="0019093E">
        <w:rPr>
          <w:rFonts w:ascii="Times New Roman" w:hAnsi="Times New Roman" w:cs="Times New Roman"/>
          <w:sz w:val="28"/>
          <w:szCs w:val="28"/>
        </w:rPr>
        <w:t>, являющимися самыми рентабельными для бизнеса</w:t>
      </w:r>
      <w:r w:rsidR="00BF0F1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B18D2" w:rsidRPr="00356384" w:rsidRDefault="008B18D2" w:rsidP="00960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Лидерами по степени </w:t>
      </w:r>
      <w:r w:rsidR="00960463" w:rsidRPr="002F643F">
        <w:rPr>
          <w:rFonts w:ascii="Times New Roman" w:hAnsi="Times New Roman" w:cs="Times New Roman"/>
          <w:bCs/>
          <w:sz w:val="28"/>
        </w:rPr>
        <w:t>удовлетворенности потребителей</w:t>
      </w:r>
      <w:r>
        <w:rPr>
          <w:rFonts w:ascii="Times New Roman" w:hAnsi="Times New Roman" w:cs="Times New Roman"/>
          <w:bCs/>
          <w:sz w:val="28"/>
        </w:rPr>
        <w:t xml:space="preserve"> возможность</w:t>
      </w:r>
      <w:r w:rsidR="00C62C06">
        <w:rPr>
          <w:rFonts w:ascii="Times New Roman" w:hAnsi="Times New Roman" w:cs="Times New Roman"/>
          <w:bCs/>
          <w:sz w:val="28"/>
        </w:rPr>
        <w:t>ю</w:t>
      </w:r>
      <w:r>
        <w:rPr>
          <w:rFonts w:ascii="Times New Roman" w:hAnsi="Times New Roman" w:cs="Times New Roman"/>
          <w:bCs/>
          <w:sz w:val="28"/>
        </w:rPr>
        <w:t xml:space="preserve"> выбора продукции </w:t>
      </w:r>
      <w:r w:rsidR="00960463" w:rsidRPr="002F643F">
        <w:rPr>
          <w:rFonts w:ascii="Times New Roman" w:hAnsi="Times New Roman" w:cs="Times New Roman"/>
          <w:bCs/>
          <w:sz w:val="28"/>
        </w:rPr>
        <w:t>(товаров, работ, услуг)</w:t>
      </w:r>
      <w:r>
        <w:rPr>
          <w:rFonts w:ascii="Times New Roman" w:hAnsi="Times New Roman" w:cs="Times New Roman"/>
          <w:bCs/>
          <w:sz w:val="28"/>
        </w:rPr>
        <w:t xml:space="preserve"> стали рынки услуг связи, лекарственных </w:t>
      </w:r>
      <w:r w:rsidRPr="008B18D2">
        <w:rPr>
          <w:rFonts w:ascii="Times New Roman" w:hAnsi="Times New Roman" w:cs="Times New Roman"/>
          <w:bCs/>
          <w:sz w:val="28"/>
          <w:szCs w:val="28"/>
        </w:rPr>
        <w:t xml:space="preserve">препаратов и свежих овощей и фруктов. Аутсайдерами (более половины опрошенных) по данному критерию стали: рынок </w:t>
      </w:r>
      <w:r w:rsidRPr="008B18D2">
        <w:rPr>
          <w:rFonts w:ascii="Times New Roman" w:hAnsi="Times New Roman" w:cs="Times New Roman"/>
          <w:sz w:val="28"/>
          <w:szCs w:val="28"/>
        </w:rPr>
        <w:t xml:space="preserve">услуг детского отдыха и оздоровления,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B18D2">
        <w:rPr>
          <w:rFonts w:ascii="Times New Roman" w:hAnsi="Times New Roman" w:cs="Times New Roman"/>
          <w:sz w:val="28"/>
          <w:szCs w:val="28"/>
        </w:rPr>
        <w:t xml:space="preserve">ынок медицинских услуг,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B18D2">
        <w:rPr>
          <w:rFonts w:ascii="Times New Roman" w:hAnsi="Times New Roman" w:cs="Times New Roman"/>
          <w:sz w:val="28"/>
          <w:szCs w:val="28"/>
        </w:rPr>
        <w:t>ынок услуг психолого-педагогического сопровождения детей с ограни</w:t>
      </w:r>
      <w:r>
        <w:rPr>
          <w:rFonts w:ascii="Times New Roman" w:hAnsi="Times New Roman" w:cs="Times New Roman"/>
          <w:sz w:val="28"/>
          <w:szCs w:val="28"/>
        </w:rPr>
        <w:t>ченными возможностями здоровья</w:t>
      </w:r>
      <w:r w:rsidRPr="008B18D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B18D2">
        <w:rPr>
          <w:rFonts w:ascii="Times New Roman" w:hAnsi="Times New Roman" w:cs="Times New Roman"/>
          <w:sz w:val="28"/>
          <w:szCs w:val="28"/>
        </w:rPr>
        <w:t xml:space="preserve">ынок услуг в сфере культуры,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B18D2">
        <w:rPr>
          <w:rFonts w:ascii="Times New Roman" w:hAnsi="Times New Roman" w:cs="Times New Roman"/>
          <w:sz w:val="28"/>
          <w:szCs w:val="28"/>
        </w:rPr>
        <w:t xml:space="preserve">ынок услуг жилищно-коммунального хозяйства,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B18D2">
        <w:rPr>
          <w:rFonts w:ascii="Times New Roman" w:hAnsi="Times New Roman" w:cs="Times New Roman"/>
          <w:sz w:val="28"/>
          <w:szCs w:val="28"/>
        </w:rPr>
        <w:t xml:space="preserve">ынок услуг перевозок пассажиров наземным транспортом. Как видно, невозможность выбора превалирует на тех рынках, которые монополизированы, либо </w:t>
      </w:r>
      <w:r>
        <w:rPr>
          <w:rFonts w:ascii="Times New Roman" w:hAnsi="Times New Roman" w:cs="Times New Roman"/>
          <w:sz w:val="28"/>
          <w:szCs w:val="28"/>
        </w:rPr>
        <w:t>строго</w:t>
      </w:r>
      <w:r w:rsidRPr="008B18D2">
        <w:rPr>
          <w:rFonts w:ascii="Times New Roman" w:hAnsi="Times New Roman" w:cs="Times New Roman"/>
          <w:sz w:val="28"/>
          <w:szCs w:val="28"/>
        </w:rPr>
        <w:t xml:space="preserve"> ограничены</w:t>
      </w:r>
      <w:r>
        <w:rPr>
          <w:rFonts w:ascii="Times New Roman" w:hAnsi="Times New Roman" w:cs="Times New Roman"/>
          <w:sz w:val="28"/>
          <w:szCs w:val="28"/>
        </w:rPr>
        <w:t xml:space="preserve"> и регулируются действующим</w:t>
      </w:r>
      <w:r w:rsidRPr="008B18D2">
        <w:rPr>
          <w:rFonts w:ascii="Times New Roman" w:hAnsi="Times New Roman" w:cs="Times New Roman"/>
          <w:sz w:val="28"/>
          <w:szCs w:val="28"/>
        </w:rPr>
        <w:t xml:space="preserve">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, либо не интересны бизнесу ввиду </w:t>
      </w:r>
      <w:r w:rsidRPr="00356384">
        <w:rPr>
          <w:rFonts w:ascii="Times New Roman" w:hAnsi="Times New Roman" w:cs="Times New Roman"/>
          <w:sz w:val="28"/>
          <w:szCs w:val="28"/>
        </w:rPr>
        <w:t>низкой рентабельности.</w:t>
      </w:r>
    </w:p>
    <w:p w:rsidR="002370A1" w:rsidRPr="00356384" w:rsidRDefault="00F378A5" w:rsidP="00960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384">
        <w:rPr>
          <w:rFonts w:ascii="Times New Roman" w:hAnsi="Times New Roman" w:cs="Times New Roman"/>
          <w:sz w:val="28"/>
          <w:szCs w:val="28"/>
        </w:rPr>
        <w:t xml:space="preserve">Качеством </w:t>
      </w:r>
      <w:r w:rsidR="002370A1" w:rsidRPr="00356384">
        <w:rPr>
          <w:rFonts w:ascii="Times New Roman" w:hAnsi="Times New Roman" w:cs="Times New Roman"/>
          <w:sz w:val="28"/>
          <w:szCs w:val="28"/>
        </w:rPr>
        <w:t xml:space="preserve">респонденты не удовлетворены на 12 рынках. </w:t>
      </w:r>
      <w:proofErr w:type="gramStart"/>
      <w:r w:rsidR="002370A1" w:rsidRPr="00356384">
        <w:rPr>
          <w:rFonts w:ascii="Times New Roman" w:hAnsi="Times New Roman" w:cs="Times New Roman"/>
          <w:sz w:val="28"/>
          <w:szCs w:val="28"/>
        </w:rPr>
        <w:t>В</w:t>
      </w:r>
      <w:r w:rsidRPr="00356384">
        <w:rPr>
          <w:rFonts w:ascii="Times New Roman" w:hAnsi="Times New Roman" w:cs="Times New Roman"/>
          <w:sz w:val="28"/>
          <w:szCs w:val="28"/>
        </w:rPr>
        <w:t xml:space="preserve"> большей степени</w:t>
      </w:r>
      <w:r w:rsidR="00430696" w:rsidRPr="00356384">
        <w:rPr>
          <w:rFonts w:ascii="Times New Roman" w:hAnsi="Times New Roman" w:cs="Times New Roman"/>
          <w:sz w:val="28"/>
          <w:szCs w:val="28"/>
        </w:rPr>
        <w:t xml:space="preserve"> (более 60% по каждому рынку)</w:t>
      </w:r>
      <w:r w:rsidRPr="00356384">
        <w:rPr>
          <w:rFonts w:ascii="Times New Roman" w:hAnsi="Times New Roman" w:cs="Times New Roman"/>
          <w:sz w:val="28"/>
          <w:szCs w:val="28"/>
        </w:rPr>
        <w:t xml:space="preserve"> не удовлетворены на </w:t>
      </w:r>
      <w:r w:rsidR="002370A1" w:rsidRPr="00356384">
        <w:rPr>
          <w:rFonts w:ascii="Times New Roman" w:hAnsi="Times New Roman" w:cs="Times New Roman"/>
          <w:sz w:val="28"/>
          <w:szCs w:val="28"/>
        </w:rPr>
        <w:t>рынках медицинских услуг, услуг жилищно-коммунального хозяйства, розничной торговли,</w:t>
      </w:r>
      <w:r w:rsidR="008B18D2" w:rsidRPr="00356384">
        <w:rPr>
          <w:rFonts w:ascii="Times New Roman" w:hAnsi="Times New Roman" w:cs="Times New Roman"/>
          <w:sz w:val="28"/>
          <w:szCs w:val="28"/>
        </w:rPr>
        <w:t xml:space="preserve"> </w:t>
      </w:r>
      <w:r w:rsidR="002370A1" w:rsidRPr="00356384">
        <w:rPr>
          <w:rFonts w:ascii="Times New Roman" w:hAnsi="Times New Roman" w:cs="Times New Roman"/>
          <w:sz w:val="28"/>
          <w:szCs w:val="28"/>
        </w:rPr>
        <w:t>услуг перевозок пассажиров наземным транспортом.</w:t>
      </w:r>
      <w:proofErr w:type="gramEnd"/>
      <w:r w:rsidR="002370A1" w:rsidRPr="00356384">
        <w:rPr>
          <w:rFonts w:ascii="Times New Roman" w:hAnsi="Times New Roman" w:cs="Times New Roman"/>
          <w:sz w:val="28"/>
          <w:szCs w:val="28"/>
        </w:rPr>
        <w:t xml:space="preserve"> </w:t>
      </w:r>
      <w:r w:rsidR="00430696" w:rsidRPr="00356384">
        <w:rPr>
          <w:rFonts w:ascii="Times New Roman" w:hAnsi="Times New Roman" w:cs="Times New Roman"/>
          <w:sz w:val="28"/>
          <w:szCs w:val="28"/>
        </w:rPr>
        <w:t>Из рынков, по которым потребители отметили качество как «удовлетвор</w:t>
      </w:r>
      <w:r w:rsidR="00C62C06">
        <w:rPr>
          <w:rFonts w:ascii="Times New Roman" w:hAnsi="Times New Roman" w:cs="Times New Roman"/>
          <w:sz w:val="28"/>
          <w:szCs w:val="28"/>
        </w:rPr>
        <w:t>ительное</w:t>
      </w:r>
      <w:r w:rsidR="00430696" w:rsidRPr="00356384">
        <w:rPr>
          <w:rFonts w:ascii="Times New Roman" w:hAnsi="Times New Roman" w:cs="Times New Roman"/>
          <w:sz w:val="28"/>
          <w:szCs w:val="28"/>
        </w:rPr>
        <w:t>» (более 30 % по каждому рынку), лидируют</w:t>
      </w:r>
      <w:r w:rsidR="007F2C8A" w:rsidRPr="00356384">
        <w:rPr>
          <w:rFonts w:ascii="Times New Roman" w:hAnsi="Times New Roman" w:cs="Times New Roman"/>
          <w:sz w:val="28"/>
          <w:szCs w:val="28"/>
        </w:rPr>
        <w:t>:</w:t>
      </w:r>
      <w:r w:rsidR="00430696" w:rsidRPr="00356384">
        <w:rPr>
          <w:rFonts w:ascii="Times New Roman" w:hAnsi="Times New Roman" w:cs="Times New Roman"/>
          <w:sz w:val="28"/>
          <w:szCs w:val="28"/>
        </w:rPr>
        <w:t xml:space="preserve"> рынок услуг дополнительного образования, рынок сферы культуры, рынок услуг связи, рынок услуг в сфере физической культуры и спорта</w:t>
      </w:r>
      <w:r w:rsidR="00A36D11">
        <w:rPr>
          <w:rFonts w:ascii="Times New Roman" w:hAnsi="Times New Roman" w:cs="Times New Roman"/>
          <w:sz w:val="28"/>
          <w:szCs w:val="28"/>
        </w:rPr>
        <w:t>.</w:t>
      </w:r>
    </w:p>
    <w:p w:rsidR="005D1DFE" w:rsidRPr="00356384" w:rsidRDefault="00A93450" w:rsidP="00960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384">
        <w:rPr>
          <w:rFonts w:ascii="Times New Roman" w:hAnsi="Times New Roman" w:cs="Times New Roman"/>
          <w:sz w:val="28"/>
          <w:szCs w:val="28"/>
        </w:rPr>
        <w:t>Ценой потребители не удовлетворены (более 50% по каждому рынку) по 12 рынкам. Лишь по рынк</w:t>
      </w:r>
      <w:r w:rsidR="005D1DFE" w:rsidRPr="00356384">
        <w:rPr>
          <w:rFonts w:ascii="Times New Roman" w:hAnsi="Times New Roman" w:cs="Times New Roman"/>
          <w:sz w:val="28"/>
          <w:szCs w:val="28"/>
        </w:rPr>
        <w:t>ам</w:t>
      </w:r>
      <w:r w:rsidRPr="00356384">
        <w:rPr>
          <w:rFonts w:ascii="Times New Roman" w:hAnsi="Times New Roman" w:cs="Times New Roman"/>
          <w:sz w:val="28"/>
          <w:szCs w:val="28"/>
        </w:rPr>
        <w:t xml:space="preserve"> услуг дошкольного образования и свежих овощей и фруктов </w:t>
      </w:r>
      <w:r w:rsidR="00E9263A">
        <w:rPr>
          <w:rFonts w:ascii="Times New Roman" w:hAnsi="Times New Roman" w:cs="Times New Roman"/>
          <w:sz w:val="28"/>
          <w:szCs w:val="28"/>
        </w:rPr>
        <w:t xml:space="preserve">большая часть </w:t>
      </w:r>
      <w:r w:rsidRPr="00356384">
        <w:rPr>
          <w:rFonts w:ascii="Times New Roman" w:hAnsi="Times New Roman" w:cs="Times New Roman"/>
          <w:sz w:val="28"/>
          <w:szCs w:val="28"/>
        </w:rPr>
        <w:t>респондент</w:t>
      </w:r>
      <w:r w:rsidR="00E9263A">
        <w:rPr>
          <w:rFonts w:ascii="Times New Roman" w:hAnsi="Times New Roman" w:cs="Times New Roman"/>
          <w:sz w:val="28"/>
          <w:szCs w:val="28"/>
        </w:rPr>
        <w:t>ов</w:t>
      </w:r>
      <w:r w:rsidR="005D1DFE" w:rsidRPr="00356384">
        <w:rPr>
          <w:rFonts w:ascii="Times New Roman" w:hAnsi="Times New Roman" w:cs="Times New Roman"/>
          <w:sz w:val="28"/>
          <w:szCs w:val="28"/>
        </w:rPr>
        <w:t xml:space="preserve"> удовлетворен</w:t>
      </w:r>
      <w:r w:rsidR="00E9263A">
        <w:rPr>
          <w:rFonts w:ascii="Times New Roman" w:hAnsi="Times New Roman" w:cs="Times New Roman"/>
          <w:sz w:val="28"/>
          <w:szCs w:val="28"/>
        </w:rPr>
        <w:t>а</w:t>
      </w:r>
      <w:r w:rsidR="005D1DFE" w:rsidRPr="00356384">
        <w:rPr>
          <w:rFonts w:ascii="Times New Roman" w:hAnsi="Times New Roman" w:cs="Times New Roman"/>
          <w:sz w:val="28"/>
          <w:szCs w:val="28"/>
        </w:rPr>
        <w:t xml:space="preserve"> стоимостью товаров и услуг.</w:t>
      </w:r>
      <w:r w:rsidRPr="003563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28D" w:rsidRPr="00455A94" w:rsidRDefault="00DB659B" w:rsidP="00960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384">
        <w:rPr>
          <w:rFonts w:ascii="Times New Roman" w:hAnsi="Times New Roman" w:cs="Times New Roman"/>
          <w:sz w:val="28"/>
          <w:szCs w:val="28"/>
        </w:rPr>
        <w:t xml:space="preserve">Следует отметить, что </w:t>
      </w:r>
      <w:r w:rsidR="009526C2">
        <w:rPr>
          <w:rFonts w:ascii="Times New Roman" w:hAnsi="Times New Roman" w:cs="Times New Roman"/>
          <w:sz w:val="28"/>
          <w:szCs w:val="28"/>
        </w:rPr>
        <w:t>наблюдаются случаи несоответствия</w:t>
      </w:r>
      <w:r w:rsidRPr="00356384">
        <w:rPr>
          <w:rFonts w:ascii="Times New Roman" w:hAnsi="Times New Roman" w:cs="Times New Roman"/>
          <w:sz w:val="28"/>
          <w:szCs w:val="28"/>
        </w:rPr>
        <w:t xml:space="preserve"> мнения респондентов и </w:t>
      </w:r>
      <w:r w:rsidRPr="00455A94">
        <w:rPr>
          <w:rFonts w:ascii="Times New Roman" w:hAnsi="Times New Roman" w:cs="Times New Roman"/>
          <w:sz w:val="28"/>
          <w:szCs w:val="28"/>
        </w:rPr>
        <w:t>статистических показателей об уровне развития рынков города.</w:t>
      </w:r>
      <w:r w:rsidR="0027328D" w:rsidRPr="00455A94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3C7552" w:rsidRPr="00455A94">
        <w:rPr>
          <w:rFonts w:ascii="Times New Roman" w:hAnsi="Times New Roman" w:cs="Times New Roman"/>
          <w:sz w:val="28"/>
          <w:szCs w:val="28"/>
        </w:rPr>
        <w:t xml:space="preserve">по развитости рынка медицинских услуг и рынка услуг по физической культуре и спорту, по изменению рынка услуг дополнительного образования детей и жилищного строительства. О рынке промышленности большая часть респондентов высказалась, как </w:t>
      </w:r>
      <w:proofErr w:type="gramStart"/>
      <w:r w:rsidR="003C7552" w:rsidRPr="00455A9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C7552" w:rsidRPr="00455A94">
        <w:rPr>
          <w:rFonts w:ascii="Times New Roman" w:hAnsi="Times New Roman" w:cs="Times New Roman"/>
          <w:sz w:val="28"/>
          <w:szCs w:val="28"/>
        </w:rPr>
        <w:t xml:space="preserve"> мало развивающ</w:t>
      </w:r>
      <w:r w:rsidR="007F5EE5" w:rsidRPr="00455A94">
        <w:rPr>
          <w:rFonts w:ascii="Times New Roman" w:hAnsi="Times New Roman" w:cs="Times New Roman"/>
          <w:sz w:val="28"/>
          <w:szCs w:val="28"/>
        </w:rPr>
        <w:t>е</w:t>
      </w:r>
      <w:r w:rsidR="003C7552" w:rsidRPr="00455A94">
        <w:rPr>
          <w:rFonts w:ascii="Times New Roman" w:hAnsi="Times New Roman" w:cs="Times New Roman"/>
          <w:sz w:val="28"/>
          <w:szCs w:val="28"/>
        </w:rPr>
        <w:t xml:space="preserve">мся. При этом показатели хозяйственной деятельности  предприятий данных рынков свидетельствуют </w:t>
      </w:r>
      <w:proofErr w:type="gramStart"/>
      <w:r w:rsidR="003C7552" w:rsidRPr="00455A94">
        <w:rPr>
          <w:rFonts w:ascii="Times New Roman" w:hAnsi="Times New Roman" w:cs="Times New Roman"/>
          <w:sz w:val="28"/>
          <w:szCs w:val="28"/>
        </w:rPr>
        <w:t>о</w:t>
      </w:r>
      <w:r w:rsidR="00C62C0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C62C06">
        <w:rPr>
          <w:rFonts w:ascii="Times New Roman" w:hAnsi="Times New Roman" w:cs="Times New Roman"/>
          <w:sz w:val="28"/>
          <w:szCs w:val="28"/>
        </w:rPr>
        <w:t xml:space="preserve"> обратном. </w:t>
      </w:r>
      <w:r w:rsidR="003C7552" w:rsidRPr="00455A94">
        <w:rPr>
          <w:rFonts w:ascii="Times New Roman" w:hAnsi="Times New Roman" w:cs="Times New Roman"/>
          <w:sz w:val="28"/>
          <w:szCs w:val="28"/>
        </w:rPr>
        <w:t>Так</w:t>
      </w:r>
      <w:r w:rsidR="00C62C06">
        <w:rPr>
          <w:rFonts w:ascii="Times New Roman" w:hAnsi="Times New Roman" w:cs="Times New Roman"/>
          <w:sz w:val="28"/>
          <w:szCs w:val="28"/>
        </w:rPr>
        <w:t xml:space="preserve">ая разрозненность </w:t>
      </w:r>
      <w:r w:rsidR="003C7552" w:rsidRPr="00455A94">
        <w:rPr>
          <w:rFonts w:ascii="Times New Roman" w:hAnsi="Times New Roman" w:cs="Times New Roman"/>
          <w:sz w:val="28"/>
          <w:szCs w:val="28"/>
        </w:rPr>
        <w:t xml:space="preserve"> результаты свидетельствуют о низкой информированности граждан предприятиях города, </w:t>
      </w:r>
      <w:r w:rsidR="00E10331" w:rsidRPr="00455A94">
        <w:rPr>
          <w:rFonts w:ascii="Times New Roman" w:hAnsi="Times New Roman" w:cs="Times New Roman"/>
          <w:sz w:val="28"/>
          <w:szCs w:val="28"/>
        </w:rPr>
        <w:t xml:space="preserve">оказываемых ими услугах, </w:t>
      </w:r>
      <w:r w:rsidR="003C7552" w:rsidRPr="00455A94">
        <w:rPr>
          <w:rFonts w:ascii="Times New Roman" w:hAnsi="Times New Roman" w:cs="Times New Roman"/>
          <w:sz w:val="28"/>
          <w:szCs w:val="28"/>
        </w:rPr>
        <w:t>проводимых мероприятиях</w:t>
      </w:r>
      <w:r w:rsidR="00E10331" w:rsidRPr="00455A94">
        <w:rPr>
          <w:rFonts w:ascii="Times New Roman" w:hAnsi="Times New Roman" w:cs="Times New Roman"/>
          <w:sz w:val="28"/>
          <w:szCs w:val="28"/>
        </w:rPr>
        <w:t>.</w:t>
      </w:r>
    </w:p>
    <w:p w:rsidR="00E10331" w:rsidRDefault="00E10331" w:rsidP="00E103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55A94">
        <w:rPr>
          <w:rFonts w:ascii="Times New Roman" w:hAnsi="Times New Roman" w:cs="Times New Roman"/>
          <w:color w:val="000000" w:themeColor="text1"/>
          <w:sz w:val="28"/>
          <w:szCs w:val="28"/>
        </w:rPr>
        <w:t>Измерение оценки качества официальной информации о состоянии конкурентной среды на рынках товаров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услуг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города Новошахтинска</w:t>
      </w:r>
      <w:r w:rsidRPr="002F6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показало, что уровень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понятности и  </w:t>
      </w:r>
      <w:r w:rsidRPr="008E45C3">
        <w:rPr>
          <w:rFonts w:ascii="Times New Roman" w:hAnsi="Times New Roman" w:cs="Times New Roman"/>
          <w:color w:val="000000" w:themeColor="text1"/>
          <w:sz w:val="28"/>
          <w:szCs w:val="24"/>
        </w:rPr>
        <w:t>удобство получения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самый низкий. </w:t>
      </w:r>
      <w:r w:rsidR="00B10916">
        <w:rPr>
          <w:rFonts w:ascii="Times New Roman" w:hAnsi="Times New Roman" w:cs="Times New Roman"/>
          <w:color w:val="000000" w:themeColor="text1"/>
          <w:sz w:val="28"/>
          <w:szCs w:val="24"/>
        </w:rPr>
        <w:t>Отсюда следует, что Администрации города н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еобходимо</w:t>
      </w:r>
      <w:r w:rsidR="00B1091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будет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провести корректирующие мероприятия по форматам под</w:t>
      </w:r>
      <w:r w:rsidR="00CD075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ачи официальной информации. </w:t>
      </w:r>
    </w:p>
    <w:p w:rsidR="00960463" w:rsidRDefault="00960463" w:rsidP="00960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43F">
        <w:rPr>
          <w:rFonts w:ascii="Times New Roman" w:hAnsi="Times New Roman" w:cs="Times New Roman"/>
          <w:sz w:val="28"/>
          <w:szCs w:val="28"/>
        </w:rPr>
        <w:t xml:space="preserve">В качестве основных направлений развития конкурентной среды в </w:t>
      </w:r>
      <w:r w:rsidR="0085409D">
        <w:rPr>
          <w:rFonts w:ascii="Times New Roman" w:hAnsi="Times New Roman" w:cs="Times New Roman"/>
          <w:sz w:val="28"/>
          <w:szCs w:val="28"/>
        </w:rPr>
        <w:t>городе</w:t>
      </w:r>
      <w:r w:rsidRPr="002F643F">
        <w:rPr>
          <w:rFonts w:ascii="Times New Roman" w:hAnsi="Times New Roman" w:cs="Times New Roman"/>
          <w:sz w:val="28"/>
          <w:szCs w:val="28"/>
        </w:rPr>
        <w:t xml:space="preserve"> большинством участников опроса было предложено установить контроль над ростом цен и обеспечить качество произ</w:t>
      </w:r>
      <w:r w:rsidR="0085409D">
        <w:rPr>
          <w:rFonts w:ascii="Times New Roman" w:hAnsi="Times New Roman" w:cs="Times New Roman"/>
          <w:sz w:val="28"/>
          <w:szCs w:val="28"/>
        </w:rPr>
        <w:t xml:space="preserve">водимой и продаваемой продукции. </w:t>
      </w:r>
      <w:r w:rsidR="00B10916">
        <w:rPr>
          <w:rFonts w:ascii="Times New Roman" w:hAnsi="Times New Roman" w:cs="Times New Roman"/>
          <w:sz w:val="28"/>
          <w:szCs w:val="28"/>
        </w:rPr>
        <w:t>Для реализации данных направлений в развитии конкуренции Администрацией будут продолжены превентивные меры, в том числе с обеспечением работы «горячей линии».</w:t>
      </w:r>
    </w:p>
    <w:p w:rsidR="00A91434" w:rsidRDefault="00A91434" w:rsidP="00A91434">
      <w:pPr>
        <w:jc w:val="both"/>
      </w:pPr>
    </w:p>
    <w:p w:rsidR="00FB19D1" w:rsidRDefault="00FB19D1" w:rsidP="00FB19D1">
      <w:pPr>
        <w:pStyle w:val="2"/>
      </w:pPr>
      <w:r>
        <w:lastRenderedPageBreak/>
        <w:t>1.4.</w:t>
      </w:r>
      <w:bookmarkEnd w:id="14"/>
      <w:r w:rsidRPr="00FF61A9">
        <w:rPr>
          <w:kern w:val="2"/>
          <w:szCs w:val="28"/>
        </w:rPr>
        <w:t xml:space="preserve"> </w:t>
      </w:r>
      <w:r>
        <w:rPr>
          <w:kern w:val="2"/>
          <w:szCs w:val="28"/>
        </w:rPr>
        <w:t>Наличие утвержденного главой местной администрации перечня социально значимых и приоритетных рынков  для содействия развитию конкуренции  в муниципальном районе (городском округе) Ростовской области</w:t>
      </w:r>
    </w:p>
    <w:p w:rsidR="002D321D" w:rsidRPr="002D321D" w:rsidRDefault="00FB19D1" w:rsidP="00FB19D1">
      <w:pPr>
        <w:pStyle w:val="3"/>
        <w:rPr>
          <w:rFonts w:cs="Times New Roman"/>
          <w:b w:val="0"/>
          <w:kern w:val="2"/>
          <w:szCs w:val="28"/>
        </w:rPr>
      </w:pPr>
      <w:r w:rsidRPr="002D321D">
        <w:rPr>
          <w:rFonts w:cs="Times New Roman"/>
          <w:b w:val="0"/>
          <w:kern w:val="2"/>
          <w:szCs w:val="28"/>
        </w:rPr>
        <w:t xml:space="preserve">Перечень приоритетных и социально значимых рынков  для содействия развитию конкуренции  на территории города Новошахтинска  утвержден Мэром города И.Н. Сорокиным 31.03.2017 на основании протокола заседания Совета по инвестициям при Администрации города Новошахтинска от 27.02.2017. </w:t>
      </w:r>
    </w:p>
    <w:p w:rsidR="002D321D" w:rsidRPr="002D321D" w:rsidRDefault="002D321D" w:rsidP="002D321D">
      <w:pPr>
        <w:pStyle w:val="3"/>
        <w:rPr>
          <w:rFonts w:cs="Times New Roman"/>
          <w:b w:val="0"/>
          <w:kern w:val="2"/>
          <w:szCs w:val="28"/>
        </w:rPr>
      </w:pPr>
      <w:r w:rsidRPr="002D321D">
        <w:rPr>
          <w:rFonts w:cs="Times New Roman"/>
          <w:b w:val="0"/>
          <w:kern w:val="2"/>
          <w:szCs w:val="28"/>
        </w:rPr>
        <w:t xml:space="preserve">На основании аналитической записки «Результаты мониторинга состояния и развития конкурентной среды на территории города Новошахтинска в 2017 году» и поручения Совета по инвестициям при Администрации города от 27.06.2018 перечень приоритетных и социально значимых рынков города 01.08.2018 дополнен рынком туристических услуг. Кроме того были разработаны мероприятия для обеспечения  развития рынка туристических услуг и определен показатель, характеризующий развитие данного рынка. </w:t>
      </w:r>
    </w:p>
    <w:p w:rsidR="002D321D" w:rsidRPr="0080413F" w:rsidRDefault="00CA5B76" w:rsidP="0080413F">
      <w:pPr>
        <w:pStyle w:val="3"/>
        <w:rPr>
          <w:rFonts w:cs="Times New Roman"/>
          <w:b w:val="0"/>
          <w:kern w:val="2"/>
          <w:szCs w:val="28"/>
        </w:rPr>
      </w:pPr>
      <w:r>
        <w:rPr>
          <w:rFonts w:cs="Times New Roman"/>
          <w:b w:val="0"/>
          <w:kern w:val="2"/>
          <w:szCs w:val="28"/>
        </w:rPr>
        <w:t>По итогам 2018 года</w:t>
      </w:r>
      <w:r w:rsidR="002D321D" w:rsidRPr="002D321D">
        <w:rPr>
          <w:rFonts w:cs="Times New Roman"/>
          <w:b w:val="0"/>
          <w:kern w:val="2"/>
          <w:szCs w:val="28"/>
        </w:rPr>
        <w:t xml:space="preserve"> План  мероприятий («дорожная карта») по содействию развитию конкуренции в городе Новошахтинске  на 2017-2020 годы включает четыре </w:t>
      </w:r>
      <w:r w:rsidR="00FB19D1" w:rsidRPr="002D321D">
        <w:rPr>
          <w:rFonts w:cs="Times New Roman"/>
          <w:b w:val="0"/>
          <w:kern w:val="2"/>
          <w:szCs w:val="28"/>
        </w:rPr>
        <w:t>рынка: рынок медицинских услуг; рынок услуг в сфере культуры; рынок</w:t>
      </w:r>
      <w:r w:rsidR="00250A44">
        <w:rPr>
          <w:rFonts w:cs="Times New Roman"/>
          <w:b w:val="0"/>
          <w:kern w:val="2"/>
          <w:szCs w:val="28"/>
        </w:rPr>
        <w:t xml:space="preserve"> </w:t>
      </w:r>
      <w:r w:rsidR="0080413F">
        <w:rPr>
          <w:rFonts w:cs="Times New Roman"/>
          <w:b w:val="0"/>
          <w:kern w:val="2"/>
          <w:szCs w:val="28"/>
        </w:rPr>
        <w:t>промышленного производства</w:t>
      </w:r>
      <w:r w:rsidR="0080413F" w:rsidRPr="0080413F">
        <w:rPr>
          <w:rFonts w:cs="Times New Roman"/>
          <w:b w:val="0"/>
          <w:kern w:val="2"/>
          <w:szCs w:val="28"/>
        </w:rPr>
        <w:t xml:space="preserve">; </w:t>
      </w:r>
      <w:r w:rsidR="002D321D" w:rsidRPr="0080413F">
        <w:rPr>
          <w:rFonts w:cs="Times New Roman"/>
          <w:b w:val="0"/>
          <w:kern w:val="2"/>
          <w:szCs w:val="28"/>
        </w:rPr>
        <w:t>рынок туристических услуг.</w:t>
      </w:r>
    </w:p>
    <w:p w:rsidR="00FB19D1" w:rsidRDefault="002D321D" w:rsidP="00FB19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работ</w:t>
      </w:r>
      <w:r w:rsidR="00DD16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 выявлению рынков, требующих принятия мер по развитию конкуренции на территории города Новошахтинска</w:t>
      </w:r>
      <w:r w:rsidR="00DD1654">
        <w:rPr>
          <w:rFonts w:ascii="Times New Roman" w:hAnsi="Times New Roman" w:cs="Times New Roman"/>
          <w:sz w:val="28"/>
          <w:szCs w:val="28"/>
        </w:rPr>
        <w:t>, Администрацией города</w:t>
      </w:r>
      <w:r>
        <w:rPr>
          <w:rFonts w:ascii="Times New Roman" w:hAnsi="Times New Roman" w:cs="Times New Roman"/>
          <w:sz w:val="28"/>
          <w:szCs w:val="28"/>
        </w:rPr>
        <w:t xml:space="preserve"> ведется на постоянной основе.</w:t>
      </w:r>
    </w:p>
    <w:p w:rsidR="00111775" w:rsidRDefault="00111775" w:rsidP="00FB19D1">
      <w:pPr>
        <w:pStyle w:val="2"/>
        <w:rPr>
          <w:rFonts w:eastAsia="Calibri"/>
          <w:bCs w:val="0"/>
        </w:rPr>
      </w:pPr>
    </w:p>
    <w:p w:rsidR="00FB19D1" w:rsidRDefault="00FB19D1" w:rsidP="00FB19D1">
      <w:pPr>
        <w:pStyle w:val="2"/>
        <w:rPr>
          <w:rFonts w:eastAsia="Calibri"/>
        </w:rPr>
      </w:pPr>
      <w:r w:rsidRPr="00FF61A9">
        <w:rPr>
          <w:rFonts w:eastAsia="Calibri"/>
          <w:bCs w:val="0"/>
        </w:rPr>
        <w:t>1.</w:t>
      </w:r>
      <w:r w:rsidRPr="00FF61A9">
        <w:rPr>
          <w:rFonts w:eastAsia="Calibri"/>
        </w:rPr>
        <w:t>5</w:t>
      </w:r>
      <w:r>
        <w:rPr>
          <w:rFonts w:eastAsia="Calibri"/>
        </w:rPr>
        <w:t xml:space="preserve">.  </w:t>
      </w:r>
      <w:r w:rsidRPr="00FF61A9">
        <w:rPr>
          <w:rFonts w:eastAsia="Calibri"/>
        </w:rPr>
        <w:t>Наличие плана мероприятий («дорожной карты») по содействию развитию конкуренции в муниципальном образовании Ростовской области  на 2017-2020 годы</w:t>
      </w:r>
    </w:p>
    <w:p w:rsidR="00FB19D1" w:rsidRPr="00FF61A9" w:rsidRDefault="00FB19D1" w:rsidP="00FB19D1">
      <w:pPr>
        <w:pStyle w:val="ad"/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FF61A9">
        <w:rPr>
          <w:rFonts w:ascii="Times New Roman" w:hAnsi="Times New Roman" w:cs="Times New Roman"/>
          <w:kern w:val="2"/>
          <w:sz w:val="28"/>
          <w:szCs w:val="28"/>
        </w:rPr>
        <w:t>План  мероприятий («дорожная карта») по содействию развитию конкуренции в городе Новошахтинске  на 2017-2020 годы утвержден Мэром города И.Н. Сорокиным 31.03.2017 на основании протокола заседания Совета по инвестициям при Администрации гор</w:t>
      </w:r>
      <w:r w:rsidR="00506E79">
        <w:rPr>
          <w:rFonts w:ascii="Times New Roman" w:hAnsi="Times New Roman" w:cs="Times New Roman"/>
          <w:kern w:val="2"/>
          <w:sz w:val="28"/>
          <w:szCs w:val="28"/>
        </w:rPr>
        <w:t xml:space="preserve">ода Новошахтинска от 27.02.2017 и обновлен 01.08.2018 по </w:t>
      </w:r>
      <w:r w:rsidR="00506E79" w:rsidRPr="002D321D">
        <w:rPr>
          <w:rFonts w:ascii="Times New Roman" w:hAnsi="Times New Roman" w:cs="Times New Roman"/>
          <w:kern w:val="2"/>
          <w:sz w:val="28"/>
          <w:szCs w:val="28"/>
        </w:rPr>
        <w:t>поручени</w:t>
      </w:r>
      <w:r w:rsidR="00506E79">
        <w:rPr>
          <w:rFonts w:ascii="Times New Roman" w:hAnsi="Times New Roman" w:cs="Times New Roman"/>
          <w:kern w:val="2"/>
          <w:sz w:val="28"/>
          <w:szCs w:val="28"/>
        </w:rPr>
        <w:t>ю</w:t>
      </w:r>
      <w:r w:rsidR="00506E79" w:rsidRPr="002D321D">
        <w:rPr>
          <w:rFonts w:ascii="Times New Roman" w:hAnsi="Times New Roman" w:cs="Times New Roman"/>
          <w:kern w:val="2"/>
          <w:sz w:val="28"/>
          <w:szCs w:val="28"/>
        </w:rPr>
        <w:t xml:space="preserve"> Совета по инвестициям при Администрации города от 27.06.2018</w:t>
      </w:r>
      <w:r w:rsidR="00506E79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B19D1" w:rsidRDefault="00FB19D1" w:rsidP="00FB19D1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1.6. </w:t>
      </w:r>
      <w:r w:rsidRPr="00FF61A9">
        <w:rPr>
          <w:rFonts w:ascii="Times New Roman" w:eastAsia="Calibri" w:hAnsi="Times New Roman" w:cs="Times New Roman"/>
          <w:b/>
          <w:bCs/>
          <w:sz w:val="28"/>
          <w:szCs w:val="28"/>
        </w:rPr>
        <w:t>Наличие на официальном сайте органа местного самоуправления муниципального района (городского округа) Ростовской области в информационно-телекоммуникационной сети «Интернет» раздела, посвященного содействию развитию конкуренции (повышение информированности)</w:t>
      </w:r>
    </w:p>
    <w:p w:rsidR="0085748C" w:rsidRDefault="00FB19D1" w:rsidP="00FB19D1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</w:pPr>
      <w:r w:rsidRPr="00FF61A9">
        <w:rPr>
          <w:rFonts w:ascii="Times New Roman" w:eastAsia="Calibri" w:hAnsi="Times New Roman" w:cs="Times New Roman"/>
          <w:bCs/>
          <w:sz w:val="28"/>
          <w:szCs w:val="28"/>
        </w:rPr>
        <w:t xml:space="preserve">На официальном сайте Администрации города в сети Интернет </w:t>
      </w:r>
      <w:r w:rsidR="000226D4">
        <w:rPr>
          <w:rFonts w:ascii="Times New Roman" w:eastAsia="Calibri" w:hAnsi="Times New Roman" w:cs="Times New Roman"/>
          <w:bCs/>
          <w:sz w:val="28"/>
          <w:szCs w:val="28"/>
        </w:rPr>
        <w:t>с 2017 года создан</w:t>
      </w:r>
      <w:r w:rsidRPr="00FF61A9">
        <w:rPr>
          <w:rFonts w:ascii="Times New Roman" w:eastAsia="Calibri" w:hAnsi="Times New Roman" w:cs="Times New Roman"/>
          <w:bCs/>
          <w:sz w:val="28"/>
          <w:szCs w:val="28"/>
        </w:rPr>
        <w:t xml:space="preserve"> раздел «Развитие конкуренции» (http://www.novoshakhtinsk.org/b2b/razvitie-konkurentsii-v-gorode-novoshakhtinske/), содержание которого </w:t>
      </w:r>
      <w:r w:rsidR="00FD20BE">
        <w:rPr>
          <w:rFonts w:ascii="Times New Roman" w:eastAsia="Calibri" w:hAnsi="Times New Roman" w:cs="Times New Roman"/>
          <w:bCs/>
          <w:sz w:val="28"/>
          <w:szCs w:val="28"/>
        </w:rPr>
        <w:t>ежеквартально обновляется</w:t>
      </w:r>
      <w:r w:rsidRPr="00FF61A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32FD1" w:rsidRDefault="002C037A" w:rsidP="00FB19D1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03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 2018 года раздел </w:t>
      </w:r>
      <w:r w:rsidRPr="00FF61A9">
        <w:rPr>
          <w:rFonts w:ascii="Times New Roman" w:eastAsia="Calibri" w:hAnsi="Times New Roman" w:cs="Times New Roman"/>
          <w:bCs/>
          <w:sz w:val="28"/>
          <w:szCs w:val="28"/>
        </w:rPr>
        <w:t>«Развитие конкуренции»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размещен на главной странице </w:t>
      </w:r>
      <w:r w:rsidRPr="00FF61A9">
        <w:rPr>
          <w:rFonts w:ascii="Times New Roman" w:eastAsia="Calibri" w:hAnsi="Times New Roman" w:cs="Times New Roman"/>
          <w:bCs/>
          <w:sz w:val="28"/>
          <w:szCs w:val="28"/>
        </w:rPr>
        <w:t>официально</w:t>
      </w:r>
      <w:r>
        <w:rPr>
          <w:rFonts w:ascii="Times New Roman" w:eastAsia="Calibri" w:hAnsi="Times New Roman" w:cs="Times New Roman"/>
          <w:bCs/>
          <w:sz w:val="28"/>
          <w:szCs w:val="28"/>
        </w:rPr>
        <w:t>го</w:t>
      </w:r>
      <w:r w:rsidRPr="00FF61A9">
        <w:rPr>
          <w:rFonts w:ascii="Times New Roman" w:eastAsia="Calibri" w:hAnsi="Times New Roman" w:cs="Times New Roman"/>
          <w:bCs/>
          <w:sz w:val="28"/>
          <w:szCs w:val="28"/>
        </w:rPr>
        <w:t xml:space="preserve"> сайт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FF61A9">
        <w:rPr>
          <w:rFonts w:ascii="Times New Roman" w:eastAsia="Calibri" w:hAnsi="Times New Roman" w:cs="Times New Roman"/>
          <w:bCs/>
          <w:sz w:val="28"/>
          <w:szCs w:val="28"/>
        </w:rPr>
        <w:t xml:space="preserve"> Администрации города в сети Интернет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для удобства </w:t>
      </w:r>
      <w:r w:rsidR="00B32FD1">
        <w:rPr>
          <w:rFonts w:ascii="Times New Roman" w:eastAsia="Calibri" w:hAnsi="Times New Roman" w:cs="Times New Roman"/>
          <w:bCs/>
          <w:sz w:val="28"/>
          <w:szCs w:val="28"/>
        </w:rPr>
        <w:t>пользования.</w:t>
      </w:r>
    </w:p>
    <w:p w:rsidR="00FD20BE" w:rsidRPr="00FB19D1" w:rsidRDefault="00FD20BE" w:rsidP="00FB19D1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sectPr w:rsidR="00FD20BE" w:rsidRPr="00FB19D1" w:rsidSect="002B7B05">
          <w:footerReference w:type="default" r:id="rId39"/>
          <w:pgSz w:w="11906" w:h="16838"/>
          <w:pgMar w:top="1134" w:right="566" w:bottom="1134" w:left="1134" w:header="709" w:footer="709" w:gutter="0"/>
          <w:pgNumType w:start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 xml:space="preserve"> </w:t>
      </w:r>
    </w:p>
    <w:p w:rsidR="00A9600C" w:rsidRPr="009906B4" w:rsidRDefault="00A9600C" w:rsidP="00A9600C">
      <w:pPr>
        <w:pStyle w:val="1"/>
        <w:spacing w:before="0"/>
        <w:rPr>
          <w:rFonts w:cs="Times New Roman"/>
        </w:rPr>
      </w:pPr>
      <w:bookmarkStart w:id="16" w:name="_Toc476857839"/>
      <w:r w:rsidRPr="00081C6C">
        <w:rPr>
          <w:rFonts w:cs="Times New Roman"/>
          <w:bCs w:val="0"/>
        </w:rPr>
        <w:lastRenderedPageBreak/>
        <w:t>2.</w:t>
      </w:r>
      <w:r>
        <w:rPr>
          <w:rFonts w:cs="Times New Roman"/>
        </w:rPr>
        <w:t xml:space="preserve"> </w:t>
      </w:r>
      <w:r w:rsidRPr="009906B4">
        <w:rPr>
          <w:rFonts w:cs="Times New Roman"/>
        </w:rPr>
        <w:t>Сведения о достижении целевых значений контрольных показателей эффективности,  установленных в плане мероприятий («дорожной карте») по содействию развитию конкуренции в Ростовской области.</w:t>
      </w:r>
    </w:p>
    <w:bookmarkEnd w:id="16"/>
    <w:p w:rsidR="00320EB5" w:rsidRDefault="00CE7123" w:rsidP="00081C6C">
      <w:pPr>
        <w:suppressAutoHyphens w:val="0"/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CE7123">
        <w:rPr>
          <w:rFonts w:ascii="Times New Roman" w:hAnsi="Times New Roman" w:cs="Times New Roman"/>
          <w:kern w:val="2"/>
          <w:sz w:val="28"/>
          <w:szCs w:val="28"/>
        </w:rPr>
        <w:t>Показатели (индикаторы) развития конкурентной среды в городе Новошахтинске, включенные в План  мероприятий («дорожная карта») по содействию развитию конкуренции в городе Новошахтинске  на 2017-2020 годы</w:t>
      </w:r>
    </w:p>
    <w:p w:rsidR="00A9600C" w:rsidRDefault="00CE7123" w:rsidP="00081C6C">
      <w:pPr>
        <w:suppressAutoHyphens w:val="0"/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kern w:val="2"/>
          <w:sz w:val="28"/>
          <w:szCs w:val="28"/>
        </w:rPr>
        <w:t xml:space="preserve"> </w:t>
      </w:r>
    </w:p>
    <w:p w:rsidR="00FF61A9" w:rsidRPr="00FF61A9" w:rsidRDefault="00FF61A9" w:rsidP="00081C6C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"/>
          <w:lang w:eastAsia="ru-RU"/>
        </w:rPr>
      </w:pPr>
    </w:p>
    <w:tbl>
      <w:tblPr>
        <w:tblStyle w:val="211"/>
        <w:tblW w:w="5261" w:type="pct"/>
        <w:tblLayout w:type="fixed"/>
        <w:tblLook w:val="04A0" w:firstRow="1" w:lastRow="0" w:firstColumn="1" w:lastColumn="0" w:noHBand="0" w:noVBand="1"/>
      </w:tblPr>
      <w:tblGrid>
        <w:gridCol w:w="813"/>
        <w:gridCol w:w="3973"/>
        <w:gridCol w:w="1558"/>
        <w:gridCol w:w="1134"/>
        <w:gridCol w:w="1276"/>
        <w:gridCol w:w="1417"/>
        <w:gridCol w:w="1273"/>
        <w:gridCol w:w="1276"/>
        <w:gridCol w:w="1274"/>
        <w:gridCol w:w="1564"/>
      </w:tblGrid>
      <w:tr w:rsidR="00147CA6" w:rsidRPr="00320EB5" w:rsidTr="00E550B5">
        <w:trPr>
          <w:trHeight w:val="70"/>
          <w:tblHeader/>
        </w:trPr>
        <w:tc>
          <w:tcPr>
            <w:tcW w:w="814" w:type="dxa"/>
            <w:vMerge w:val="restart"/>
            <w:vAlign w:val="center"/>
          </w:tcPr>
          <w:p w:rsidR="00147CA6" w:rsidRPr="00320EB5" w:rsidRDefault="00147CA6" w:rsidP="00E550B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№</w:t>
            </w:r>
          </w:p>
          <w:p w:rsidR="00147CA6" w:rsidRPr="00320EB5" w:rsidRDefault="00147CA6" w:rsidP="00E550B5">
            <w:pPr>
              <w:tabs>
                <w:tab w:val="left" w:pos="150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proofErr w:type="gramStart"/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п</w:t>
            </w:r>
            <w:proofErr w:type="gramEnd"/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/п</w:t>
            </w:r>
          </w:p>
        </w:tc>
        <w:tc>
          <w:tcPr>
            <w:tcW w:w="3973" w:type="dxa"/>
            <w:vMerge w:val="restart"/>
            <w:vAlign w:val="center"/>
          </w:tcPr>
          <w:p w:rsidR="00147CA6" w:rsidRPr="00320EB5" w:rsidRDefault="00147CA6" w:rsidP="00E550B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Номер и наименование </w:t>
            </w: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br/>
              <w:t>показателя (индикатора)</w:t>
            </w:r>
          </w:p>
        </w:tc>
        <w:tc>
          <w:tcPr>
            <w:tcW w:w="1558" w:type="dxa"/>
            <w:vMerge w:val="restart"/>
            <w:vAlign w:val="center"/>
          </w:tcPr>
          <w:p w:rsidR="00147CA6" w:rsidRPr="00320EB5" w:rsidRDefault="00147CA6" w:rsidP="00E550B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Единица измерения</w:t>
            </w:r>
          </w:p>
        </w:tc>
        <w:tc>
          <w:tcPr>
            <w:tcW w:w="3827" w:type="dxa"/>
            <w:gridSpan w:val="3"/>
            <w:vAlign w:val="center"/>
          </w:tcPr>
          <w:p w:rsidR="00147CA6" w:rsidRPr="00320EB5" w:rsidRDefault="00147CA6" w:rsidP="00E550B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en-US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en-US"/>
              </w:rPr>
              <w:t>Значение показателя в предшествующих периодах</w:t>
            </w:r>
          </w:p>
        </w:tc>
        <w:tc>
          <w:tcPr>
            <w:tcW w:w="3823" w:type="dxa"/>
            <w:gridSpan w:val="3"/>
            <w:vAlign w:val="center"/>
          </w:tcPr>
          <w:p w:rsidR="00147CA6" w:rsidRPr="00320EB5" w:rsidRDefault="00147CA6" w:rsidP="00E550B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en-US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en-US"/>
              </w:rPr>
              <w:t>Целевые значения показателей, утвержденные «дорожной картой»</w:t>
            </w:r>
          </w:p>
        </w:tc>
        <w:tc>
          <w:tcPr>
            <w:tcW w:w="1564" w:type="dxa"/>
            <w:vAlign w:val="center"/>
          </w:tcPr>
          <w:p w:rsidR="00147CA6" w:rsidRPr="00320EB5" w:rsidRDefault="00147CA6" w:rsidP="00E550B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sz w:val="24"/>
                <w:szCs w:val="28"/>
                <w:lang w:eastAsia="en-US"/>
              </w:rPr>
              <w:t>Фактическое значение показателя в отчетном периоде</w:t>
            </w:r>
          </w:p>
        </w:tc>
      </w:tr>
      <w:tr w:rsidR="00147CA6" w:rsidRPr="00320EB5" w:rsidTr="00D10EF4">
        <w:trPr>
          <w:trHeight w:val="70"/>
          <w:tblHeader/>
        </w:trPr>
        <w:tc>
          <w:tcPr>
            <w:tcW w:w="814" w:type="dxa"/>
            <w:vMerge/>
          </w:tcPr>
          <w:p w:rsidR="00147CA6" w:rsidRPr="00320EB5" w:rsidRDefault="00147CA6" w:rsidP="00147CA6">
            <w:pPr>
              <w:tabs>
                <w:tab w:val="left" w:pos="150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</w:p>
        </w:tc>
        <w:tc>
          <w:tcPr>
            <w:tcW w:w="3973" w:type="dxa"/>
            <w:vMerge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</w:p>
        </w:tc>
        <w:tc>
          <w:tcPr>
            <w:tcW w:w="1558" w:type="dxa"/>
            <w:vMerge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2015 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год</w:t>
            </w: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2016 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год</w:t>
            </w:r>
          </w:p>
        </w:tc>
        <w:tc>
          <w:tcPr>
            <w:tcW w:w="1417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2017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 год</w:t>
            </w:r>
          </w:p>
        </w:tc>
        <w:tc>
          <w:tcPr>
            <w:tcW w:w="1273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2018 год</w:t>
            </w: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2019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 год</w:t>
            </w:r>
          </w:p>
        </w:tc>
        <w:tc>
          <w:tcPr>
            <w:tcW w:w="127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2020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год</w:t>
            </w:r>
          </w:p>
        </w:tc>
        <w:tc>
          <w:tcPr>
            <w:tcW w:w="156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2018 год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факт</w:t>
            </w:r>
          </w:p>
        </w:tc>
      </w:tr>
      <w:tr w:rsidR="00147CA6" w:rsidRPr="00320EB5" w:rsidTr="00D10EF4">
        <w:trPr>
          <w:trHeight w:val="70"/>
        </w:trPr>
        <w:tc>
          <w:tcPr>
            <w:tcW w:w="15559" w:type="dxa"/>
            <w:gridSpan w:val="10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Рынок медицинских услуг</w:t>
            </w:r>
          </w:p>
        </w:tc>
      </w:tr>
      <w:tr w:rsidR="00147CA6" w:rsidRPr="00320EB5" w:rsidTr="00E550B5">
        <w:tc>
          <w:tcPr>
            <w:tcW w:w="81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3973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Темп роста оборота частных предприятий, осуществляющих деятельность на рынке медицинских услуг в сопоставимых ценах</w:t>
            </w:r>
          </w:p>
        </w:tc>
        <w:tc>
          <w:tcPr>
            <w:tcW w:w="1558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процентов</w:t>
            </w:r>
          </w:p>
        </w:tc>
        <w:tc>
          <w:tcPr>
            <w:tcW w:w="113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30,7</w:t>
            </w: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118,0</w:t>
            </w:r>
          </w:p>
        </w:tc>
        <w:tc>
          <w:tcPr>
            <w:tcW w:w="1417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73,4</w:t>
            </w:r>
          </w:p>
        </w:tc>
        <w:tc>
          <w:tcPr>
            <w:tcW w:w="1273" w:type="dxa"/>
            <w:shd w:val="clear" w:color="auto" w:fill="EAF1DD" w:themeFill="accent3" w:themeFillTint="33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102,0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102,0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</w:p>
        </w:tc>
        <w:tc>
          <w:tcPr>
            <w:tcW w:w="127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102,0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</w:p>
        </w:tc>
        <w:tc>
          <w:tcPr>
            <w:tcW w:w="1564" w:type="dxa"/>
            <w:shd w:val="clear" w:color="auto" w:fill="EAF1DD" w:themeFill="accent3" w:themeFillTint="33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121,6*</w:t>
            </w:r>
          </w:p>
        </w:tc>
      </w:tr>
      <w:tr w:rsidR="00147CA6" w:rsidRPr="00320EB5" w:rsidTr="00D10EF4">
        <w:tc>
          <w:tcPr>
            <w:tcW w:w="15559" w:type="dxa"/>
            <w:gridSpan w:val="10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Рынок услуг в сфере культуры</w:t>
            </w:r>
          </w:p>
        </w:tc>
      </w:tr>
      <w:tr w:rsidR="00147CA6" w:rsidRPr="00320EB5" w:rsidTr="00E550B5">
        <w:tc>
          <w:tcPr>
            <w:tcW w:w="81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3973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Увеличение количества культурно-досуговых мероприятий по сравнению с предыдущим периодом</w:t>
            </w:r>
          </w:p>
        </w:tc>
        <w:tc>
          <w:tcPr>
            <w:tcW w:w="1558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количество</w:t>
            </w:r>
          </w:p>
        </w:tc>
        <w:tc>
          <w:tcPr>
            <w:tcW w:w="113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3 426</w:t>
            </w: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3 523</w:t>
            </w:r>
          </w:p>
        </w:tc>
        <w:tc>
          <w:tcPr>
            <w:tcW w:w="1417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3682</w:t>
            </w:r>
          </w:p>
        </w:tc>
        <w:tc>
          <w:tcPr>
            <w:tcW w:w="1273" w:type="dxa"/>
            <w:shd w:val="clear" w:color="auto" w:fill="EAF1DD" w:themeFill="accent3" w:themeFillTint="33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3 530</w:t>
            </w: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3 535</w:t>
            </w:r>
          </w:p>
        </w:tc>
        <w:tc>
          <w:tcPr>
            <w:tcW w:w="127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3 540</w:t>
            </w:r>
          </w:p>
        </w:tc>
        <w:tc>
          <w:tcPr>
            <w:tcW w:w="1564" w:type="dxa"/>
            <w:shd w:val="clear" w:color="auto" w:fill="EAF1DD" w:themeFill="accent3" w:themeFillTint="33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3911</w:t>
            </w:r>
          </w:p>
        </w:tc>
      </w:tr>
      <w:tr w:rsidR="005B6078" w:rsidRPr="00320EB5" w:rsidTr="00D10EF4">
        <w:tc>
          <w:tcPr>
            <w:tcW w:w="15559" w:type="dxa"/>
            <w:gridSpan w:val="10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Рынок промышленного производства</w:t>
            </w:r>
          </w:p>
        </w:tc>
      </w:tr>
      <w:tr w:rsidR="005B6078" w:rsidRPr="00320EB5" w:rsidTr="00E550B5">
        <w:tc>
          <w:tcPr>
            <w:tcW w:w="814" w:type="dxa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3973" w:type="dxa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Индекс промышленного производства</w:t>
            </w:r>
          </w:p>
        </w:tc>
        <w:tc>
          <w:tcPr>
            <w:tcW w:w="1558" w:type="dxa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процентов</w:t>
            </w:r>
          </w:p>
        </w:tc>
        <w:tc>
          <w:tcPr>
            <w:tcW w:w="1134" w:type="dxa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87,4</w:t>
            </w:r>
          </w:p>
        </w:tc>
        <w:tc>
          <w:tcPr>
            <w:tcW w:w="1276" w:type="dxa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104,5</w:t>
            </w:r>
          </w:p>
        </w:tc>
        <w:tc>
          <w:tcPr>
            <w:tcW w:w="1417" w:type="dxa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147,1</w:t>
            </w:r>
          </w:p>
        </w:tc>
        <w:tc>
          <w:tcPr>
            <w:tcW w:w="1273" w:type="dxa"/>
            <w:shd w:val="clear" w:color="auto" w:fill="EAF1DD" w:themeFill="accent3" w:themeFillTint="33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106,4</w:t>
            </w:r>
          </w:p>
        </w:tc>
        <w:tc>
          <w:tcPr>
            <w:tcW w:w="1276" w:type="dxa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106,7</w:t>
            </w:r>
          </w:p>
        </w:tc>
        <w:tc>
          <w:tcPr>
            <w:tcW w:w="1274" w:type="dxa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107,6</w:t>
            </w:r>
          </w:p>
        </w:tc>
        <w:tc>
          <w:tcPr>
            <w:tcW w:w="1564" w:type="dxa"/>
            <w:shd w:val="clear" w:color="auto" w:fill="EAF1DD" w:themeFill="accent3" w:themeFillTint="33"/>
          </w:tcPr>
          <w:p w:rsidR="005B6078" w:rsidRPr="00320EB5" w:rsidRDefault="005B6078" w:rsidP="0072422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</w:t>
            </w:r>
            <w:r w:rsidRPr="00E550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shd w:val="clear" w:color="auto" w:fill="EAF1DD" w:themeFill="accent3" w:themeFillTint="33"/>
                <w:lang w:eastAsia="ru-RU"/>
              </w:rPr>
              <w:t>0</w:t>
            </w: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3,0</w:t>
            </w:r>
          </w:p>
        </w:tc>
      </w:tr>
      <w:tr w:rsidR="00147CA6" w:rsidRPr="00320EB5" w:rsidTr="00D10EF4">
        <w:tc>
          <w:tcPr>
            <w:tcW w:w="15559" w:type="dxa"/>
            <w:gridSpan w:val="10"/>
          </w:tcPr>
          <w:p w:rsidR="00147CA6" w:rsidRPr="00320EB5" w:rsidRDefault="00147CA6" w:rsidP="005B607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Рынок </w:t>
            </w:r>
            <w:r w:rsidR="005B6078"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туристических услуг</w:t>
            </w:r>
          </w:p>
        </w:tc>
      </w:tr>
      <w:tr w:rsidR="00147CA6" w:rsidRPr="00320EB5" w:rsidTr="00E550B5">
        <w:tc>
          <w:tcPr>
            <w:tcW w:w="814" w:type="dxa"/>
          </w:tcPr>
          <w:p w:rsidR="00147CA6" w:rsidRPr="00320EB5" w:rsidRDefault="005B6078" w:rsidP="00147CA6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4</w:t>
            </w:r>
            <w:r w:rsidR="00147CA6"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973" w:type="dxa"/>
          </w:tcPr>
          <w:p w:rsidR="00147CA6" w:rsidRPr="00320EB5" w:rsidRDefault="005B6078" w:rsidP="00147CA6">
            <w:pPr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hAnsi="Times New Roman" w:cs="Times New Roman"/>
                <w:kern w:val="2"/>
                <w:sz w:val="24"/>
                <w:szCs w:val="28"/>
              </w:rPr>
              <w:t>Количество мероприятий, проведенных на территории города в рамках развития событийного туризма</w:t>
            </w:r>
          </w:p>
        </w:tc>
        <w:tc>
          <w:tcPr>
            <w:tcW w:w="1558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процентов</w:t>
            </w:r>
          </w:p>
        </w:tc>
        <w:tc>
          <w:tcPr>
            <w:tcW w:w="1134" w:type="dxa"/>
          </w:tcPr>
          <w:p w:rsidR="00147CA6" w:rsidRPr="00320EB5" w:rsidRDefault="005B6078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147CA6" w:rsidRPr="00320EB5" w:rsidRDefault="005B6078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147CA6" w:rsidRPr="00320EB5" w:rsidRDefault="005B6078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73" w:type="dxa"/>
            <w:shd w:val="clear" w:color="auto" w:fill="EAF1DD" w:themeFill="accent3" w:themeFillTint="33"/>
          </w:tcPr>
          <w:p w:rsidR="00147CA6" w:rsidRPr="00320EB5" w:rsidRDefault="005B6078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147CA6" w:rsidRPr="00320EB5" w:rsidRDefault="005B6078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74" w:type="dxa"/>
          </w:tcPr>
          <w:p w:rsidR="00147CA6" w:rsidRPr="00320EB5" w:rsidRDefault="005B6078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564" w:type="dxa"/>
            <w:shd w:val="clear" w:color="auto" w:fill="EAF1DD" w:themeFill="accent3" w:themeFillTint="33"/>
          </w:tcPr>
          <w:p w:rsidR="00147CA6" w:rsidRPr="00320EB5" w:rsidRDefault="005B6078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</w:t>
            </w:r>
          </w:p>
        </w:tc>
      </w:tr>
      <w:tr w:rsidR="00147CA6" w:rsidRPr="00320EB5" w:rsidTr="00D10EF4">
        <w:tc>
          <w:tcPr>
            <w:tcW w:w="15559" w:type="dxa"/>
            <w:gridSpan w:val="10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lastRenderedPageBreak/>
              <w:t>Системные мероприятия по развитию конкурентной среды</w:t>
            </w:r>
          </w:p>
        </w:tc>
      </w:tr>
      <w:tr w:rsidR="00147CA6" w:rsidRPr="00320EB5" w:rsidTr="00E550B5">
        <w:tc>
          <w:tcPr>
            <w:tcW w:w="81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3973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proofErr w:type="gramStart"/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Доля закупок у субъектов малого и среднего предпринимательства (включая закупки, участниками которых являются любые лица, в том числе субъекты малого и среднего предпринимательства, закупки, участниками которых являются только субъекты малого и среднего предпринимательства, и закупки,</w:t>
            </w:r>
            <w:r w:rsidR="00EA25CA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 </w:t>
            </w: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в отношении которых заказчиком устанавливается требование о привлечении к исполнению договора субподрядчиков (соисполнителей)</w:t>
            </w:r>
            <w:proofErr w:type="gramEnd"/>
          </w:p>
          <w:p w:rsidR="00320EB5" w:rsidRDefault="00147CA6" w:rsidP="00EA25CA">
            <w:pPr>
              <w:suppressAutoHyphens w:val="0"/>
              <w:autoSpaceDE w:val="0"/>
              <w:autoSpaceDN w:val="0"/>
              <w:adjustRightInd w:val="0"/>
              <w:spacing w:line="235" w:lineRule="auto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из числа субъектов малого и среднего предпринимательства) в общем годовом стоимостном объеме закупок, осуществляемых в соответствии</w:t>
            </w:r>
            <w:r w:rsidR="00EA25CA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 </w:t>
            </w: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с Федеральным законом от 18.07.2011 № 223-ФЗ «О закупках товаров, работ, услуг отдельными видами юридических лиц»</w:t>
            </w:r>
          </w:p>
          <w:p w:rsidR="00EA25CA" w:rsidRPr="00320EB5" w:rsidRDefault="00EA25CA" w:rsidP="00EA25CA">
            <w:pPr>
              <w:suppressAutoHyphens w:val="0"/>
              <w:autoSpaceDE w:val="0"/>
              <w:autoSpaceDN w:val="0"/>
              <w:adjustRightInd w:val="0"/>
              <w:spacing w:line="235" w:lineRule="auto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</w:p>
        </w:tc>
        <w:tc>
          <w:tcPr>
            <w:tcW w:w="1558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процентов</w:t>
            </w:r>
          </w:p>
        </w:tc>
        <w:tc>
          <w:tcPr>
            <w:tcW w:w="113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25,1</w:t>
            </w: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20,7</w:t>
            </w:r>
          </w:p>
        </w:tc>
        <w:tc>
          <w:tcPr>
            <w:tcW w:w="1417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53,5</w:t>
            </w:r>
          </w:p>
        </w:tc>
        <w:tc>
          <w:tcPr>
            <w:tcW w:w="1273" w:type="dxa"/>
            <w:shd w:val="clear" w:color="auto" w:fill="EAF1DD" w:themeFill="accent3" w:themeFillTint="33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22,0</w:t>
            </w: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22,0</w:t>
            </w:r>
          </w:p>
        </w:tc>
        <w:tc>
          <w:tcPr>
            <w:tcW w:w="127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22,0</w:t>
            </w:r>
          </w:p>
        </w:tc>
        <w:tc>
          <w:tcPr>
            <w:tcW w:w="1564" w:type="dxa"/>
            <w:shd w:val="clear" w:color="auto" w:fill="EAF1DD" w:themeFill="accent3" w:themeFillTint="33"/>
          </w:tcPr>
          <w:p w:rsidR="00147CA6" w:rsidRPr="00320EB5" w:rsidRDefault="00525485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30,5</w:t>
            </w:r>
          </w:p>
        </w:tc>
      </w:tr>
      <w:tr w:rsidR="00147CA6" w:rsidRPr="00320EB5" w:rsidTr="00E550B5">
        <w:tc>
          <w:tcPr>
            <w:tcW w:w="81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contextualSpacing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3973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Наличие в муниципальной практике проектов с применением механизмов </w:t>
            </w:r>
            <w:proofErr w:type="spellStart"/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муниципально</w:t>
            </w:r>
            <w:proofErr w:type="spellEnd"/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-частного </w:t>
            </w:r>
            <w:proofErr w:type="gramStart"/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партнерства</w:t>
            </w:r>
            <w:proofErr w:type="gramEnd"/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 xml:space="preserve"> в том числе посредством заключения концессионного соглашения</w:t>
            </w:r>
          </w:p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</w:p>
        </w:tc>
        <w:tc>
          <w:tcPr>
            <w:tcW w:w="1558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да/нет</w:t>
            </w:r>
          </w:p>
        </w:tc>
        <w:tc>
          <w:tcPr>
            <w:tcW w:w="113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нет</w:t>
            </w: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1417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1273" w:type="dxa"/>
            <w:shd w:val="clear" w:color="auto" w:fill="EAF1DD" w:themeFill="accent3" w:themeFillTint="33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1276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1274" w:type="dxa"/>
          </w:tcPr>
          <w:p w:rsidR="00147CA6" w:rsidRPr="00320EB5" w:rsidRDefault="00147CA6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1564" w:type="dxa"/>
            <w:shd w:val="clear" w:color="auto" w:fill="EAF1DD" w:themeFill="accent3" w:themeFillTint="33"/>
          </w:tcPr>
          <w:p w:rsidR="00147CA6" w:rsidRPr="00320EB5" w:rsidRDefault="00525485" w:rsidP="00147CA6">
            <w:pPr>
              <w:suppressAutoHyphens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</w:pPr>
            <w:r w:rsidRPr="00320EB5">
              <w:rPr>
                <w:rFonts w:ascii="Times New Roman" w:eastAsia="Times New Roman" w:hAnsi="Times New Roman" w:cs="Times New Roman"/>
                <w:kern w:val="2"/>
                <w:sz w:val="24"/>
                <w:szCs w:val="28"/>
                <w:lang w:eastAsia="ru-RU"/>
              </w:rPr>
              <w:t>да</w:t>
            </w:r>
          </w:p>
        </w:tc>
      </w:tr>
    </w:tbl>
    <w:p w:rsidR="00FF61A9" w:rsidRPr="00A32366" w:rsidRDefault="00A32366">
      <w:pPr>
        <w:suppressAutoHyphens w:val="0"/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kern w:val="2"/>
          <w:lang w:eastAsia="ru-RU"/>
        </w:rPr>
      </w:pPr>
      <w:r w:rsidRPr="00A32366">
        <w:rPr>
          <w:rFonts w:ascii="Times New Roman" w:eastAsia="Times New Roman" w:hAnsi="Times New Roman" w:cs="Times New Roman"/>
          <w:kern w:val="2"/>
          <w:lang w:eastAsia="ru-RU"/>
        </w:rPr>
        <w:t>*данные по итогам 9месяцев 201</w:t>
      </w:r>
      <w:r w:rsidR="00451AA5">
        <w:rPr>
          <w:rFonts w:ascii="Times New Roman" w:eastAsia="Times New Roman" w:hAnsi="Times New Roman" w:cs="Times New Roman"/>
          <w:kern w:val="2"/>
          <w:lang w:eastAsia="ru-RU"/>
        </w:rPr>
        <w:t>8</w:t>
      </w:r>
      <w:r w:rsidRPr="00A32366">
        <w:rPr>
          <w:rFonts w:ascii="Times New Roman" w:eastAsia="Times New Roman" w:hAnsi="Times New Roman" w:cs="Times New Roman"/>
          <w:kern w:val="2"/>
          <w:lang w:eastAsia="ru-RU"/>
        </w:rPr>
        <w:t xml:space="preserve"> года</w:t>
      </w:r>
    </w:p>
    <w:sectPr w:rsidR="00FF61A9" w:rsidRPr="00A32366" w:rsidSect="009906B4"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FD3" w:rsidRDefault="003F1FD3">
      <w:pPr>
        <w:spacing w:after="0" w:line="240" w:lineRule="auto"/>
      </w:pPr>
      <w:r>
        <w:separator/>
      </w:r>
    </w:p>
  </w:endnote>
  <w:endnote w:type="continuationSeparator" w:id="0">
    <w:p w:rsidR="003F1FD3" w:rsidRDefault="003F1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CC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2895438"/>
      <w:docPartObj>
        <w:docPartGallery w:val="Page Numbers (Bottom of Page)"/>
        <w:docPartUnique/>
      </w:docPartObj>
    </w:sdtPr>
    <w:sdtContent>
      <w:p w:rsidR="00531596" w:rsidRPr="002B7B05" w:rsidRDefault="00531596">
        <w:pPr>
          <w:pStyle w:val="af9"/>
          <w:jc w:val="center"/>
        </w:pPr>
        <w:r w:rsidRPr="002B7B05">
          <w:fldChar w:fldCharType="begin"/>
        </w:r>
        <w:r w:rsidRPr="002B7B05">
          <w:instrText>PAGE   \* MERGEFORMAT</w:instrText>
        </w:r>
        <w:r w:rsidRPr="002B7B05">
          <w:fldChar w:fldCharType="separate"/>
        </w:r>
        <w:r w:rsidR="00815B5E">
          <w:rPr>
            <w:noProof/>
          </w:rPr>
          <w:t>19</w:t>
        </w:r>
        <w:r w:rsidRPr="002B7B05">
          <w:fldChar w:fldCharType="end"/>
        </w:r>
      </w:p>
    </w:sdtContent>
  </w:sdt>
  <w:p w:rsidR="00531596" w:rsidRDefault="00531596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FD3" w:rsidRDefault="003F1FD3">
      <w:pPr>
        <w:spacing w:after="0" w:line="240" w:lineRule="auto"/>
      </w:pPr>
      <w:r>
        <w:separator/>
      </w:r>
    </w:p>
  </w:footnote>
  <w:footnote w:type="continuationSeparator" w:id="0">
    <w:p w:rsidR="003F1FD3" w:rsidRDefault="003F1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alibri"/>
        <w:b w:val="0"/>
        <w:i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alibri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alibri"/>
        <w:b w:val="0"/>
        <w:i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alibri"/>
        <w:b w:val="0"/>
        <w:i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alibri"/>
        <w:b w:val="0"/>
        <w:i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alibri"/>
        <w:b w:val="0"/>
        <w:i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alibri"/>
        <w:b w:val="0"/>
        <w:i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alibri"/>
        <w:b w:val="0"/>
        <w:i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alibri"/>
        <w:b w:val="0"/>
        <w:i w:val="0"/>
      </w:rPr>
    </w:lvl>
  </w:abstractNum>
  <w:abstractNum w:abstractNumId="1">
    <w:nsid w:val="0000000E"/>
    <w:multiLevelType w:val="singleLevel"/>
    <w:tmpl w:val="0000000E"/>
    <w:name w:val="WW8Num15"/>
    <w:lvl w:ilvl="0">
      <w:numFmt w:val="bullet"/>
      <w:lvlText w:val="-"/>
      <w:lvlJc w:val="left"/>
      <w:pPr>
        <w:tabs>
          <w:tab w:val="num" w:pos="-1917"/>
        </w:tabs>
        <w:ind w:left="786" w:hanging="360"/>
      </w:pPr>
      <w:rPr>
        <w:rFonts w:ascii="Times New Roman" w:hAnsi="Times New Roman" w:cs="OpenSymbol"/>
      </w:rPr>
    </w:lvl>
  </w:abstractNum>
  <w:abstractNum w:abstractNumId="2">
    <w:nsid w:val="007255B0"/>
    <w:multiLevelType w:val="hybridMultilevel"/>
    <w:tmpl w:val="450E9318"/>
    <w:lvl w:ilvl="0" w:tplc="C486DC9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FE7F88"/>
    <w:multiLevelType w:val="hybridMultilevel"/>
    <w:tmpl w:val="6192B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F1B9D"/>
    <w:multiLevelType w:val="multilevel"/>
    <w:tmpl w:val="12AE190A"/>
    <w:lvl w:ilvl="0">
      <w:start w:val="1"/>
      <w:numFmt w:val="decimal"/>
      <w:lvlText w:val="%1."/>
      <w:lvlJc w:val="left"/>
      <w:pPr>
        <w:ind w:left="450" w:hanging="450"/>
      </w:pPr>
      <w:rPr>
        <w:rFonts w:eastAsia="Calibri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Calibri"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Calibri"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Calibri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Calibri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Calibri"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Calibri"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Calibri"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Calibri" w:cs="Times New Roman" w:hint="default"/>
        <w:color w:val="000000"/>
      </w:rPr>
    </w:lvl>
  </w:abstractNum>
  <w:abstractNum w:abstractNumId="5">
    <w:nsid w:val="14814147"/>
    <w:multiLevelType w:val="hybridMultilevel"/>
    <w:tmpl w:val="132266F2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2E6CC3"/>
    <w:multiLevelType w:val="hybridMultilevel"/>
    <w:tmpl w:val="15547DEA"/>
    <w:lvl w:ilvl="0" w:tplc="6E645AF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56686"/>
    <w:multiLevelType w:val="hybridMultilevel"/>
    <w:tmpl w:val="0172A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35229"/>
    <w:multiLevelType w:val="hybridMultilevel"/>
    <w:tmpl w:val="8EA01392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446AAF"/>
    <w:multiLevelType w:val="multilevel"/>
    <w:tmpl w:val="190A1EC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014" w:hanging="13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14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4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4" w:hanging="130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4" w:hanging="130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2992789E"/>
    <w:multiLevelType w:val="multilevel"/>
    <w:tmpl w:val="4EA80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AF470C"/>
    <w:multiLevelType w:val="hybridMultilevel"/>
    <w:tmpl w:val="B96C05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207EE6"/>
    <w:multiLevelType w:val="hybridMultilevel"/>
    <w:tmpl w:val="059479D0"/>
    <w:lvl w:ilvl="0" w:tplc="BFDC00B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476C62"/>
    <w:multiLevelType w:val="hybridMultilevel"/>
    <w:tmpl w:val="55946CC0"/>
    <w:lvl w:ilvl="0" w:tplc="7CC88478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E9A02CD"/>
    <w:multiLevelType w:val="hybridMultilevel"/>
    <w:tmpl w:val="5EC62E02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2A52FCE"/>
    <w:multiLevelType w:val="hybridMultilevel"/>
    <w:tmpl w:val="647EBDB0"/>
    <w:lvl w:ilvl="0" w:tplc="97D2BBE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3F57FE9"/>
    <w:multiLevelType w:val="hybridMultilevel"/>
    <w:tmpl w:val="E64EC5A8"/>
    <w:lvl w:ilvl="0" w:tplc="6C96328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57BFF"/>
    <w:multiLevelType w:val="hybridMultilevel"/>
    <w:tmpl w:val="6E4A6E08"/>
    <w:lvl w:ilvl="0" w:tplc="4B64C1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3CCC2CDE"/>
    <w:multiLevelType w:val="hybridMultilevel"/>
    <w:tmpl w:val="6C5EDA08"/>
    <w:lvl w:ilvl="0" w:tplc="29CA90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F862FA0"/>
    <w:multiLevelType w:val="hybridMultilevel"/>
    <w:tmpl w:val="297E48E6"/>
    <w:lvl w:ilvl="0" w:tplc="7B4ED3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1D96281"/>
    <w:multiLevelType w:val="hybridMultilevel"/>
    <w:tmpl w:val="3CCCB9F4"/>
    <w:lvl w:ilvl="0" w:tplc="81C4B550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A126BCB"/>
    <w:multiLevelType w:val="hybridMultilevel"/>
    <w:tmpl w:val="1B7E22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C050DD3"/>
    <w:multiLevelType w:val="hybridMultilevel"/>
    <w:tmpl w:val="DABC1A9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EA49B6"/>
    <w:multiLevelType w:val="multilevel"/>
    <w:tmpl w:val="3EE0609E"/>
    <w:lvl w:ilvl="0">
      <w:start w:val="1"/>
      <w:numFmt w:val="decimal"/>
      <w:suff w:val="space"/>
      <w:lvlText w:val="%1."/>
      <w:lvlJc w:val="left"/>
      <w:pPr>
        <w:ind w:left="1729" w:hanging="10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nsid w:val="5149154B"/>
    <w:multiLevelType w:val="hybridMultilevel"/>
    <w:tmpl w:val="0C0468BA"/>
    <w:lvl w:ilvl="0" w:tplc="E0BE9EA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521660AB"/>
    <w:multiLevelType w:val="hybridMultilevel"/>
    <w:tmpl w:val="C3AAE7BA"/>
    <w:lvl w:ilvl="0" w:tplc="99B8B964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4F340A3"/>
    <w:multiLevelType w:val="hybridMultilevel"/>
    <w:tmpl w:val="636A302E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6F25639"/>
    <w:multiLevelType w:val="hybridMultilevel"/>
    <w:tmpl w:val="390CF468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655DFD"/>
    <w:multiLevelType w:val="hybridMultilevel"/>
    <w:tmpl w:val="00A4DCD4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BF2C83"/>
    <w:multiLevelType w:val="hybridMultilevel"/>
    <w:tmpl w:val="8C284D6E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38299D"/>
    <w:multiLevelType w:val="hybridMultilevel"/>
    <w:tmpl w:val="71B0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9807C5"/>
    <w:multiLevelType w:val="hybridMultilevel"/>
    <w:tmpl w:val="54FCA240"/>
    <w:lvl w:ilvl="0" w:tplc="FA2E4D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93310B1"/>
    <w:multiLevelType w:val="hybridMultilevel"/>
    <w:tmpl w:val="2A68596A"/>
    <w:lvl w:ilvl="0" w:tplc="B2A84F7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06428"/>
    <w:multiLevelType w:val="hybridMultilevel"/>
    <w:tmpl w:val="B96C05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ECA07C9"/>
    <w:multiLevelType w:val="hybridMultilevel"/>
    <w:tmpl w:val="C1A4514C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BE7AC3"/>
    <w:multiLevelType w:val="hybridMultilevel"/>
    <w:tmpl w:val="C1C89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</w:num>
  <w:num w:numId="5">
    <w:abstractNumId w:val="21"/>
  </w:num>
  <w:num w:numId="6">
    <w:abstractNumId w:val="14"/>
  </w:num>
  <w:num w:numId="7">
    <w:abstractNumId w:val="28"/>
  </w:num>
  <w:num w:numId="8">
    <w:abstractNumId w:val="26"/>
  </w:num>
  <w:num w:numId="9">
    <w:abstractNumId w:val="27"/>
  </w:num>
  <w:num w:numId="10">
    <w:abstractNumId w:val="8"/>
  </w:num>
  <w:num w:numId="11">
    <w:abstractNumId w:val="29"/>
  </w:num>
  <w:num w:numId="12">
    <w:abstractNumId w:val="34"/>
  </w:num>
  <w:num w:numId="13">
    <w:abstractNumId w:val="5"/>
  </w:num>
  <w:num w:numId="14">
    <w:abstractNumId w:val="17"/>
  </w:num>
  <w:num w:numId="15">
    <w:abstractNumId w:val="11"/>
  </w:num>
  <w:num w:numId="16">
    <w:abstractNumId w:val="33"/>
  </w:num>
  <w:num w:numId="17">
    <w:abstractNumId w:val="1"/>
  </w:num>
  <w:num w:numId="18">
    <w:abstractNumId w:val="23"/>
  </w:num>
  <w:num w:numId="19">
    <w:abstractNumId w:val="20"/>
  </w:num>
  <w:num w:numId="20">
    <w:abstractNumId w:val="32"/>
  </w:num>
  <w:num w:numId="21">
    <w:abstractNumId w:val="16"/>
  </w:num>
  <w:num w:numId="22">
    <w:abstractNumId w:val="30"/>
  </w:num>
  <w:num w:numId="23">
    <w:abstractNumId w:val="6"/>
  </w:num>
  <w:num w:numId="24">
    <w:abstractNumId w:val="13"/>
  </w:num>
  <w:num w:numId="25">
    <w:abstractNumId w:val="3"/>
  </w:num>
  <w:num w:numId="26">
    <w:abstractNumId w:val="31"/>
  </w:num>
  <w:num w:numId="27">
    <w:abstractNumId w:val="18"/>
  </w:num>
  <w:num w:numId="28">
    <w:abstractNumId w:val="19"/>
  </w:num>
  <w:num w:numId="29">
    <w:abstractNumId w:val="15"/>
  </w:num>
  <w:num w:numId="30">
    <w:abstractNumId w:val="25"/>
  </w:num>
  <w:num w:numId="31">
    <w:abstractNumId w:val="4"/>
  </w:num>
  <w:num w:numId="32">
    <w:abstractNumId w:val="12"/>
  </w:num>
  <w:num w:numId="33">
    <w:abstractNumId w:val="9"/>
  </w:num>
  <w:num w:numId="34">
    <w:abstractNumId w:val="22"/>
  </w:num>
  <w:num w:numId="35">
    <w:abstractNumId w:val="7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48C"/>
    <w:rsid w:val="00006C42"/>
    <w:rsid w:val="00007C22"/>
    <w:rsid w:val="0001128B"/>
    <w:rsid w:val="00017993"/>
    <w:rsid w:val="000226D4"/>
    <w:rsid w:val="000324C8"/>
    <w:rsid w:val="00036E13"/>
    <w:rsid w:val="00040FDF"/>
    <w:rsid w:val="00050524"/>
    <w:rsid w:val="00062A0C"/>
    <w:rsid w:val="0007625F"/>
    <w:rsid w:val="00081C6C"/>
    <w:rsid w:val="0009505E"/>
    <w:rsid w:val="00095DB6"/>
    <w:rsid w:val="000B0AA2"/>
    <w:rsid w:val="000B43A9"/>
    <w:rsid w:val="000C1A6F"/>
    <w:rsid w:val="000C21A6"/>
    <w:rsid w:val="000C4568"/>
    <w:rsid w:val="000C4925"/>
    <w:rsid w:val="000C7A21"/>
    <w:rsid w:val="000D2EB7"/>
    <w:rsid w:val="000D467A"/>
    <w:rsid w:val="000E7733"/>
    <w:rsid w:val="000E7AB9"/>
    <w:rsid w:val="000F1742"/>
    <w:rsid w:val="000F34AD"/>
    <w:rsid w:val="000F6E78"/>
    <w:rsid w:val="00107079"/>
    <w:rsid w:val="00111775"/>
    <w:rsid w:val="00117102"/>
    <w:rsid w:val="00120CAB"/>
    <w:rsid w:val="00126BF0"/>
    <w:rsid w:val="0012716C"/>
    <w:rsid w:val="00127F94"/>
    <w:rsid w:val="0013312B"/>
    <w:rsid w:val="00147CA6"/>
    <w:rsid w:val="0015658C"/>
    <w:rsid w:val="00163E46"/>
    <w:rsid w:val="0017476B"/>
    <w:rsid w:val="0018718D"/>
    <w:rsid w:val="0019093E"/>
    <w:rsid w:val="00194F8A"/>
    <w:rsid w:val="001A173D"/>
    <w:rsid w:val="001A1FA8"/>
    <w:rsid w:val="001B25C3"/>
    <w:rsid w:val="001C1410"/>
    <w:rsid w:val="001C6F17"/>
    <w:rsid w:val="001D13BD"/>
    <w:rsid w:val="001D2FE2"/>
    <w:rsid w:val="001D494B"/>
    <w:rsid w:val="001D6BF3"/>
    <w:rsid w:val="001E2333"/>
    <w:rsid w:val="001E3929"/>
    <w:rsid w:val="001F1726"/>
    <w:rsid w:val="001F49C1"/>
    <w:rsid w:val="0020529B"/>
    <w:rsid w:val="00210DB8"/>
    <w:rsid w:val="002342EB"/>
    <w:rsid w:val="002370A1"/>
    <w:rsid w:val="00241FE0"/>
    <w:rsid w:val="00250A44"/>
    <w:rsid w:val="0026345B"/>
    <w:rsid w:val="0027328D"/>
    <w:rsid w:val="0027773C"/>
    <w:rsid w:val="002A3C75"/>
    <w:rsid w:val="002A4ED3"/>
    <w:rsid w:val="002A4FEB"/>
    <w:rsid w:val="002B6F69"/>
    <w:rsid w:val="002B7B05"/>
    <w:rsid w:val="002C037A"/>
    <w:rsid w:val="002C38D0"/>
    <w:rsid w:val="002D321D"/>
    <w:rsid w:val="002E4401"/>
    <w:rsid w:val="002E4599"/>
    <w:rsid w:val="002E5467"/>
    <w:rsid w:val="002F3C30"/>
    <w:rsid w:val="003107E6"/>
    <w:rsid w:val="00312C21"/>
    <w:rsid w:val="00317293"/>
    <w:rsid w:val="00320EB5"/>
    <w:rsid w:val="00327161"/>
    <w:rsid w:val="00356384"/>
    <w:rsid w:val="00363CA6"/>
    <w:rsid w:val="00372FC2"/>
    <w:rsid w:val="00381483"/>
    <w:rsid w:val="00392F9E"/>
    <w:rsid w:val="00393FEB"/>
    <w:rsid w:val="00397ECC"/>
    <w:rsid w:val="003C1617"/>
    <w:rsid w:val="003C7552"/>
    <w:rsid w:val="003D5476"/>
    <w:rsid w:val="003E7461"/>
    <w:rsid w:val="003F1FD3"/>
    <w:rsid w:val="003F7C20"/>
    <w:rsid w:val="00404745"/>
    <w:rsid w:val="00423CD6"/>
    <w:rsid w:val="00426EE5"/>
    <w:rsid w:val="00430696"/>
    <w:rsid w:val="00435D05"/>
    <w:rsid w:val="004424C7"/>
    <w:rsid w:val="0045019F"/>
    <w:rsid w:val="00451AA5"/>
    <w:rsid w:val="00455A94"/>
    <w:rsid w:val="004653DB"/>
    <w:rsid w:val="0046671E"/>
    <w:rsid w:val="004866E1"/>
    <w:rsid w:val="004A4B4E"/>
    <w:rsid w:val="004A4CBA"/>
    <w:rsid w:val="004A51DC"/>
    <w:rsid w:val="004A5270"/>
    <w:rsid w:val="004B571D"/>
    <w:rsid w:val="004D3467"/>
    <w:rsid w:val="004E68C1"/>
    <w:rsid w:val="004E7F2D"/>
    <w:rsid w:val="00506E79"/>
    <w:rsid w:val="0051195B"/>
    <w:rsid w:val="00512401"/>
    <w:rsid w:val="0051312F"/>
    <w:rsid w:val="00525485"/>
    <w:rsid w:val="005270E8"/>
    <w:rsid w:val="00531596"/>
    <w:rsid w:val="0053381D"/>
    <w:rsid w:val="005545A8"/>
    <w:rsid w:val="005556F6"/>
    <w:rsid w:val="0055651E"/>
    <w:rsid w:val="005664A3"/>
    <w:rsid w:val="00573280"/>
    <w:rsid w:val="00590DC3"/>
    <w:rsid w:val="00591D52"/>
    <w:rsid w:val="0059747E"/>
    <w:rsid w:val="005A708A"/>
    <w:rsid w:val="005B6078"/>
    <w:rsid w:val="005C42C2"/>
    <w:rsid w:val="005D19B3"/>
    <w:rsid w:val="005D1DFE"/>
    <w:rsid w:val="005D5CD6"/>
    <w:rsid w:val="005F4C3A"/>
    <w:rsid w:val="00603A43"/>
    <w:rsid w:val="00604AC0"/>
    <w:rsid w:val="00605D16"/>
    <w:rsid w:val="00607A64"/>
    <w:rsid w:val="0061068D"/>
    <w:rsid w:val="00616EF1"/>
    <w:rsid w:val="00626627"/>
    <w:rsid w:val="00635210"/>
    <w:rsid w:val="006400BB"/>
    <w:rsid w:val="0064461C"/>
    <w:rsid w:val="00650128"/>
    <w:rsid w:val="00661D0E"/>
    <w:rsid w:val="00664073"/>
    <w:rsid w:val="0066544B"/>
    <w:rsid w:val="006821C5"/>
    <w:rsid w:val="0068404D"/>
    <w:rsid w:val="006860AA"/>
    <w:rsid w:val="0069710F"/>
    <w:rsid w:val="006B176A"/>
    <w:rsid w:val="006B7B03"/>
    <w:rsid w:val="006D4910"/>
    <w:rsid w:val="006D6E4C"/>
    <w:rsid w:val="006D76EE"/>
    <w:rsid w:val="006E28FC"/>
    <w:rsid w:val="00705E08"/>
    <w:rsid w:val="00706EA0"/>
    <w:rsid w:val="00715ABC"/>
    <w:rsid w:val="00724221"/>
    <w:rsid w:val="007350AD"/>
    <w:rsid w:val="0076511D"/>
    <w:rsid w:val="00776A63"/>
    <w:rsid w:val="00776B29"/>
    <w:rsid w:val="00795088"/>
    <w:rsid w:val="007966CE"/>
    <w:rsid w:val="007B0C6B"/>
    <w:rsid w:val="007C721D"/>
    <w:rsid w:val="007D0506"/>
    <w:rsid w:val="007E0090"/>
    <w:rsid w:val="007E5A3A"/>
    <w:rsid w:val="007F151A"/>
    <w:rsid w:val="007F276E"/>
    <w:rsid w:val="007F2C8A"/>
    <w:rsid w:val="007F5EE5"/>
    <w:rsid w:val="0080413F"/>
    <w:rsid w:val="00815B5E"/>
    <w:rsid w:val="008209D2"/>
    <w:rsid w:val="00830688"/>
    <w:rsid w:val="0085409D"/>
    <w:rsid w:val="0085469B"/>
    <w:rsid w:val="0085748C"/>
    <w:rsid w:val="0086089E"/>
    <w:rsid w:val="008657C7"/>
    <w:rsid w:val="008A213F"/>
    <w:rsid w:val="008A31CE"/>
    <w:rsid w:val="008B18D2"/>
    <w:rsid w:val="008B2D13"/>
    <w:rsid w:val="008B3E65"/>
    <w:rsid w:val="008C3827"/>
    <w:rsid w:val="008C7E46"/>
    <w:rsid w:val="008D0241"/>
    <w:rsid w:val="008E1C27"/>
    <w:rsid w:val="008E5494"/>
    <w:rsid w:val="008F058F"/>
    <w:rsid w:val="008F1FF7"/>
    <w:rsid w:val="008F2A30"/>
    <w:rsid w:val="008F528A"/>
    <w:rsid w:val="008F6110"/>
    <w:rsid w:val="0091417F"/>
    <w:rsid w:val="009171ED"/>
    <w:rsid w:val="009256D2"/>
    <w:rsid w:val="00926644"/>
    <w:rsid w:val="009358FE"/>
    <w:rsid w:val="00951A9E"/>
    <w:rsid w:val="009526C2"/>
    <w:rsid w:val="00960463"/>
    <w:rsid w:val="00964557"/>
    <w:rsid w:val="0098482E"/>
    <w:rsid w:val="009906B4"/>
    <w:rsid w:val="0099184D"/>
    <w:rsid w:val="00991E6B"/>
    <w:rsid w:val="009923D5"/>
    <w:rsid w:val="009A055E"/>
    <w:rsid w:val="009A3AB9"/>
    <w:rsid w:val="009B1AF6"/>
    <w:rsid w:val="009B2A14"/>
    <w:rsid w:val="009D13EE"/>
    <w:rsid w:val="009E3BAB"/>
    <w:rsid w:val="009F013B"/>
    <w:rsid w:val="009F7F52"/>
    <w:rsid w:val="00A24656"/>
    <w:rsid w:val="00A32366"/>
    <w:rsid w:val="00A36D11"/>
    <w:rsid w:val="00A40322"/>
    <w:rsid w:val="00A55217"/>
    <w:rsid w:val="00A56DF0"/>
    <w:rsid w:val="00A61E35"/>
    <w:rsid w:val="00A629D9"/>
    <w:rsid w:val="00A8342B"/>
    <w:rsid w:val="00A83D92"/>
    <w:rsid w:val="00A91434"/>
    <w:rsid w:val="00A91A21"/>
    <w:rsid w:val="00A92778"/>
    <w:rsid w:val="00A93450"/>
    <w:rsid w:val="00A9600C"/>
    <w:rsid w:val="00AA11FA"/>
    <w:rsid w:val="00AA298C"/>
    <w:rsid w:val="00AA2D9D"/>
    <w:rsid w:val="00AA6F4A"/>
    <w:rsid w:val="00AB6956"/>
    <w:rsid w:val="00AE0D5D"/>
    <w:rsid w:val="00AE1015"/>
    <w:rsid w:val="00AE31C1"/>
    <w:rsid w:val="00AF2925"/>
    <w:rsid w:val="00AF3781"/>
    <w:rsid w:val="00AF4696"/>
    <w:rsid w:val="00B0339E"/>
    <w:rsid w:val="00B0494A"/>
    <w:rsid w:val="00B04BD8"/>
    <w:rsid w:val="00B10916"/>
    <w:rsid w:val="00B12A8B"/>
    <w:rsid w:val="00B14591"/>
    <w:rsid w:val="00B25225"/>
    <w:rsid w:val="00B26DF3"/>
    <w:rsid w:val="00B26FC2"/>
    <w:rsid w:val="00B3063E"/>
    <w:rsid w:val="00B32FD1"/>
    <w:rsid w:val="00B33A95"/>
    <w:rsid w:val="00B421BB"/>
    <w:rsid w:val="00B42CA1"/>
    <w:rsid w:val="00B56C42"/>
    <w:rsid w:val="00BA129D"/>
    <w:rsid w:val="00BA2D55"/>
    <w:rsid w:val="00BA30CB"/>
    <w:rsid w:val="00BB0FC0"/>
    <w:rsid w:val="00BD5DE3"/>
    <w:rsid w:val="00BE6C6D"/>
    <w:rsid w:val="00BF0F1F"/>
    <w:rsid w:val="00BF462C"/>
    <w:rsid w:val="00C03161"/>
    <w:rsid w:val="00C2244F"/>
    <w:rsid w:val="00C23B7B"/>
    <w:rsid w:val="00C54676"/>
    <w:rsid w:val="00C54F5A"/>
    <w:rsid w:val="00C56A18"/>
    <w:rsid w:val="00C62C06"/>
    <w:rsid w:val="00C673A2"/>
    <w:rsid w:val="00CA2C99"/>
    <w:rsid w:val="00CA5B76"/>
    <w:rsid w:val="00CC1A2A"/>
    <w:rsid w:val="00CC5F79"/>
    <w:rsid w:val="00CC7154"/>
    <w:rsid w:val="00CD075F"/>
    <w:rsid w:val="00CD2188"/>
    <w:rsid w:val="00CE7123"/>
    <w:rsid w:val="00CF1712"/>
    <w:rsid w:val="00CF6EDA"/>
    <w:rsid w:val="00D06AD4"/>
    <w:rsid w:val="00D10EF4"/>
    <w:rsid w:val="00D15BAB"/>
    <w:rsid w:val="00D21AC0"/>
    <w:rsid w:val="00D27193"/>
    <w:rsid w:val="00D2753D"/>
    <w:rsid w:val="00D34588"/>
    <w:rsid w:val="00D359EF"/>
    <w:rsid w:val="00D47EC3"/>
    <w:rsid w:val="00D54E80"/>
    <w:rsid w:val="00D6073D"/>
    <w:rsid w:val="00D63064"/>
    <w:rsid w:val="00D64708"/>
    <w:rsid w:val="00D677E0"/>
    <w:rsid w:val="00D67C5D"/>
    <w:rsid w:val="00D76C33"/>
    <w:rsid w:val="00D84D00"/>
    <w:rsid w:val="00DA0141"/>
    <w:rsid w:val="00DA0461"/>
    <w:rsid w:val="00DA35DF"/>
    <w:rsid w:val="00DB481C"/>
    <w:rsid w:val="00DB659B"/>
    <w:rsid w:val="00DD1654"/>
    <w:rsid w:val="00DE53A6"/>
    <w:rsid w:val="00E10331"/>
    <w:rsid w:val="00E12DE4"/>
    <w:rsid w:val="00E14FEA"/>
    <w:rsid w:val="00E230AB"/>
    <w:rsid w:val="00E260E9"/>
    <w:rsid w:val="00E31062"/>
    <w:rsid w:val="00E42AE1"/>
    <w:rsid w:val="00E550B5"/>
    <w:rsid w:val="00E552D4"/>
    <w:rsid w:val="00E5619F"/>
    <w:rsid w:val="00E56FD1"/>
    <w:rsid w:val="00E67259"/>
    <w:rsid w:val="00E80609"/>
    <w:rsid w:val="00E86F87"/>
    <w:rsid w:val="00E9263A"/>
    <w:rsid w:val="00E9400E"/>
    <w:rsid w:val="00E968B8"/>
    <w:rsid w:val="00E96A62"/>
    <w:rsid w:val="00E972CE"/>
    <w:rsid w:val="00EA25CA"/>
    <w:rsid w:val="00EA50F2"/>
    <w:rsid w:val="00EA76E9"/>
    <w:rsid w:val="00EB3112"/>
    <w:rsid w:val="00EB41C1"/>
    <w:rsid w:val="00EB56EF"/>
    <w:rsid w:val="00EC7B78"/>
    <w:rsid w:val="00ED102B"/>
    <w:rsid w:val="00ED7B79"/>
    <w:rsid w:val="00EE03B4"/>
    <w:rsid w:val="00EE43F4"/>
    <w:rsid w:val="00EE49C4"/>
    <w:rsid w:val="00EE4AA9"/>
    <w:rsid w:val="00EF1959"/>
    <w:rsid w:val="00EF370B"/>
    <w:rsid w:val="00F011AA"/>
    <w:rsid w:val="00F03DAD"/>
    <w:rsid w:val="00F067BC"/>
    <w:rsid w:val="00F07801"/>
    <w:rsid w:val="00F1618D"/>
    <w:rsid w:val="00F214B4"/>
    <w:rsid w:val="00F378A5"/>
    <w:rsid w:val="00F46652"/>
    <w:rsid w:val="00F46BB8"/>
    <w:rsid w:val="00F60D94"/>
    <w:rsid w:val="00F66E3E"/>
    <w:rsid w:val="00F777AF"/>
    <w:rsid w:val="00F85FDF"/>
    <w:rsid w:val="00F955CF"/>
    <w:rsid w:val="00FA1FD5"/>
    <w:rsid w:val="00FA2223"/>
    <w:rsid w:val="00FA7429"/>
    <w:rsid w:val="00FB19D1"/>
    <w:rsid w:val="00FC0806"/>
    <w:rsid w:val="00FD20BE"/>
    <w:rsid w:val="00FD28D9"/>
    <w:rsid w:val="00FE12D3"/>
    <w:rsid w:val="00FE2C02"/>
    <w:rsid w:val="00FF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B78"/>
    <w:pPr>
      <w:suppressAutoHyphens/>
    </w:pPr>
    <w:rPr>
      <w:rFonts w:ascii="Calibri" w:eastAsia="SimSun" w:hAnsi="Calibri" w:cs="Calibri"/>
      <w:kern w:val="1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uppressAutoHyphens w:val="0"/>
      <w:spacing w:before="480" w:after="0"/>
      <w:ind w:firstLine="709"/>
      <w:jc w:val="both"/>
      <w:outlineLvl w:val="0"/>
    </w:pPr>
    <w:rPr>
      <w:rFonts w:ascii="Times New Roman" w:eastAsiaTheme="majorEastAsia" w:hAnsi="Times New Roman" w:cstheme="majorBidi"/>
      <w:b/>
      <w:bCs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uppressAutoHyphens w:val="0"/>
      <w:spacing w:after="0" w:line="24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kern w:val="0"/>
      <w:sz w:val="28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uppressAutoHyphens w:val="0"/>
      <w:spacing w:after="0" w:line="240" w:lineRule="auto"/>
      <w:ind w:firstLine="709"/>
      <w:jc w:val="both"/>
      <w:outlineLvl w:val="2"/>
    </w:pPr>
    <w:rPr>
      <w:rFonts w:ascii="Times New Roman" w:eastAsiaTheme="majorEastAsia" w:hAnsi="Times New Roman" w:cstheme="majorBidi"/>
      <w:b/>
      <w:bCs/>
      <w:kern w:val="0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FollowedHyperlink"/>
    <w:basedOn w:val="a0"/>
    <w:unhideWhenUsed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Theme="majorEastAsia" w:hAnsi="Times New Roman" w:cstheme="majorBidi"/>
      <w:b/>
      <w:bCs/>
      <w:sz w:val="28"/>
    </w:rPr>
  </w:style>
  <w:style w:type="numbering" w:customStyle="1" w:styleId="11">
    <w:name w:val="Нет списка1"/>
    <w:next w:val="a2"/>
    <w:uiPriority w:val="99"/>
    <w:semiHidden/>
    <w:unhideWhenUsed/>
  </w:style>
  <w:style w:type="character" w:customStyle="1" w:styleId="Bodytext">
    <w:name w:val="Body text_"/>
    <w:basedOn w:val="a0"/>
    <w:link w:val="1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0">
    <w:name w:val="Основной текст11"/>
    <w:basedOn w:val="a"/>
    <w:link w:val="Bodytext"/>
    <w:pPr>
      <w:shd w:val="clear" w:color="auto" w:fill="FFFFFF"/>
      <w:suppressAutoHyphens w:val="0"/>
      <w:spacing w:after="0" w:line="0" w:lineRule="atLeast"/>
      <w:ind w:hanging="440"/>
      <w:jc w:val="both"/>
    </w:pPr>
    <w:rPr>
      <w:rFonts w:ascii="Times New Roman" w:eastAsia="Times New Roman" w:hAnsi="Times New Roman" w:cs="Times New Roman"/>
      <w:kern w:val="0"/>
      <w:sz w:val="27"/>
      <w:szCs w:val="27"/>
      <w:lang w:eastAsia="en-US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BookAntiqua95ptSpacing1pt">
    <w:name w:val="Header or footer + Book Antiqua;9;5 pt;Spacing 1 pt"/>
    <w:basedOn w:val="Headerorfooter"/>
    <w:rPr>
      <w:rFonts w:ascii="Book Antiqua" w:eastAsia="Book Antiqua" w:hAnsi="Book Antiqua" w:cs="Book Antiqua"/>
      <w:spacing w:val="20"/>
      <w:sz w:val="19"/>
      <w:szCs w:val="19"/>
      <w:shd w:val="clear" w:color="auto" w:fill="FFFFFF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footnote text"/>
    <w:basedOn w:val="a"/>
    <w:link w:val="a6"/>
    <w:uiPriority w:val="99"/>
    <w:semiHidden/>
    <w:unhideWhenUsed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Plain Text"/>
    <w:basedOn w:val="a"/>
    <w:link w:val="a8"/>
    <w:uiPriority w:val="99"/>
    <w:unhideWhenUsed/>
    <w:pPr>
      <w:suppressAutoHyphens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Pr>
      <w:vertAlign w:val="superscript"/>
    </w:rPr>
  </w:style>
  <w:style w:type="table" w:styleId="aa">
    <w:name w:val="Table Grid"/>
    <w:basedOn w:val="a1"/>
    <w:uiPriority w:val="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unhideWhenUsed/>
    <w:pPr>
      <w:suppressAutoHyphens w:val="0"/>
      <w:spacing w:after="0" w:line="240" w:lineRule="auto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rPr>
      <w:rFonts w:ascii="Tahoma" w:hAnsi="Tahoma" w:cs="Tahoma"/>
      <w:sz w:val="16"/>
      <w:szCs w:val="16"/>
    </w:rPr>
  </w:style>
  <w:style w:type="paragraph" w:customStyle="1" w:styleId="12">
    <w:name w:val="1.Текст"/>
    <w:pPr>
      <w:suppressLineNumbers/>
      <w:spacing w:before="60" w:after="0" w:line="240" w:lineRule="auto"/>
      <w:ind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pPr>
      <w:suppressAutoHyphens w:val="0"/>
      <w:ind w:left="720"/>
      <w:contextualSpacing/>
    </w:pPr>
    <w:rPr>
      <w:rFonts w:asciiTheme="minorHAnsi" w:eastAsiaTheme="minorHAnsi" w:hAnsiTheme="minorHAnsi" w:cstheme="minorBidi"/>
      <w:kern w:val="0"/>
      <w:lang w:eastAsia="en-US"/>
    </w:rPr>
  </w:style>
  <w:style w:type="paragraph" w:styleId="ae">
    <w:name w:val="Normal (Web)"/>
    <w:basedOn w:val="a"/>
    <w:uiPriority w:val="99"/>
    <w:unhideWhenUsed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">
    <w:name w:val="Strong"/>
    <w:basedOn w:val="a0"/>
    <w:uiPriority w:val="22"/>
    <w:qFormat/>
    <w:rPr>
      <w:b/>
      <w:bCs/>
    </w:rPr>
  </w:style>
  <w:style w:type="table" w:styleId="-5">
    <w:name w:val="Light Grid Accent 5"/>
    <w:basedOn w:val="a1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0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pPr>
      <w:suppressAutoHyphens w:val="0"/>
      <w:spacing w:after="100"/>
    </w:pPr>
    <w:rPr>
      <w:rFonts w:asciiTheme="minorHAnsi" w:eastAsiaTheme="minorHAnsi" w:hAnsiTheme="minorHAnsi" w:cstheme="minorBidi"/>
      <w:kern w:val="0"/>
      <w:lang w:eastAsia="en-US"/>
    </w:rPr>
  </w:style>
  <w:style w:type="paragraph" w:styleId="21">
    <w:name w:val="toc 2"/>
    <w:basedOn w:val="a"/>
    <w:next w:val="a"/>
    <w:autoRedefine/>
    <w:uiPriority w:val="39"/>
    <w:unhideWhenUsed/>
    <w:pPr>
      <w:suppressAutoHyphens w:val="0"/>
      <w:spacing w:after="100"/>
      <w:ind w:left="220"/>
    </w:pPr>
    <w:rPr>
      <w:rFonts w:asciiTheme="minorHAnsi" w:eastAsiaTheme="minorHAnsi" w:hAnsiTheme="minorHAnsi" w:cstheme="minorBidi"/>
      <w:kern w:val="0"/>
      <w:lang w:eastAsia="en-US"/>
    </w:rPr>
  </w:style>
  <w:style w:type="paragraph" w:styleId="31">
    <w:name w:val="toc 3"/>
    <w:basedOn w:val="a"/>
    <w:next w:val="a"/>
    <w:autoRedefine/>
    <w:uiPriority w:val="39"/>
    <w:unhideWhenUsed/>
    <w:pPr>
      <w:suppressAutoHyphens w:val="0"/>
      <w:spacing w:after="100"/>
      <w:ind w:left="440"/>
    </w:pPr>
    <w:rPr>
      <w:rFonts w:asciiTheme="minorHAnsi" w:eastAsiaTheme="minorHAnsi" w:hAnsiTheme="minorHAnsi" w:cstheme="minorBidi"/>
      <w:kern w:val="0"/>
      <w:lang w:eastAsia="en-US"/>
    </w:rPr>
  </w:style>
  <w:style w:type="paragraph" w:customStyle="1" w:styleId="af1">
    <w:name w:val="Знак"/>
    <w:basedOn w:val="a"/>
    <w:pPr>
      <w:suppressAutoHyphens w:val="0"/>
      <w:spacing w:after="160" w:line="240" w:lineRule="exact"/>
    </w:pPr>
    <w:rPr>
      <w:rFonts w:ascii="Verdana" w:eastAsia="Times New Roman" w:hAnsi="Verdana" w:cs="Verdana"/>
      <w:kern w:val="0"/>
      <w:sz w:val="20"/>
      <w:szCs w:val="20"/>
      <w:lang w:val="en-US" w:eastAsia="en-US"/>
    </w:rPr>
  </w:style>
  <w:style w:type="character" w:styleId="af2">
    <w:name w:val="annotation reference"/>
    <w:basedOn w:val="a0"/>
    <w:uiPriority w:val="99"/>
    <w:unhideWhenUsed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pPr>
      <w:suppressAutoHyphens w:val="0"/>
      <w:spacing w:line="240" w:lineRule="auto"/>
    </w:pPr>
    <w:rPr>
      <w:rFonts w:asciiTheme="minorHAnsi" w:eastAsiaTheme="minorHAnsi" w:hAnsiTheme="minorHAnsi" w:cstheme="minorBidi"/>
      <w:kern w:val="0"/>
      <w:sz w:val="20"/>
      <w:szCs w:val="20"/>
      <w:lang w:eastAsia="en-US"/>
    </w:rPr>
  </w:style>
  <w:style w:type="character" w:customStyle="1" w:styleId="af4">
    <w:name w:val="Текст примечания Знак"/>
    <w:basedOn w:val="a0"/>
    <w:link w:val="af3"/>
    <w:uiPriority w:val="99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Pr>
      <w:b/>
      <w:bCs/>
      <w:sz w:val="20"/>
      <w:szCs w:val="20"/>
    </w:rPr>
  </w:style>
  <w:style w:type="paragraph" w:styleId="32">
    <w:name w:val="Body Text 3"/>
    <w:basedOn w:val="a"/>
    <w:link w:val="33"/>
    <w:unhideWhenUsed/>
    <w:pPr>
      <w:suppressAutoHyphens w:val="0"/>
      <w:spacing w:after="0" w:line="240" w:lineRule="atLeast"/>
      <w:jc w:val="center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afa">
    <w:name w:val="Нижний колонтитул Знак"/>
    <w:basedOn w:val="a0"/>
    <w:link w:val="af9"/>
    <w:uiPriority w:val="99"/>
  </w:style>
  <w:style w:type="numbering" w:customStyle="1" w:styleId="22">
    <w:name w:val="Нет списка2"/>
    <w:next w:val="a2"/>
    <w:uiPriority w:val="99"/>
    <w:semiHidden/>
    <w:unhideWhenUsed/>
  </w:style>
  <w:style w:type="paragraph" w:styleId="afb">
    <w:name w:val="No Spacing"/>
    <w:uiPriority w:val="1"/>
    <w:qFormat/>
    <w:pPr>
      <w:suppressAutoHyphens/>
      <w:spacing w:after="0" w:line="240" w:lineRule="auto"/>
    </w:pPr>
    <w:rPr>
      <w:rFonts w:ascii="Calibri" w:eastAsia="SimSun" w:hAnsi="Calibri" w:cs="Calibri"/>
      <w:kern w:val="1"/>
      <w:lang w:eastAsia="ar-SA"/>
    </w:rPr>
  </w:style>
  <w:style w:type="numbering" w:customStyle="1" w:styleId="34">
    <w:name w:val="Нет списка3"/>
    <w:next w:val="a2"/>
    <w:uiPriority w:val="99"/>
    <w:semiHidden/>
    <w:unhideWhenUsed/>
  </w:style>
  <w:style w:type="numbering" w:customStyle="1" w:styleId="4">
    <w:name w:val="Нет списка4"/>
    <w:next w:val="a2"/>
    <w:uiPriority w:val="99"/>
    <w:semiHidden/>
    <w:unhideWhenUsed/>
  </w:style>
  <w:style w:type="paragraph" w:styleId="afc">
    <w:name w:val="Body Text"/>
    <w:basedOn w:val="a"/>
    <w:link w:val="afd"/>
    <w:uiPriority w:val="99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afd">
    <w:name w:val="Основной текст Знак"/>
    <w:basedOn w:val="a0"/>
    <w:link w:val="afc"/>
    <w:uiPriority w:val="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e">
    <w:name w:val="Body Text Indent"/>
    <w:basedOn w:val="a"/>
    <w:link w:val="aff"/>
    <w:uiPriority w:val="99"/>
    <w:pPr>
      <w:suppressAutoHyphens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ostan">
    <w:name w:val="Postan"/>
    <w:basedOn w:val="a"/>
    <w:uiPriority w:val="99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styleId="aff0">
    <w:name w:val="page number"/>
    <w:basedOn w:val="a0"/>
  </w:style>
  <w:style w:type="character" w:styleId="HTML">
    <w:name w:val="HTML Typewriter"/>
    <w:unhideWhenUsed/>
    <w:rPr>
      <w:rFonts w:ascii="Arial Unicode MS" w:eastAsia="Arial Unicode MS" w:hAnsi="Arial Unicode MS" w:cs="Arial Unicode MS" w:hint="eastAsia"/>
      <w:sz w:val="20"/>
      <w:szCs w:val="20"/>
    </w:rPr>
  </w:style>
  <w:style w:type="paragraph" w:styleId="aff1">
    <w:name w:val="Title"/>
    <w:basedOn w:val="a"/>
    <w:link w:val="aff2"/>
    <w:uiPriority w:val="99"/>
    <w:qFormat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8"/>
      <w:szCs w:val="28"/>
      <w:lang w:eastAsia="ru-RU"/>
    </w:rPr>
  </w:style>
  <w:style w:type="character" w:customStyle="1" w:styleId="aff2">
    <w:name w:val="Название Знак"/>
    <w:basedOn w:val="a0"/>
    <w:link w:val="aff1"/>
    <w:uiPriority w:val="9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unhideWhenUsed/>
    <w:pPr>
      <w:suppressAutoHyphens w:val="0"/>
      <w:spacing w:after="120" w:line="48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Знак2 Знак Знак Знак Знак Знак Знак Знак Знак Знак Знак Знак Знак Знак Знак Знак"/>
    <w:basedOn w:val="a"/>
    <w:uiPriority w:val="99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0"/>
      <w:szCs w:val="20"/>
      <w:lang w:val="en-US" w:eastAsia="en-US"/>
    </w:rPr>
  </w:style>
  <w:style w:type="paragraph" w:customStyle="1" w:styleId="ConsNormal">
    <w:name w:val="ConsNormal"/>
    <w:uiPriority w:val="99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3">
    <w:name w:val="Название организации"/>
    <w:basedOn w:val="afc"/>
    <w:uiPriority w:val="99"/>
    <w:pPr>
      <w:spacing w:before="120" w:after="80"/>
    </w:pPr>
    <w:rPr>
      <w:b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pPr>
      <w:suppressAutoHyphens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paragraph" w:customStyle="1" w:styleId="28">
    <w:name w:val="Знак2 Знак Знак Знак Знак Знак Знак Знак Знак Знак Знак Знак Знак"/>
    <w:basedOn w:val="a"/>
    <w:uiPriority w:val="99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imes New Roman"/>
      <w:kern w:val="0"/>
      <w:sz w:val="20"/>
      <w:szCs w:val="20"/>
      <w:lang w:val="en-US" w:eastAsia="en-US"/>
    </w:rPr>
  </w:style>
  <w:style w:type="paragraph" w:customStyle="1" w:styleId="contentheader2cols">
    <w:name w:val="contentheader2cols"/>
    <w:basedOn w:val="a"/>
    <w:uiPriority w:val="99"/>
    <w:pPr>
      <w:suppressAutoHyphens w:val="0"/>
      <w:spacing w:before="80" w:after="0" w:line="240" w:lineRule="auto"/>
      <w:ind w:left="400"/>
    </w:pPr>
    <w:rPr>
      <w:rFonts w:ascii="Times New Roman" w:eastAsia="Times New Roman" w:hAnsi="Times New Roman" w:cs="Times New Roman"/>
      <w:b/>
      <w:bCs/>
      <w:color w:val="3560A7"/>
      <w:kern w:val="0"/>
      <w:sz w:val="34"/>
      <w:szCs w:val="34"/>
      <w:lang w:eastAsia="ru-RU"/>
    </w:rPr>
  </w:style>
  <w:style w:type="paragraph" w:customStyle="1" w:styleId="consplusnormal0">
    <w:name w:val="consplusnormal"/>
    <w:basedOn w:val="a"/>
    <w:uiPriority w:val="99"/>
    <w:pPr>
      <w:suppressAutoHyphens w:val="0"/>
      <w:spacing w:before="100" w:after="100" w:line="240" w:lineRule="auto"/>
    </w:pPr>
    <w:rPr>
      <w:rFonts w:ascii="Arial" w:eastAsia="Times New Roman" w:hAnsi="Arial" w:cs="Arial"/>
      <w:color w:val="000000"/>
      <w:kern w:val="0"/>
      <w:sz w:val="20"/>
      <w:szCs w:val="20"/>
      <w:lang w:eastAsia="ru-RU"/>
    </w:rPr>
  </w:style>
  <w:style w:type="paragraph" w:customStyle="1" w:styleId="aff4">
    <w:name w:val="Нормальный (таблица)"/>
    <w:basedOn w:val="a"/>
    <w:next w:val="a"/>
    <w:uiPriority w:val="99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4"/>
      <w:lang w:eastAsia="ru-RU"/>
    </w:rPr>
  </w:style>
  <w:style w:type="paragraph" w:customStyle="1" w:styleId="aff5">
    <w:name w:val="Прижатый влево"/>
    <w:basedOn w:val="a"/>
    <w:next w:val="a"/>
    <w:uiPriority w:val="99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kern w:val="0"/>
      <w:sz w:val="24"/>
      <w:szCs w:val="24"/>
      <w:lang w:eastAsia="ru-RU"/>
    </w:rPr>
  </w:style>
  <w:style w:type="paragraph" w:customStyle="1" w:styleId="14">
    <w:name w:val="Знак1"/>
    <w:basedOn w:val="a"/>
    <w:uiPriority w:val="99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0"/>
      <w:szCs w:val="20"/>
      <w:lang w:val="en-US" w:eastAsia="en-US"/>
    </w:rPr>
  </w:style>
  <w:style w:type="character" w:customStyle="1" w:styleId="aff6">
    <w:name w:val="Гипертекстовая ссылка"/>
    <w:rPr>
      <w:color w:val="008000"/>
    </w:rPr>
  </w:style>
  <w:style w:type="character" w:customStyle="1" w:styleId="st">
    <w:name w:val="st"/>
    <w:basedOn w:val="a0"/>
  </w:style>
  <w:style w:type="character" w:customStyle="1" w:styleId="aff7">
    <w:name w:val="Цветовое выделение"/>
    <w:rPr>
      <w:b/>
      <w:bCs/>
      <w:color w:val="000080"/>
    </w:rPr>
  </w:style>
  <w:style w:type="table" w:customStyle="1" w:styleId="15">
    <w:name w:val="Сетка таблицы1"/>
    <w:basedOn w:val="a1"/>
    <w:next w:val="aa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qFormat/>
    <w:rPr>
      <w:i/>
      <w:iCs/>
    </w:rPr>
  </w:style>
  <w:style w:type="paragraph" w:styleId="35">
    <w:name w:val="Body Text Indent 3"/>
    <w:basedOn w:val="a"/>
    <w:link w:val="36"/>
    <w:pPr>
      <w:suppressAutoHyphens w:val="0"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</w:style>
  <w:style w:type="paragraph" w:customStyle="1" w:styleId="16">
    <w:name w:val="Знак1 Знак Знак Знак"/>
    <w:basedOn w:val="a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imes New Roman"/>
      <w:kern w:val="0"/>
      <w:sz w:val="20"/>
      <w:szCs w:val="20"/>
      <w:lang w:val="en-US" w:eastAsia="en-US"/>
    </w:rPr>
  </w:style>
  <w:style w:type="paragraph" w:styleId="aff9">
    <w:name w:val="Subtitle"/>
    <w:basedOn w:val="a"/>
    <w:next w:val="a"/>
    <w:link w:val="affa"/>
    <w:uiPriority w:val="11"/>
    <w:qFormat/>
    <w:pPr>
      <w:numPr>
        <w:ilvl w:val="1"/>
      </w:numPr>
      <w:spacing w:after="0" w:line="240" w:lineRule="auto"/>
      <w:jc w:val="center"/>
    </w:pPr>
    <w:rPr>
      <w:rFonts w:ascii="Times New Roman" w:eastAsiaTheme="majorEastAsia" w:hAnsi="Times New Roman" w:cstheme="majorBidi"/>
      <w:b/>
      <w:iCs/>
      <w:kern w:val="28"/>
      <w:sz w:val="28"/>
      <w:szCs w:val="24"/>
    </w:rPr>
  </w:style>
  <w:style w:type="character" w:customStyle="1" w:styleId="affa">
    <w:name w:val="Подзаголовок Знак"/>
    <w:basedOn w:val="a0"/>
    <w:link w:val="aff9"/>
    <w:uiPriority w:val="11"/>
    <w:rPr>
      <w:rFonts w:ascii="Times New Roman" w:eastAsiaTheme="majorEastAsia" w:hAnsi="Times New Roman" w:cstheme="majorBidi"/>
      <w:b/>
      <w:iCs/>
      <w:kern w:val="28"/>
      <w:sz w:val="28"/>
      <w:szCs w:val="24"/>
      <w:lang w:eastAsia="ar-SA"/>
    </w:rPr>
  </w:style>
  <w:style w:type="paragraph" w:customStyle="1" w:styleId="affb">
    <w:name w:val="Знак Знак"/>
    <w:basedOn w:val="a"/>
    <w:pPr>
      <w:suppressAutoHyphens w:val="0"/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kern w:val="0"/>
      <w:sz w:val="20"/>
      <w:szCs w:val="20"/>
      <w:lang w:val="en-US" w:eastAsia="en-US"/>
    </w:rPr>
  </w:style>
  <w:style w:type="numbering" w:customStyle="1" w:styleId="5">
    <w:name w:val="Нет списка5"/>
    <w:next w:val="a2"/>
    <w:uiPriority w:val="99"/>
    <w:semiHidden/>
    <w:unhideWhenUsed/>
  </w:style>
  <w:style w:type="table" w:customStyle="1" w:styleId="29">
    <w:name w:val="Сетка таблицы2"/>
    <w:basedOn w:val="a1"/>
    <w:next w:val="aa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591D52"/>
  </w:style>
  <w:style w:type="table" w:customStyle="1" w:styleId="-51">
    <w:name w:val="Светлая сетка - Акцент 51"/>
    <w:basedOn w:val="a1"/>
    <w:next w:val="-5"/>
    <w:uiPriority w:val="62"/>
    <w:rsid w:val="00591D52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ooltip">
    <w:name w:val="tooltip"/>
    <w:basedOn w:val="a0"/>
    <w:rsid w:val="00591D52"/>
  </w:style>
  <w:style w:type="table" w:customStyle="1" w:styleId="211">
    <w:name w:val="Сетка таблицы21"/>
    <w:basedOn w:val="a1"/>
    <w:next w:val="aa"/>
    <w:uiPriority w:val="59"/>
    <w:rsid w:val="00FF61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B78"/>
    <w:pPr>
      <w:suppressAutoHyphens/>
    </w:pPr>
    <w:rPr>
      <w:rFonts w:ascii="Calibri" w:eastAsia="SimSun" w:hAnsi="Calibri" w:cs="Calibri"/>
      <w:kern w:val="1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uppressAutoHyphens w:val="0"/>
      <w:spacing w:before="480" w:after="0"/>
      <w:ind w:firstLine="709"/>
      <w:jc w:val="both"/>
      <w:outlineLvl w:val="0"/>
    </w:pPr>
    <w:rPr>
      <w:rFonts w:ascii="Times New Roman" w:eastAsiaTheme="majorEastAsia" w:hAnsi="Times New Roman" w:cstheme="majorBidi"/>
      <w:b/>
      <w:bCs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uppressAutoHyphens w:val="0"/>
      <w:spacing w:after="0" w:line="24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kern w:val="0"/>
      <w:sz w:val="28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uppressAutoHyphens w:val="0"/>
      <w:spacing w:after="0" w:line="240" w:lineRule="auto"/>
      <w:ind w:firstLine="709"/>
      <w:jc w:val="both"/>
      <w:outlineLvl w:val="2"/>
    </w:pPr>
    <w:rPr>
      <w:rFonts w:ascii="Times New Roman" w:eastAsiaTheme="majorEastAsia" w:hAnsi="Times New Roman" w:cstheme="majorBidi"/>
      <w:b/>
      <w:bCs/>
      <w:kern w:val="0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FollowedHyperlink"/>
    <w:basedOn w:val="a0"/>
    <w:unhideWhenUsed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Theme="majorEastAsia" w:hAnsi="Times New Roman" w:cstheme="majorBidi"/>
      <w:b/>
      <w:bCs/>
      <w:sz w:val="28"/>
    </w:rPr>
  </w:style>
  <w:style w:type="numbering" w:customStyle="1" w:styleId="11">
    <w:name w:val="Нет списка1"/>
    <w:next w:val="a2"/>
    <w:uiPriority w:val="99"/>
    <w:semiHidden/>
    <w:unhideWhenUsed/>
  </w:style>
  <w:style w:type="character" w:customStyle="1" w:styleId="Bodytext">
    <w:name w:val="Body text_"/>
    <w:basedOn w:val="a0"/>
    <w:link w:val="11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0">
    <w:name w:val="Основной текст11"/>
    <w:basedOn w:val="a"/>
    <w:link w:val="Bodytext"/>
    <w:pPr>
      <w:shd w:val="clear" w:color="auto" w:fill="FFFFFF"/>
      <w:suppressAutoHyphens w:val="0"/>
      <w:spacing w:after="0" w:line="0" w:lineRule="atLeast"/>
      <w:ind w:hanging="440"/>
      <w:jc w:val="both"/>
    </w:pPr>
    <w:rPr>
      <w:rFonts w:ascii="Times New Roman" w:eastAsia="Times New Roman" w:hAnsi="Times New Roman" w:cs="Times New Roman"/>
      <w:kern w:val="0"/>
      <w:sz w:val="27"/>
      <w:szCs w:val="27"/>
      <w:lang w:eastAsia="en-US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BookAntiqua95ptSpacing1pt">
    <w:name w:val="Header or footer + Book Antiqua;9;5 pt;Spacing 1 pt"/>
    <w:basedOn w:val="Headerorfooter"/>
    <w:rPr>
      <w:rFonts w:ascii="Book Antiqua" w:eastAsia="Book Antiqua" w:hAnsi="Book Antiqua" w:cs="Book Antiqua"/>
      <w:spacing w:val="20"/>
      <w:sz w:val="19"/>
      <w:szCs w:val="19"/>
      <w:shd w:val="clear" w:color="auto" w:fill="FFFFFF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footnote text"/>
    <w:basedOn w:val="a"/>
    <w:link w:val="a6"/>
    <w:uiPriority w:val="99"/>
    <w:semiHidden/>
    <w:unhideWhenUsed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Plain Text"/>
    <w:basedOn w:val="a"/>
    <w:link w:val="a8"/>
    <w:uiPriority w:val="99"/>
    <w:unhideWhenUsed/>
    <w:pPr>
      <w:suppressAutoHyphens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Pr>
      <w:vertAlign w:val="superscript"/>
    </w:rPr>
  </w:style>
  <w:style w:type="table" w:styleId="aa">
    <w:name w:val="Table Grid"/>
    <w:basedOn w:val="a1"/>
    <w:uiPriority w:val="5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unhideWhenUsed/>
    <w:pPr>
      <w:suppressAutoHyphens w:val="0"/>
      <w:spacing w:after="0" w:line="240" w:lineRule="auto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rPr>
      <w:rFonts w:ascii="Tahoma" w:hAnsi="Tahoma" w:cs="Tahoma"/>
      <w:sz w:val="16"/>
      <w:szCs w:val="16"/>
    </w:rPr>
  </w:style>
  <w:style w:type="paragraph" w:customStyle="1" w:styleId="12">
    <w:name w:val="1.Текст"/>
    <w:pPr>
      <w:suppressLineNumbers/>
      <w:spacing w:before="60" w:after="0" w:line="240" w:lineRule="auto"/>
      <w:ind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pPr>
      <w:suppressAutoHyphens w:val="0"/>
      <w:ind w:left="720"/>
      <w:contextualSpacing/>
    </w:pPr>
    <w:rPr>
      <w:rFonts w:asciiTheme="minorHAnsi" w:eastAsiaTheme="minorHAnsi" w:hAnsiTheme="minorHAnsi" w:cstheme="minorBidi"/>
      <w:kern w:val="0"/>
      <w:lang w:eastAsia="en-US"/>
    </w:rPr>
  </w:style>
  <w:style w:type="paragraph" w:styleId="ae">
    <w:name w:val="Normal (Web)"/>
    <w:basedOn w:val="a"/>
    <w:uiPriority w:val="99"/>
    <w:unhideWhenUsed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">
    <w:name w:val="Strong"/>
    <w:basedOn w:val="a0"/>
    <w:uiPriority w:val="22"/>
    <w:qFormat/>
    <w:rPr>
      <w:b/>
      <w:bCs/>
    </w:rPr>
  </w:style>
  <w:style w:type="table" w:styleId="-5">
    <w:name w:val="Light Grid Accent 5"/>
    <w:basedOn w:val="a1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0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pPr>
      <w:suppressAutoHyphens w:val="0"/>
      <w:spacing w:after="100"/>
    </w:pPr>
    <w:rPr>
      <w:rFonts w:asciiTheme="minorHAnsi" w:eastAsiaTheme="minorHAnsi" w:hAnsiTheme="minorHAnsi" w:cstheme="minorBidi"/>
      <w:kern w:val="0"/>
      <w:lang w:eastAsia="en-US"/>
    </w:rPr>
  </w:style>
  <w:style w:type="paragraph" w:styleId="21">
    <w:name w:val="toc 2"/>
    <w:basedOn w:val="a"/>
    <w:next w:val="a"/>
    <w:autoRedefine/>
    <w:uiPriority w:val="39"/>
    <w:unhideWhenUsed/>
    <w:pPr>
      <w:suppressAutoHyphens w:val="0"/>
      <w:spacing w:after="100"/>
      <w:ind w:left="220"/>
    </w:pPr>
    <w:rPr>
      <w:rFonts w:asciiTheme="minorHAnsi" w:eastAsiaTheme="minorHAnsi" w:hAnsiTheme="minorHAnsi" w:cstheme="minorBidi"/>
      <w:kern w:val="0"/>
      <w:lang w:eastAsia="en-US"/>
    </w:rPr>
  </w:style>
  <w:style w:type="paragraph" w:styleId="31">
    <w:name w:val="toc 3"/>
    <w:basedOn w:val="a"/>
    <w:next w:val="a"/>
    <w:autoRedefine/>
    <w:uiPriority w:val="39"/>
    <w:unhideWhenUsed/>
    <w:pPr>
      <w:suppressAutoHyphens w:val="0"/>
      <w:spacing w:after="100"/>
      <w:ind w:left="440"/>
    </w:pPr>
    <w:rPr>
      <w:rFonts w:asciiTheme="minorHAnsi" w:eastAsiaTheme="minorHAnsi" w:hAnsiTheme="minorHAnsi" w:cstheme="minorBidi"/>
      <w:kern w:val="0"/>
      <w:lang w:eastAsia="en-US"/>
    </w:rPr>
  </w:style>
  <w:style w:type="paragraph" w:customStyle="1" w:styleId="af1">
    <w:name w:val="Знак"/>
    <w:basedOn w:val="a"/>
    <w:pPr>
      <w:suppressAutoHyphens w:val="0"/>
      <w:spacing w:after="160" w:line="240" w:lineRule="exact"/>
    </w:pPr>
    <w:rPr>
      <w:rFonts w:ascii="Verdana" w:eastAsia="Times New Roman" w:hAnsi="Verdana" w:cs="Verdana"/>
      <w:kern w:val="0"/>
      <w:sz w:val="20"/>
      <w:szCs w:val="20"/>
      <w:lang w:val="en-US" w:eastAsia="en-US"/>
    </w:rPr>
  </w:style>
  <w:style w:type="character" w:styleId="af2">
    <w:name w:val="annotation reference"/>
    <w:basedOn w:val="a0"/>
    <w:uiPriority w:val="99"/>
    <w:unhideWhenUsed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pPr>
      <w:suppressAutoHyphens w:val="0"/>
      <w:spacing w:line="240" w:lineRule="auto"/>
    </w:pPr>
    <w:rPr>
      <w:rFonts w:asciiTheme="minorHAnsi" w:eastAsiaTheme="minorHAnsi" w:hAnsiTheme="minorHAnsi" w:cstheme="minorBidi"/>
      <w:kern w:val="0"/>
      <w:sz w:val="20"/>
      <w:szCs w:val="20"/>
      <w:lang w:eastAsia="en-US"/>
    </w:rPr>
  </w:style>
  <w:style w:type="character" w:customStyle="1" w:styleId="af4">
    <w:name w:val="Текст примечания Знак"/>
    <w:basedOn w:val="a0"/>
    <w:link w:val="af3"/>
    <w:uiPriority w:val="99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Pr>
      <w:b/>
      <w:bCs/>
      <w:sz w:val="20"/>
      <w:szCs w:val="20"/>
    </w:rPr>
  </w:style>
  <w:style w:type="paragraph" w:styleId="32">
    <w:name w:val="Body Text 3"/>
    <w:basedOn w:val="a"/>
    <w:link w:val="33"/>
    <w:unhideWhenUsed/>
    <w:pPr>
      <w:suppressAutoHyphens w:val="0"/>
      <w:spacing w:after="0" w:line="240" w:lineRule="atLeast"/>
      <w:jc w:val="center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afa">
    <w:name w:val="Нижний колонтитул Знак"/>
    <w:basedOn w:val="a0"/>
    <w:link w:val="af9"/>
    <w:uiPriority w:val="99"/>
  </w:style>
  <w:style w:type="numbering" w:customStyle="1" w:styleId="22">
    <w:name w:val="Нет списка2"/>
    <w:next w:val="a2"/>
    <w:uiPriority w:val="99"/>
    <w:semiHidden/>
    <w:unhideWhenUsed/>
  </w:style>
  <w:style w:type="paragraph" w:styleId="afb">
    <w:name w:val="No Spacing"/>
    <w:uiPriority w:val="1"/>
    <w:qFormat/>
    <w:pPr>
      <w:suppressAutoHyphens/>
      <w:spacing w:after="0" w:line="240" w:lineRule="auto"/>
    </w:pPr>
    <w:rPr>
      <w:rFonts w:ascii="Calibri" w:eastAsia="SimSun" w:hAnsi="Calibri" w:cs="Calibri"/>
      <w:kern w:val="1"/>
      <w:lang w:eastAsia="ar-SA"/>
    </w:rPr>
  </w:style>
  <w:style w:type="numbering" w:customStyle="1" w:styleId="34">
    <w:name w:val="Нет списка3"/>
    <w:next w:val="a2"/>
    <w:uiPriority w:val="99"/>
    <w:semiHidden/>
    <w:unhideWhenUsed/>
  </w:style>
  <w:style w:type="numbering" w:customStyle="1" w:styleId="4">
    <w:name w:val="Нет списка4"/>
    <w:next w:val="a2"/>
    <w:uiPriority w:val="99"/>
    <w:semiHidden/>
    <w:unhideWhenUsed/>
  </w:style>
  <w:style w:type="paragraph" w:styleId="afc">
    <w:name w:val="Body Text"/>
    <w:basedOn w:val="a"/>
    <w:link w:val="afd"/>
    <w:uiPriority w:val="99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afd">
    <w:name w:val="Основной текст Знак"/>
    <w:basedOn w:val="a0"/>
    <w:link w:val="afc"/>
    <w:uiPriority w:val="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e">
    <w:name w:val="Body Text Indent"/>
    <w:basedOn w:val="a"/>
    <w:link w:val="aff"/>
    <w:uiPriority w:val="99"/>
    <w:pPr>
      <w:suppressAutoHyphens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aff">
    <w:name w:val="Основной текст с отступом Знак"/>
    <w:basedOn w:val="a0"/>
    <w:link w:val="afe"/>
    <w:uiPriority w:val="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ostan">
    <w:name w:val="Postan"/>
    <w:basedOn w:val="a"/>
    <w:uiPriority w:val="99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styleId="aff0">
    <w:name w:val="page number"/>
    <w:basedOn w:val="a0"/>
  </w:style>
  <w:style w:type="character" w:styleId="HTML">
    <w:name w:val="HTML Typewriter"/>
    <w:unhideWhenUsed/>
    <w:rPr>
      <w:rFonts w:ascii="Arial Unicode MS" w:eastAsia="Arial Unicode MS" w:hAnsi="Arial Unicode MS" w:cs="Arial Unicode MS" w:hint="eastAsia"/>
      <w:sz w:val="20"/>
      <w:szCs w:val="20"/>
    </w:rPr>
  </w:style>
  <w:style w:type="paragraph" w:styleId="aff1">
    <w:name w:val="Title"/>
    <w:basedOn w:val="a"/>
    <w:link w:val="aff2"/>
    <w:uiPriority w:val="99"/>
    <w:qFormat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8"/>
      <w:szCs w:val="28"/>
      <w:lang w:eastAsia="ru-RU"/>
    </w:rPr>
  </w:style>
  <w:style w:type="character" w:customStyle="1" w:styleId="aff2">
    <w:name w:val="Название Знак"/>
    <w:basedOn w:val="a0"/>
    <w:link w:val="aff1"/>
    <w:uiPriority w:val="9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unhideWhenUsed/>
    <w:pPr>
      <w:suppressAutoHyphens w:val="0"/>
      <w:spacing w:after="120" w:line="48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Знак2 Знак Знак Знак Знак Знак Знак Знак Знак Знак Знак Знак Знак Знак Знак Знак"/>
    <w:basedOn w:val="a"/>
    <w:uiPriority w:val="99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0"/>
      <w:szCs w:val="20"/>
      <w:lang w:val="en-US" w:eastAsia="en-US"/>
    </w:rPr>
  </w:style>
  <w:style w:type="paragraph" w:customStyle="1" w:styleId="ConsNormal">
    <w:name w:val="ConsNormal"/>
    <w:uiPriority w:val="99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3">
    <w:name w:val="Название организации"/>
    <w:basedOn w:val="afc"/>
    <w:uiPriority w:val="99"/>
    <w:pPr>
      <w:spacing w:before="120" w:after="80"/>
    </w:pPr>
    <w:rPr>
      <w:b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pPr>
      <w:suppressAutoHyphens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paragraph" w:customStyle="1" w:styleId="28">
    <w:name w:val="Знак2 Знак Знак Знак Знак Знак Знак Знак Знак Знак Знак Знак Знак"/>
    <w:basedOn w:val="a"/>
    <w:uiPriority w:val="99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imes New Roman"/>
      <w:kern w:val="0"/>
      <w:sz w:val="20"/>
      <w:szCs w:val="20"/>
      <w:lang w:val="en-US" w:eastAsia="en-US"/>
    </w:rPr>
  </w:style>
  <w:style w:type="paragraph" w:customStyle="1" w:styleId="contentheader2cols">
    <w:name w:val="contentheader2cols"/>
    <w:basedOn w:val="a"/>
    <w:uiPriority w:val="99"/>
    <w:pPr>
      <w:suppressAutoHyphens w:val="0"/>
      <w:spacing w:before="80" w:after="0" w:line="240" w:lineRule="auto"/>
      <w:ind w:left="400"/>
    </w:pPr>
    <w:rPr>
      <w:rFonts w:ascii="Times New Roman" w:eastAsia="Times New Roman" w:hAnsi="Times New Roman" w:cs="Times New Roman"/>
      <w:b/>
      <w:bCs/>
      <w:color w:val="3560A7"/>
      <w:kern w:val="0"/>
      <w:sz w:val="34"/>
      <w:szCs w:val="34"/>
      <w:lang w:eastAsia="ru-RU"/>
    </w:rPr>
  </w:style>
  <w:style w:type="paragraph" w:customStyle="1" w:styleId="consplusnormal0">
    <w:name w:val="consplusnormal"/>
    <w:basedOn w:val="a"/>
    <w:uiPriority w:val="99"/>
    <w:pPr>
      <w:suppressAutoHyphens w:val="0"/>
      <w:spacing w:before="100" w:after="100" w:line="240" w:lineRule="auto"/>
    </w:pPr>
    <w:rPr>
      <w:rFonts w:ascii="Arial" w:eastAsia="Times New Roman" w:hAnsi="Arial" w:cs="Arial"/>
      <w:color w:val="000000"/>
      <w:kern w:val="0"/>
      <w:sz w:val="20"/>
      <w:szCs w:val="20"/>
      <w:lang w:eastAsia="ru-RU"/>
    </w:rPr>
  </w:style>
  <w:style w:type="paragraph" w:customStyle="1" w:styleId="aff4">
    <w:name w:val="Нормальный (таблица)"/>
    <w:basedOn w:val="a"/>
    <w:next w:val="a"/>
    <w:uiPriority w:val="99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4"/>
      <w:lang w:eastAsia="ru-RU"/>
    </w:rPr>
  </w:style>
  <w:style w:type="paragraph" w:customStyle="1" w:styleId="aff5">
    <w:name w:val="Прижатый влево"/>
    <w:basedOn w:val="a"/>
    <w:next w:val="a"/>
    <w:uiPriority w:val="99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kern w:val="0"/>
      <w:sz w:val="24"/>
      <w:szCs w:val="24"/>
      <w:lang w:eastAsia="ru-RU"/>
    </w:rPr>
  </w:style>
  <w:style w:type="paragraph" w:customStyle="1" w:styleId="14">
    <w:name w:val="Знак1"/>
    <w:basedOn w:val="a"/>
    <w:uiPriority w:val="99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0"/>
      <w:szCs w:val="20"/>
      <w:lang w:val="en-US" w:eastAsia="en-US"/>
    </w:rPr>
  </w:style>
  <w:style w:type="character" w:customStyle="1" w:styleId="aff6">
    <w:name w:val="Гипертекстовая ссылка"/>
    <w:rPr>
      <w:color w:val="008000"/>
    </w:rPr>
  </w:style>
  <w:style w:type="character" w:customStyle="1" w:styleId="st">
    <w:name w:val="st"/>
    <w:basedOn w:val="a0"/>
  </w:style>
  <w:style w:type="character" w:customStyle="1" w:styleId="aff7">
    <w:name w:val="Цветовое выделение"/>
    <w:rPr>
      <w:b/>
      <w:bCs/>
      <w:color w:val="000080"/>
    </w:rPr>
  </w:style>
  <w:style w:type="table" w:customStyle="1" w:styleId="15">
    <w:name w:val="Сетка таблицы1"/>
    <w:basedOn w:val="a1"/>
    <w:next w:val="aa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qFormat/>
    <w:rPr>
      <w:i/>
      <w:iCs/>
    </w:rPr>
  </w:style>
  <w:style w:type="paragraph" w:styleId="35">
    <w:name w:val="Body Text Indent 3"/>
    <w:basedOn w:val="a"/>
    <w:link w:val="36"/>
    <w:pPr>
      <w:suppressAutoHyphens w:val="0"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</w:style>
  <w:style w:type="paragraph" w:customStyle="1" w:styleId="16">
    <w:name w:val="Знак1 Знак Знак Знак"/>
    <w:basedOn w:val="a"/>
    <w:pPr>
      <w:suppressAutoHyphens w:val="0"/>
      <w:spacing w:before="100" w:beforeAutospacing="1" w:after="100" w:afterAutospacing="1" w:line="240" w:lineRule="auto"/>
    </w:pPr>
    <w:rPr>
      <w:rFonts w:ascii="Tahoma" w:eastAsia="Times New Roman" w:hAnsi="Tahoma" w:cs="Times New Roman"/>
      <w:kern w:val="0"/>
      <w:sz w:val="20"/>
      <w:szCs w:val="20"/>
      <w:lang w:val="en-US" w:eastAsia="en-US"/>
    </w:rPr>
  </w:style>
  <w:style w:type="paragraph" w:styleId="aff9">
    <w:name w:val="Subtitle"/>
    <w:basedOn w:val="a"/>
    <w:next w:val="a"/>
    <w:link w:val="affa"/>
    <w:uiPriority w:val="11"/>
    <w:qFormat/>
    <w:pPr>
      <w:numPr>
        <w:ilvl w:val="1"/>
      </w:numPr>
      <w:spacing w:after="0" w:line="240" w:lineRule="auto"/>
      <w:jc w:val="center"/>
    </w:pPr>
    <w:rPr>
      <w:rFonts w:ascii="Times New Roman" w:eastAsiaTheme="majorEastAsia" w:hAnsi="Times New Roman" w:cstheme="majorBidi"/>
      <w:b/>
      <w:iCs/>
      <w:kern w:val="28"/>
      <w:sz w:val="28"/>
      <w:szCs w:val="24"/>
    </w:rPr>
  </w:style>
  <w:style w:type="character" w:customStyle="1" w:styleId="affa">
    <w:name w:val="Подзаголовок Знак"/>
    <w:basedOn w:val="a0"/>
    <w:link w:val="aff9"/>
    <w:uiPriority w:val="11"/>
    <w:rPr>
      <w:rFonts w:ascii="Times New Roman" w:eastAsiaTheme="majorEastAsia" w:hAnsi="Times New Roman" w:cstheme="majorBidi"/>
      <w:b/>
      <w:iCs/>
      <w:kern w:val="28"/>
      <w:sz w:val="28"/>
      <w:szCs w:val="24"/>
      <w:lang w:eastAsia="ar-SA"/>
    </w:rPr>
  </w:style>
  <w:style w:type="paragraph" w:customStyle="1" w:styleId="affb">
    <w:name w:val="Знак Знак"/>
    <w:basedOn w:val="a"/>
    <w:pPr>
      <w:suppressAutoHyphens w:val="0"/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kern w:val="0"/>
      <w:sz w:val="20"/>
      <w:szCs w:val="20"/>
      <w:lang w:val="en-US" w:eastAsia="en-US"/>
    </w:rPr>
  </w:style>
  <w:style w:type="numbering" w:customStyle="1" w:styleId="5">
    <w:name w:val="Нет списка5"/>
    <w:next w:val="a2"/>
    <w:uiPriority w:val="99"/>
    <w:semiHidden/>
    <w:unhideWhenUsed/>
  </w:style>
  <w:style w:type="table" w:customStyle="1" w:styleId="29">
    <w:name w:val="Сетка таблицы2"/>
    <w:basedOn w:val="a1"/>
    <w:next w:val="aa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591D52"/>
  </w:style>
  <w:style w:type="table" w:customStyle="1" w:styleId="-51">
    <w:name w:val="Светлая сетка - Акцент 51"/>
    <w:basedOn w:val="a1"/>
    <w:next w:val="-5"/>
    <w:uiPriority w:val="62"/>
    <w:rsid w:val="00591D52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ooltip">
    <w:name w:val="tooltip"/>
    <w:basedOn w:val="a0"/>
    <w:rsid w:val="00591D52"/>
  </w:style>
  <w:style w:type="table" w:customStyle="1" w:styleId="211">
    <w:name w:val="Сетка таблицы21"/>
    <w:basedOn w:val="a1"/>
    <w:next w:val="aa"/>
    <w:uiPriority w:val="59"/>
    <w:rsid w:val="00FF61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5260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9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93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93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65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oshakhtinsk.or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www.novoshakhtinsk.org/b2b/business/erm/zesedanie/index.php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www.novoshakhtinsk.org/b2b/investments/board_of_investment/council_meetings/council_meetings.ph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19892-F831-4C17-9BBA-2D3A9E0FF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42</Pages>
  <Words>9918</Words>
  <Characters>56537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11</cp:lastModifiedBy>
  <cp:revision>213</cp:revision>
  <cp:lastPrinted>2018-02-02T12:15:00Z</cp:lastPrinted>
  <dcterms:created xsi:type="dcterms:W3CDTF">2019-02-08T11:12:00Z</dcterms:created>
  <dcterms:modified xsi:type="dcterms:W3CDTF">2019-03-05T06:54:00Z</dcterms:modified>
</cp:coreProperties>
</file>