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C3" w:rsidRPr="006B56C7" w:rsidRDefault="00F439C3" w:rsidP="001F7992">
      <w:pPr>
        <w:widowControl w:val="0"/>
        <w:jc w:val="center"/>
        <w:rPr>
          <w:b/>
        </w:rPr>
      </w:pPr>
      <w:r>
        <w:rPr>
          <w:b/>
        </w:rPr>
        <w:t xml:space="preserve">Информация о реализации </w:t>
      </w:r>
      <w:r w:rsidRPr="006B56C7">
        <w:rPr>
          <w:b/>
        </w:rPr>
        <w:t>План</w:t>
      </w:r>
      <w:r>
        <w:rPr>
          <w:b/>
        </w:rPr>
        <w:t>а</w:t>
      </w:r>
      <w:r w:rsidRPr="006B56C7">
        <w:rPr>
          <w:b/>
        </w:rPr>
        <w:t xml:space="preserve"> мероприятий</w:t>
      </w:r>
    </w:p>
    <w:p w:rsidR="00F439C3" w:rsidRPr="006B56C7" w:rsidRDefault="00F439C3" w:rsidP="001F7992">
      <w:pPr>
        <w:widowControl w:val="0"/>
        <w:jc w:val="center"/>
        <w:rPr>
          <w:b/>
        </w:rPr>
      </w:pPr>
      <w:r w:rsidRPr="006B56C7">
        <w:rPr>
          <w:b/>
        </w:rPr>
        <w:t>по реализации Концепции демографического развития</w:t>
      </w:r>
      <w:r>
        <w:rPr>
          <w:b/>
        </w:rPr>
        <w:t xml:space="preserve"> </w:t>
      </w:r>
      <w:r w:rsidRPr="006B56C7">
        <w:rPr>
          <w:b/>
        </w:rPr>
        <w:t>Ростовской области на период до 2025 года</w:t>
      </w:r>
    </w:p>
    <w:p w:rsidR="00F439C3" w:rsidRPr="006B56C7" w:rsidRDefault="00F439C3" w:rsidP="001F7992">
      <w:pPr>
        <w:widowControl w:val="0"/>
        <w:jc w:val="center"/>
        <w:rPr>
          <w:sz w:val="22"/>
          <w:szCs w:val="22"/>
        </w:rPr>
      </w:pPr>
      <w:r w:rsidRPr="006B56C7">
        <w:rPr>
          <w:b/>
        </w:rPr>
        <w:t>по муниципальному образованию  «Город Новошахтинск» в 2016 – 2020 годах</w:t>
      </w:r>
      <w:r>
        <w:rPr>
          <w:b/>
        </w:rPr>
        <w:t xml:space="preserve"> за 201</w:t>
      </w:r>
      <w:r w:rsidR="0059474B">
        <w:rPr>
          <w:b/>
        </w:rPr>
        <w:t>7</w:t>
      </w:r>
      <w:r>
        <w:rPr>
          <w:b/>
        </w:rPr>
        <w:t xml:space="preserve"> год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976"/>
        <w:gridCol w:w="7230"/>
      </w:tblGrid>
      <w:tr w:rsidR="00F439C3" w:rsidRPr="006B56C7" w:rsidTr="00D5480B">
        <w:trPr>
          <w:trHeight w:val="399"/>
        </w:trPr>
        <w:tc>
          <w:tcPr>
            <w:tcW w:w="568" w:type="dxa"/>
            <w:vAlign w:val="center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№</w:t>
            </w:r>
          </w:p>
          <w:p w:rsidR="00F439C3" w:rsidRPr="006B56C7" w:rsidRDefault="00F439C3" w:rsidP="001F7992">
            <w:pPr>
              <w:widowControl w:val="0"/>
              <w:jc w:val="center"/>
            </w:pPr>
            <w:proofErr w:type="spellStart"/>
            <w:r w:rsidRPr="006B56C7"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F439C3" w:rsidRPr="006B56C7" w:rsidRDefault="00F439C3" w:rsidP="001F7992">
            <w:pPr>
              <w:widowControl w:val="0"/>
              <w:spacing w:line="276" w:lineRule="auto"/>
              <w:jc w:val="center"/>
            </w:pPr>
            <w:r w:rsidRPr="006B56C7">
              <w:t>Мероприятия</w:t>
            </w:r>
          </w:p>
        </w:tc>
        <w:tc>
          <w:tcPr>
            <w:tcW w:w="2976" w:type="dxa"/>
            <w:vAlign w:val="center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Ответственные</w:t>
            </w:r>
          </w:p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исполнители</w:t>
            </w:r>
          </w:p>
        </w:tc>
        <w:tc>
          <w:tcPr>
            <w:tcW w:w="7230" w:type="dxa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Информация об исполнении</w:t>
            </w:r>
          </w:p>
        </w:tc>
      </w:tr>
    </w:tbl>
    <w:p w:rsidR="00F439C3" w:rsidRPr="00072006" w:rsidRDefault="00F439C3" w:rsidP="001F7992">
      <w:pPr>
        <w:widowControl w:val="0"/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976"/>
        <w:gridCol w:w="7230"/>
      </w:tblGrid>
      <w:tr w:rsidR="00F439C3" w:rsidRPr="00464198" w:rsidTr="00827ADB">
        <w:trPr>
          <w:trHeight w:val="70"/>
          <w:tblHeader/>
        </w:trPr>
        <w:tc>
          <w:tcPr>
            <w:tcW w:w="568" w:type="dxa"/>
          </w:tcPr>
          <w:p w:rsidR="00F439C3" w:rsidRPr="00827ADB" w:rsidRDefault="00F439C3" w:rsidP="001F7992">
            <w:pPr>
              <w:widowControl w:val="0"/>
              <w:jc w:val="center"/>
              <w:rPr>
                <w:sz w:val="22"/>
              </w:rPr>
            </w:pPr>
            <w:r w:rsidRPr="00827ADB">
              <w:rPr>
                <w:sz w:val="22"/>
              </w:rPr>
              <w:t>1</w:t>
            </w:r>
          </w:p>
        </w:tc>
        <w:tc>
          <w:tcPr>
            <w:tcW w:w="4536" w:type="dxa"/>
          </w:tcPr>
          <w:p w:rsidR="00F439C3" w:rsidRPr="00827ADB" w:rsidRDefault="00F439C3" w:rsidP="00827ADB">
            <w:pPr>
              <w:widowControl w:val="0"/>
              <w:jc w:val="center"/>
              <w:rPr>
                <w:sz w:val="22"/>
              </w:rPr>
            </w:pPr>
            <w:r w:rsidRPr="00827ADB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F439C3" w:rsidRPr="00827ADB" w:rsidRDefault="00F439C3" w:rsidP="00827ADB">
            <w:pPr>
              <w:widowControl w:val="0"/>
              <w:jc w:val="center"/>
              <w:rPr>
                <w:sz w:val="22"/>
              </w:rPr>
            </w:pPr>
            <w:r w:rsidRPr="00827ADB">
              <w:rPr>
                <w:sz w:val="22"/>
              </w:rPr>
              <w:t>3</w:t>
            </w:r>
          </w:p>
        </w:tc>
        <w:tc>
          <w:tcPr>
            <w:tcW w:w="7230" w:type="dxa"/>
          </w:tcPr>
          <w:p w:rsidR="00F439C3" w:rsidRPr="00827ADB" w:rsidRDefault="00F439C3" w:rsidP="00827ADB">
            <w:pPr>
              <w:widowControl w:val="0"/>
              <w:jc w:val="center"/>
              <w:rPr>
                <w:sz w:val="22"/>
              </w:rPr>
            </w:pPr>
            <w:r w:rsidRPr="00827ADB">
              <w:rPr>
                <w:sz w:val="22"/>
              </w:rPr>
              <w:t>4</w:t>
            </w:r>
          </w:p>
        </w:tc>
      </w:tr>
      <w:tr w:rsidR="00F439C3" w:rsidRPr="00464198" w:rsidTr="00FD0CC4">
        <w:trPr>
          <w:trHeight w:val="313"/>
        </w:trPr>
        <w:tc>
          <w:tcPr>
            <w:tcW w:w="15310" w:type="dxa"/>
            <w:gridSpan w:val="4"/>
          </w:tcPr>
          <w:p w:rsidR="00F439C3" w:rsidRPr="00464198" w:rsidRDefault="00F439C3" w:rsidP="001F7992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64198">
              <w:rPr>
                <w:b/>
              </w:rPr>
              <w:t>1. Мероприятия по сокращению уровня смертности населения, прежде всего граждан трудоспособного возраста</w:t>
            </w:r>
          </w:p>
        </w:tc>
      </w:tr>
      <w:tr w:rsidR="00F439C3" w:rsidRPr="00464198" w:rsidTr="00946284">
        <w:trPr>
          <w:trHeight w:val="567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spacing w:line="276" w:lineRule="auto"/>
            </w:pPr>
            <w:r w:rsidRPr="00464198">
              <w:rPr>
                <w:sz w:val="22"/>
                <w:szCs w:val="22"/>
              </w:rPr>
              <w:t>Обеспечение  приоритета профилактики в сфере охраны здоровья и развития первичной медико-санитарной помощи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МБУЗ «Центральная городская больница»</w:t>
            </w:r>
          </w:p>
        </w:tc>
        <w:tc>
          <w:tcPr>
            <w:tcW w:w="7230" w:type="dxa"/>
          </w:tcPr>
          <w:p w:rsidR="0043794F" w:rsidRPr="00A97AEE" w:rsidRDefault="00D5480B" w:rsidP="00A845FD">
            <w:pPr>
              <w:widowControl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За</w:t>
            </w:r>
            <w:r w:rsidR="0043794F" w:rsidRPr="00A97A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2017 </w:t>
            </w:r>
            <w:r w:rsidR="0043794F" w:rsidRPr="00A97AEE">
              <w:rPr>
                <w:sz w:val="22"/>
              </w:rPr>
              <w:t>год диспансеризацию прошли 601 ребенок</w:t>
            </w:r>
            <w:r>
              <w:rPr>
                <w:sz w:val="22"/>
              </w:rPr>
              <w:t>.</w:t>
            </w:r>
            <w:r w:rsidR="0043794F" w:rsidRPr="00A97AEE">
              <w:rPr>
                <w:sz w:val="22"/>
              </w:rPr>
              <w:t xml:space="preserve"> </w:t>
            </w:r>
            <w:r>
              <w:rPr>
                <w:sz w:val="22"/>
              </w:rPr>
              <w:t>П</w:t>
            </w:r>
            <w:r w:rsidR="0043794F" w:rsidRPr="00A97AEE">
              <w:rPr>
                <w:sz w:val="22"/>
              </w:rPr>
              <w:t>о группам состояния здоровья</w:t>
            </w:r>
            <w:r>
              <w:rPr>
                <w:sz w:val="22"/>
              </w:rPr>
              <w:t xml:space="preserve">: </w:t>
            </w:r>
            <w:r w:rsidR="0043794F" w:rsidRPr="00A97AEE">
              <w:rPr>
                <w:sz w:val="22"/>
              </w:rPr>
              <w:t>1 группа – 46 человек</w:t>
            </w:r>
            <w:r w:rsidR="00A845FD">
              <w:rPr>
                <w:sz w:val="22"/>
              </w:rPr>
              <w:t xml:space="preserve"> (</w:t>
            </w:r>
            <w:r w:rsidR="0043794F" w:rsidRPr="00A97AEE">
              <w:rPr>
                <w:sz w:val="22"/>
              </w:rPr>
              <w:t>здоровые</w:t>
            </w:r>
            <w:r w:rsidR="00A845FD">
              <w:rPr>
                <w:sz w:val="22"/>
              </w:rPr>
              <w:t>)</w:t>
            </w:r>
            <w:r>
              <w:rPr>
                <w:sz w:val="22"/>
              </w:rPr>
              <w:t>;</w:t>
            </w:r>
            <w:r w:rsidR="00A845FD">
              <w:rPr>
                <w:sz w:val="22"/>
              </w:rPr>
              <w:t xml:space="preserve"> 2 группа</w:t>
            </w:r>
            <w:r w:rsidR="0043794F" w:rsidRPr="00A97AEE">
              <w:rPr>
                <w:sz w:val="22"/>
              </w:rPr>
              <w:t>– 274 человек</w:t>
            </w:r>
            <w:r w:rsidR="00A845FD">
              <w:rPr>
                <w:sz w:val="22"/>
              </w:rPr>
              <w:t xml:space="preserve"> (</w:t>
            </w:r>
            <w:r w:rsidR="0043794F" w:rsidRPr="00A97AEE">
              <w:rPr>
                <w:sz w:val="22"/>
              </w:rPr>
              <w:t>отсутствуют хронические заболевания</w:t>
            </w:r>
            <w:r>
              <w:rPr>
                <w:sz w:val="22"/>
              </w:rPr>
              <w:t>,</w:t>
            </w:r>
            <w:r w:rsidR="0043794F" w:rsidRPr="00A97AEE">
              <w:rPr>
                <w:sz w:val="22"/>
              </w:rPr>
              <w:t xml:space="preserve"> имеются функциональные расстройства</w:t>
            </w:r>
            <w:r w:rsidR="00A845FD">
              <w:rPr>
                <w:sz w:val="22"/>
              </w:rPr>
              <w:t>)</w:t>
            </w:r>
            <w:r>
              <w:rPr>
                <w:sz w:val="22"/>
              </w:rPr>
              <w:t xml:space="preserve">; </w:t>
            </w:r>
            <w:r w:rsidR="0043794F" w:rsidRPr="00A97AEE">
              <w:rPr>
                <w:sz w:val="22"/>
              </w:rPr>
              <w:t>3 группа – 241</w:t>
            </w:r>
            <w:r w:rsidR="00A845FD">
              <w:rPr>
                <w:sz w:val="22"/>
              </w:rPr>
              <w:t xml:space="preserve"> человек (</w:t>
            </w:r>
            <w:r w:rsidR="0043794F" w:rsidRPr="00A97AEE">
              <w:rPr>
                <w:sz w:val="22"/>
              </w:rPr>
              <w:t>хронически</w:t>
            </w:r>
            <w:r w:rsidR="00A845FD">
              <w:rPr>
                <w:sz w:val="22"/>
              </w:rPr>
              <w:t>е заболевания</w:t>
            </w:r>
            <w:r w:rsidR="0043794F" w:rsidRPr="00A97AEE">
              <w:rPr>
                <w:sz w:val="22"/>
              </w:rPr>
              <w:t xml:space="preserve">  в стадии ремиссии</w:t>
            </w:r>
            <w:r w:rsidR="00A845FD">
              <w:rPr>
                <w:sz w:val="22"/>
              </w:rPr>
              <w:t>)</w:t>
            </w:r>
            <w:r>
              <w:rPr>
                <w:sz w:val="22"/>
              </w:rPr>
              <w:t>;</w:t>
            </w:r>
            <w:r w:rsidR="0043794F" w:rsidRPr="00A97AEE">
              <w:rPr>
                <w:sz w:val="22"/>
              </w:rPr>
              <w:t xml:space="preserve"> 4 группа – 6</w:t>
            </w:r>
            <w:r w:rsidR="00A845FD">
              <w:rPr>
                <w:sz w:val="22"/>
              </w:rPr>
              <w:t xml:space="preserve"> человек (</w:t>
            </w:r>
            <w:r w:rsidR="0043794F" w:rsidRPr="00A97AEE">
              <w:rPr>
                <w:sz w:val="22"/>
              </w:rPr>
              <w:t>хронические заболевания в активной стадии</w:t>
            </w:r>
            <w:r w:rsidR="00A845FD">
              <w:rPr>
                <w:sz w:val="22"/>
              </w:rPr>
              <w:t>)</w:t>
            </w:r>
            <w:r>
              <w:rPr>
                <w:sz w:val="22"/>
              </w:rPr>
              <w:t>;</w:t>
            </w:r>
            <w:r w:rsidR="0043794F" w:rsidRPr="00A97AEE">
              <w:rPr>
                <w:sz w:val="22"/>
              </w:rPr>
              <w:t xml:space="preserve"> 5 группа – 34</w:t>
            </w:r>
            <w:r w:rsidR="00A845FD">
              <w:rPr>
                <w:sz w:val="22"/>
              </w:rPr>
              <w:t xml:space="preserve"> человека (</w:t>
            </w:r>
            <w:r w:rsidR="0043794F" w:rsidRPr="00A97AEE">
              <w:rPr>
                <w:sz w:val="22"/>
              </w:rPr>
              <w:t>групп</w:t>
            </w:r>
            <w:r w:rsidR="00A845FD">
              <w:rPr>
                <w:sz w:val="22"/>
              </w:rPr>
              <w:t>а</w:t>
            </w:r>
            <w:r w:rsidR="0043794F" w:rsidRPr="00A97AEE">
              <w:rPr>
                <w:sz w:val="22"/>
              </w:rPr>
              <w:t xml:space="preserve"> инвалидности</w:t>
            </w:r>
            <w:r w:rsidR="00A845FD">
              <w:rPr>
                <w:sz w:val="22"/>
              </w:rPr>
              <w:t>)</w:t>
            </w:r>
            <w:r w:rsidR="0043794F" w:rsidRPr="00A97AEE">
              <w:rPr>
                <w:sz w:val="22"/>
              </w:rPr>
              <w:t>.</w:t>
            </w:r>
          </w:p>
          <w:p w:rsidR="0043794F" w:rsidRPr="00443BF6" w:rsidRDefault="00A845FD" w:rsidP="00A845FD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A845FD">
              <w:rPr>
                <w:sz w:val="22"/>
              </w:rPr>
              <w:t>П</w:t>
            </w:r>
            <w:r w:rsidR="0043794F" w:rsidRPr="00A845FD">
              <w:rPr>
                <w:sz w:val="22"/>
              </w:rPr>
              <w:t xml:space="preserve">рошли диспансеризацию взрослые </w:t>
            </w:r>
            <w:r>
              <w:rPr>
                <w:sz w:val="22"/>
              </w:rPr>
              <w:t xml:space="preserve">– </w:t>
            </w:r>
            <w:r w:rsidR="0043794F" w:rsidRPr="00A845FD">
              <w:rPr>
                <w:sz w:val="22"/>
              </w:rPr>
              <w:t>6 224 человека</w:t>
            </w:r>
            <w:r w:rsidRPr="00A845FD">
              <w:rPr>
                <w:sz w:val="22"/>
              </w:rPr>
              <w:t>. П</w:t>
            </w:r>
            <w:r w:rsidR="0043794F" w:rsidRPr="00A845FD">
              <w:rPr>
                <w:sz w:val="22"/>
              </w:rPr>
              <w:t>о группам состояния здоровья</w:t>
            </w:r>
            <w:r>
              <w:rPr>
                <w:sz w:val="22"/>
              </w:rPr>
              <w:t xml:space="preserve">: </w:t>
            </w:r>
            <w:r w:rsidR="0043794F" w:rsidRPr="00A845FD">
              <w:rPr>
                <w:sz w:val="22"/>
              </w:rPr>
              <w:t xml:space="preserve">1 группа – 1 746 </w:t>
            </w:r>
            <w:r>
              <w:rPr>
                <w:sz w:val="22"/>
              </w:rPr>
              <w:t>(</w:t>
            </w:r>
            <w:r w:rsidR="0043794F" w:rsidRPr="00A845FD">
              <w:rPr>
                <w:sz w:val="22"/>
              </w:rPr>
              <w:t>здоровые</w:t>
            </w:r>
            <w:r>
              <w:rPr>
                <w:sz w:val="22"/>
              </w:rPr>
              <w:t>)</w:t>
            </w:r>
            <w:r w:rsidRPr="00A845FD">
              <w:rPr>
                <w:sz w:val="22"/>
              </w:rPr>
              <w:t>;</w:t>
            </w:r>
            <w:r>
              <w:rPr>
                <w:sz w:val="22"/>
              </w:rPr>
              <w:t xml:space="preserve"> 2 группа – 2 663 лица (</w:t>
            </w:r>
            <w:r w:rsidR="0043794F" w:rsidRPr="00A845FD">
              <w:rPr>
                <w:sz w:val="22"/>
              </w:rPr>
              <w:t>нуждаю</w:t>
            </w:r>
            <w:r>
              <w:rPr>
                <w:sz w:val="22"/>
              </w:rPr>
              <w:t>щиеся</w:t>
            </w:r>
            <w:r w:rsidR="0043794F" w:rsidRPr="00A845FD">
              <w:rPr>
                <w:sz w:val="22"/>
              </w:rPr>
              <w:t xml:space="preserve"> в проведен</w:t>
            </w:r>
            <w:r w:rsidRPr="00A845FD">
              <w:rPr>
                <w:sz w:val="22"/>
              </w:rPr>
              <w:t>ии профилактических мероприятий</w:t>
            </w:r>
            <w:r>
              <w:rPr>
                <w:sz w:val="22"/>
              </w:rPr>
              <w:t>)</w:t>
            </w:r>
            <w:r w:rsidRPr="00A845FD">
              <w:rPr>
                <w:sz w:val="22"/>
              </w:rPr>
              <w:t>;</w:t>
            </w:r>
            <w:r w:rsidR="0043794F" w:rsidRPr="00A845FD">
              <w:rPr>
                <w:sz w:val="22"/>
              </w:rPr>
              <w:t xml:space="preserve"> 3а </w:t>
            </w:r>
            <w:r>
              <w:rPr>
                <w:sz w:val="22"/>
              </w:rPr>
              <w:t xml:space="preserve">и 3б </w:t>
            </w:r>
            <w:r w:rsidR="0043794F" w:rsidRPr="00A845FD">
              <w:rPr>
                <w:sz w:val="22"/>
              </w:rPr>
              <w:t>группа – 1</w:t>
            </w:r>
            <w:r>
              <w:rPr>
                <w:sz w:val="22"/>
              </w:rPr>
              <w:t> </w:t>
            </w:r>
            <w:r w:rsidR="0043794F" w:rsidRPr="00A845FD">
              <w:rPr>
                <w:sz w:val="22"/>
              </w:rPr>
              <w:t>778</w:t>
            </w:r>
            <w:r>
              <w:rPr>
                <w:sz w:val="22"/>
              </w:rPr>
              <w:t xml:space="preserve"> и </w:t>
            </w:r>
            <w:r w:rsidR="0043794F" w:rsidRPr="00A845FD">
              <w:rPr>
                <w:sz w:val="22"/>
              </w:rPr>
              <w:t>37</w:t>
            </w:r>
            <w:r>
              <w:rPr>
                <w:sz w:val="22"/>
              </w:rPr>
              <w:t xml:space="preserve"> человека соответственно</w:t>
            </w:r>
            <w:r w:rsidR="0043794F" w:rsidRPr="00A845FD">
              <w:rPr>
                <w:sz w:val="22"/>
              </w:rPr>
              <w:t xml:space="preserve">. </w:t>
            </w:r>
          </w:p>
        </w:tc>
      </w:tr>
      <w:tr w:rsidR="00F439C3" w:rsidRPr="00464198" w:rsidTr="003259DB">
        <w:trPr>
          <w:trHeight w:val="70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Реализация мероприятий, направленных на совершенствование медицинской помощи больным с сосудистыми заболеваниями.</w:t>
            </w:r>
          </w:p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Повышение  доступности и качества оказания медицинской помощи населению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МБУЗ «Центральная городская больница»</w:t>
            </w:r>
          </w:p>
          <w:p w:rsidR="00F439C3" w:rsidRPr="00464198" w:rsidRDefault="00F439C3" w:rsidP="001F7992">
            <w:pPr>
              <w:widowControl w:val="0"/>
            </w:pPr>
          </w:p>
        </w:tc>
        <w:tc>
          <w:tcPr>
            <w:tcW w:w="7230" w:type="dxa"/>
          </w:tcPr>
          <w:p w:rsidR="00F439C3" w:rsidRPr="000C0B53" w:rsidRDefault="009019E4" w:rsidP="001F7992">
            <w:pPr>
              <w:widowControl w:val="0"/>
              <w:ind w:firstLine="318"/>
              <w:jc w:val="both"/>
            </w:pPr>
            <w:r>
              <w:rPr>
                <w:sz w:val="22"/>
                <w:szCs w:val="22"/>
              </w:rPr>
              <w:t>П</w:t>
            </w:r>
            <w:r w:rsidR="00F439C3" w:rsidRPr="000C0B53">
              <w:rPr>
                <w:sz w:val="22"/>
                <w:szCs w:val="22"/>
              </w:rPr>
              <w:t xml:space="preserve">остановлением Администрации города от 26.08.2015 № 831 «О создании межведомственной комиссии по реализации мер, направленных на снижение смертности населения города Новошахтинска» создана комиссия, на которой ежемесячно осуществляется мониторинг смертности населения в трудоспособном возрасте.  </w:t>
            </w:r>
            <w:r w:rsidR="000B21BE" w:rsidRPr="000C0B53">
              <w:rPr>
                <w:sz w:val="22"/>
                <w:szCs w:val="22"/>
              </w:rPr>
              <w:t xml:space="preserve"> </w:t>
            </w:r>
          </w:p>
          <w:p w:rsidR="00F439C3" w:rsidRPr="000C0B53" w:rsidRDefault="00F439C3" w:rsidP="001F7992">
            <w:pPr>
              <w:widowControl w:val="0"/>
              <w:ind w:firstLine="318"/>
              <w:jc w:val="both"/>
            </w:pPr>
            <w:r w:rsidRPr="000C0B53">
              <w:rPr>
                <w:sz w:val="22"/>
                <w:szCs w:val="22"/>
              </w:rPr>
              <w:t>Проводится мониторинг эпидемиологической ситуации, связанной с инсультом и инфарктом;</w:t>
            </w:r>
          </w:p>
          <w:p w:rsidR="00F439C3" w:rsidRPr="000C0B53" w:rsidRDefault="00F439C3" w:rsidP="001F7992">
            <w:pPr>
              <w:widowControl w:val="0"/>
              <w:ind w:firstLine="318"/>
              <w:jc w:val="both"/>
            </w:pPr>
            <w:r w:rsidRPr="000C0B53">
              <w:rPr>
                <w:sz w:val="22"/>
                <w:szCs w:val="22"/>
              </w:rPr>
              <w:t>внедрение стандартов по профилю «Кардиология»;</w:t>
            </w:r>
          </w:p>
          <w:p w:rsidR="00AF6BAC" w:rsidRDefault="00F439C3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0B53">
              <w:rPr>
                <w:sz w:val="22"/>
                <w:szCs w:val="22"/>
              </w:rPr>
              <w:t>диспансеризация взрослого населения</w:t>
            </w:r>
            <w:r w:rsidR="00AF6BAC">
              <w:rPr>
                <w:sz w:val="22"/>
                <w:szCs w:val="22"/>
              </w:rPr>
              <w:t>;</w:t>
            </w:r>
          </w:p>
          <w:p w:rsidR="00F439C3" w:rsidRPr="000C0B53" w:rsidRDefault="00F439C3" w:rsidP="001F7992">
            <w:pPr>
              <w:widowControl w:val="0"/>
              <w:ind w:firstLine="318"/>
              <w:jc w:val="both"/>
            </w:pPr>
            <w:r w:rsidRPr="000C0B53">
              <w:rPr>
                <w:sz w:val="22"/>
                <w:szCs w:val="22"/>
              </w:rPr>
              <w:t>выявление групп высокого риска по развитию инсульта и инфаркта</w:t>
            </w:r>
            <w:r w:rsidR="003259DB">
              <w:rPr>
                <w:sz w:val="22"/>
                <w:szCs w:val="22"/>
              </w:rPr>
              <w:t xml:space="preserve"> и </w:t>
            </w:r>
            <w:r w:rsidR="003259DB" w:rsidRPr="000C0B53">
              <w:rPr>
                <w:sz w:val="22"/>
                <w:szCs w:val="22"/>
              </w:rPr>
              <w:t>пациентов с сердечно-сосудистыми заболеваниями</w:t>
            </w:r>
            <w:r w:rsidRPr="000C0B53">
              <w:rPr>
                <w:sz w:val="22"/>
                <w:szCs w:val="22"/>
              </w:rPr>
              <w:t>;</w:t>
            </w:r>
          </w:p>
          <w:p w:rsidR="00F439C3" w:rsidRPr="000C0B53" w:rsidRDefault="00F439C3" w:rsidP="001F7992">
            <w:pPr>
              <w:widowControl w:val="0"/>
              <w:ind w:firstLine="318"/>
              <w:jc w:val="both"/>
            </w:pPr>
            <w:r w:rsidRPr="000C0B53">
              <w:rPr>
                <w:sz w:val="22"/>
                <w:szCs w:val="22"/>
              </w:rPr>
              <w:t>совершенствуется оказание экстренной медицинской помощи  больным с острыми нарушениями мозгового кровообращения</w:t>
            </w:r>
            <w:r w:rsidR="003259DB">
              <w:rPr>
                <w:sz w:val="22"/>
                <w:szCs w:val="22"/>
              </w:rPr>
              <w:t xml:space="preserve"> и</w:t>
            </w:r>
            <w:r w:rsidR="003259DB" w:rsidRPr="000C0B53">
              <w:rPr>
                <w:sz w:val="22"/>
                <w:szCs w:val="22"/>
              </w:rPr>
              <w:t xml:space="preserve"> коронарным синдромом</w:t>
            </w:r>
            <w:r w:rsidRPr="000C0B53">
              <w:rPr>
                <w:sz w:val="22"/>
                <w:szCs w:val="22"/>
              </w:rPr>
              <w:t>;</w:t>
            </w:r>
          </w:p>
          <w:p w:rsidR="00771424" w:rsidRDefault="00F439C3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0B53">
              <w:rPr>
                <w:sz w:val="22"/>
                <w:szCs w:val="22"/>
              </w:rPr>
              <w:t xml:space="preserve">после инфаркта миокарда направляются на долечивание в санатории, за </w:t>
            </w:r>
            <w:r w:rsidR="00771424">
              <w:rPr>
                <w:sz w:val="22"/>
                <w:szCs w:val="22"/>
              </w:rPr>
              <w:t>2017 год</w:t>
            </w:r>
            <w:r w:rsidRPr="000C0B53">
              <w:rPr>
                <w:sz w:val="22"/>
                <w:szCs w:val="22"/>
              </w:rPr>
              <w:t xml:space="preserve"> нап</w:t>
            </w:r>
            <w:r w:rsidR="00A97AEE" w:rsidRPr="000C0B53">
              <w:rPr>
                <w:sz w:val="22"/>
                <w:szCs w:val="22"/>
              </w:rPr>
              <w:t>равлено 2</w:t>
            </w:r>
            <w:r w:rsidRPr="000C0B53">
              <w:rPr>
                <w:sz w:val="22"/>
                <w:szCs w:val="22"/>
              </w:rPr>
              <w:t xml:space="preserve"> человека</w:t>
            </w:r>
            <w:r w:rsidR="000B5D79">
              <w:rPr>
                <w:sz w:val="22"/>
                <w:szCs w:val="22"/>
              </w:rPr>
              <w:t>;</w:t>
            </w:r>
          </w:p>
          <w:p w:rsidR="00A97AEE" w:rsidRPr="003259DB" w:rsidRDefault="00771424" w:rsidP="003259DB">
            <w:pPr>
              <w:widowControl w:val="0"/>
              <w:ind w:firstLine="318"/>
              <w:jc w:val="both"/>
            </w:pPr>
            <w:r>
              <w:rPr>
                <w:sz w:val="22"/>
                <w:szCs w:val="22"/>
              </w:rPr>
              <w:t>в</w:t>
            </w:r>
            <w:r w:rsidR="00F439C3" w:rsidRPr="000C0B53">
              <w:rPr>
                <w:sz w:val="22"/>
                <w:szCs w:val="22"/>
              </w:rPr>
              <w:t xml:space="preserve"> МБУЗ «ЦГБ» издан приказ главного врача от 11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439C3" w:rsidRPr="000C0B53">
                <w:rPr>
                  <w:sz w:val="22"/>
                  <w:szCs w:val="22"/>
                </w:rPr>
                <w:t>2014 г</w:t>
              </w:r>
            </w:smartTag>
            <w:r w:rsidR="00F439C3" w:rsidRPr="000C0B53">
              <w:rPr>
                <w:sz w:val="22"/>
                <w:szCs w:val="22"/>
              </w:rPr>
              <w:t>. №372 «О маршрутизации больных с ОКС и ОНМК в г. Новошахтинске</w:t>
            </w:r>
            <w:r w:rsidR="00A97AEE" w:rsidRPr="000C0B53">
              <w:rPr>
                <w:sz w:val="22"/>
                <w:szCs w:val="22"/>
              </w:rPr>
              <w:t>»</w:t>
            </w:r>
            <w:r w:rsidR="00F250B5">
              <w:rPr>
                <w:sz w:val="22"/>
                <w:szCs w:val="22"/>
              </w:rPr>
              <w:t>, р</w:t>
            </w:r>
            <w:r w:rsidR="00F250B5" w:rsidRPr="000C0B53">
              <w:rPr>
                <w:sz w:val="22"/>
                <w:szCs w:val="22"/>
              </w:rPr>
              <w:t>азработаны «дорожные карты» оказания медицинской помощи больным с ОНМК и ОКС</w:t>
            </w:r>
            <w:r w:rsidR="003259DB">
              <w:rPr>
                <w:sz w:val="22"/>
                <w:szCs w:val="22"/>
              </w:rPr>
              <w:t xml:space="preserve">, </w:t>
            </w:r>
            <w:r w:rsidR="00572BFB" w:rsidRPr="000C0B53">
              <w:rPr>
                <w:sz w:val="22"/>
                <w:szCs w:val="22"/>
              </w:rPr>
              <w:t>л</w:t>
            </w:r>
            <w:r w:rsidR="00F439C3" w:rsidRPr="000C0B53">
              <w:rPr>
                <w:sz w:val="22"/>
                <w:szCs w:val="22"/>
              </w:rPr>
              <w:t>ист маршрутизации больных с ОКС и ОНМК</w:t>
            </w:r>
            <w:r w:rsidR="003259DB">
              <w:rPr>
                <w:sz w:val="22"/>
                <w:szCs w:val="22"/>
              </w:rPr>
              <w:t>.</w:t>
            </w:r>
          </w:p>
        </w:tc>
      </w:tr>
      <w:tr w:rsidR="00F439C3" w:rsidRPr="00464198" w:rsidTr="00946284">
        <w:trPr>
          <w:trHeight w:val="55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jc w:val="both"/>
            </w:pPr>
            <w:r w:rsidRPr="00464198">
              <w:rPr>
                <w:sz w:val="22"/>
                <w:szCs w:val="22"/>
              </w:rPr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МБУЗ «</w:t>
            </w:r>
            <w:r w:rsidR="00634B70">
              <w:rPr>
                <w:sz w:val="22"/>
                <w:szCs w:val="22"/>
              </w:rPr>
              <w:t>Центральная городская больница»</w:t>
            </w:r>
          </w:p>
        </w:tc>
        <w:tc>
          <w:tcPr>
            <w:tcW w:w="7230" w:type="dxa"/>
          </w:tcPr>
          <w:p w:rsidR="00F439C3" w:rsidRPr="00BD5833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</w:pPr>
            <w:r w:rsidRPr="00BD5833">
              <w:rPr>
                <w:sz w:val="22"/>
                <w:szCs w:val="22"/>
              </w:rPr>
              <w:t>Проводится диспансеризация и мероприятия по лечению заболеваний, способствующих развитию злокачественных новообразований</w:t>
            </w:r>
            <w:r w:rsidR="00634B70">
              <w:rPr>
                <w:sz w:val="22"/>
                <w:szCs w:val="22"/>
              </w:rPr>
              <w:t>:</w:t>
            </w:r>
          </w:p>
          <w:p w:rsidR="004901F2" w:rsidRPr="004901F2" w:rsidRDefault="00634B70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D51190" w:rsidRPr="004901F2">
              <w:rPr>
                <w:sz w:val="22"/>
              </w:rPr>
              <w:t xml:space="preserve">ри проведении диспансеризации взрослого населения </w:t>
            </w:r>
            <w:proofErr w:type="spellStart"/>
            <w:r w:rsidR="00D51190" w:rsidRPr="004901F2">
              <w:rPr>
                <w:sz w:val="22"/>
              </w:rPr>
              <w:t>онкопатологии</w:t>
            </w:r>
            <w:proofErr w:type="spellEnd"/>
            <w:r w:rsidR="00D51190" w:rsidRPr="004901F2">
              <w:rPr>
                <w:sz w:val="22"/>
              </w:rPr>
              <w:t xml:space="preserve">  </w:t>
            </w:r>
            <w:r w:rsidR="00D51190" w:rsidRPr="004901F2">
              <w:rPr>
                <w:sz w:val="22"/>
              </w:rPr>
              <w:lastRenderedPageBreak/>
              <w:t>выявлено в 108 случаях, из них злокачественных – 11</w:t>
            </w:r>
            <w:r w:rsidR="004901F2" w:rsidRPr="004901F2">
              <w:rPr>
                <w:sz w:val="22"/>
              </w:rPr>
              <w:t>,</w:t>
            </w:r>
            <w:r w:rsidR="00D51190" w:rsidRPr="004901F2">
              <w:rPr>
                <w:sz w:val="22"/>
              </w:rPr>
              <w:t xml:space="preserve"> при проведении УЗИ – 6, при проведении маммографии – 4</w:t>
            </w:r>
            <w:r w:rsidR="004901F2" w:rsidRPr="004901F2">
              <w:rPr>
                <w:sz w:val="22"/>
              </w:rPr>
              <w:t>,</w:t>
            </w:r>
            <w:r w:rsidR="00D51190" w:rsidRPr="004901F2">
              <w:rPr>
                <w:sz w:val="22"/>
              </w:rPr>
              <w:t xml:space="preserve"> </w:t>
            </w:r>
            <w:r w:rsidR="004901F2" w:rsidRPr="004901F2">
              <w:rPr>
                <w:sz w:val="22"/>
              </w:rPr>
              <w:t>при проведении ФЛО – 1</w:t>
            </w:r>
            <w:r>
              <w:rPr>
                <w:sz w:val="22"/>
              </w:rPr>
              <w:t>;</w:t>
            </w:r>
          </w:p>
          <w:p w:rsidR="00D51190" w:rsidRPr="00634B70" w:rsidRDefault="00D51190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</w:rPr>
            </w:pPr>
            <w:r w:rsidRPr="00634B70">
              <w:rPr>
                <w:sz w:val="22"/>
              </w:rPr>
              <w:t>осмотрено</w:t>
            </w:r>
            <w:r w:rsidR="004901F2" w:rsidRPr="00634B70">
              <w:rPr>
                <w:sz w:val="22"/>
              </w:rPr>
              <w:t xml:space="preserve"> более </w:t>
            </w:r>
            <w:r w:rsidRPr="00634B70">
              <w:rPr>
                <w:sz w:val="22"/>
              </w:rPr>
              <w:t xml:space="preserve">60 </w:t>
            </w:r>
            <w:r w:rsidR="004901F2" w:rsidRPr="00634B70">
              <w:rPr>
                <w:sz w:val="22"/>
              </w:rPr>
              <w:t>тыс.</w:t>
            </w:r>
            <w:r w:rsidR="00E52A95">
              <w:rPr>
                <w:sz w:val="22"/>
              </w:rPr>
              <w:t xml:space="preserve"> </w:t>
            </w:r>
            <w:r w:rsidRPr="00634B70">
              <w:rPr>
                <w:sz w:val="22"/>
              </w:rPr>
              <w:t xml:space="preserve">человек на </w:t>
            </w:r>
            <w:proofErr w:type="spellStart"/>
            <w:r w:rsidRPr="00634B70">
              <w:rPr>
                <w:sz w:val="22"/>
              </w:rPr>
              <w:t>онкозаболевания</w:t>
            </w:r>
            <w:proofErr w:type="spellEnd"/>
            <w:r w:rsidRPr="00634B70">
              <w:rPr>
                <w:sz w:val="22"/>
              </w:rPr>
              <w:t>, выявлено впервые</w:t>
            </w:r>
            <w:r w:rsidR="00572BFB" w:rsidRPr="00634B70">
              <w:rPr>
                <w:sz w:val="22"/>
              </w:rPr>
              <w:t xml:space="preserve"> </w:t>
            </w:r>
            <w:r w:rsidRPr="00634B70">
              <w:rPr>
                <w:sz w:val="22"/>
              </w:rPr>
              <w:t>298 больных</w:t>
            </w:r>
            <w:r w:rsidR="00E52A95">
              <w:rPr>
                <w:sz w:val="22"/>
              </w:rPr>
              <w:t xml:space="preserve"> (</w:t>
            </w:r>
            <w:r w:rsidRPr="00634B70">
              <w:rPr>
                <w:sz w:val="22"/>
              </w:rPr>
              <w:t xml:space="preserve">на ранних стадиях </w:t>
            </w:r>
            <w:r w:rsidR="00461088">
              <w:rPr>
                <w:sz w:val="22"/>
              </w:rPr>
              <w:t xml:space="preserve">– </w:t>
            </w:r>
            <w:r w:rsidRPr="00634B70">
              <w:rPr>
                <w:sz w:val="22"/>
              </w:rPr>
              <w:t>73</w:t>
            </w:r>
            <w:r w:rsidR="00E52A95">
              <w:rPr>
                <w:sz w:val="22"/>
              </w:rPr>
              <w:t>)</w:t>
            </w:r>
            <w:r w:rsidRPr="00634B70">
              <w:rPr>
                <w:sz w:val="22"/>
              </w:rPr>
              <w:t>;</w:t>
            </w:r>
          </w:p>
          <w:p w:rsidR="00970C1B" w:rsidRDefault="00970C1B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направлено 57 </w:t>
            </w:r>
            <w:r w:rsidRPr="000C0B53">
              <w:rPr>
                <w:sz w:val="22"/>
              </w:rPr>
              <w:t xml:space="preserve">онкологических больных в областной </w:t>
            </w:r>
            <w:proofErr w:type="spellStart"/>
            <w:r w:rsidRPr="000C0B53">
              <w:rPr>
                <w:sz w:val="22"/>
              </w:rPr>
              <w:t>онкодиспансер</w:t>
            </w:r>
            <w:proofErr w:type="spellEnd"/>
            <w:r>
              <w:rPr>
                <w:sz w:val="22"/>
              </w:rPr>
              <w:t>;</w:t>
            </w:r>
          </w:p>
          <w:p w:rsidR="00634B70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0C0B53">
              <w:rPr>
                <w:sz w:val="22"/>
                <w:szCs w:val="22"/>
              </w:rPr>
              <w:t xml:space="preserve">ведется компьютерная программа </w:t>
            </w:r>
            <w:r w:rsidR="00634B70">
              <w:rPr>
                <w:sz w:val="22"/>
                <w:szCs w:val="22"/>
              </w:rPr>
              <w:t>«К</w:t>
            </w:r>
            <w:r w:rsidRPr="000C0B53">
              <w:rPr>
                <w:sz w:val="22"/>
                <w:szCs w:val="22"/>
              </w:rPr>
              <w:t>анцер регистр</w:t>
            </w:r>
            <w:r w:rsidR="00634B70">
              <w:rPr>
                <w:sz w:val="22"/>
                <w:szCs w:val="22"/>
              </w:rPr>
              <w:t>»</w:t>
            </w:r>
            <w:r w:rsidRPr="000C0B53">
              <w:rPr>
                <w:sz w:val="22"/>
                <w:szCs w:val="22"/>
              </w:rPr>
              <w:t xml:space="preserve">; </w:t>
            </w:r>
          </w:p>
          <w:p w:rsidR="00E33CD8" w:rsidRDefault="00E33CD8" w:rsidP="00E33CD8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</w:rPr>
            </w:pPr>
            <w:r w:rsidRPr="000C0B53">
              <w:rPr>
                <w:sz w:val="22"/>
              </w:rPr>
              <w:t>проведена конференция врачом</w:t>
            </w:r>
            <w:r w:rsidR="00C20628">
              <w:rPr>
                <w:sz w:val="22"/>
              </w:rPr>
              <w:t>-</w:t>
            </w:r>
            <w:r w:rsidRPr="000C0B53">
              <w:rPr>
                <w:sz w:val="22"/>
              </w:rPr>
              <w:t xml:space="preserve">онкологом МБУЗ «ЦГБ» </w:t>
            </w:r>
            <w:r w:rsidR="00970C1B">
              <w:rPr>
                <w:sz w:val="22"/>
              </w:rPr>
              <w:t>и</w:t>
            </w:r>
            <w:r w:rsidRPr="000C0B53">
              <w:rPr>
                <w:sz w:val="22"/>
              </w:rPr>
              <w:t xml:space="preserve"> размещена </w:t>
            </w:r>
            <w:r w:rsidR="00C20628">
              <w:rPr>
                <w:sz w:val="22"/>
              </w:rPr>
              <w:t xml:space="preserve">в СМИ </w:t>
            </w:r>
            <w:r w:rsidRPr="000C0B53">
              <w:rPr>
                <w:sz w:val="22"/>
              </w:rPr>
              <w:t>информация о профилактике онкологических заболеваний</w:t>
            </w:r>
            <w:r>
              <w:rPr>
                <w:sz w:val="22"/>
              </w:rPr>
              <w:t>;</w:t>
            </w:r>
          </w:p>
          <w:p w:rsidR="00D51190" w:rsidRPr="00443BF6" w:rsidRDefault="00F439C3" w:rsidP="001512D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 w:rsidRPr="000C0B53">
              <w:rPr>
                <w:sz w:val="22"/>
                <w:szCs w:val="22"/>
              </w:rPr>
              <w:t xml:space="preserve">проведена акция, посвященная </w:t>
            </w:r>
            <w:r w:rsidR="00713581">
              <w:rPr>
                <w:sz w:val="22"/>
                <w:szCs w:val="22"/>
              </w:rPr>
              <w:t>В</w:t>
            </w:r>
            <w:r w:rsidRPr="000C0B53">
              <w:rPr>
                <w:sz w:val="22"/>
                <w:szCs w:val="22"/>
              </w:rPr>
              <w:t>семирному дню борьбы с раковыми заболеваниями</w:t>
            </w:r>
            <w:r w:rsidR="00E33CD8">
              <w:rPr>
                <w:sz w:val="22"/>
                <w:szCs w:val="22"/>
              </w:rPr>
              <w:t>,</w:t>
            </w:r>
            <w:r w:rsidR="00E33CD8" w:rsidRPr="000C0B53">
              <w:rPr>
                <w:sz w:val="22"/>
              </w:rPr>
              <w:t xml:space="preserve"> </w:t>
            </w:r>
            <w:r w:rsidR="006D5ACC" w:rsidRPr="000C0B53">
              <w:rPr>
                <w:sz w:val="22"/>
              </w:rPr>
              <w:t>проведено 10 акций «Тихий Дон - здоровье в каждый дом»</w:t>
            </w:r>
            <w:r w:rsidR="006D5ACC">
              <w:rPr>
                <w:sz w:val="22"/>
              </w:rPr>
              <w:t>,</w:t>
            </w:r>
            <w:r w:rsidR="006D5ACC" w:rsidRPr="000C0B53">
              <w:rPr>
                <w:sz w:val="22"/>
              </w:rPr>
              <w:t xml:space="preserve"> </w:t>
            </w:r>
            <w:r w:rsidR="00E33CD8" w:rsidRPr="000C0B53">
              <w:rPr>
                <w:sz w:val="22"/>
              </w:rPr>
              <w:t>розданы буклеты по профилактике рака молочной железы</w:t>
            </w:r>
            <w:r w:rsidR="006D5ACC">
              <w:rPr>
                <w:sz w:val="22"/>
                <w:szCs w:val="22"/>
              </w:rPr>
              <w:t>.</w:t>
            </w:r>
          </w:p>
        </w:tc>
      </w:tr>
      <w:tr w:rsidR="000141B0" w:rsidRPr="00464198" w:rsidTr="0062786C">
        <w:trPr>
          <w:trHeight w:val="87"/>
        </w:trPr>
        <w:tc>
          <w:tcPr>
            <w:tcW w:w="568" w:type="dxa"/>
          </w:tcPr>
          <w:p w:rsidR="000141B0" w:rsidRPr="00464198" w:rsidRDefault="000141B0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</w:tcPr>
          <w:p w:rsidR="000141B0" w:rsidRPr="00464198" w:rsidRDefault="000141B0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Реализация мероприятий по совершенствованию профилактики, организации противотуберкулезной помощи населению</w:t>
            </w:r>
          </w:p>
        </w:tc>
        <w:tc>
          <w:tcPr>
            <w:tcW w:w="2976" w:type="dxa"/>
          </w:tcPr>
          <w:p w:rsidR="000141B0" w:rsidRPr="00464198" w:rsidRDefault="000141B0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0141B0" w:rsidRPr="00464198" w:rsidRDefault="000141B0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ГБУЗ «Противотуберкулезный диспансер» РО </w:t>
            </w:r>
            <w:proofErr w:type="spellStart"/>
            <w:r w:rsidRPr="00464198">
              <w:rPr>
                <w:sz w:val="22"/>
                <w:szCs w:val="22"/>
              </w:rPr>
              <w:t>Новошахтинский</w:t>
            </w:r>
            <w:proofErr w:type="spellEnd"/>
            <w:r w:rsidRPr="00464198">
              <w:rPr>
                <w:sz w:val="22"/>
                <w:szCs w:val="22"/>
              </w:rPr>
              <w:t xml:space="preserve"> ф-л    </w:t>
            </w:r>
          </w:p>
        </w:tc>
        <w:tc>
          <w:tcPr>
            <w:tcW w:w="7230" w:type="dxa"/>
          </w:tcPr>
          <w:p w:rsidR="001F418F" w:rsidRPr="00DA179A" w:rsidRDefault="001F418F" w:rsidP="001F418F">
            <w:pPr>
              <w:widowControl w:val="0"/>
              <w:ind w:firstLine="318"/>
              <w:jc w:val="both"/>
              <w:rPr>
                <w:sz w:val="22"/>
              </w:rPr>
            </w:pPr>
            <w:r w:rsidRPr="00DA179A">
              <w:rPr>
                <w:sz w:val="22"/>
              </w:rPr>
              <w:t>Количество вновь выявленных больных с туберкулезом в 2017</w:t>
            </w:r>
            <w:r>
              <w:rPr>
                <w:sz w:val="22"/>
              </w:rPr>
              <w:t xml:space="preserve"> </w:t>
            </w:r>
            <w:r w:rsidRPr="00DA179A">
              <w:rPr>
                <w:sz w:val="22"/>
              </w:rPr>
              <w:t>году</w:t>
            </w:r>
            <w:r>
              <w:rPr>
                <w:sz w:val="22"/>
              </w:rPr>
              <w:t xml:space="preserve"> -</w:t>
            </w:r>
            <w:r w:rsidRPr="00DA179A">
              <w:rPr>
                <w:sz w:val="22"/>
              </w:rPr>
              <w:t xml:space="preserve"> </w:t>
            </w:r>
            <w:r>
              <w:rPr>
                <w:sz w:val="22"/>
              </w:rPr>
              <w:t>42 человека</w:t>
            </w:r>
            <w:r w:rsidR="00C73574">
              <w:rPr>
                <w:sz w:val="22"/>
              </w:rPr>
              <w:t>. О</w:t>
            </w:r>
            <w:r w:rsidRPr="00DA179A">
              <w:rPr>
                <w:sz w:val="22"/>
              </w:rPr>
              <w:t>бщая заболеваемость туберкулезом составила 38,6</w:t>
            </w:r>
            <w:r>
              <w:rPr>
                <w:sz w:val="22"/>
              </w:rPr>
              <w:t xml:space="preserve"> %</w:t>
            </w:r>
            <w:r w:rsidRPr="00DA179A">
              <w:rPr>
                <w:sz w:val="22"/>
              </w:rPr>
              <w:t>, что по сравнению с 2016</w:t>
            </w:r>
            <w:r>
              <w:rPr>
                <w:sz w:val="22"/>
              </w:rPr>
              <w:t xml:space="preserve"> </w:t>
            </w:r>
            <w:r w:rsidRPr="00DA179A"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  <w:r w:rsidRPr="00DA179A">
              <w:rPr>
                <w:sz w:val="22"/>
              </w:rPr>
              <w:t>, отмечается снижение показателя на 6,3%.</w:t>
            </w:r>
          </w:p>
          <w:p w:rsidR="001F418F" w:rsidRPr="00DA179A" w:rsidRDefault="001F418F" w:rsidP="001F418F">
            <w:pPr>
              <w:widowControl w:val="0"/>
              <w:ind w:firstLine="318"/>
              <w:jc w:val="both"/>
              <w:rPr>
                <w:sz w:val="22"/>
              </w:rPr>
            </w:pPr>
            <w:r w:rsidRPr="00DA179A">
              <w:rPr>
                <w:sz w:val="22"/>
              </w:rPr>
              <w:t>Смертнос</w:t>
            </w:r>
            <w:r>
              <w:rPr>
                <w:sz w:val="22"/>
              </w:rPr>
              <w:t xml:space="preserve">ть от туберкулеза в 2017 году </w:t>
            </w:r>
            <w:r w:rsidRPr="00DA179A">
              <w:rPr>
                <w:sz w:val="22"/>
              </w:rPr>
              <w:t>составила 8,3</w:t>
            </w:r>
            <w:r>
              <w:rPr>
                <w:sz w:val="22"/>
              </w:rPr>
              <w:t>%</w:t>
            </w:r>
            <w:r w:rsidRPr="00DA179A">
              <w:rPr>
                <w:sz w:val="22"/>
              </w:rPr>
              <w:t>, что на 43,5% меньше, чем в прошлом году.</w:t>
            </w:r>
          </w:p>
          <w:p w:rsidR="001F418F" w:rsidRPr="00332433" w:rsidRDefault="001F418F" w:rsidP="001F418F">
            <w:pPr>
              <w:widowControl w:val="0"/>
              <w:ind w:firstLine="318"/>
              <w:jc w:val="both"/>
              <w:rPr>
                <w:sz w:val="22"/>
              </w:rPr>
            </w:pPr>
            <w:r w:rsidRPr="00332433">
              <w:rPr>
                <w:sz w:val="22"/>
              </w:rPr>
              <w:t>С целью профилактики и выявления туберкулеза среди населения проводятся мероприятия:</w:t>
            </w:r>
          </w:p>
          <w:p w:rsidR="001F418F" w:rsidRDefault="001F418F" w:rsidP="001F418F">
            <w:pPr>
              <w:widowControl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32433">
              <w:rPr>
                <w:sz w:val="22"/>
              </w:rPr>
              <w:t>остановлением Администрации города Новошахтинска от 15.10.2013</w:t>
            </w:r>
            <w:r>
              <w:rPr>
                <w:sz w:val="22"/>
              </w:rPr>
              <w:t xml:space="preserve"> </w:t>
            </w:r>
            <w:r w:rsidRPr="00332433">
              <w:rPr>
                <w:sz w:val="22"/>
              </w:rPr>
              <w:t>№ 1321 утверждена долгосрочная целевая программа «Развитие здравоох</w:t>
            </w:r>
            <w:r>
              <w:rPr>
                <w:sz w:val="22"/>
              </w:rPr>
              <w:t>ранения в городе Новошахтинске»</w:t>
            </w:r>
            <w:r w:rsidRPr="00332433">
              <w:rPr>
                <w:sz w:val="22"/>
              </w:rPr>
              <w:t xml:space="preserve">. Финансирование для проведения </w:t>
            </w:r>
            <w:proofErr w:type="spellStart"/>
            <w:r w:rsidRPr="00332433">
              <w:rPr>
                <w:sz w:val="22"/>
              </w:rPr>
              <w:t>туберкулинодиагностики</w:t>
            </w:r>
            <w:proofErr w:type="spellEnd"/>
            <w:r w:rsidRPr="00332433">
              <w:rPr>
                <w:sz w:val="22"/>
              </w:rPr>
              <w:t xml:space="preserve"> на 2017 год запланировано</w:t>
            </w:r>
            <w:r>
              <w:rPr>
                <w:sz w:val="22"/>
              </w:rPr>
              <w:t xml:space="preserve"> и выполнено</w:t>
            </w:r>
            <w:r w:rsidRPr="00332433">
              <w:rPr>
                <w:sz w:val="22"/>
              </w:rPr>
              <w:t xml:space="preserve"> 1449,6 тыс.</w:t>
            </w:r>
            <w:r>
              <w:rPr>
                <w:sz w:val="22"/>
              </w:rPr>
              <w:t xml:space="preserve"> </w:t>
            </w:r>
            <w:r w:rsidRPr="00332433">
              <w:rPr>
                <w:sz w:val="22"/>
              </w:rPr>
              <w:t>руб</w:t>
            </w:r>
            <w:r>
              <w:rPr>
                <w:sz w:val="22"/>
              </w:rPr>
              <w:t>.;</w:t>
            </w:r>
          </w:p>
          <w:p w:rsidR="001F418F" w:rsidRDefault="001F418F" w:rsidP="001F418F">
            <w:pPr>
              <w:widowControl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составлен </w:t>
            </w:r>
            <w:r w:rsidRPr="00332433">
              <w:rPr>
                <w:sz w:val="22"/>
              </w:rPr>
              <w:t xml:space="preserve">План взаимодействия </w:t>
            </w:r>
            <w:r w:rsidR="00C73574">
              <w:rPr>
                <w:sz w:val="22"/>
              </w:rPr>
              <w:t>НФ</w:t>
            </w:r>
            <w:r>
              <w:rPr>
                <w:sz w:val="22"/>
              </w:rPr>
              <w:t xml:space="preserve"> «</w:t>
            </w:r>
            <w:r w:rsidRPr="00332433">
              <w:rPr>
                <w:sz w:val="22"/>
              </w:rPr>
              <w:t>ПТКД» с МБУЗ «ЦГБ</w:t>
            </w:r>
            <w:r>
              <w:rPr>
                <w:sz w:val="22"/>
              </w:rPr>
              <w:t xml:space="preserve">» </w:t>
            </w:r>
            <w:r w:rsidR="00C73574">
              <w:rPr>
                <w:sz w:val="22"/>
              </w:rPr>
              <w:t xml:space="preserve">по </w:t>
            </w:r>
            <w:r>
              <w:rPr>
                <w:sz w:val="22"/>
              </w:rPr>
              <w:t xml:space="preserve">вопросам профилактики и раннего </w:t>
            </w:r>
            <w:r w:rsidRPr="00332433">
              <w:rPr>
                <w:sz w:val="22"/>
              </w:rPr>
              <w:t>выявления туберкулеза сред</w:t>
            </w:r>
            <w:r>
              <w:rPr>
                <w:sz w:val="22"/>
              </w:rPr>
              <w:t>и населения города на 2017 год;</w:t>
            </w:r>
          </w:p>
          <w:p w:rsidR="001F418F" w:rsidRDefault="001F418F" w:rsidP="001F418F">
            <w:pPr>
              <w:widowControl w:val="0"/>
              <w:ind w:firstLine="318"/>
              <w:jc w:val="both"/>
              <w:rPr>
                <w:sz w:val="22"/>
              </w:rPr>
            </w:pPr>
            <w:r w:rsidRPr="00332433">
              <w:rPr>
                <w:sz w:val="22"/>
              </w:rPr>
              <w:t>утвержден план график работы передвижной ФЛО установки для проведения обследования населения города</w:t>
            </w:r>
            <w:r>
              <w:rPr>
                <w:sz w:val="22"/>
              </w:rPr>
              <w:t>;</w:t>
            </w:r>
          </w:p>
          <w:p w:rsidR="001F418F" w:rsidRPr="000C1918" w:rsidRDefault="001F418F" w:rsidP="001F418F">
            <w:pPr>
              <w:widowControl w:val="0"/>
              <w:ind w:firstLine="318"/>
              <w:jc w:val="both"/>
              <w:rPr>
                <w:sz w:val="22"/>
              </w:rPr>
            </w:pPr>
            <w:r w:rsidRPr="000C1918">
              <w:rPr>
                <w:sz w:val="22"/>
              </w:rPr>
              <w:t>прочитано 12 лекций</w:t>
            </w:r>
            <w:r>
              <w:rPr>
                <w:sz w:val="22"/>
              </w:rPr>
              <w:t xml:space="preserve">, </w:t>
            </w:r>
            <w:r w:rsidRPr="000C1918">
              <w:rPr>
                <w:sz w:val="22"/>
              </w:rPr>
              <w:t>проведены врачебные конференции</w:t>
            </w:r>
            <w:r>
              <w:rPr>
                <w:sz w:val="22"/>
              </w:rPr>
              <w:t>,</w:t>
            </w:r>
            <w:r w:rsidRPr="000C1918"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 w:rsidRPr="000C1918">
              <w:rPr>
                <w:sz w:val="22"/>
              </w:rPr>
              <w:t>публикован</w:t>
            </w:r>
            <w:r>
              <w:rPr>
                <w:sz w:val="22"/>
              </w:rPr>
              <w:t>ы</w:t>
            </w:r>
            <w:r w:rsidRPr="000C191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СМИ </w:t>
            </w:r>
            <w:r w:rsidRPr="000C1918">
              <w:rPr>
                <w:sz w:val="22"/>
              </w:rPr>
              <w:t>стать</w:t>
            </w:r>
            <w:r>
              <w:rPr>
                <w:sz w:val="22"/>
              </w:rPr>
              <w:t>и,</w:t>
            </w:r>
            <w:r w:rsidRPr="000C1918">
              <w:rPr>
                <w:sz w:val="22"/>
              </w:rPr>
              <w:t xml:space="preserve"> </w:t>
            </w:r>
            <w:r w:rsidRPr="00332433">
              <w:rPr>
                <w:sz w:val="22"/>
              </w:rPr>
              <w:t>распространен</w:t>
            </w:r>
            <w:r>
              <w:rPr>
                <w:sz w:val="22"/>
              </w:rPr>
              <w:t>ы</w:t>
            </w:r>
            <w:r w:rsidRPr="00332433">
              <w:rPr>
                <w:sz w:val="22"/>
              </w:rPr>
              <w:t xml:space="preserve"> листов</w:t>
            </w:r>
            <w:r>
              <w:rPr>
                <w:sz w:val="22"/>
              </w:rPr>
              <w:t>ки</w:t>
            </w:r>
            <w:r w:rsidRPr="000C1918">
              <w:rPr>
                <w:sz w:val="22"/>
              </w:rPr>
              <w:t xml:space="preserve"> на темы</w:t>
            </w:r>
            <w:r>
              <w:rPr>
                <w:sz w:val="22"/>
              </w:rPr>
              <w:t xml:space="preserve">, посвященные </w:t>
            </w:r>
            <w:r w:rsidRPr="000C1918">
              <w:rPr>
                <w:sz w:val="22"/>
              </w:rPr>
              <w:t>выявлению туберкулеза</w:t>
            </w:r>
            <w:r>
              <w:rPr>
                <w:sz w:val="22"/>
              </w:rPr>
              <w:t>.</w:t>
            </w:r>
          </w:p>
          <w:p w:rsidR="000141B0" w:rsidRPr="00443BF6" w:rsidRDefault="001F418F" w:rsidP="0062786C">
            <w:pPr>
              <w:widowControl w:val="0"/>
              <w:ind w:firstLine="318"/>
              <w:jc w:val="both"/>
              <w:rPr>
                <w:sz w:val="22"/>
                <w:highlight w:val="yellow"/>
              </w:rPr>
            </w:pPr>
            <w:r w:rsidRPr="001512D2">
              <w:rPr>
                <w:sz w:val="22"/>
              </w:rPr>
              <w:t>В 2017 году на базе НФ ГБУ РО «Противотуберкулёзный клинический диспансер» проведено 21 182 флюорографических исс</w:t>
            </w:r>
            <w:r w:rsidR="0062786C">
              <w:rPr>
                <w:sz w:val="22"/>
              </w:rPr>
              <w:t>ледования, в МБУЗ «ЦГБ» – 8 977</w:t>
            </w:r>
            <w:r w:rsidRPr="001512D2">
              <w:rPr>
                <w:sz w:val="22"/>
              </w:rPr>
              <w:t xml:space="preserve">. Охват </w:t>
            </w:r>
            <w:proofErr w:type="spellStart"/>
            <w:r w:rsidRPr="001512D2">
              <w:rPr>
                <w:sz w:val="22"/>
              </w:rPr>
              <w:t>туберкулинодиагностикой</w:t>
            </w:r>
            <w:proofErr w:type="spellEnd"/>
            <w:r w:rsidRPr="001512D2">
              <w:rPr>
                <w:sz w:val="22"/>
              </w:rPr>
              <w:t xml:space="preserve"> детей и подростков составил 100,0 %.</w:t>
            </w:r>
          </w:p>
        </w:tc>
      </w:tr>
      <w:tr w:rsidR="00E916A7" w:rsidRPr="00464198" w:rsidTr="00AD47B3">
        <w:trPr>
          <w:trHeight w:val="5543"/>
        </w:trPr>
        <w:tc>
          <w:tcPr>
            <w:tcW w:w="568" w:type="dxa"/>
          </w:tcPr>
          <w:p w:rsidR="00E916A7" w:rsidRPr="00464198" w:rsidRDefault="00E916A7" w:rsidP="001F7992">
            <w:pPr>
              <w:widowControl w:val="0"/>
              <w:rPr>
                <w:sz w:val="22"/>
                <w:szCs w:val="22"/>
              </w:rPr>
            </w:pPr>
            <w:r w:rsidRPr="0046419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E916A7" w:rsidRPr="00464198" w:rsidRDefault="00E916A7" w:rsidP="001F7992">
            <w:pPr>
              <w:widowControl w:val="0"/>
              <w:rPr>
                <w:sz w:val="22"/>
                <w:szCs w:val="22"/>
              </w:rPr>
            </w:pPr>
            <w:r w:rsidRPr="00464198">
              <w:rPr>
                <w:sz w:val="22"/>
                <w:szCs w:val="22"/>
              </w:rPr>
              <w:t>Реализация мероприятий, направленных на профилактику, выявление, лечение и совершенствование мер противодействия распространению ВИЧ-инфекции и вирусных гепатитов В и С среди населения города.</w:t>
            </w:r>
          </w:p>
        </w:tc>
        <w:tc>
          <w:tcPr>
            <w:tcW w:w="2976" w:type="dxa"/>
          </w:tcPr>
          <w:p w:rsidR="00E916A7" w:rsidRPr="00464198" w:rsidRDefault="00E916A7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916A7" w:rsidRPr="00464198" w:rsidRDefault="00E916A7" w:rsidP="001F79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 Управления </w:t>
            </w:r>
            <w:proofErr w:type="spellStart"/>
            <w:r>
              <w:rPr>
                <w:sz w:val="22"/>
                <w:szCs w:val="22"/>
              </w:rPr>
              <w:t>Роспотребнадзо</w:t>
            </w:r>
            <w:r w:rsidRPr="00464198">
              <w:rPr>
                <w:sz w:val="22"/>
                <w:szCs w:val="22"/>
              </w:rPr>
              <w:t>ра</w:t>
            </w:r>
            <w:proofErr w:type="spellEnd"/>
            <w:r w:rsidRPr="00464198">
              <w:rPr>
                <w:sz w:val="22"/>
                <w:szCs w:val="22"/>
              </w:rPr>
              <w:t xml:space="preserve"> по РО в </w:t>
            </w:r>
            <w:r>
              <w:rPr>
                <w:sz w:val="22"/>
                <w:szCs w:val="22"/>
              </w:rPr>
              <w:t xml:space="preserve">           </w:t>
            </w:r>
            <w:r w:rsidRPr="00464198">
              <w:rPr>
                <w:sz w:val="22"/>
                <w:szCs w:val="22"/>
              </w:rPr>
              <w:t xml:space="preserve">г. Новошахтинске, </w:t>
            </w:r>
            <w:proofErr w:type="spellStart"/>
            <w:r w:rsidRPr="00464198">
              <w:rPr>
                <w:sz w:val="22"/>
                <w:szCs w:val="22"/>
              </w:rPr>
              <w:t>Мясниковском</w:t>
            </w:r>
            <w:proofErr w:type="spellEnd"/>
            <w:r w:rsidRPr="00464198">
              <w:rPr>
                <w:sz w:val="22"/>
                <w:szCs w:val="22"/>
              </w:rPr>
              <w:t xml:space="preserve">, </w:t>
            </w:r>
            <w:proofErr w:type="spellStart"/>
            <w:r w:rsidRPr="00464198">
              <w:rPr>
                <w:sz w:val="22"/>
                <w:szCs w:val="22"/>
              </w:rPr>
              <w:t>Родионово-Несветайском</w:t>
            </w:r>
            <w:proofErr w:type="spellEnd"/>
            <w:r w:rsidRPr="00464198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E916A7" w:rsidRPr="00CC5692" w:rsidRDefault="00E916A7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CC5692">
              <w:rPr>
                <w:sz w:val="22"/>
              </w:rPr>
              <w:t>В 2017 году на антитела к ВИЧ обследовано 24 430 жителей города. Врачи и средний медперсонал проходят 2 раза в год обследование н</w:t>
            </w:r>
            <w:r>
              <w:rPr>
                <w:sz w:val="22"/>
              </w:rPr>
              <w:t>а ВИЧ-</w:t>
            </w:r>
            <w:r w:rsidRPr="00CC5692">
              <w:rPr>
                <w:sz w:val="22"/>
              </w:rPr>
              <w:t xml:space="preserve">инфекцию. На базе </w:t>
            </w:r>
            <w:proofErr w:type="spellStart"/>
            <w:r w:rsidRPr="00CC5692">
              <w:rPr>
                <w:sz w:val="22"/>
              </w:rPr>
              <w:t>Новошахтинского</w:t>
            </w:r>
            <w:proofErr w:type="spellEnd"/>
            <w:r w:rsidRPr="00CC5692">
              <w:rPr>
                <w:sz w:val="22"/>
              </w:rPr>
              <w:t xml:space="preserve"> филиала ГБУЗ «КВД» РО имеется кабинет анонимного обследования на ВИЧ-инфекцию с проведением консультирования. Ужесточен контроль обеспечения безопасности донорской крови. </w:t>
            </w:r>
          </w:p>
          <w:p w:rsidR="00E916A7" w:rsidRPr="00CC5692" w:rsidRDefault="00E916A7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CC5692">
              <w:rPr>
                <w:sz w:val="22"/>
              </w:rPr>
              <w:t>По состоянию на 01.01.2018 в городе зарегистрирован 615 ВИЧ-инфицированных,  что на 136 человек больше, чем в предыдущем году.</w:t>
            </w:r>
          </w:p>
          <w:p w:rsidR="00E916A7" w:rsidRPr="00CC5692" w:rsidRDefault="00E916A7" w:rsidP="00E916A7">
            <w:pPr>
              <w:widowControl w:val="0"/>
              <w:ind w:firstLine="318"/>
              <w:jc w:val="both"/>
              <w:rPr>
                <w:sz w:val="22"/>
              </w:rPr>
            </w:pPr>
            <w:r w:rsidRPr="00CC5692">
              <w:rPr>
                <w:sz w:val="22"/>
              </w:rPr>
              <w:t xml:space="preserve">В </w:t>
            </w:r>
            <w:r>
              <w:rPr>
                <w:sz w:val="22"/>
              </w:rPr>
              <w:t>2017</w:t>
            </w:r>
            <w:r w:rsidRPr="00CC5692">
              <w:rPr>
                <w:sz w:val="22"/>
              </w:rPr>
              <w:t xml:space="preserve"> году зарегистрировано 11 ВИЧ-инфицированных беременных, 7 беременностей в истекшем году завершились родами.</w:t>
            </w:r>
          </w:p>
          <w:p w:rsidR="00E916A7" w:rsidRPr="001E6FEB" w:rsidRDefault="00E916A7" w:rsidP="00496E0D">
            <w:pPr>
              <w:widowControl w:val="0"/>
              <w:ind w:firstLine="318"/>
              <w:jc w:val="both"/>
              <w:rPr>
                <w:sz w:val="22"/>
              </w:rPr>
            </w:pPr>
            <w:r w:rsidRPr="001E6FEB">
              <w:rPr>
                <w:sz w:val="22"/>
              </w:rPr>
              <w:t>В 2017 г. проводилась работа для населения города по профилактике вирусных гепатитов, ВИЧ-инфекции, о вреде курения, употребления алкоголя, направленная на формирование здорового образа жизни:</w:t>
            </w:r>
          </w:p>
          <w:p w:rsidR="00E916A7" w:rsidRDefault="00E916A7" w:rsidP="00496E0D">
            <w:pPr>
              <w:widowControl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- н</w:t>
            </w:r>
            <w:r w:rsidRPr="001E6FEB">
              <w:rPr>
                <w:sz w:val="22"/>
              </w:rPr>
              <w:t>а заседании городской комиссии по обеспечению санитарно-эпидемиологического благополучия населения и ведению социально-гигиенического мониторинга рассмотрен вопрос о профилактике ОКИ, ВГА, по которому принято соответствующее решение от 16.05.2017</w:t>
            </w:r>
            <w:r>
              <w:rPr>
                <w:sz w:val="22"/>
              </w:rPr>
              <w:t xml:space="preserve"> </w:t>
            </w:r>
            <w:r w:rsidRPr="001E6FEB">
              <w:rPr>
                <w:sz w:val="22"/>
              </w:rPr>
              <w:t>№</w:t>
            </w:r>
            <w:r>
              <w:rPr>
                <w:sz w:val="22"/>
              </w:rPr>
              <w:t xml:space="preserve"> 5;</w:t>
            </w:r>
          </w:p>
          <w:p w:rsidR="00E916A7" w:rsidRPr="001E6FEB" w:rsidRDefault="00E916A7" w:rsidP="00496E0D">
            <w:pPr>
              <w:widowControl w:val="0"/>
              <w:ind w:firstLine="318"/>
              <w:jc w:val="both"/>
              <w:rPr>
                <w:sz w:val="22"/>
              </w:rPr>
            </w:pPr>
            <w:r w:rsidRPr="001E6FEB">
              <w:rPr>
                <w:sz w:val="22"/>
              </w:rPr>
              <w:t xml:space="preserve">- проведены лекции и беседы в </w:t>
            </w:r>
            <w:r>
              <w:rPr>
                <w:sz w:val="22"/>
              </w:rPr>
              <w:t>школах города</w:t>
            </w:r>
            <w:r w:rsidRPr="001E6FEB">
              <w:rPr>
                <w:sz w:val="22"/>
              </w:rPr>
              <w:t>, ООО «</w:t>
            </w:r>
            <w:proofErr w:type="spellStart"/>
            <w:r w:rsidRPr="001E6FEB">
              <w:rPr>
                <w:sz w:val="22"/>
              </w:rPr>
              <w:t>Дентал</w:t>
            </w:r>
            <w:proofErr w:type="spellEnd"/>
            <w:r w:rsidRPr="001E6FEB">
              <w:rPr>
                <w:sz w:val="22"/>
              </w:rPr>
              <w:t>+» по тематике «Что такое ВИЧ, СПИД?»;</w:t>
            </w:r>
          </w:p>
          <w:p w:rsidR="00E916A7" w:rsidRPr="001E6FEB" w:rsidRDefault="00E916A7" w:rsidP="00496E0D">
            <w:pPr>
              <w:widowControl w:val="0"/>
              <w:ind w:firstLine="318"/>
              <w:jc w:val="both"/>
              <w:rPr>
                <w:sz w:val="22"/>
              </w:rPr>
            </w:pPr>
            <w:r w:rsidRPr="001E6FEB">
              <w:rPr>
                <w:sz w:val="22"/>
              </w:rPr>
              <w:t>- проведены «горячие линии» с консультированием для потребителей по вопросам профилактики ВИЧ-инфекции, возможных путях заражения;</w:t>
            </w:r>
          </w:p>
          <w:p w:rsidR="00E916A7" w:rsidRPr="001E6FEB" w:rsidRDefault="00E916A7" w:rsidP="00496E0D">
            <w:pPr>
              <w:widowControl w:val="0"/>
              <w:ind w:firstLine="318"/>
              <w:jc w:val="both"/>
              <w:rPr>
                <w:sz w:val="22"/>
              </w:rPr>
            </w:pPr>
            <w:r w:rsidRPr="001E6FEB">
              <w:rPr>
                <w:sz w:val="22"/>
              </w:rPr>
              <w:t>- проведена радиобеседа «ВИЧ-инфекция/СПИД-проблема семейная»;</w:t>
            </w:r>
          </w:p>
          <w:p w:rsidR="00E916A7" w:rsidRPr="00CC5692" w:rsidRDefault="00E916A7" w:rsidP="00AD47B3">
            <w:pPr>
              <w:widowControl w:val="0"/>
              <w:ind w:firstLine="318"/>
              <w:jc w:val="both"/>
              <w:rPr>
                <w:sz w:val="22"/>
              </w:rPr>
            </w:pPr>
            <w:r w:rsidRPr="001E6FEB">
              <w:rPr>
                <w:sz w:val="22"/>
              </w:rPr>
              <w:t>- опубликована</w:t>
            </w:r>
            <w:r w:rsidR="00AD47B3">
              <w:rPr>
                <w:sz w:val="22"/>
              </w:rPr>
              <w:t xml:space="preserve"> статья в газете «Знамя Шахтера</w:t>
            </w:r>
            <w:r w:rsidRPr="001E6FEB">
              <w:rPr>
                <w:sz w:val="22"/>
              </w:rPr>
              <w:t>.</w:t>
            </w:r>
          </w:p>
        </w:tc>
      </w:tr>
      <w:tr w:rsidR="00F439C3" w:rsidRPr="00464198" w:rsidTr="00946284">
        <w:trPr>
          <w:trHeight w:val="555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Проведение в образовательных учреждениях всероссийской акции, приуроченной к Всемирному дню борьбы со СПИДом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F930D4" w:rsidRDefault="00F930D4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8F24AE" w:rsidRPr="009506A7">
              <w:rPr>
                <w:sz w:val="22"/>
              </w:rPr>
              <w:t>роведена IV Всероссийская акция «СТОП ВИЧ/СПИД», приуроченная к Всемирному д</w:t>
            </w:r>
            <w:r w:rsidR="00504445" w:rsidRPr="009506A7">
              <w:rPr>
                <w:sz w:val="22"/>
              </w:rPr>
              <w:t>ню борьбы со СПИДом</w:t>
            </w:r>
            <w:r>
              <w:rPr>
                <w:sz w:val="22"/>
              </w:rPr>
              <w:t>,</w:t>
            </w:r>
            <w:r w:rsidR="002738BE" w:rsidRPr="009506A7">
              <w:rPr>
                <w:sz w:val="22"/>
              </w:rPr>
              <w:t xml:space="preserve"> </w:t>
            </w:r>
            <w:r w:rsidRPr="009506A7">
              <w:rPr>
                <w:sz w:val="22"/>
              </w:rPr>
              <w:t>проведен</w:t>
            </w:r>
            <w:r>
              <w:rPr>
                <w:sz w:val="22"/>
              </w:rPr>
              <w:t>ы</w:t>
            </w:r>
            <w:r w:rsidRPr="009506A7">
              <w:rPr>
                <w:sz w:val="22"/>
              </w:rPr>
              <w:t xml:space="preserve"> мероприяти</w:t>
            </w:r>
            <w:r>
              <w:rPr>
                <w:sz w:val="22"/>
              </w:rPr>
              <w:t>я</w:t>
            </w:r>
            <w:r w:rsidRPr="009506A7">
              <w:rPr>
                <w:sz w:val="22"/>
              </w:rPr>
              <w:t>, направленны</w:t>
            </w:r>
            <w:r>
              <w:rPr>
                <w:sz w:val="22"/>
              </w:rPr>
              <w:t xml:space="preserve">е </w:t>
            </w:r>
            <w:r w:rsidRPr="009506A7">
              <w:rPr>
                <w:sz w:val="22"/>
              </w:rPr>
              <w:t>на  привлечение внимания общественности к проблеме ВИЧ/СПИД и пропаганде здорового обра</w:t>
            </w:r>
            <w:r>
              <w:rPr>
                <w:sz w:val="22"/>
              </w:rPr>
              <w:t>за жизни среди населения города</w:t>
            </w:r>
            <w:r w:rsidRPr="009506A7">
              <w:rPr>
                <w:sz w:val="22"/>
              </w:rPr>
              <w:t>. В ГБПОУ РО «НИТТ» был проведен круглый стол на тему: «Жизнь дана для того чтобы жить», в общеобразовательных учреждениях проведены лекции,</w:t>
            </w:r>
            <w:r>
              <w:rPr>
                <w:sz w:val="22"/>
              </w:rPr>
              <w:t xml:space="preserve"> конкурсы школьной газеты, родительские собрания</w:t>
            </w:r>
            <w:r w:rsidRPr="009506A7">
              <w:rPr>
                <w:sz w:val="22"/>
              </w:rPr>
              <w:t xml:space="preserve"> направленные на популяризацию ЗОЖ. На территории города совместно с сотрудники МБУЗ «ЦГБ» города Новошахтинска проведены акции «</w:t>
            </w:r>
            <w:proofErr w:type="spellStart"/>
            <w:r w:rsidRPr="009506A7">
              <w:rPr>
                <w:sz w:val="22"/>
              </w:rPr>
              <w:t>АнтиСПИД</w:t>
            </w:r>
            <w:proofErr w:type="spellEnd"/>
            <w:r w:rsidRPr="009506A7">
              <w:rPr>
                <w:sz w:val="22"/>
              </w:rPr>
              <w:t>», «СТОП ВИЧ/СПИД</w:t>
            </w:r>
            <w:r w:rsidRPr="009506A7">
              <w:rPr>
                <w:sz w:val="22"/>
                <w:szCs w:val="22"/>
              </w:rPr>
              <w:t>».</w:t>
            </w:r>
          </w:p>
          <w:p w:rsidR="00F930D4" w:rsidRDefault="008F24AE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</w:rPr>
            </w:pPr>
            <w:r w:rsidRPr="009506A7">
              <w:rPr>
                <w:sz w:val="22"/>
              </w:rPr>
              <w:t xml:space="preserve">Организован и проведен конкурс социальной рекламы «СПИДу-НЕТ». </w:t>
            </w:r>
          </w:p>
          <w:p w:rsidR="008F24AE" w:rsidRPr="00443BF6" w:rsidRDefault="00F930D4" w:rsidP="00F930D4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</w:rPr>
              <w:t>Р</w:t>
            </w:r>
            <w:r w:rsidR="008F24AE" w:rsidRPr="009506A7">
              <w:rPr>
                <w:sz w:val="22"/>
              </w:rPr>
              <w:t xml:space="preserve">азмещен компьютерная программа для обучения сотрудников по вопросам ВИЧ-инфекции/СПИДа, в рамках которого прошли обучение </w:t>
            </w:r>
            <w:r>
              <w:rPr>
                <w:sz w:val="22"/>
              </w:rPr>
              <w:t xml:space="preserve">                </w:t>
            </w:r>
            <w:r w:rsidR="008F24AE" w:rsidRPr="009506A7">
              <w:rPr>
                <w:sz w:val="22"/>
              </w:rPr>
              <w:t>1</w:t>
            </w:r>
            <w:r w:rsidR="00052FCE" w:rsidRPr="009506A7">
              <w:rPr>
                <w:sz w:val="22"/>
              </w:rPr>
              <w:t xml:space="preserve"> </w:t>
            </w:r>
            <w:r w:rsidR="008F24AE" w:rsidRPr="009506A7">
              <w:rPr>
                <w:sz w:val="22"/>
              </w:rPr>
              <w:t xml:space="preserve">054 педагогических работник. </w:t>
            </w:r>
          </w:p>
        </w:tc>
      </w:tr>
      <w:tr w:rsidR="00F439C3" w:rsidRPr="00464198" w:rsidTr="00D27324">
        <w:trPr>
          <w:trHeight w:val="101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МБУЗ «Центральная городская больница»</w:t>
            </w:r>
          </w:p>
        </w:tc>
        <w:tc>
          <w:tcPr>
            <w:tcW w:w="7230" w:type="dxa"/>
          </w:tcPr>
          <w:p w:rsidR="00F439C3" w:rsidRPr="003C2C77" w:rsidRDefault="009D0B47" w:rsidP="001F7992">
            <w:pPr>
              <w:widowControl w:val="0"/>
              <w:ind w:firstLine="318"/>
              <w:jc w:val="both"/>
            </w:pPr>
            <w:r>
              <w:rPr>
                <w:sz w:val="22"/>
                <w:szCs w:val="22"/>
              </w:rPr>
              <w:t>К</w:t>
            </w:r>
            <w:r w:rsidR="00F439C3" w:rsidRPr="003C2C77">
              <w:rPr>
                <w:sz w:val="22"/>
                <w:szCs w:val="22"/>
              </w:rPr>
              <w:t xml:space="preserve">аждый случай ДТП со смертельным исходом разбирается на комиссии по обеспечению безопасности дорожного движения при Администрации города с привлечением всех заинтересованных лиц. </w:t>
            </w:r>
          </w:p>
          <w:p w:rsidR="00117B3A" w:rsidRPr="003C2C77" w:rsidRDefault="00117B3A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3C2C77">
              <w:rPr>
                <w:sz w:val="22"/>
              </w:rPr>
              <w:t>За 2017 г</w:t>
            </w:r>
            <w:r w:rsidR="006B4A73" w:rsidRPr="003C2C77">
              <w:rPr>
                <w:sz w:val="22"/>
              </w:rPr>
              <w:t>од</w:t>
            </w:r>
            <w:r w:rsidRPr="003C2C77">
              <w:rPr>
                <w:sz w:val="22"/>
              </w:rPr>
              <w:t xml:space="preserve"> рассмотрено 17 случаев смерти на месте ДТП. </w:t>
            </w:r>
          </w:p>
          <w:p w:rsidR="00117B3A" w:rsidRPr="00443BF6" w:rsidRDefault="00117B3A" w:rsidP="00D14703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3C2C77">
              <w:rPr>
                <w:sz w:val="22"/>
              </w:rPr>
              <w:lastRenderedPageBreak/>
              <w:t>Разработан алгоритм обследования и оказания неотложной помощи пострадавшим с травмами</w:t>
            </w:r>
            <w:r w:rsidR="009D0B47">
              <w:rPr>
                <w:sz w:val="22"/>
              </w:rPr>
              <w:t xml:space="preserve"> с</w:t>
            </w:r>
            <w:r w:rsidRPr="003C2C77">
              <w:rPr>
                <w:sz w:val="22"/>
              </w:rPr>
              <w:t xml:space="preserve"> использование телемедицинских технологий.</w:t>
            </w:r>
          </w:p>
        </w:tc>
      </w:tr>
      <w:tr w:rsidR="00F439C3" w:rsidRPr="00464198" w:rsidTr="00EF5E24">
        <w:trPr>
          <w:trHeight w:val="87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Реализация мероприятий, направленных на повышение безопасности дорожного движения на территории города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МКУ «Управление жилищно-коммунального хозяйства                          </w:t>
            </w:r>
            <w:r w:rsidR="001F5F64">
              <w:rPr>
                <w:sz w:val="22"/>
                <w:szCs w:val="22"/>
              </w:rPr>
              <w:t xml:space="preserve">             </w:t>
            </w:r>
            <w:r w:rsidRPr="00464198">
              <w:rPr>
                <w:sz w:val="22"/>
                <w:szCs w:val="22"/>
              </w:rPr>
              <w:t xml:space="preserve">   г. Новошахтинска»,  </w:t>
            </w:r>
          </w:p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ГУ ОВД РФ по                         г. Новошахтинску</w:t>
            </w:r>
          </w:p>
        </w:tc>
        <w:tc>
          <w:tcPr>
            <w:tcW w:w="7230" w:type="dxa"/>
          </w:tcPr>
          <w:p w:rsidR="00F439C3" w:rsidRPr="006E1EB7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</w:pPr>
            <w:r w:rsidRPr="006E1EB7">
              <w:rPr>
                <w:sz w:val="22"/>
                <w:szCs w:val="22"/>
              </w:rPr>
              <w:t xml:space="preserve">Согласно </w:t>
            </w:r>
            <w:r w:rsidR="00EF5E24">
              <w:rPr>
                <w:sz w:val="22"/>
                <w:szCs w:val="22"/>
              </w:rPr>
              <w:t xml:space="preserve">подпрограммы № 1 </w:t>
            </w:r>
            <w:r w:rsidRPr="006E1EB7">
              <w:rPr>
                <w:sz w:val="22"/>
                <w:szCs w:val="22"/>
              </w:rPr>
              <w:t>муниципальной программы города Новошахтинска «Развитие транспортной системы» на 201</w:t>
            </w:r>
            <w:r w:rsidR="003A12D7" w:rsidRPr="006E1EB7">
              <w:rPr>
                <w:sz w:val="22"/>
                <w:szCs w:val="22"/>
              </w:rPr>
              <w:t>7</w:t>
            </w:r>
            <w:r w:rsidRPr="006E1EB7">
              <w:rPr>
                <w:sz w:val="22"/>
                <w:szCs w:val="22"/>
              </w:rPr>
              <w:t xml:space="preserve"> год было предусмотрено работ на сумму </w:t>
            </w:r>
            <w:r w:rsidR="003A12D7" w:rsidRPr="006E1EB7">
              <w:rPr>
                <w:sz w:val="22"/>
                <w:szCs w:val="22"/>
              </w:rPr>
              <w:t>143,2</w:t>
            </w:r>
            <w:r w:rsidR="00E460BE" w:rsidRPr="006E1EB7">
              <w:rPr>
                <w:sz w:val="22"/>
                <w:szCs w:val="22"/>
              </w:rPr>
              <w:t xml:space="preserve"> млн. руб.</w:t>
            </w:r>
            <w:r w:rsidRPr="006E1EB7">
              <w:rPr>
                <w:sz w:val="22"/>
                <w:szCs w:val="22"/>
              </w:rPr>
              <w:t xml:space="preserve"> </w:t>
            </w:r>
          </w:p>
          <w:p w:rsidR="00F439C3" w:rsidRPr="006E1EB7" w:rsidRDefault="00E460BE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</w:pPr>
            <w:r w:rsidRPr="006E1EB7">
              <w:rPr>
                <w:sz w:val="22"/>
                <w:szCs w:val="22"/>
              </w:rPr>
              <w:t>Д</w:t>
            </w:r>
            <w:r w:rsidR="00F439C3" w:rsidRPr="006E1EB7">
              <w:rPr>
                <w:sz w:val="22"/>
                <w:szCs w:val="22"/>
              </w:rPr>
              <w:t xml:space="preserve">ля поддержания состояния автомобильных дорог восстановлено </w:t>
            </w:r>
            <w:r w:rsidR="00EF5E24">
              <w:rPr>
                <w:sz w:val="22"/>
                <w:szCs w:val="22"/>
              </w:rPr>
              <w:t xml:space="preserve">              </w:t>
            </w:r>
            <w:r w:rsidR="003A12D7" w:rsidRPr="006E1EB7">
              <w:rPr>
                <w:sz w:val="22"/>
                <w:szCs w:val="22"/>
              </w:rPr>
              <w:t>52 0</w:t>
            </w:r>
            <w:r w:rsidR="00F439C3" w:rsidRPr="006E1EB7">
              <w:rPr>
                <w:sz w:val="22"/>
                <w:szCs w:val="22"/>
              </w:rPr>
              <w:t>00 м² поврежденных участков дорожного покрытия.</w:t>
            </w:r>
          </w:p>
          <w:p w:rsidR="00F439C3" w:rsidRPr="006E1EB7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</w:pPr>
            <w:r w:rsidRPr="006E1EB7">
              <w:rPr>
                <w:sz w:val="22"/>
                <w:szCs w:val="22"/>
              </w:rPr>
              <w:t xml:space="preserve">Обновлена дорожная разметка </w:t>
            </w:r>
            <w:r w:rsidR="00EF5E24">
              <w:rPr>
                <w:sz w:val="22"/>
                <w:szCs w:val="22"/>
              </w:rPr>
              <w:t>(</w:t>
            </w:r>
            <w:r w:rsidR="003A12D7" w:rsidRPr="006E1EB7">
              <w:rPr>
                <w:sz w:val="22"/>
                <w:szCs w:val="22"/>
              </w:rPr>
              <w:t>8</w:t>
            </w:r>
            <w:r w:rsidRPr="006E1EB7">
              <w:rPr>
                <w:sz w:val="22"/>
                <w:szCs w:val="22"/>
              </w:rPr>
              <w:t xml:space="preserve"> </w:t>
            </w:r>
            <w:r w:rsidR="003A12D7" w:rsidRPr="006E1EB7">
              <w:rPr>
                <w:sz w:val="22"/>
                <w:szCs w:val="22"/>
              </w:rPr>
              <w:t>3</w:t>
            </w:r>
            <w:r w:rsidRPr="006E1EB7">
              <w:rPr>
                <w:sz w:val="22"/>
                <w:szCs w:val="22"/>
              </w:rPr>
              <w:t>00 м²</w:t>
            </w:r>
            <w:r w:rsidR="00EF5E24">
              <w:rPr>
                <w:sz w:val="22"/>
                <w:szCs w:val="22"/>
              </w:rPr>
              <w:t>)</w:t>
            </w:r>
            <w:r w:rsidRPr="006E1EB7">
              <w:rPr>
                <w:sz w:val="22"/>
                <w:szCs w:val="22"/>
              </w:rPr>
              <w:t xml:space="preserve"> по маршрутам городского пассажирского транспорта; на пешеходных переходах</w:t>
            </w:r>
            <w:r w:rsidR="00EF5E24">
              <w:rPr>
                <w:sz w:val="22"/>
                <w:szCs w:val="22"/>
              </w:rPr>
              <w:t>; на стоянках</w:t>
            </w:r>
            <w:r w:rsidRPr="006E1EB7">
              <w:rPr>
                <w:sz w:val="22"/>
                <w:szCs w:val="22"/>
              </w:rPr>
              <w:t xml:space="preserve">. </w:t>
            </w:r>
          </w:p>
          <w:p w:rsidR="00F439C3" w:rsidRPr="006E1EB7" w:rsidRDefault="00EF5E24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</w:pPr>
            <w:r>
              <w:rPr>
                <w:sz w:val="22"/>
                <w:szCs w:val="22"/>
              </w:rPr>
              <w:t>У</w:t>
            </w:r>
            <w:r w:rsidR="00F439C3" w:rsidRPr="006E1EB7">
              <w:rPr>
                <w:sz w:val="22"/>
                <w:szCs w:val="22"/>
              </w:rPr>
              <w:t xml:space="preserve">становлено </w:t>
            </w:r>
            <w:r w:rsidR="003A12D7" w:rsidRPr="006E1EB7">
              <w:rPr>
                <w:sz w:val="22"/>
                <w:szCs w:val="22"/>
              </w:rPr>
              <w:t>576</w:t>
            </w:r>
            <w:r w:rsidR="00F439C3" w:rsidRPr="006E1EB7">
              <w:rPr>
                <w:sz w:val="22"/>
                <w:szCs w:val="22"/>
              </w:rPr>
              <w:t xml:space="preserve"> дорожных знаков. Вблизи </w:t>
            </w:r>
            <w:r w:rsidR="003A12D7" w:rsidRPr="006E1EB7">
              <w:rPr>
                <w:sz w:val="22"/>
                <w:szCs w:val="22"/>
              </w:rPr>
              <w:t>трёх</w:t>
            </w:r>
            <w:r w:rsidR="00F439C3" w:rsidRPr="006E1EB7">
              <w:rPr>
                <w:sz w:val="22"/>
                <w:szCs w:val="22"/>
              </w:rPr>
              <w:t xml:space="preserve"> образовательных </w:t>
            </w:r>
            <w:r>
              <w:rPr>
                <w:sz w:val="22"/>
                <w:szCs w:val="22"/>
              </w:rPr>
              <w:t>учреждений</w:t>
            </w:r>
            <w:r w:rsidR="00F439C3" w:rsidRPr="006E1EB7">
              <w:rPr>
                <w:sz w:val="22"/>
                <w:szCs w:val="22"/>
              </w:rPr>
              <w:t xml:space="preserve"> установлено </w:t>
            </w:r>
            <w:r w:rsidR="003A12D7" w:rsidRPr="006E1EB7">
              <w:rPr>
                <w:sz w:val="22"/>
                <w:szCs w:val="22"/>
              </w:rPr>
              <w:t>5</w:t>
            </w:r>
            <w:r w:rsidR="00F439C3" w:rsidRPr="006E1EB7">
              <w:rPr>
                <w:sz w:val="22"/>
                <w:szCs w:val="22"/>
              </w:rPr>
              <w:t xml:space="preserve"> светофоров Т.7 и </w:t>
            </w:r>
            <w:r w:rsidR="003A12D7" w:rsidRPr="006E1EB7">
              <w:rPr>
                <w:sz w:val="22"/>
                <w:szCs w:val="22"/>
              </w:rPr>
              <w:t>100</w:t>
            </w:r>
            <w:r w:rsidR="00F439C3" w:rsidRPr="006E1EB7">
              <w:rPr>
                <w:sz w:val="22"/>
                <w:szCs w:val="22"/>
              </w:rPr>
              <w:t xml:space="preserve">0 </w:t>
            </w:r>
            <w:proofErr w:type="spellStart"/>
            <w:r w:rsidR="00F439C3" w:rsidRPr="006E1EB7">
              <w:rPr>
                <w:sz w:val="22"/>
                <w:szCs w:val="22"/>
              </w:rPr>
              <w:t>п.м</w:t>
            </w:r>
            <w:proofErr w:type="spellEnd"/>
            <w:r w:rsidR="00F439C3" w:rsidRPr="006E1EB7">
              <w:rPr>
                <w:sz w:val="22"/>
                <w:szCs w:val="22"/>
              </w:rPr>
              <w:t xml:space="preserve"> пешеходного ограждения для обеспечения безопасности движения обучающихся.</w:t>
            </w:r>
          </w:p>
          <w:p w:rsidR="003A12D7" w:rsidRPr="006E1EB7" w:rsidRDefault="003A12D7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6E1EB7">
              <w:rPr>
                <w:sz w:val="22"/>
                <w:szCs w:val="22"/>
              </w:rPr>
              <w:t>Выполнены работы по капитальному ремонту автомобильных дорог:</w:t>
            </w:r>
          </w:p>
          <w:p w:rsidR="003A12D7" w:rsidRPr="006E1EB7" w:rsidRDefault="003A12D7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6E1EB7">
              <w:rPr>
                <w:sz w:val="22"/>
                <w:szCs w:val="22"/>
              </w:rPr>
              <w:t xml:space="preserve">- от М. </w:t>
            </w:r>
            <w:proofErr w:type="spellStart"/>
            <w:r w:rsidRPr="006E1EB7">
              <w:rPr>
                <w:sz w:val="22"/>
                <w:szCs w:val="22"/>
              </w:rPr>
              <w:t>Леонтьевской</w:t>
            </w:r>
            <w:proofErr w:type="spellEnd"/>
            <w:r w:rsidRPr="006E1EB7">
              <w:rPr>
                <w:sz w:val="22"/>
                <w:szCs w:val="22"/>
              </w:rPr>
              <w:t xml:space="preserve"> до газовой котельной (вокруг поселка Радио), протяженностью 1,17 км.</w:t>
            </w:r>
            <w:r w:rsidR="006E1EB7" w:rsidRPr="006E1EB7">
              <w:rPr>
                <w:sz w:val="22"/>
                <w:szCs w:val="22"/>
              </w:rPr>
              <w:t>, площадью 8 925,83 м</w:t>
            </w:r>
            <w:r w:rsidR="006E1EB7" w:rsidRPr="006E1EB7">
              <w:rPr>
                <w:sz w:val="22"/>
                <w:szCs w:val="22"/>
                <w:vertAlign w:val="superscript"/>
              </w:rPr>
              <w:t>2</w:t>
            </w:r>
            <w:r w:rsidRPr="006E1EB7">
              <w:rPr>
                <w:sz w:val="22"/>
                <w:szCs w:val="22"/>
              </w:rPr>
              <w:t>;</w:t>
            </w:r>
          </w:p>
          <w:p w:rsidR="003A12D7" w:rsidRPr="006E1EB7" w:rsidRDefault="003A12D7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6E1EB7">
              <w:rPr>
                <w:sz w:val="22"/>
                <w:szCs w:val="22"/>
              </w:rPr>
              <w:t>- дороги от трассы «Новошахтинск-Майский» до ул. Радио, протяженностью 2,8 км</w:t>
            </w:r>
            <w:r w:rsidR="006E1EB7" w:rsidRPr="006E1EB7">
              <w:rPr>
                <w:sz w:val="22"/>
                <w:szCs w:val="22"/>
              </w:rPr>
              <w:t>, площадью 22 287,3 м</w:t>
            </w:r>
            <w:r w:rsidR="006E1EB7" w:rsidRPr="006E1EB7">
              <w:rPr>
                <w:sz w:val="22"/>
                <w:szCs w:val="22"/>
                <w:vertAlign w:val="superscript"/>
              </w:rPr>
              <w:t>2</w:t>
            </w:r>
            <w:r w:rsidRPr="006E1EB7">
              <w:rPr>
                <w:sz w:val="22"/>
                <w:szCs w:val="22"/>
              </w:rPr>
              <w:t>.</w:t>
            </w:r>
          </w:p>
          <w:p w:rsidR="006E1EB7" w:rsidRPr="006E1EB7" w:rsidRDefault="00F439C3" w:rsidP="00EF5E24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 w:rsidRPr="006E1EB7">
              <w:rPr>
                <w:sz w:val="22"/>
                <w:szCs w:val="22"/>
              </w:rPr>
              <w:t>Согласно подпрограммы № 2 муниципальной программы города Новошахтинска «Развитие транспортной системы» на 201</w:t>
            </w:r>
            <w:r w:rsidR="003A12D7" w:rsidRPr="006E1EB7">
              <w:rPr>
                <w:sz w:val="22"/>
                <w:szCs w:val="22"/>
              </w:rPr>
              <w:t>7</w:t>
            </w:r>
            <w:r w:rsidRPr="006E1EB7">
              <w:rPr>
                <w:sz w:val="22"/>
                <w:szCs w:val="22"/>
              </w:rPr>
              <w:t xml:space="preserve"> год было  предусмотрено 1</w:t>
            </w:r>
            <w:r w:rsidR="003A12D7" w:rsidRPr="006E1EB7">
              <w:rPr>
                <w:sz w:val="22"/>
                <w:szCs w:val="22"/>
              </w:rPr>
              <w:t>0</w:t>
            </w:r>
            <w:r w:rsidRPr="006E1EB7">
              <w:rPr>
                <w:sz w:val="22"/>
                <w:szCs w:val="22"/>
              </w:rPr>
              <w:t>,</w:t>
            </w:r>
            <w:r w:rsidR="003A12D7" w:rsidRPr="006E1EB7">
              <w:rPr>
                <w:sz w:val="22"/>
                <w:szCs w:val="22"/>
              </w:rPr>
              <w:t>5 млн. руб.</w:t>
            </w:r>
            <w:r w:rsidRPr="006E1EB7">
              <w:rPr>
                <w:sz w:val="22"/>
                <w:szCs w:val="22"/>
              </w:rPr>
              <w:t>:</w:t>
            </w:r>
            <w:r w:rsidR="005752F8" w:rsidRPr="006E1EB7">
              <w:rPr>
                <w:sz w:val="22"/>
                <w:szCs w:val="22"/>
              </w:rPr>
              <w:t xml:space="preserve"> о</w:t>
            </w:r>
            <w:r w:rsidRPr="006E1EB7">
              <w:rPr>
                <w:sz w:val="22"/>
                <w:szCs w:val="22"/>
              </w:rPr>
              <w:t>существлялись работы по содержанию автомобильных дорог в зимний период: механизированная уборка дорог от снега, посыпка дорог песчано-соляной смесью.</w:t>
            </w:r>
            <w:r w:rsidR="00EF5E24">
              <w:rPr>
                <w:sz w:val="22"/>
                <w:szCs w:val="22"/>
              </w:rPr>
              <w:t xml:space="preserve"> </w:t>
            </w:r>
            <w:r w:rsidR="006E1EB7" w:rsidRPr="006E1EB7">
              <w:rPr>
                <w:sz w:val="22"/>
                <w:szCs w:val="22"/>
              </w:rPr>
              <w:t>Производились работы по планировке грунтовых дорог автогрейдером – 78 000 м</w:t>
            </w:r>
            <w:r w:rsidR="006E1EB7" w:rsidRPr="006E1EB7">
              <w:rPr>
                <w:sz w:val="22"/>
                <w:szCs w:val="22"/>
                <w:vertAlign w:val="superscript"/>
              </w:rPr>
              <w:t>2</w:t>
            </w:r>
            <w:r w:rsidR="006E1EB7" w:rsidRPr="006E1EB7">
              <w:rPr>
                <w:sz w:val="22"/>
                <w:szCs w:val="22"/>
              </w:rPr>
              <w:t>.</w:t>
            </w:r>
          </w:p>
        </w:tc>
      </w:tr>
      <w:tr w:rsidR="00310B16" w:rsidRPr="00464198" w:rsidTr="00BA7C3D">
        <w:trPr>
          <w:trHeight w:val="3205"/>
        </w:trPr>
        <w:tc>
          <w:tcPr>
            <w:tcW w:w="568" w:type="dxa"/>
          </w:tcPr>
          <w:p w:rsidR="00310B16" w:rsidRPr="00464198" w:rsidRDefault="00310B16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310B16" w:rsidRPr="00464198" w:rsidRDefault="00310B16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Проведение мероприятий среди обучающихся общеобразовательных учреждений по профилактике детского дорожно-транспортного травматизма </w:t>
            </w:r>
          </w:p>
        </w:tc>
        <w:tc>
          <w:tcPr>
            <w:tcW w:w="2976" w:type="dxa"/>
          </w:tcPr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64198">
              <w:rPr>
                <w:sz w:val="22"/>
                <w:szCs w:val="22"/>
              </w:rPr>
              <w:t>Управление образования Администрации города</w:t>
            </w:r>
            <w:r>
              <w:rPr>
                <w:sz w:val="22"/>
                <w:szCs w:val="22"/>
              </w:rPr>
              <w:t>,</w:t>
            </w:r>
            <w:r w:rsidRPr="00464198">
              <w:rPr>
                <w:sz w:val="22"/>
                <w:szCs w:val="22"/>
              </w:rPr>
              <w:t xml:space="preserve"> </w:t>
            </w:r>
          </w:p>
          <w:p w:rsidR="00310B16" w:rsidRPr="00464198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ГУ ОВД РФ по                </w:t>
            </w: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64198">
              <w:rPr>
                <w:sz w:val="22"/>
                <w:szCs w:val="22"/>
              </w:rPr>
              <w:t>г. Новошахтинску</w:t>
            </w: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  <w:p w:rsidR="00310B16" w:rsidRPr="00464198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</w:tc>
        <w:tc>
          <w:tcPr>
            <w:tcW w:w="7230" w:type="dxa"/>
          </w:tcPr>
          <w:p w:rsidR="00310B16" w:rsidRPr="009506A7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506A7">
              <w:rPr>
                <w:sz w:val="22"/>
                <w:szCs w:val="22"/>
              </w:rPr>
              <w:t>рганизованы и проведены:</w:t>
            </w:r>
          </w:p>
          <w:p w:rsidR="00310B16" w:rsidRPr="009506A7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9506A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рейды и </w:t>
            </w:r>
            <w:r w:rsidRPr="009506A7">
              <w:rPr>
                <w:sz w:val="22"/>
                <w:szCs w:val="22"/>
              </w:rPr>
              <w:t>акции</w:t>
            </w:r>
            <w:r>
              <w:rPr>
                <w:sz w:val="22"/>
                <w:szCs w:val="22"/>
              </w:rPr>
              <w:t>,</w:t>
            </w:r>
            <w:r w:rsidR="006109E7">
              <w:rPr>
                <w:sz w:val="22"/>
                <w:szCs w:val="22"/>
              </w:rPr>
              <w:t xml:space="preserve"> инструктажи,</w:t>
            </w:r>
            <w:r w:rsidRPr="00950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уроки</w:t>
            </w:r>
            <w:r w:rsidR="006109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викторины, </w:t>
            </w:r>
            <w:r w:rsidR="006109E7">
              <w:rPr>
                <w:sz w:val="22"/>
                <w:szCs w:val="22"/>
              </w:rPr>
              <w:t xml:space="preserve">зачеты, </w:t>
            </w:r>
            <w:r w:rsidRPr="009506A7">
              <w:rPr>
                <w:sz w:val="22"/>
                <w:szCs w:val="22"/>
              </w:rPr>
              <w:t>родительские собрания</w:t>
            </w:r>
            <w:r w:rsidR="00BA7C3D">
              <w:rPr>
                <w:sz w:val="22"/>
                <w:szCs w:val="22"/>
              </w:rPr>
              <w:t>,</w:t>
            </w:r>
            <w:r w:rsidRPr="009506A7">
              <w:rPr>
                <w:sz w:val="22"/>
                <w:szCs w:val="22"/>
              </w:rPr>
              <w:t xml:space="preserve"> </w:t>
            </w:r>
            <w:r w:rsidR="00BA7C3D" w:rsidRPr="009506A7">
              <w:rPr>
                <w:sz w:val="22"/>
                <w:szCs w:val="22"/>
              </w:rPr>
              <w:t xml:space="preserve">совещания с педагогическими коллективами </w:t>
            </w:r>
            <w:r w:rsidRPr="009506A7">
              <w:rPr>
                <w:sz w:val="22"/>
                <w:szCs w:val="22"/>
              </w:rPr>
              <w:t>с участием инспекторов ОГИБДД</w:t>
            </w:r>
            <w:r>
              <w:rPr>
                <w:sz w:val="22"/>
                <w:szCs w:val="22"/>
              </w:rPr>
              <w:t xml:space="preserve">, </w:t>
            </w:r>
            <w:r w:rsidR="00BA7C3D" w:rsidRPr="009506A7">
              <w:rPr>
                <w:sz w:val="22"/>
                <w:szCs w:val="22"/>
              </w:rPr>
              <w:t>направленные на профилактику детского дорожно-транспортного травматизма</w:t>
            </w:r>
            <w:r w:rsidR="00BA7C3D">
              <w:rPr>
                <w:sz w:val="22"/>
                <w:szCs w:val="22"/>
              </w:rPr>
              <w:t>,</w:t>
            </w:r>
            <w:r w:rsidR="00BA7C3D" w:rsidRPr="009506A7">
              <w:rPr>
                <w:sz w:val="22"/>
                <w:szCs w:val="22"/>
              </w:rPr>
              <w:t xml:space="preserve"> </w:t>
            </w:r>
            <w:r w:rsidRPr="009506A7">
              <w:rPr>
                <w:sz w:val="22"/>
                <w:szCs w:val="22"/>
              </w:rPr>
              <w:t xml:space="preserve">вручены памятки </w:t>
            </w:r>
            <w:r w:rsidR="006109E7" w:rsidRPr="009506A7">
              <w:rPr>
                <w:sz w:val="22"/>
                <w:szCs w:val="22"/>
              </w:rPr>
              <w:t xml:space="preserve">правил поведения на воде, в транспорте, соблюдению </w:t>
            </w:r>
            <w:r w:rsidR="006109E7">
              <w:rPr>
                <w:sz w:val="22"/>
                <w:szCs w:val="22"/>
              </w:rPr>
              <w:t>ПДД</w:t>
            </w:r>
            <w:r w:rsidR="006109E7" w:rsidRPr="009506A7">
              <w:rPr>
                <w:sz w:val="22"/>
                <w:szCs w:val="22"/>
              </w:rPr>
              <w:t>, пожарной безопасности, безопасному пользованию электроприборами, обращению с огнем, поведению с незнакомыми людьми, недопустимости использования в пищу дикорастущих ягод и т.д.</w:t>
            </w:r>
            <w:r w:rsidRPr="009506A7">
              <w:rPr>
                <w:sz w:val="22"/>
                <w:szCs w:val="22"/>
              </w:rPr>
              <w:t>;</w:t>
            </w:r>
          </w:p>
          <w:p w:rsidR="00310B16" w:rsidRPr="009506A7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506A7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 xml:space="preserve">льный смотр-конкурс отрядов ЮИД, </w:t>
            </w:r>
            <w:proofErr w:type="spellStart"/>
            <w:r w:rsidRPr="009506A7">
              <w:rPr>
                <w:sz w:val="22"/>
                <w:szCs w:val="22"/>
              </w:rPr>
              <w:t>флешмоб</w:t>
            </w:r>
            <w:proofErr w:type="spellEnd"/>
            <w:r w:rsidRPr="009506A7">
              <w:rPr>
                <w:sz w:val="22"/>
                <w:szCs w:val="22"/>
              </w:rPr>
              <w:t xml:space="preserve"> отрядов ЮИД «Мы за безопасность на дорогах»</w:t>
            </w:r>
            <w:r>
              <w:rPr>
                <w:sz w:val="22"/>
                <w:szCs w:val="22"/>
              </w:rPr>
              <w:t>;</w:t>
            </w:r>
            <w:r w:rsidRPr="009506A7">
              <w:rPr>
                <w:sz w:val="22"/>
                <w:szCs w:val="22"/>
              </w:rPr>
              <w:t xml:space="preserve"> </w:t>
            </w:r>
          </w:p>
          <w:p w:rsidR="00310B16" w:rsidRPr="009506A7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506A7">
              <w:rPr>
                <w:sz w:val="22"/>
                <w:szCs w:val="22"/>
              </w:rPr>
              <w:t xml:space="preserve"> весенний декадник «Безопасные дороги детства»</w:t>
            </w:r>
            <w:r w:rsidR="003E7B23">
              <w:rPr>
                <w:sz w:val="22"/>
                <w:szCs w:val="22"/>
              </w:rPr>
              <w:t xml:space="preserve">, </w:t>
            </w:r>
            <w:r w:rsidR="003E7B23" w:rsidRPr="009506A7">
              <w:rPr>
                <w:sz w:val="22"/>
                <w:szCs w:val="22"/>
              </w:rPr>
              <w:t>месячник безопасности дорожного движения «</w:t>
            </w:r>
            <w:proofErr w:type="spellStart"/>
            <w:r w:rsidR="003E7B23" w:rsidRPr="009506A7">
              <w:rPr>
                <w:sz w:val="22"/>
                <w:szCs w:val="22"/>
              </w:rPr>
              <w:t>Веломотобезопасность</w:t>
            </w:r>
            <w:proofErr w:type="spellEnd"/>
            <w:r w:rsidR="003E7B23" w:rsidRPr="009506A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310B16" w:rsidRPr="009506A7" w:rsidRDefault="00310B16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506A7">
              <w:rPr>
                <w:sz w:val="22"/>
                <w:szCs w:val="22"/>
              </w:rPr>
              <w:t xml:space="preserve"> областная акция «Защитим детей на дорогах»</w:t>
            </w:r>
            <w:r w:rsidR="00501D44">
              <w:rPr>
                <w:sz w:val="22"/>
                <w:szCs w:val="22"/>
              </w:rPr>
              <w:t xml:space="preserve">, </w:t>
            </w:r>
            <w:r w:rsidR="00501D44" w:rsidRPr="009506A7">
              <w:rPr>
                <w:sz w:val="22"/>
                <w:szCs w:val="22"/>
              </w:rPr>
              <w:t>«Внимание, дети!»</w:t>
            </w:r>
            <w:r w:rsidR="00501D44">
              <w:rPr>
                <w:sz w:val="22"/>
                <w:szCs w:val="22"/>
              </w:rPr>
              <w:t>;</w:t>
            </w:r>
          </w:p>
          <w:p w:rsidR="00310B16" w:rsidRPr="009506A7" w:rsidRDefault="00501D44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10B16" w:rsidRPr="009506A7">
              <w:rPr>
                <w:sz w:val="22"/>
                <w:szCs w:val="22"/>
              </w:rPr>
              <w:t xml:space="preserve"> Всероссийская неделя </w:t>
            </w:r>
            <w:r w:rsidR="00245C80">
              <w:rPr>
                <w:sz w:val="22"/>
                <w:szCs w:val="22"/>
              </w:rPr>
              <w:t>безопасности дорожного движения</w:t>
            </w:r>
            <w:r w:rsidR="006A1CE0">
              <w:rPr>
                <w:sz w:val="22"/>
                <w:szCs w:val="22"/>
              </w:rPr>
              <w:t>;</w:t>
            </w:r>
          </w:p>
          <w:p w:rsidR="00310B16" w:rsidRPr="00C12100" w:rsidRDefault="00BD7F08" w:rsidP="00C12100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10B16" w:rsidRPr="009506A7">
              <w:rPr>
                <w:sz w:val="22"/>
                <w:szCs w:val="22"/>
              </w:rPr>
              <w:t xml:space="preserve"> посещение семей с информированием о мерах по обеспечению жизни и здоровья детей</w:t>
            </w:r>
            <w:r w:rsidR="00C12100">
              <w:rPr>
                <w:sz w:val="22"/>
                <w:szCs w:val="22"/>
              </w:rPr>
              <w:t>.</w:t>
            </w:r>
          </w:p>
        </w:tc>
      </w:tr>
      <w:tr w:rsidR="00F439C3" w:rsidRPr="00464198" w:rsidTr="00245C80">
        <w:trPr>
          <w:trHeight w:val="87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Реализация плана мероприятий по </w:t>
            </w:r>
            <w:r w:rsidRPr="00464198">
              <w:rPr>
                <w:sz w:val="22"/>
                <w:szCs w:val="22"/>
              </w:rPr>
              <w:lastRenderedPageBreak/>
              <w:t>профилактике суицидального поведения среди обучающихся образовательных учреждений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 w:rsidRPr="00464198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7230" w:type="dxa"/>
          </w:tcPr>
          <w:p w:rsidR="00E307E1" w:rsidRPr="009506A7" w:rsidRDefault="00E307E1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</w:pPr>
            <w:r w:rsidRPr="009506A7">
              <w:rPr>
                <w:sz w:val="22"/>
                <w:szCs w:val="22"/>
              </w:rPr>
              <w:lastRenderedPageBreak/>
              <w:t xml:space="preserve">С целью профилактики суицидального поведения среди обучающихся </w:t>
            </w:r>
            <w:r w:rsidRPr="009506A7">
              <w:rPr>
                <w:sz w:val="22"/>
                <w:szCs w:val="22"/>
              </w:rPr>
              <w:lastRenderedPageBreak/>
              <w:t>в муниципальных образовательных организациях проведены:</w:t>
            </w:r>
          </w:p>
          <w:p w:rsidR="00E307E1" w:rsidRPr="009506A7" w:rsidRDefault="00E307E1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9506A7">
              <w:rPr>
                <w:sz w:val="22"/>
                <w:szCs w:val="22"/>
              </w:rPr>
              <w:t>- семинар по профилактике суицидов для педагогов;</w:t>
            </w:r>
          </w:p>
          <w:p w:rsidR="0059474B" w:rsidRPr="009506A7" w:rsidRDefault="00E307E1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9506A7">
              <w:rPr>
                <w:sz w:val="22"/>
                <w:szCs w:val="22"/>
              </w:rPr>
              <w:t xml:space="preserve">- родительские собрания </w:t>
            </w:r>
            <w:r w:rsidR="0059474B" w:rsidRPr="009506A7">
              <w:rPr>
                <w:sz w:val="22"/>
                <w:szCs w:val="22"/>
              </w:rPr>
              <w:t>«Об усилении мер безопасности»;</w:t>
            </w:r>
          </w:p>
          <w:p w:rsidR="00E307E1" w:rsidRPr="009506A7" w:rsidRDefault="00E307E1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9506A7">
              <w:rPr>
                <w:sz w:val="22"/>
                <w:szCs w:val="22"/>
              </w:rPr>
              <w:t xml:space="preserve">- родительский всеобуч </w:t>
            </w:r>
            <w:r w:rsidR="0059474B" w:rsidRPr="009506A7">
              <w:rPr>
                <w:sz w:val="22"/>
                <w:szCs w:val="22"/>
              </w:rPr>
              <w:t>по</w:t>
            </w:r>
            <w:r w:rsidRPr="009506A7">
              <w:rPr>
                <w:sz w:val="22"/>
                <w:szCs w:val="22"/>
              </w:rPr>
              <w:t xml:space="preserve"> профилактик</w:t>
            </w:r>
            <w:r w:rsidR="0059474B" w:rsidRPr="009506A7">
              <w:rPr>
                <w:sz w:val="22"/>
                <w:szCs w:val="22"/>
              </w:rPr>
              <w:t>е</w:t>
            </w:r>
            <w:r w:rsidRPr="009506A7">
              <w:rPr>
                <w:sz w:val="22"/>
                <w:szCs w:val="22"/>
              </w:rPr>
              <w:t xml:space="preserve"> суицидов</w:t>
            </w:r>
            <w:r w:rsidR="0059474B" w:rsidRPr="009506A7">
              <w:rPr>
                <w:sz w:val="22"/>
                <w:szCs w:val="22"/>
              </w:rPr>
              <w:t xml:space="preserve"> несовершеннолетних, семинары </w:t>
            </w:r>
            <w:r w:rsidRPr="009506A7">
              <w:rPr>
                <w:sz w:val="22"/>
                <w:szCs w:val="22"/>
              </w:rPr>
              <w:t xml:space="preserve">для родителей по вопросу обеспечения безопасности ребенка в информационном пространстве. </w:t>
            </w:r>
          </w:p>
          <w:p w:rsidR="00F439C3" w:rsidRPr="009506A7" w:rsidRDefault="00E307E1" w:rsidP="004D13E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</w:pPr>
            <w:r w:rsidRPr="009506A7">
              <w:rPr>
                <w:sz w:val="22"/>
                <w:szCs w:val="22"/>
              </w:rPr>
              <w:t xml:space="preserve">ГБУ РО </w:t>
            </w:r>
            <w:r w:rsidR="0059474B" w:rsidRPr="009506A7">
              <w:rPr>
                <w:sz w:val="22"/>
                <w:szCs w:val="22"/>
              </w:rPr>
              <w:t>«</w:t>
            </w:r>
            <w:r w:rsidRPr="009506A7">
              <w:rPr>
                <w:sz w:val="22"/>
                <w:szCs w:val="22"/>
              </w:rPr>
              <w:t>Центр психолого-педагогической, медицинской и социальной помощи</w:t>
            </w:r>
            <w:r w:rsidR="0059474B" w:rsidRPr="009506A7">
              <w:rPr>
                <w:sz w:val="22"/>
                <w:szCs w:val="22"/>
              </w:rPr>
              <w:t>»</w:t>
            </w:r>
            <w:r w:rsidRPr="009506A7">
              <w:rPr>
                <w:sz w:val="22"/>
                <w:szCs w:val="22"/>
              </w:rPr>
              <w:t xml:space="preserve"> для педагогов-психологов, классных руководителей разработаны Методические рекомендации по организации работы по профилактике кризисов и суици</w:t>
            </w:r>
            <w:r w:rsidR="004D13E7">
              <w:rPr>
                <w:sz w:val="22"/>
                <w:szCs w:val="22"/>
              </w:rPr>
              <w:t>дов обучающихся</w:t>
            </w:r>
            <w:r w:rsidRPr="009506A7">
              <w:rPr>
                <w:sz w:val="22"/>
                <w:szCs w:val="22"/>
              </w:rPr>
              <w:t>. (Охват составил более 6</w:t>
            </w:r>
            <w:r w:rsidR="0059474B" w:rsidRPr="009506A7">
              <w:rPr>
                <w:sz w:val="22"/>
                <w:szCs w:val="22"/>
              </w:rPr>
              <w:t xml:space="preserve"> </w:t>
            </w:r>
            <w:r w:rsidRPr="009506A7">
              <w:rPr>
                <w:sz w:val="22"/>
                <w:szCs w:val="22"/>
              </w:rPr>
              <w:t>000 родителей).</w:t>
            </w:r>
          </w:p>
        </w:tc>
      </w:tr>
      <w:tr w:rsidR="00F439C3" w:rsidRPr="00464198" w:rsidTr="00946284">
        <w:trPr>
          <w:trHeight w:val="555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Обеспечение  системы здравоохранения квалифицированными кадрами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МБУЗ «Детская городская больница»</w:t>
            </w:r>
          </w:p>
        </w:tc>
        <w:tc>
          <w:tcPr>
            <w:tcW w:w="7230" w:type="dxa"/>
          </w:tcPr>
          <w:p w:rsidR="001F5F64" w:rsidRPr="00E03420" w:rsidRDefault="001F5F64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E03420">
              <w:rPr>
                <w:sz w:val="22"/>
              </w:rPr>
              <w:t>Администрацией города Новошахтинска проводится работа по повышению укомплектованности врачебными кадрами</w:t>
            </w:r>
            <w:r w:rsidR="00CD1ADC">
              <w:rPr>
                <w:sz w:val="22"/>
              </w:rPr>
              <w:t xml:space="preserve">, </w:t>
            </w:r>
            <w:r w:rsidRPr="00E03420">
              <w:rPr>
                <w:sz w:val="22"/>
              </w:rPr>
              <w:t xml:space="preserve">утвержден комплексный план мероприятий, направленных на повышение укомплектованности муниципальных учреждений здравоохранения  </w:t>
            </w:r>
            <w:r w:rsidR="0059474B" w:rsidRPr="00E03420">
              <w:rPr>
                <w:sz w:val="22"/>
              </w:rPr>
              <w:t xml:space="preserve">                </w:t>
            </w:r>
            <w:r w:rsidRPr="00E03420">
              <w:rPr>
                <w:sz w:val="22"/>
              </w:rPr>
              <w:t xml:space="preserve">г. Новошахтинска медицинскими кадрами на 2016 – 2017 годы. </w:t>
            </w:r>
          </w:p>
          <w:p w:rsidR="001F5F64" w:rsidRPr="003C2C77" w:rsidRDefault="001F5F64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3C2C77">
              <w:rPr>
                <w:sz w:val="22"/>
              </w:rPr>
              <w:t xml:space="preserve">В МЗ РО ежеквартально предоставляется информация о вакантных должностях врачей и средних медицинских  работников. </w:t>
            </w:r>
          </w:p>
          <w:p w:rsidR="001F5F64" w:rsidRPr="003C2C77" w:rsidRDefault="001F5F64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3C2C77">
              <w:rPr>
                <w:sz w:val="22"/>
              </w:rPr>
              <w:t xml:space="preserve">Ежемесячно </w:t>
            </w:r>
            <w:r w:rsidR="00CD1ADC">
              <w:rPr>
                <w:sz w:val="22"/>
              </w:rPr>
              <w:t>размещается</w:t>
            </w:r>
            <w:r w:rsidR="00CD1ADC" w:rsidRPr="003C2C77">
              <w:rPr>
                <w:sz w:val="22"/>
              </w:rPr>
              <w:t xml:space="preserve"> </w:t>
            </w:r>
            <w:r w:rsidRPr="003C2C77">
              <w:rPr>
                <w:sz w:val="22"/>
              </w:rPr>
              <w:t>информация в ГКУ «Центр занятости населения города Новошахтинска»</w:t>
            </w:r>
            <w:r w:rsidR="00830651">
              <w:rPr>
                <w:sz w:val="22"/>
              </w:rPr>
              <w:t xml:space="preserve">, </w:t>
            </w:r>
            <w:r w:rsidR="00CD1ADC">
              <w:rPr>
                <w:sz w:val="22"/>
              </w:rPr>
              <w:t>на</w:t>
            </w:r>
            <w:r w:rsidR="00CD1ADC" w:rsidRPr="003C2C77">
              <w:rPr>
                <w:sz w:val="22"/>
              </w:rPr>
              <w:t xml:space="preserve"> сайте МБУЗ «ЦГБ»,</w:t>
            </w:r>
            <w:r w:rsidR="00CD1ADC">
              <w:rPr>
                <w:sz w:val="22"/>
              </w:rPr>
              <w:t xml:space="preserve"> </w:t>
            </w:r>
            <w:r w:rsidR="00830651">
              <w:rPr>
                <w:sz w:val="22"/>
              </w:rPr>
              <w:t xml:space="preserve">в </w:t>
            </w:r>
            <w:r w:rsidR="00830651" w:rsidRPr="003C2C77">
              <w:rPr>
                <w:sz w:val="22"/>
              </w:rPr>
              <w:t>информационном портале федеральной службы по труду и занятости «Работа в России»</w:t>
            </w:r>
            <w:r w:rsidR="00830651">
              <w:rPr>
                <w:sz w:val="22"/>
              </w:rPr>
              <w:t>,</w:t>
            </w:r>
            <w:r w:rsidR="00830651" w:rsidRPr="003C2C77">
              <w:rPr>
                <w:sz w:val="22"/>
              </w:rPr>
              <w:t xml:space="preserve"> </w:t>
            </w:r>
            <w:r w:rsidR="00830651" w:rsidRPr="00830651">
              <w:rPr>
                <w:sz w:val="22"/>
              </w:rPr>
              <w:t>на официальном сайте Администрации города Новошахтинска в сети Интернет</w:t>
            </w:r>
            <w:r w:rsidR="00830651">
              <w:rPr>
                <w:sz w:val="22"/>
              </w:rPr>
              <w:t xml:space="preserve">, </w:t>
            </w:r>
            <w:r w:rsidR="00830651" w:rsidRPr="003C2C77">
              <w:rPr>
                <w:sz w:val="22"/>
              </w:rPr>
              <w:t xml:space="preserve">на сайте Центрального округа, Всероссийском сайте, сайте Уральского округа </w:t>
            </w:r>
            <w:r w:rsidRPr="003C2C77">
              <w:rPr>
                <w:sz w:val="22"/>
              </w:rPr>
              <w:t>о по</w:t>
            </w:r>
            <w:r w:rsidR="00830651">
              <w:rPr>
                <w:sz w:val="22"/>
              </w:rPr>
              <w:t>требности в медицинских кадрах.</w:t>
            </w:r>
          </w:p>
          <w:p w:rsidR="001F5F64" w:rsidRPr="003C2C77" w:rsidRDefault="00830651" w:rsidP="001F7992">
            <w:pPr>
              <w:widowControl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Проводится</w:t>
            </w:r>
            <w:r w:rsidR="001F5F64" w:rsidRPr="003C2C77">
              <w:rPr>
                <w:sz w:val="22"/>
              </w:rPr>
              <w:t xml:space="preserve"> работа по привлечению специалистов в город: с центром содействия молодым специалиста</w:t>
            </w:r>
            <w:r w:rsidR="0059474B" w:rsidRPr="003C2C77">
              <w:rPr>
                <w:sz w:val="22"/>
              </w:rPr>
              <w:t xml:space="preserve"> по трудоустройству, </w:t>
            </w:r>
            <w:r w:rsidR="001F5F64" w:rsidRPr="003C2C77">
              <w:rPr>
                <w:sz w:val="22"/>
              </w:rPr>
              <w:t>с Рост ГМУ – кафедра повышения квали</w:t>
            </w:r>
            <w:r w:rsidR="004B3D94">
              <w:rPr>
                <w:sz w:val="22"/>
              </w:rPr>
              <w:t>фикации, перинатальным центром</w:t>
            </w:r>
            <w:r w:rsidR="001F5F64" w:rsidRPr="003C2C77">
              <w:rPr>
                <w:sz w:val="22"/>
              </w:rPr>
              <w:t xml:space="preserve">, с НИИАП, в данных учреждениях размещены объявления.   </w:t>
            </w:r>
          </w:p>
          <w:p w:rsidR="001F5F64" w:rsidRPr="00443BF6" w:rsidRDefault="003C2C77" w:rsidP="008A4B6C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3C2C77">
              <w:rPr>
                <w:sz w:val="22"/>
              </w:rPr>
              <w:t xml:space="preserve">В 2017 году </w:t>
            </w:r>
            <w:r w:rsidR="001F5F64" w:rsidRPr="003C2C77">
              <w:rPr>
                <w:sz w:val="22"/>
              </w:rPr>
              <w:t>в муниципаль</w:t>
            </w:r>
            <w:r w:rsidR="00F825C7">
              <w:rPr>
                <w:sz w:val="22"/>
              </w:rPr>
              <w:t xml:space="preserve">ные учреждения здравоохранения </w:t>
            </w:r>
            <w:r w:rsidR="001F5F64" w:rsidRPr="003C2C77">
              <w:rPr>
                <w:sz w:val="22"/>
              </w:rPr>
              <w:t xml:space="preserve">приняты </w:t>
            </w:r>
            <w:r w:rsidR="00F825C7">
              <w:rPr>
                <w:sz w:val="22"/>
              </w:rPr>
              <w:t>14 врачей: 3 участковых врача</w:t>
            </w:r>
            <w:r w:rsidR="0059474B" w:rsidRPr="003C2C77">
              <w:rPr>
                <w:sz w:val="22"/>
              </w:rPr>
              <w:t>-</w:t>
            </w:r>
            <w:r w:rsidR="00F825C7">
              <w:rPr>
                <w:sz w:val="22"/>
              </w:rPr>
              <w:t>терапевта, 3</w:t>
            </w:r>
            <w:r w:rsidR="00CD1ADC">
              <w:rPr>
                <w:sz w:val="22"/>
              </w:rPr>
              <w:t xml:space="preserve"> врача-невролога,</w:t>
            </w:r>
            <w:r w:rsidR="00F825C7">
              <w:rPr>
                <w:sz w:val="22"/>
              </w:rPr>
              <w:t xml:space="preserve"> 3</w:t>
            </w:r>
            <w:r w:rsidR="001F5F64" w:rsidRPr="003C2C77">
              <w:rPr>
                <w:sz w:val="22"/>
              </w:rPr>
              <w:t xml:space="preserve"> врача-хирурга, </w:t>
            </w:r>
            <w:r w:rsidR="00F825C7">
              <w:rPr>
                <w:sz w:val="22"/>
              </w:rPr>
              <w:t>2 врача акушер-</w:t>
            </w:r>
            <w:r w:rsidR="001F5F64" w:rsidRPr="003C2C77">
              <w:rPr>
                <w:sz w:val="22"/>
              </w:rPr>
              <w:t>гинеколога</w:t>
            </w:r>
            <w:r w:rsidR="0059474B" w:rsidRPr="003C2C77">
              <w:rPr>
                <w:sz w:val="22"/>
              </w:rPr>
              <w:t>, врач-</w:t>
            </w:r>
            <w:r w:rsidR="001F5F64" w:rsidRPr="003C2C77">
              <w:rPr>
                <w:sz w:val="22"/>
              </w:rPr>
              <w:t>биолог, врач-неонатолог</w:t>
            </w:r>
            <w:r w:rsidR="00CD1ADC">
              <w:rPr>
                <w:sz w:val="22"/>
              </w:rPr>
              <w:t>,</w:t>
            </w:r>
            <w:r w:rsidR="00CD1ADC" w:rsidRPr="003C2C77">
              <w:rPr>
                <w:sz w:val="22"/>
              </w:rPr>
              <w:t xml:space="preserve"> врач</w:t>
            </w:r>
            <w:r w:rsidR="00CD1ADC">
              <w:rPr>
                <w:sz w:val="22"/>
              </w:rPr>
              <w:t xml:space="preserve"> из Украины</w:t>
            </w:r>
            <w:r w:rsidR="008A4B6C">
              <w:rPr>
                <w:sz w:val="22"/>
              </w:rPr>
              <w:t xml:space="preserve">. </w:t>
            </w:r>
            <w:r w:rsidR="001F5F64" w:rsidRPr="003C2C77">
              <w:rPr>
                <w:sz w:val="22"/>
              </w:rPr>
              <w:t>Единовременные выплаты в размере 500,0 тыс. руб</w:t>
            </w:r>
            <w:r w:rsidR="00F825C7">
              <w:rPr>
                <w:sz w:val="22"/>
              </w:rPr>
              <w:t>.</w:t>
            </w:r>
            <w:r w:rsidR="001F5F64" w:rsidRPr="003C2C77">
              <w:rPr>
                <w:sz w:val="22"/>
              </w:rPr>
              <w:t xml:space="preserve"> выплачены 9 врачам. Осуществляются выплаты стипендий студентам, обучающимся по целевым направлениям и достойная заработная плата врачам, за счет выплат стимулирующего характера.</w:t>
            </w:r>
          </w:p>
        </w:tc>
      </w:tr>
      <w:tr w:rsidR="00F439C3" w:rsidRPr="00464198" w:rsidTr="007663B9">
        <w:trPr>
          <w:trHeight w:val="493"/>
        </w:trPr>
        <w:tc>
          <w:tcPr>
            <w:tcW w:w="15310" w:type="dxa"/>
            <w:gridSpan w:val="4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</w:rPr>
            </w:pPr>
            <w:r w:rsidRPr="00464198">
              <w:rPr>
                <w:b/>
                <w:sz w:val="22"/>
                <w:szCs w:val="22"/>
              </w:rPr>
              <w:t xml:space="preserve">2. Мероприятия по сокращению уровня материнской и младенческой смертности,  </w:t>
            </w:r>
          </w:p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</w:rPr>
            </w:pPr>
            <w:r w:rsidRPr="00464198">
              <w:rPr>
                <w:b/>
                <w:sz w:val="22"/>
                <w:szCs w:val="22"/>
              </w:rPr>
              <w:t>укреплению репродуктивного здоровья населения, здоровья детей и подростков</w:t>
            </w:r>
          </w:p>
        </w:tc>
      </w:tr>
      <w:tr w:rsidR="00E84252" w:rsidRPr="00464198" w:rsidTr="00CD6D01">
        <w:trPr>
          <w:trHeight w:val="70"/>
        </w:trPr>
        <w:tc>
          <w:tcPr>
            <w:tcW w:w="568" w:type="dxa"/>
          </w:tcPr>
          <w:p w:rsidR="00E84252" w:rsidRPr="00464198" w:rsidRDefault="00E8425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84252" w:rsidRPr="00464198" w:rsidRDefault="00E84252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Предоставление медицинской помощи женщинам в период беременности,  родов и послеродовый период</w:t>
            </w:r>
          </w:p>
        </w:tc>
        <w:tc>
          <w:tcPr>
            <w:tcW w:w="2976" w:type="dxa"/>
          </w:tcPr>
          <w:p w:rsidR="00E84252" w:rsidRPr="00464198" w:rsidRDefault="00E8425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84252" w:rsidRPr="00464198" w:rsidRDefault="00E8425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МБУЗ «Детская городская </w:t>
            </w:r>
            <w:r w:rsidRPr="00464198">
              <w:rPr>
                <w:sz w:val="22"/>
                <w:szCs w:val="22"/>
              </w:rPr>
              <w:lastRenderedPageBreak/>
              <w:t>больница»</w:t>
            </w:r>
          </w:p>
        </w:tc>
        <w:tc>
          <w:tcPr>
            <w:tcW w:w="7230" w:type="dxa"/>
          </w:tcPr>
          <w:p w:rsidR="00E84252" w:rsidRPr="003C2C77" w:rsidRDefault="00E84252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3C2C77">
              <w:rPr>
                <w:sz w:val="22"/>
                <w:szCs w:val="22"/>
              </w:rPr>
              <w:lastRenderedPageBreak/>
              <w:t>Утвержден Мэром и согласован министром здравоохранения РО 04.04.2017 года план работы с беременными высокого социального риска. Все мероприятия плана выполняются в полном объеме.</w:t>
            </w:r>
          </w:p>
          <w:p w:rsidR="00E84252" w:rsidRPr="003C2C77" w:rsidRDefault="00E84252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3C2C77">
              <w:rPr>
                <w:sz w:val="22"/>
                <w:szCs w:val="22"/>
              </w:rPr>
              <w:lastRenderedPageBreak/>
              <w:t xml:space="preserve">С целью снижения показателя младенческой смертности Администрацией города и сотрудниками муниципальных учреждений города активизирована работа с беременными, проживающими на территории города. Заведующей женской консультацией осуществляется ежедневный контроль за посещением беременными женской консультации в соответствии с графиком и полнотой обследования беременных женщин в соответствии с приказом МЗ РО 572н. </w:t>
            </w:r>
          </w:p>
          <w:p w:rsidR="00FC7C57" w:rsidRPr="00D10FBD" w:rsidRDefault="00FC7C57" w:rsidP="00FC7C57">
            <w:pPr>
              <w:widowControl w:val="0"/>
              <w:ind w:firstLine="318"/>
              <w:jc w:val="both"/>
            </w:pPr>
            <w:r>
              <w:rPr>
                <w:sz w:val="22"/>
                <w:szCs w:val="22"/>
              </w:rPr>
              <w:t>Р</w:t>
            </w:r>
            <w:r w:rsidRPr="00D10FBD">
              <w:rPr>
                <w:sz w:val="22"/>
                <w:szCs w:val="22"/>
              </w:rPr>
              <w:t xml:space="preserve">азработан алгоритм ведения беременных и памятки для беременных, угрожаемых по </w:t>
            </w:r>
            <w:proofErr w:type="spellStart"/>
            <w:r w:rsidRPr="00D10FBD">
              <w:rPr>
                <w:sz w:val="22"/>
                <w:szCs w:val="22"/>
              </w:rPr>
              <w:t>невынашиванию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7C57" w:rsidRDefault="00FC7C57" w:rsidP="00FC7C5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10FBD">
              <w:rPr>
                <w:sz w:val="22"/>
                <w:szCs w:val="22"/>
              </w:rPr>
              <w:t xml:space="preserve">се беременные, ставшие на учет до 12 недель беременности,  охвачены </w:t>
            </w:r>
            <w:proofErr w:type="spellStart"/>
            <w:r w:rsidRPr="00D10FBD">
              <w:rPr>
                <w:sz w:val="22"/>
                <w:szCs w:val="22"/>
              </w:rPr>
              <w:t>пренатальным</w:t>
            </w:r>
            <w:proofErr w:type="spellEnd"/>
            <w:r w:rsidRPr="00D10FBD">
              <w:rPr>
                <w:sz w:val="22"/>
                <w:szCs w:val="22"/>
              </w:rPr>
              <w:t xml:space="preserve"> скринингом на ранее выявление врожденных пороков развития плода</w:t>
            </w:r>
            <w:r>
              <w:rPr>
                <w:sz w:val="22"/>
                <w:szCs w:val="22"/>
              </w:rPr>
              <w:t>.</w:t>
            </w:r>
          </w:p>
          <w:p w:rsidR="00E84252" w:rsidRDefault="00E84252" w:rsidP="008A4B6C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3C2C77">
              <w:rPr>
                <w:sz w:val="22"/>
                <w:szCs w:val="22"/>
              </w:rPr>
              <w:t>Особая группа беременных - пре</w:t>
            </w:r>
            <w:r>
              <w:rPr>
                <w:sz w:val="22"/>
                <w:szCs w:val="22"/>
              </w:rPr>
              <w:t>дставители «цыганской диаспоры»</w:t>
            </w:r>
            <w:r w:rsidRPr="003C2C7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 2017 году</w:t>
            </w:r>
            <w:r w:rsidRPr="003C2C77">
              <w:rPr>
                <w:sz w:val="22"/>
                <w:szCs w:val="22"/>
              </w:rPr>
              <w:t xml:space="preserve"> с «цыганским бароном»,  представителями Администрации города МБУЗ «ЦГБ», СМИ  проведен «круглый стол», рассматривались вопросы </w:t>
            </w:r>
            <w:r>
              <w:rPr>
                <w:sz w:val="22"/>
                <w:szCs w:val="22"/>
              </w:rPr>
              <w:t xml:space="preserve">и </w:t>
            </w:r>
            <w:r w:rsidRPr="003C2C77">
              <w:rPr>
                <w:sz w:val="22"/>
                <w:szCs w:val="22"/>
              </w:rPr>
              <w:t xml:space="preserve">переданы буклеты </w:t>
            </w:r>
            <w:r>
              <w:rPr>
                <w:sz w:val="22"/>
                <w:szCs w:val="22"/>
              </w:rPr>
              <w:t xml:space="preserve">о </w:t>
            </w:r>
            <w:r w:rsidRPr="003C2C77">
              <w:rPr>
                <w:sz w:val="22"/>
                <w:szCs w:val="22"/>
              </w:rPr>
              <w:t xml:space="preserve">необходимости ранней постановки на учет по беременности и посещения женской консультации, вопросы безопасного воспитания новорожденных и детей первого года жизни. </w:t>
            </w:r>
          </w:p>
          <w:p w:rsidR="00E84252" w:rsidRPr="00CD1ADC" w:rsidRDefault="00CD6D01" w:rsidP="00CD6D0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  <w:r w:rsidR="00E84252">
              <w:rPr>
                <w:sz w:val="22"/>
                <w:szCs w:val="22"/>
              </w:rPr>
              <w:t xml:space="preserve"> </w:t>
            </w:r>
            <w:r w:rsidRPr="003C2C77">
              <w:rPr>
                <w:sz w:val="22"/>
                <w:szCs w:val="22"/>
              </w:rPr>
              <w:t xml:space="preserve">передается информация </w:t>
            </w:r>
            <w:r w:rsidR="00E84252">
              <w:rPr>
                <w:sz w:val="22"/>
                <w:szCs w:val="22"/>
              </w:rPr>
              <w:t xml:space="preserve">в СМИ, </w:t>
            </w:r>
            <w:r w:rsidR="00E84252" w:rsidRPr="003C2C77">
              <w:rPr>
                <w:sz w:val="22"/>
                <w:szCs w:val="22"/>
              </w:rPr>
              <w:t>проводится работа с ЗАГС, аптечными учреждениями</w:t>
            </w:r>
            <w:r w:rsidR="00E84252">
              <w:rPr>
                <w:sz w:val="22"/>
                <w:szCs w:val="22"/>
              </w:rPr>
              <w:t xml:space="preserve">, </w:t>
            </w:r>
            <w:r w:rsidR="00E84252" w:rsidRPr="003C2C77">
              <w:rPr>
                <w:sz w:val="22"/>
                <w:szCs w:val="22"/>
              </w:rPr>
              <w:t>распространяются буклеты</w:t>
            </w:r>
            <w:r w:rsidR="00E84252">
              <w:rPr>
                <w:sz w:val="22"/>
                <w:szCs w:val="22"/>
              </w:rPr>
              <w:t xml:space="preserve"> и </w:t>
            </w:r>
            <w:r w:rsidR="00E84252" w:rsidRPr="003C2C77">
              <w:rPr>
                <w:sz w:val="22"/>
                <w:szCs w:val="22"/>
              </w:rPr>
              <w:t xml:space="preserve">наглядная агитация в женской консультации, поликлинических отделениях МБУЗ «ЦГБ» о вреде аборта и </w:t>
            </w:r>
            <w:r w:rsidR="00E84252">
              <w:rPr>
                <w:sz w:val="22"/>
                <w:szCs w:val="22"/>
              </w:rPr>
              <w:t xml:space="preserve">о </w:t>
            </w:r>
            <w:r w:rsidR="00E84252" w:rsidRPr="003C2C77">
              <w:rPr>
                <w:sz w:val="22"/>
                <w:szCs w:val="22"/>
              </w:rPr>
              <w:t>необходимости ранней постановки на у</w:t>
            </w:r>
            <w:r w:rsidR="00E84252">
              <w:rPr>
                <w:sz w:val="22"/>
                <w:szCs w:val="22"/>
              </w:rPr>
              <w:t>чет по беременности.</w:t>
            </w:r>
          </w:p>
        </w:tc>
      </w:tr>
      <w:tr w:rsidR="00F439C3" w:rsidRPr="00464198" w:rsidTr="00946284">
        <w:trPr>
          <w:trHeight w:val="561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Обеспечение мероприятий по проведению неонатального скрининга на наследственные и врожденные заболевания и организация </w:t>
            </w:r>
            <w:proofErr w:type="spellStart"/>
            <w:r w:rsidRPr="00464198">
              <w:rPr>
                <w:sz w:val="22"/>
                <w:szCs w:val="22"/>
              </w:rPr>
              <w:t>аудиологического</w:t>
            </w:r>
            <w:proofErr w:type="spellEnd"/>
            <w:r w:rsidRPr="00464198">
              <w:rPr>
                <w:sz w:val="22"/>
                <w:szCs w:val="22"/>
              </w:rPr>
              <w:t xml:space="preserve"> скрининга детей 1-го года жизни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</w:t>
            </w:r>
            <w:r w:rsidR="00F85E5A">
              <w:rPr>
                <w:sz w:val="22"/>
                <w:szCs w:val="22"/>
              </w:rPr>
              <w:t>УЗ «Детская городская больница»</w:t>
            </w:r>
          </w:p>
        </w:tc>
        <w:tc>
          <w:tcPr>
            <w:tcW w:w="7230" w:type="dxa"/>
          </w:tcPr>
          <w:p w:rsidR="00426B2C" w:rsidRPr="00426B2C" w:rsidRDefault="00426B2C" w:rsidP="00426B2C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В 2017 г. неонатальным скринингом на врожденные и наследственные заболевания охвачено 840 новорожденных детей</w:t>
            </w:r>
            <w:r>
              <w:rPr>
                <w:sz w:val="22"/>
                <w:szCs w:val="22"/>
              </w:rPr>
              <w:t>.</w:t>
            </w:r>
          </w:p>
          <w:p w:rsidR="00F439C3" w:rsidRPr="00443BF6" w:rsidRDefault="00426B2C" w:rsidP="001D638A">
            <w:pPr>
              <w:widowControl w:val="0"/>
              <w:ind w:firstLine="318"/>
              <w:jc w:val="both"/>
              <w:rPr>
                <w:highlight w:val="yellow"/>
              </w:rPr>
            </w:pPr>
            <w:proofErr w:type="spellStart"/>
            <w:r w:rsidRPr="00426B2C">
              <w:rPr>
                <w:sz w:val="22"/>
                <w:szCs w:val="22"/>
              </w:rPr>
              <w:t>Аудиологическим</w:t>
            </w:r>
            <w:proofErr w:type="spellEnd"/>
            <w:r w:rsidRPr="00426B2C">
              <w:rPr>
                <w:sz w:val="22"/>
                <w:szCs w:val="22"/>
              </w:rPr>
              <w:t xml:space="preserve"> скринингом охвачено за этот же период 840 детей до 1 года.</w:t>
            </w:r>
          </w:p>
        </w:tc>
      </w:tr>
      <w:tr w:rsidR="00F439C3" w:rsidRPr="00464198" w:rsidTr="00946284">
        <w:trPr>
          <w:trHeight w:val="541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439C3" w:rsidRPr="00464198" w:rsidRDefault="00F439C3" w:rsidP="001D638A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Диспансерное наблюдение детей, поставлен-</w:t>
            </w:r>
            <w:proofErr w:type="spellStart"/>
            <w:r w:rsidRPr="00464198">
              <w:rPr>
                <w:sz w:val="22"/>
                <w:szCs w:val="22"/>
              </w:rPr>
              <w:t>ных</w:t>
            </w:r>
            <w:proofErr w:type="spellEnd"/>
            <w:r w:rsidRPr="00464198">
              <w:rPr>
                <w:sz w:val="22"/>
                <w:szCs w:val="22"/>
              </w:rPr>
              <w:t xml:space="preserve"> н</w:t>
            </w:r>
            <w:r w:rsidR="001D638A">
              <w:rPr>
                <w:sz w:val="22"/>
                <w:szCs w:val="22"/>
              </w:rPr>
              <w:t xml:space="preserve">а диспансерный учет в течение </w:t>
            </w:r>
            <w:r w:rsidRPr="00464198">
              <w:rPr>
                <w:sz w:val="22"/>
                <w:szCs w:val="22"/>
              </w:rPr>
              <w:t>1-го года жизни, в возрасте до 3-х месяцев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МБУ</w:t>
            </w:r>
            <w:r w:rsidR="001D638A">
              <w:rPr>
                <w:sz w:val="22"/>
                <w:szCs w:val="22"/>
              </w:rPr>
              <w:t>З «Детская городская больница»</w:t>
            </w:r>
          </w:p>
          <w:p w:rsidR="00F439C3" w:rsidRPr="00464198" w:rsidRDefault="00F439C3" w:rsidP="001F7992">
            <w:pPr>
              <w:widowControl w:val="0"/>
            </w:pPr>
          </w:p>
        </w:tc>
        <w:tc>
          <w:tcPr>
            <w:tcW w:w="7230" w:type="dxa"/>
          </w:tcPr>
          <w:p w:rsidR="002037C4" w:rsidRPr="00443BF6" w:rsidRDefault="00426B2C" w:rsidP="001F7992">
            <w:pPr>
              <w:widowControl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</w:rPr>
              <w:t>В</w:t>
            </w:r>
            <w:r w:rsidR="002037C4" w:rsidRPr="00426B2C">
              <w:rPr>
                <w:sz w:val="22"/>
              </w:rPr>
              <w:t xml:space="preserve"> 2017 г. на диспансерный учет в детской поликлинике поставлено 923 ребенка до 1 года, в полном объеме диспансеризацию прошли 610 детей, из них поставлены на учет в возрасте до 3-х месяцев – 610 ребенка.</w:t>
            </w:r>
          </w:p>
        </w:tc>
      </w:tr>
      <w:tr w:rsidR="00F439C3" w:rsidRPr="00464198" w:rsidTr="00946284">
        <w:trPr>
          <w:trHeight w:val="413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</w:pPr>
            <w:r w:rsidRPr="00464198">
              <w:rPr>
                <w:sz w:val="22"/>
                <w:szCs w:val="22"/>
              </w:rPr>
              <w:t>Реализация мероприятий по проведению углубленной диспансеризации несовершеннолетних с целью охраны репродуктивного здоровья с последующим выполнением программ лечения и реабилитации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</w:t>
            </w:r>
            <w:r w:rsidR="00F85E5A">
              <w:rPr>
                <w:sz w:val="22"/>
                <w:szCs w:val="22"/>
              </w:rPr>
              <w:t>УЗ «Детская городская больница»</w:t>
            </w:r>
          </w:p>
        </w:tc>
        <w:tc>
          <w:tcPr>
            <w:tcW w:w="7230" w:type="dxa"/>
          </w:tcPr>
          <w:p w:rsidR="00E85833" w:rsidRPr="00862047" w:rsidRDefault="00E85833" w:rsidP="00E8583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62047">
              <w:rPr>
                <w:sz w:val="22"/>
                <w:szCs w:val="22"/>
              </w:rPr>
              <w:t>За  2017 г. осмотрено 13</w:t>
            </w:r>
            <w:r>
              <w:rPr>
                <w:sz w:val="22"/>
                <w:szCs w:val="22"/>
              </w:rPr>
              <w:t xml:space="preserve"> </w:t>
            </w:r>
            <w:r w:rsidRPr="00862047">
              <w:rPr>
                <w:sz w:val="22"/>
                <w:szCs w:val="22"/>
              </w:rPr>
              <w:t>212 детей (100%).</w:t>
            </w:r>
          </w:p>
          <w:p w:rsidR="00862047" w:rsidRPr="00862047" w:rsidRDefault="00E85833" w:rsidP="00E8583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2047" w:rsidRPr="00862047">
              <w:rPr>
                <w:sz w:val="22"/>
                <w:szCs w:val="22"/>
              </w:rPr>
              <w:t>одлежало диспансеризации 388 сирот и 205 опекаем</w:t>
            </w:r>
            <w:r>
              <w:rPr>
                <w:sz w:val="22"/>
                <w:szCs w:val="22"/>
              </w:rPr>
              <w:t>ых детей. Осмотрено 100% детей, п</w:t>
            </w:r>
            <w:r w:rsidR="00862047" w:rsidRPr="00862047">
              <w:rPr>
                <w:sz w:val="22"/>
                <w:szCs w:val="22"/>
              </w:rPr>
              <w:t>одлежало лечению 100 детей</w:t>
            </w:r>
            <w:r>
              <w:rPr>
                <w:sz w:val="22"/>
                <w:szCs w:val="22"/>
              </w:rPr>
              <w:t xml:space="preserve"> -</w:t>
            </w:r>
            <w:r w:rsidR="00862047" w:rsidRPr="00862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862047" w:rsidRPr="00862047">
              <w:rPr>
                <w:sz w:val="22"/>
                <w:szCs w:val="22"/>
              </w:rPr>
              <w:t>се  получили лечение амбулаторно или в стационарах детской больницы.</w:t>
            </w:r>
          </w:p>
          <w:p w:rsidR="00862047" w:rsidRPr="00862047" w:rsidRDefault="00862047" w:rsidP="0086204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62047">
              <w:rPr>
                <w:sz w:val="22"/>
                <w:szCs w:val="22"/>
              </w:rPr>
              <w:t>Помимо детей-сирот и опекаемых  углубленному  проф. осмотру  подлежало 13</w:t>
            </w:r>
            <w:r>
              <w:rPr>
                <w:sz w:val="22"/>
                <w:szCs w:val="22"/>
              </w:rPr>
              <w:t xml:space="preserve"> </w:t>
            </w:r>
            <w:r w:rsidRPr="00862047">
              <w:rPr>
                <w:sz w:val="22"/>
                <w:szCs w:val="22"/>
              </w:rPr>
              <w:t>212 несовершеннолетних.</w:t>
            </w:r>
          </w:p>
          <w:p w:rsidR="00862047" w:rsidRPr="00862047" w:rsidRDefault="00862047" w:rsidP="0086204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62047">
              <w:rPr>
                <w:sz w:val="22"/>
                <w:szCs w:val="22"/>
              </w:rPr>
              <w:t xml:space="preserve">В 2017г. в </w:t>
            </w:r>
            <w:r w:rsidR="00E85833" w:rsidRPr="00464198">
              <w:rPr>
                <w:sz w:val="22"/>
                <w:szCs w:val="22"/>
              </w:rPr>
              <w:t>МБ</w:t>
            </w:r>
            <w:r w:rsidR="00E85833">
              <w:rPr>
                <w:sz w:val="22"/>
                <w:szCs w:val="22"/>
              </w:rPr>
              <w:t xml:space="preserve">УЗ «Детская городская больница» </w:t>
            </w:r>
            <w:r w:rsidRPr="00862047">
              <w:rPr>
                <w:sz w:val="22"/>
                <w:szCs w:val="22"/>
              </w:rPr>
              <w:t xml:space="preserve">открыто отделение медицинской реабилитации на 25 коек. </w:t>
            </w:r>
            <w:r w:rsidR="00E85833">
              <w:rPr>
                <w:sz w:val="22"/>
                <w:szCs w:val="22"/>
              </w:rPr>
              <w:t>П</w:t>
            </w:r>
            <w:r w:rsidRPr="00862047">
              <w:rPr>
                <w:sz w:val="22"/>
                <w:szCs w:val="22"/>
              </w:rPr>
              <w:t>рошли реабилитацию 378 детей.</w:t>
            </w:r>
          </w:p>
          <w:p w:rsidR="00F439C3" w:rsidRPr="00443BF6" w:rsidRDefault="00E85833" w:rsidP="00862047">
            <w:pPr>
              <w:widowControl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="00862047" w:rsidRPr="00862047">
              <w:rPr>
                <w:sz w:val="22"/>
                <w:szCs w:val="22"/>
              </w:rPr>
              <w:t>хват проф. осмотрами девочек врачом-гинекологом составил 83,0%, из них 86,5% - здоровы, у 13,5% выявлена различная патология.</w:t>
            </w:r>
          </w:p>
        </w:tc>
      </w:tr>
      <w:tr w:rsidR="00F439C3" w:rsidRPr="00464198" w:rsidTr="009102B5">
        <w:trPr>
          <w:trHeight w:val="2978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  <w:jc w:val="center"/>
            </w:pPr>
            <w:r w:rsidRPr="0046419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Организация и проведение иммунопрофилактики инфекционных болезней детям и подросткам в соответствии с Национальным календарем профилактических прививок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МБУЗ «Центральная городская больница»,</w:t>
            </w:r>
          </w:p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МБУЗ «Детская городская больница»</w:t>
            </w:r>
          </w:p>
        </w:tc>
        <w:tc>
          <w:tcPr>
            <w:tcW w:w="7230" w:type="dxa"/>
          </w:tcPr>
          <w:p w:rsidR="00F439C3" w:rsidRPr="00443BF6" w:rsidRDefault="00F439C3" w:rsidP="001F7992">
            <w:pPr>
              <w:widowControl w:val="0"/>
              <w:ind w:firstLine="318"/>
              <w:rPr>
                <w:sz w:val="12"/>
                <w:highlight w:val="yellow"/>
              </w:rPr>
            </w:pPr>
          </w:p>
          <w:tbl>
            <w:tblPr>
              <w:tblpPr w:leftFromText="180" w:rightFromText="180" w:vertAnchor="text" w:tblpY="1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850"/>
              <w:gridCol w:w="851"/>
              <w:gridCol w:w="1275"/>
            </w:tblGrid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0EEA">
                    <w:rPr>
                      <w:sz w:val="20"/>
                      <w:szCs w:val="20"/>
                    </w:rPr>
                    <w:t xml:space="preserve">факт 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CC0EEA">
                    <w:rPr>
                      <w:sz w:val="20"/>
                      <w:szCs w:val="20"/>
                    </w:rPr>
                    <w:t>выполн</w:t>
                  </w:r>
                  <w:proofErr w:type="spellEnd"/>
                  <w:r w:rsidRPr="00CC0EE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против коклюша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Ревакцинация против коклюша-  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против дифтерии - 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 xml:space="preserve">940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Ревакцинация против дифтерии - 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2792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2792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против столбняка - 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Ревакцинация против столбняка - 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2792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2792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против полиомиелита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Ревакцинация против полиомиелита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2757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2757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против кори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Ревакцинация против кори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 xml:space="preserve">Вакцинация против </w:t>
                  </w:r>
                  <w:proofErr w:type="spellStart"/>
                  <w:r w:rsidRPr="00CC0EEA">
                    <w:rPr>
                      <w:sz w:val="20"/>
                      <w:szCs w:val="20"/>
                    </w:rPr>
                    <w:t>эпид.паротита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 xml:space="preserve">Ревакцинация против </w:t>
                  </w:r>
                  <w:proofErr w:type="spellStart"/>
                  <w:r w:rsidRPr="00CC0EEA">
                    <w:rPr>
                      <w:sz w:val="20"/>
                      <w:szCs w:val="20"/>
                    </w:rPr>
                    <w:t>эпид.паротита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против краснухи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Ревакцинация против краснухи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 xml:space="preserve">Прививки против туберкулеза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93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против вирусного гепатита 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Вакцинация пневмококка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98</w:t>
                  </w:r>
                </w:p>
              </w:tc>
            </w:tr>
            <w:tr w:rsidR="00CC0EEA" w:rsidRPr="00CC0EEA" w:rsidTr="00CC0EEA">
              <w:tc>
                <w:tcPr>
                  <w:tcW w:w="3823" w:type="dxa"/>
                  <w:shd w:val="clear" w:color="auto" w:fill="auto"/>
                </w:tcPr>
                <w:p w:rsidR="00CC0EEA" w:rsidRPr="00CC0EEA" w:rsidRDefault="00CC0EEA" w:rsidP="00CC0EEA">
                  <w:pPr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  <w:lang w:val="en-US"/>
                    </w:rPr>
                    <w:t>R</w:t>
                  </w:r>
                  <w:r w:rsidRPr="00CC0EEA">
                    <w:rPr>
                      <w:sz w:val="20"/>
                      <w:szCs w:val="20"/>
                    </w:rPr>
                    <w:t xml:space="preserve"> пневмококка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5" w:type="dxa"/>
                </w:tcPr>
                <w:p w:rsidR="00CC0EEA" w:rsidRPr="00CC0EEA" w:rsidRDefault="00CC0EEA" w:rsidP="00CC0EEA">
                  <w:pPr>
                    <w:jc w:val="center"/>
                    <w:rPr>
                      <w:sz w:val="20"/>
                      <w:szCs w:val="20"/>
                    </w:rPr>
                  </w:pPr>
                  <w:r w:rsidRPr="00CC0EE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439C3" w:rsidRDefault="00F439C3" w:rsidP="001F7992">
            <w:pPr>
              <w:widowControl w:val="0"/>
              <w:ind w:firstLine="318"/>
              <w:rPr>
                <w:highlight w:val="yellow"/>
              </w:rPr>
            </w:pPr>
          </w:p>
          <w:tbl>
            <w:tblPr>
              <w:tblpPr w:leftFromText="180" w:rightFromText="180" w:vertAnchor="text" w:tblpY="1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1276"/>
              <w:gridCol w:w="1559"/>
              <w:gridCol w:w="2268"/>
            </w:tblGrid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План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Выполнение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% выполнения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Дифтерия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2792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2557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92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Столбняк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2792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2557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92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Коклюш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926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865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93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Полиомиелит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2757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2457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</w:pPr>
                  <w:r w:rsidRPr="00F52956">
                    <w:rPr>
                      <w:sz w:val="22"/>
                      <w:szCs w:val="28"/>
                    </w:rPr>
                    <w:t>89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Корь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961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847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88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Паротит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961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847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88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Краснуха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961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847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88</w:t>
                  </w:r>
                </w:p>
              </w:tc>
            </w:tr>
            <w:tr w:rsidR="001D3DC1" w:rsidRPr="00F52956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Вир. гепатит 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940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884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94</w:t>
                  </w:r>
                </w:p>
              </w:tc>
            </w:tr>
            <w:tr w:rsidR="001D3DC1" w:rsidRPr="00464198" w:rsidTr="0018062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Пневмококков.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 w:val="22"/>
                      <w:szCs w:val="28"/>
                    </w:rPr>
                    <w:t>940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DC1" w:rsidRPr="00F52956" w:rsidRDefault="001D3DC1" w:rsidP="001D3DC1">
                  <w:pPr>
                    <w:ind w:firstLine="29"/>
                    <w:jc w:val="center"/>
                    <w:rPr>
                      <w:szCs w:val="28"/>
                    </w:rPr>
                  </w:pPr>
                  <w:r w:rsidRPr="00F52956">
                    <w:rPr>
                      <w:szCs w:val="28"/>
                    </w:rPr>
                    <w:t>89</w:t>
                  </w:r>
                </w:p>
              </w:tc>
            </w:tr>
          </w:tbl>
          <w:p w:rsidR="001D3DC1" w:rsidRPr="00443BF6" w:rsidRDefault="001D3DC1" w:rsidP="001F7992">
            <w:pPr>
              <w:widowControl w:val="0"/>
              <w:ind w:firstLine="318"/>
              <w:rPr>
                <w:highlight w:val="yellow"/>
              </w:rPr>
            </w:pP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Реализация пилотного проекта по </w:t>
            </w:r>
            <w:proofErr w:type="spellStart"/>
            <w:r w:rsidRPr="00464198">
              <w:rPr>
                <w:sz w:val="22"/>
                <w:szCs w:val="22"/>
              </w:rPr>
              <w:t>здоровьесбережению</w:t>
            </w:r>
            <w:proofErr w:type="spellEnd"/>
            <w:r w:rsidRPr="00464198">
              <w:rPr>
                <w:sz w:val="22"/>
                <w:szCs w:val="22"/>
              </w:rPr>
              <w:t xml:space="preserve"> в образовательных учреждениях города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687C89" w:rsidRPr="009506A7" w:rsidRDefault="00687C89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506A7">
              <w:rPr>
                <w:sz w:val="22"/>
                <w:szCs w:val="22"/>
              </w:rPr>
              <w:t xml:space="preserve">В 2017 году, в соответствии с приказом </w:t>
            </w:r>
            <w:proofErr w:type="spellStart"/>
            <w:r w:rsidRPr="009506A7">
              <w:rPr>
                <w:sz w:val="22"/>
                <w:szCs w:val="22"/>
              </w:rPr>
              <w:t>минобразования</w:t>
            </w:r>
            <w:proofErr w:type="spellEnd"/>
            <w:r w:rsidRPr="009506A7">
              <w:rPr>
                <w:sz w:val="22"/>
                <w:szCs w:val="22"/>
              </w:rPr>
              <w:t xml:space="preserve"> Ростовской области от 19.01.2017 № 19, в качестве базовых общеобразовательных организаций для оснащения аппаратно-программными комплексами доврачебной диагностики состояния здоровья обучающихся, дополнительно определены  МБОУ СОШ №№ 8, 14, 25, 28.</w:t>
            </w:r>
          </w:p>
          <w:p w:rsidR="00687C89" w:rsidRPr="009506A7" w:rsidRDefault="00180625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87C89" w:rsidRPr="009506A7">
              <w:rPr>
                <w:sz w:val="22"/>
                <w:szCs w:val="22"/>
              </w:rPr>
              <w:t xml:space="preserve">роведены мероприятия по закупке и поставке аппаратно-программных комплексов доврачебной диагностики состояния здоровья обучающихся в указанные образовательные организации, ответственными лицами за организацию </w:t>
            </w:r>
            <w:proofErr w:type="spellStart"/>
            <w:r w:rsidR="00687C89" w:rsidRPr="009506A7">
              <w:rPr>
                <w:sz w:val="22"/>
                <w:szCs w:val="22"/>
              </w:rPr>
              <w:t>здоровьесберегающей</w:t>
            </w:r>
            <w:proofErr w:type="spellEnd"/>
            <w:r w:rsidR="00687C89" w:rsidRPr="009506A7">
              <w:rPr>
                <w:sz w:val="22"/>
                <w:szCs w:val="22"/>
              </w:rPr>
              <w:t xml:space="preserve"> деятельности пройдены курсы повышения квалификации по</w:t>
            </w:r>
            <w:r w:rsidR="009602BC">
              <w:rPr>
                <w:sz w:val="22"/>
                <w:szCs w:val="22"/>
              </w:rPr>
              <w:t xml:space="preserve"> данной</w:t>
            </w:r>
            <w:r w:rsidR="00687C89" w:rsidRPr="009506A7">
              <w:rPr>
                <w:sz w:val="22"/>
                <w:szCs w:val="22"/>
              </w:rPr>
              <w:t xml:space="preserve"> </w:t>
            </w:r>
            <w:r w:rsidR="00687C89" w:rsidRPr="009506A7">
              <w:rPr>
                <w:sz w:val="22"/>
                <w:szCs w:val="22"/>
              </w:rPr>
              <w:lastRenderedPageBreak/>
              <w:t>программе.</w:t>
            </w:r>
          </w:p>
          <w:p w:rsidR="00687C89" w:rsidRPr="009506A7" w:rsidRDefault="00687C89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506A7">
              <w:rPr>
                <w:sz w:val="22"/>
                <w:szCs w:val="22"/>
              </w:rPr>
              <w:t xml:space="preserve">С сентября </w:t>
            </w:r>
            <w:r w:rsidR="009A276B">
              <w:rPr>
                <w:sz w:val="22"/>
                <w:szCs w:val="22"/>
              </w:rPr>
              <w:t>2017</w:t>
            </w:r>
            <w:r w:rsidRPr="009506A7">
              <w:rPr>
                <w:sz w:val="22"/>
                <w:szCs w:val="22"/>
              </w:rPr>
              <w:t xml:space="preserve"> года реализация пилотных проектов по </w:t>
            </w:r>
            <w:proofErr w:type="spellStart"/>
            <w:r w:rsidRPr="009506A7">
              <w:rPr>
                <w:sz w:val="22"/>
                <w:szCs w:val="22"/>
              </w:rPr>
              <w:t>здоровьесбережению</w:t>
            </w:r>
            <w:proofErr w:type="spellEnd"/>
            <w:r w:rsidRPr="009506A7">
              <w:rPr>
                <w:sz w:val="22"/>
                <w:szCs w:val="22"/>
              </w:rPr>
              <w:t xml:space="preserve"> осуществлялась в </w:t>
            </w:r>
            <w:r w:rsidR="00180625">
              <w:rPr>
                <w:sz w:val="22"/>
                <w:szCs w:val="22"/>
              </w:rPr>
              <w:t>10</w:t>
            </w:r>
            <w:r w:rsidRPr="009506A7">
              <w:rPr>
                <w:sz w:val="22"/>
                <w:szCs w:val="22"/>
              </w:rPr>
              <w:t xml:space="preserve"> общеобразовательных организациях.</w:t>
            </w:r>
          </w:p>
          <w:p w:rsidR="00F439C3" w:rsidRPr="00443BF6" w:rsidRDefault="00723687" w:rsidP="009A276B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9506A7">
              <w:rPr>
                <w:sz w:val="22"/>
                <w:szCs w:val="22"/>
              </w:rPr>
              <w:t>П</w:t>
            </w:r>
            <w:r w:rsidR="00687C89" w:rsidRPr="009506A7">
              <w:rPr>
                <w:sz w:val="22"/>
                <w:szCs w:val="22"/>
              </w:rPr>
              <w:t xml:space="preserve">едагоги, реализующих пилотный проект, являются участниками и победителями областного этапа конкурса «Учитель здоровья России». </w:t>
            </w:r>
          </w:p>
        </w:tc>
      </w:tr>
      <w:tr w:rsidR="00F439C3" w:rsidRPr="00464198" w:rsidTr="00723687">
        <w:trPr>
          <w:trHeight w:val="281"/>
        </w:trPr>
        <w:tc>
          <w:tcPr>
            <w:tcW w:w="15310" w:type="dxa"/>
            <w:gridSpan w:val="4"/>
          </w:tcPr>
          <w:p w:rsidR="00F439C3" w:rsidRPr="00464198" w:rsidRDefault="00F439C3" w:rsidP="001F7992">
            <w:pPr>
              <w:widowControl w:val="0"/>
              <w:ind w:firstLine="318"/>
              <w:jc w:val="center"/>
            </w:pPr>
            <w:r w:rsidRPr="00464198">
              <w:rPr>
                <w:b/>
                <w:sz w:val="22"/>
                <w:szCs w:val="22"/>
              </w:rPr>
              <w:lastRenderedPageBreak/>
              <w:t>3. Мероприятия по  созданию условий и формированию мотивации для ведения здорового образа жизни</w:t>
            </w:r>
          </w:p>
        </w:tc>
      </w:tr>
      <w:tr w:rsidR="00E86CD1" w:rsidRPr="00464198" w:rsidTr="00E86CD1">
        <w:trPr>
          <w:trHeight w:val="1777"/>
        </w:trPr>
        <w:tc>
          <w:tcPr>
            <w:tcW w:w="568" w:type="dxa"/>
          </w:tcPr>
          <w:p w:rsidR="00E86CD1" w:rsidRPr="00464198" w:rsidRDefault="00E86CD1" w:rsidP="001F7992">
            <w:pPr>
              <w:widowControl w:val="0"/>
            </w:pPr>
            <w:r w:rsidRPr="00464198">
              <w:t>1.</w:t>
            </w:r>
          </w:p>
        </w:tc>
        <w:tc>
          <w:tcPr>
            <w:tcW w:w="4536" w:type="dxa"/>
          </w:tcPr>
          <w:p w:rsidR="00E86CD1" w:rsidRPr="00464198" w:rsidRDefault="00E86CD1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Реализация мероприятий по формированию здорового образа жизни у населения, в том числе организация наркологической помощи населению, информирование населения о вреде, причиняемом алкоголем и курением здоровью, семейному благополучию и духовной целостности человека</w:t>
            </w:r>
          </w:p>
        </w:tc>
        <w:tc>
          <w:tcPr>
            <w:tcW w:w="2976" w:type="dxa"/>
          </w:tcPr>
          <w:p w:rsidR="00E86CD1" w:rsidRDefault="00E86CD1" w:rsidP="001F7992">
            <w:pPr>
              <w:widowControl w:val="0"/>
              <w:rPr>
                <w:sz w:val="22"/>
                <w:szCs w:val="22"/>
              </w:rPr>
            </w:pPr>
            <w:r w:rsidRPr="00464198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86CD1" w:rsidRPr="00464198" w:rsidRDefault="00E86CD1" w:rsidP="00E86CD1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464198">
              <w:rPr>
                <w:sz w:val="22"/>
                <w:szCs w:val="22"/>
              </w:rPr>
              <w:t>Роспотребнадзора</w:t>
            </w:r>
            <w:proofErr w:type="spellEnd"/>
            <w:r w:rsidRPr="00464198">
              <w:rPr>
                <w:sz w:val="22"/>
                <w:szCs w:val="22"/>
              </w:rPr>
              <w:t xml:space="preserve"> по РО </w:t>
            </w:r>
          </w:p>
          <w:p w:rsidR="00E86CD1" w:rsidRPr="00464198" w:rsidRDefault="00E86CD1" w:rsidP="00E86CD1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в г. Новошахтинске, </w:t>
            </w:r>
            <w:proofErr w:type="spellStart"/>
            <w:r w:rsidRPr="00464198">
              <w:rPr>
                <w:sz w:val="22"/>
                <w:szCs w:val="22"/>
              </w:rPr>
              <w:t>Мясниковском</w:t>
            </w:r>
            <w:proofErr w:type="spellEnd"/>
            <w:r w:rsidRPr="00464198">
              <w:rPr>
                <w:sz w:val="22"/>
                <w:szCs w:val="22"/>
              </w:rPr>
              <w:t xml:space="preserve">, </w:t>
            </w:r>
            <w:proofErr w:type="spellStart"/>
            <w:r w:rsidRPr="00464198">
              <w:rPr>
                <w:sz w:val="22"/>
                <w:szCs w:val="22"/>
              </w:rPr>
              <w:t>Родионово</w:t>
            </w:r>
            <w:proofErr w:type="spellEnd"/>
            <w:r w:rsidRPr="00464198">
              <w:rPr>
                <w:sz w:val="22"/>
                <w:szCs w:val="22"/>
              </w:rPr>
              <w:t xml:space="preserve">- </w:t>
            </w:r>
            <w:proofErr w:type="spellStart"/>
            <w:r w:rsidRPr="00464198">
              <w:rPr>
                <w:sz w:val="22"/>
                <w:szCs w:val="22"/>
              </w:rPr>
              <w:t>Несветайском</w:t>
            </w:r>
            <w:proofErr w:type="spellEnd"/>
            <w:r w:rsidRPr="00464198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E86CD1" w:rsidRPr="00443BF6" w:rsidRDefault="00E86CD1" w:rsidP="000C2627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D10FBD">
              <w:rPr>
                <w:sz w:val="22"/>
                <w:szCs w:val="22"/>
              </w:rPr>
              <w:t xml:space="preserve">Мероприятия, направленные на формирование у населения позитивного отношения к здоровому образу жизни: прочитана 201 лекция, проведено 52 семинара, разработано 12 300 листовок, 90 статей в газете, 84 выступления по телевидению и показ роликов про ВИЧ, 10 радиобесед, 2 круглых стола. В УСЗН; УПФР; УГХ; </w:t>
            </w:r>
            <w:r w:rsidR="000C2627" w:rsidRPr="009506A7">
              <w:rPr>
                <w:sz w:val="22"/>
                <w:szCs w:val="22"/>
              </w:rPr>
              <w:t>общеобразовательных организациях</w:t>
            </w:r>
            <w:r w:rsidRPr="00D10FBD">
              <w:rPr>
                <w:sz w:val="22"/>
                <w:szCs w:val="22"/>
              </w:rPr>
              <w:t xml:space="preserve"> размещен</w:t>
            </w:r>
            <w:r w:rsidR="000C2627">
              <w:rPr>
                <w:sz w:val="22"/>
                <w:szCs w:val="22"/>
              </w:rPr>
              <w:t>а</w:t>
            </w:r>
            <w:r w:rsidRPr="00D10FBD">
              <w:rPr>
                <w:sz w:val="22"/>
                <w:szCs w:val="22"/>
              </w:rPr>
              <w:t xml:space="preserve"> компьютерная программа для обучения населения по вопросам ВИЧ-инфекции/СПИДа с оценкой уровня знания и поведенческого риска в отношении инфицирования.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2.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Проведение ежегодной социальной акции «Мы – против алкоголя!»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F439C3" w:rsidRPr="00443BF6" w:rsidRDefault="00654D7D" w:rsidP="001F7992">
            <w:pPr>
              <w:widowControl w:val="0"/>
              <w:tabs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Е</w:t>
            </w:r>
            <w:r w:rsidR="00C3773C" w:rsidRPr="009506A7">
              <w:rPr>
                <w:sz w:val="22"/>
                <w:szCs w:val="22"/>
              </w:rPr>
              <w:t>жемесячно проводятся дневные рейды по выявлению фактов незаконной продажи запрещенной продукции несовершеннолетним.</w:t>
            </w:r>
          </w:p>
        </w:tc>
      </w:tr>
      <w:tr w:rsidR="00427410" w:rsidRPr="00464198" w:rsidTr="00427410">
        <w:trPr>
          <w:trHeight w:val="4085"/>
        </w:trPr>
        <w:tc>
          <w:tcPr>
            <w:tcW w:w="568" w:type="dxa"/>
          </w:tcPr>
          <w:p w:rsidR="00427410" w:rsidRPr="00464198" w:rsidRDefault="00427410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427410" w:rsidRPr="00464198" w:rsidRDefault="00427410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Организация проведения мероприятий, направленных на развитие массовой физической культуры и спорта </w:t>
            </w:r>
          </w:p>
        </w:tc>
        <w:tc>
          <w:tcPr>
            <w:tcW w:w="2976" w:type="dxa"/>
          </w:tcPr>
          <w:p w:rsidR="00427410" w:rsidRDefault="00427410" w:rsidP="001F7992">
            <w:pPr>
              <w:widowControl w:val="0"/>
              <w:rPr>
                <w:sz w:val="22"/>
                <w:szCs w:val="22"/>
              </w:rPr>
            </w:pPr>
            <w:r w:rsidRPr="00464198">
              <w:rPr>
                <w:sz w:val="22"/>
                <w:szCs w:val="22"/>
              </w:rPr>
              <w:t>Сектор по физической культуре, спорту и туризму Администрации города</w:t>
            </w:r>
            <w:r>
              <w:rPr>
                <w:sz w:val="22"/>
                <w:szCs w:val="22"/>
              </w:rPr>
              <w:t>,</w:t>
            </w:r>
          </w:p>
          <w:p w:rsidR="00427410" w:rsidRPr="00464198" w:rsidRDefault="00427410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427410" w:rsidRPr="00443BF6" w:rsidRDefault="00427410" w:rsidP="00CF3E09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3C10BC">
              <w:rPr>
                <w:sz w:val="22"/>
                <w:szCs w:val="22"/>
              </w:rPr>
              <w:t xml:space="preserve">Проведены мероприятия: </w:t>
            </w:r>
            <w:proofErr w:type="spellStart"/>
            <w:r w:rsidRPr="009506A7">
              <w:rPr>
                <w:sz w:val="22"/>
                <w:szCs w:val="22"/>
              </w:rPr>
              <w:t>флешмоб</w:t>
            </w:r>
            <w:proofErr w:type="spellEnd"/>
            <w:r w:rsidRPr="009506A7">
              <w:rPr>
                <w:sz w:val="22"/>
                <w:szCs w:val="22"/>
              </w:rPr>
              <w:t xml:space="preserve"> в рамках Дня российской молодежи</w:t>
            </w:r>
            <w:r>
              <w:rPr>
                <w:sz w:val="22"/>
                <w:szCs w:val="22"/>
              </w:rPr>
              <w:t>,</w:t>
            </w:r>
            <w:r w:rsidRPr="003C10BC">
              <w:rPr>
                <w:sz w:val="22"/>
                <w:szCs w:val="22"/>
              </w:rPr>
              <w:t xml:space="preserve"> </w:t>
            </w:r>
            <w:r w:rsidRPr="009506A7">
              <w:rPr>
                <w:sz w:val="22"/>
                <w:szCs w:val="22"/>
              </w:rPr>
              <w:t>молодежный фестиваль «Молодежь Новошахтинска за здоровый образ жизни», спортивные мероприятия в рамках акции «Ростовская область – территория здоровья»</w:t>
            </w:r>
            <w:r>
              <w:rPr>
                <w:sz w:val="22"/>
                <w:szCs w:val="22"/>
              </w:rPr>
              <w:t xml:space="preserve">, </w:t>
            </w:r>
            <w:r w:rsidRPr="009506A7">
              <w:rPr>
                <w:sz w:val="22"/>
                <w:szCs w:val="22"/>
              </w:rPr>
              <w:t xml:space="preserve">спортивные соревнования «Путь к успеху», </w:t>
            </w:r>
            <w:r w:rsidRPr="003C10BC">
              <w:rPr>
                <w:sz w:val="22"/>
                <w:szCs w:val="22"/>
              </w:rPr>
              <w:t xml:space="preserve">Спартакиада Дона 2017, спартакиада учащихся, спартакиада «Молодежь </w:t>
            </w:r>
            <w:proofErr w:type="spellStart"/>
            <w:r w:rsidRPr="003C10BC">
              <w:rPr>
                <w:sz w:val="22"/>
                <w:szCs w:val="22"/>
              </w:rPr>
              <w:t>Несветая</w:t>
            </w:r>
            <w:proofErr w:type="spellEnd"/>
            <w:r w:rsidRPr="003C10BC">
              <w:rPr>
                <w:sz w:val="22"/>
                <w:szCs w:val="22"/>
              </w:rPr>
              <w:t xml:space="preserve">», </w:t>
            </w:r>
            <w:r w:rsidRPr="009506A7">
              <w:rPr>
                <w:sz w:val="22"/>
                <w:szCs w:val="22"/>
              </w:rPr>
              <w:t>Спартакиада муниципальных  дошкольных  образовательных  орган</w:t>
            </w:r>
            <w:r>
              <w:rPr>
                <w:sz w:val="22"/>
                <w:szCs w:val="22"/>
              </w:rPr>
              <w:t>изаций  «Старты  надежд – 2017» (</w:t>
            </w:r>
            <w:r w:rsidRPr="009506A7">
              <w:rPr>
                <w:sz w:val="22"/>
                <w:szCs w:val="22"/>
              </w:rPr>
              <w:t>приняли участие 23 детских сада</w:t>
            </w:r>
            <w:r>
              <w:rPr>
                <w:sz w:val="22"/>
                <w:szCs w:val="22"/>
              </w:rPr>
              <w:t>),</w:t>
            </w:r>
            <w:r w:rsidRPr="003C10BC">
              <w:rPr>
                <w:sz w:val="22"/>
                <w:szCs w:val="22"/>
              </w:rPr>
              <w:t xml:space="preserve"> </w:t>
            </w:r>
            <w:r w:rsidR="00CF3E09">
              <w:rPr>
                <w:sz w:val="22"/>
                <w:szCs w:val="22"/>
              </w:rPr>
              <w:t>соревнования по бадминтону</w:t>
            </w:r>
            <w:r w:rsidRPr="003C10BC">
              <w:rPr>
                <w:sz w:val="22"/>
                <w:szCs w:val="22"/>
              </w:rPr>
              <w:t>, фестиваль «ГТО», турнир</w:t>
            </w:r>
            <w:r w:rsidR="00CF3E09">
              <w:rPr>
                <w:sz w:val="22"/>
                <w:szCs w:val="22"/>
              </w:rPr>
              <w:t>ы</w:t>
            </w:r>
            <w:r w:rsidRPr="003C10BC">
              <w:rPr>
                <w:sz w:val="22"/>
                <w:szCs w:val="22"/>
              </w:rPr>
              <w:t xml:space="preserve"> по футболу, майская эстафета, кубок РО. по мотокроссу, спартакиада «Лето — пора спортивная», соревнования «Веселые старты», Всероссийский Олимпийский День, турнир по художественной гимнастике, чемпионат и Первенство города по спортивному ориентированию, Кубок Мэра по мини-футболу, первенство города по вольной борьбе, Кубок памяти И. Рыбакина, спартакиада по плаванию и баскетболу, новогодний забег «Дедов Морозов», новогодний блиц-турнир по шахматам. Всего приняли участие более 8 200 человек. На мероприятия было затрачено 143,0 тыс. руб.</w:t>
            </w:r>
          </w:p>
        </w:tc>
      </w:tr>
      <w:tr w:rsidR="00BB51D6" w:rsidRPr="00464198" w:rsidTr="00BB51D6">
        <w:trPr>
          <w:trHeight w:val="1242"/>
        </w:trPr>
        <w:tc>
          <w:tcPr>
            <w:tcW w:w="568" w:type="dxa"/>
          </w:tcPr>
          <w:p w:rsidR="00BB51D6" w:rsidRPr="00464198" w:rsidRDefault="00BB51D6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BB51D6" w:rsidRPr="00464198" w:rsidRDefault="00BB51D6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Организация оздоровления детей, нуждающихся в особой заботе государства</w:t>
            </w:r>
          </w:p>
        </w:tc>
        <w:tc>
          <w:tcPr>
            <w:tcW w:w="2976" w:type="dxa"/>
          </w:tcPr>
          <w:p w:rsidR="00BB51D6" w:rsidRPr="00464198" w:rsidRDefault="00BB51D6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города,</w:t>
            </w:r>
          </w:p>
          <w:p w:rsidR="00BB51D6" w:rsidRPr="00464198" w:rsidRDefault="00BB51D6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Управление  образования Администрации города</w:t>
            </w:r>
          </w:p>
        </w:tc>
        <w:tc>
          <w:tcPr>
            <w:tcW w:w="7230" w:type="dxa"/>
          </w:tcPr>
          <w:p w:rsidR="009A4432" w:rsidRDefault="009A4432" w:rsidP="009A4432">
            <w:pPr>
              <w:widowControl w:val="0"/>
              <w:ind w:firstLine="318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</w:rPr>
              <w:t>П</w:t>
            </w:r>
            <w:r w:rsidRPr="009A4432">
              <w:rPr>
                <w:sz w:val="22"/>
                <w:szCs w:val="28"/>
              </w:rPr>
              <w:t>редоставлено: 422 путевки в оздоровительные лагеря для детей на сумму 6 871,6 тыс. руб., 32 компенсаций гражданам за самостоятельно приобретенные путевки для детей на сумму 366,6 тыс. руб.</w:t>
            </w:r>
            <w:r>
              <w:rPr>
                <w:sz w:val="22"/>
                <w:szCs w:val="28"/>
              </w:rPr>
              <w:t xml:space="preserve"> </w:t>
            </w:r>
          </w:p>
          <w:p w:rsidR="00BB51D6" w:rsidRPr="00443BF6" w:rsidRDefault="009506A7" w:rsidP="00F615E0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9506A7">
              <w:rPr>
                <w:sz w:val="22"/>
                <w:szCs w:val="28"/>
              </w:rPr>
              <w:t xml:space="preserve">По бесплатным путевкам, выданным Министерством образования Ростовской области, в оздоровительных учреждениях оздоровлено  74 ребенка, находящихся под опекой и попечительством. </w:t>
            </w:r>
          </w:p>
        </w:tc>
      </w:tr>
      <w:tr w:rsidR="00F439C3" w:rsidRPr="00464198" w:rsidTr="008C4AA0">
        <w:trPr>
          <w:trHeight w:val="70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  <w:jc w:val="center"/>
            </w:pPr>
            <w:r w:rsidRPr="00464198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  <w:rPr>
                <w:b/>
              </w:rPr>
            </w:pPr>
            <w:r w:rsidRPr="00464198">
              <w:rPr>
                <w:sz w:val="22"/>
                <w:szCs w:val="22"/>
              </w:rPr>
              <w:t xml:space="preserve">Мониторинг социально-психологических </w:t>
            </w:r>
            <w:r w:rsidRPr="00464198">
              <w:rPr>
                <w:sz w:val="22"/>
                <w:szCs w:val="22"/>
              </w:rPr>
              <w:lastRenderedPageBreak/>
              <w:t>показателей здоровья обучающихся</w:t>
            </w:r>
            <w:r w:rsidRPr="004641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 w:rsidRPr="00464198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7230" w:type="dxa"/>
          </w:tcPr>
          <w:p w:rsidR="00BB51D6" w:rsidRPr="009506A7" w:rsidRDefault="00BB51D6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506A7">
              <w:rPr>
                <w:sz w:val="22"/>
                <w:szCs w:val="22"/>
              </w:rPr>
              <w:lastRenderedPageBreak/>
              <w:t>В соответствии с рекомендациями по проведению социально-</w:t>
            </w:r>
            <w:r w:rsidRPr="009506A7">
              <w:rPr>
                <w:sz w:val="22"/>
                <w:szCs w:val="22"/>
              </w:rPr>
              <w:lastRenderedPageBreak/>
              <w:t>психологического тестирования лиц, обучающихся в образовательных организациях города, с целью раннего выявления незаконного потребления наркотических средств и психотропных веществ обучающимися, утвержденными решением заседания антинаркотической комиссии Ростовской области №1 от 17.03.2015</w:t>
            </w:r>
            <w:r w:rsidR="008C4AA0">
              <w:rPr>
                <w:sz w:val="22"/>
                <w:szCs w:val="22"/>
              </w:rPr>
              <w:t>,</w:t>
            </w:r>
            <w:r w:rsidRPr="009506A7">
              <w:rPr>
                <w:sz w:val="22"/>
                <w:szCs w:val="22"/>
              </w:rPr>
              <w:t xml:space="preserve"> во всех образовательных организациях прошло тестировани</w:t>
            </w:r>
            <w:r w:rsidR="008C4AA0">
              <w:rPr>
                <w:sz w:val="22"/>
                <w:szCs w:val="22"/>
              </w:rPr>
              <w:t>е</w:t>
            </w:r>
            <w:r w:rsidR="005D580F">
              <w:rPr>
                <w:sz w:val="22"/>
                <w:szCs w:val="22"/>
              </w:rPr>
              <w:t xml:space="preserve">, </w:t>
            </w:r>
            <w:r w:rsidR="008C4AA0">
              <w:rPr>
                <w:sz w:val="22"/>
                <w:szCs w:val="22"/>
              </w:rPr>
              <w:t xml:space="preserve"> (</w:t>
            </w:r>
            <w:r w:rsidRPr="009506A7">
              <w:rPr>
                <w:sz w:val="22"/>
                <w:szCs w:val="22"/>
              </w:rPr>
              <w:t xml:space="preserve">приняли участие 1245 </w:t>
            </w:r>
            <w:r w:rsidR="008C4AA0">
              <w:rPr>
                <w:sz w:val="22"/>
                <w:szCs w:val="22"/>
              </w:rPr>
              <w:t>человек)</w:t>
            </w:r>
            <w:r w:rsidRPr="009506A7">
              <w:rPr>
                <w:sz w:val="22"/>
                <w:szCs w:val="22"/>
              </w:rPr>
              <w:t>.</w:t>
            </w:r>
          </w:p>
          <w:p w:rsidR="00F439C3" w:rsidRPr="00443BF6" w:rsidRDefault="005D580F" w:rsidP="001F7992">
            <w:pPr>
              <w:widowControl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BB51D6" w:rsidRPr="009506A7">
              <w:rPr>
                <w:sz w:val="22"/>
                <w:szCs w:val="22"/>
              </w:rPr>
              <w:t>о исполнение приказа министерства общего и профессионального образования Ростовской области от 14.11.2017 года №</w:t>
            </w:r>
            <w:r>
              <w:rPr>
                <w:sz w:val="22"/>
                <w:szCs w:val="22"/>
              </w:rPr>
              <w:t xml:space="preserve"> </w:t>
            </w:r>
            <w:r w:rsidR="00BB51D6" w:rsidRPr="009506A7">
              <w:rPr>
                <w:sz w:val="22"/>
                <w:szCs w:val="22"/>
              </w:rPr>
              <w:t>824 «Об организации в 2017 году медицинского тестирования, направленного на выявление потребления без назначения врача наркотических средств среди обучающихся муниципальных общеобразовательных, профессиональных образовательных организаций» в МБОУ СОШ №4 прошли тестирование 160 обучающихся в возрасте от 13 до 18 лет.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Проведение комплекса оперативно-профилактических мероприятий, направленных на предупреждение подростковой безнадзорности и правонарушений среди несовершеннолетних</w:t>
            </w:r>
          </w:p>
        </w:tc>
        <w:tc>
          <w:tcPr>
            <w:tcW w:w="2976" w:type="dxa"/>
          </w:tcPr>
          <w:p w:rsidR="00D01599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Управление образования Администрации города, </w:t>
            </w:r>
          </w:p>
          <w:p w:rsidR="00F439C3" w:rsidRPr="00464198" w:rsidRDefault="00D01599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ГУ ОВД РФ по                   </w:t>
            </w:r>
            <w:r>
              <w:rPr>
                <w:sz w:val="22"/>
                <w:szCs w:val="22"/>
              </w:rPr>
              <w:t xml:space="preserve">   </w:t>
            </w:r>
            <w:r w:rsidRPr="00464198">
              <w:rPr>
                <w:sz w:val="22"/>
                <w:szCs w:val="22"/>
              </w:rPr>
              <w:t xml:space="preserve">  г. Новошахтинску</w:t>
            </w:r>
          </w:p>
        </w:tc>
        <w:tc>
          <w:tcPr>
            <w:tcW w:w="7230" w:type="dxa"/>
          </w:tcPr>
          <w:p w:rsidR="00D01599" w:rsidRPr="00443BF6" w:rsidRDefault="006F2D20" w:rsidP="009A7B88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040F60">
              <w:rPr>
                <w:sz w:val="22"/>
              </w:rPr>
              <w:t>Управлени</w:t>
            </w:r>
            <w:r w:rsidR="009A7B88">
              <w:rPr>
                <w:sz w:val="22"/>
              </w:rPr>
              <w:t>ем</w:t>
            </w:r>
            <w:r w:rsidRPr="00040F60">
              <w:rPr>
                <w:sz w:val="22"/>
              </w:rPr>
              <w:t xml:space="preserve"> образования Администрации города проводится комплекс оперативно-профилактических мероприятий, направленных на предупреждение подростковой безнадзорности и правонар</w:t>
            </w:r>
            <w:r w:rsidR="009A7B88">
              <w:rPr>
                <w:sz w:val="22"/>
              </w:rPr>
              <w:t>ушений среди несовершеннолетних</w:t>
            </w:r>
            <w:r w:rsidRPr="00040F60">
              <w:rPr>
                <w:sz w:val="22"/>
              </w:rPr>
              <w:t>: турнир по настольному теннису, приуроченный к  Международному дню борьбы с употреблением наркотиков и их незаконным оборотом, форум для трудных подростков, который направлен на профилактику асоциальных явлений в молодежной среде, воспитание качеств патриотизма, гражданственности у молодых людей, и полный отказ от вредных привычек; профилактические беседы с сотрудниками ОПДН и КДН и ЗП при Администрации города, спортивные соревнования по плаванию; турнир по спортивной игре ДАРТС, приуроченный ко Дню солидарности в борьбе с терроризмом.</w:t>
            </w:r>
          </w:p>
        </w:tc>
      </w:tr>
      <w:tr w:rsidR="00D01599" w:rsidRPr="00464198" w:rsidTr="00946284">
        <w:trPr>
          <w:trHeight w:val="349"/>
        </w:trPr>
        <w:tc>
          <w:tcPr>
            <w:tcW w:w="568" w:type="dxa"/>
          </w:tcPr>
          <w:p w:rsidR="00D01599" w:rsidRPr="00464198" w:rsidRDefault="00D01599" w:rsidP="001F79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1599" w:rsidRPr="00464198" w:rsidRDefault="00D01599" w:rsidP="001F7992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01599" w:rsidRPr="00464198" w:rsidRDefault="00D01599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Комиссия по делам несовершеннолетних и защите и</w:t>
            </w:r>
            <w:r>
              <w:rPr>
                <w:sz w:val="22"/>
                <w:szCs w:val="22"/>
              </w:rPr>
              <w:t>х прав при Администрации города</w:t>
            </w:r>
          </w:p>
          <w:p w:rsidR="00D01599" w:rsidRPr="00464198" w:rsidRDefault="00D01599" w:rsidP="001F79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D01599" w:rsidRPr="00441A1A" w:rsidRDefault="00D01599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441A1A">
              <w:rPr>
                <w:sz w:val="22"/>
              </w:rPr>
              <w:t>Полномочиями по организации и проведению оперативно-профилактических мероприятий (далее – ОПМ) наделены органы внутренних дел. Комиссия по делам несовершеннолетних и защите их прав при Администрации города (далее – комиссия), иные субъекты системы профилактики безнадзорности и правонарушений несовершеннолетних (далее – система профилактики) принимают активное участие в ОПМ, организуемых отделом МВД России по г. Новошахтинску.</w:t>
            </w:r>
          </w:p>
          <w:p w:rsidR="00D01599" w:rsidRPr="00441A1A" w:rsidRDefault="00D01599" w:rsidP="001F7992">
            <w:pPr>
              <w:widowControl w:val="0"/>
              <w:ind w:firstLine="318"/>
              <w:jc w:val="both"/>
              <w:rPr>
                <w:sz w:val="22"/>
              </w:rPr>
            </w:pPr>
            <w:r w:rsidRPr="00441A1A">
              <w:rPr>
                <w:sz w:val="22"/>
              </w:rPr>
              <w:t>В 2017 году субъекты системы профилактики принимали участие в ОПМ «Безопасное детство», «Подросток», «Пешеход», «Внимание, дети», «Табор», «Ночь». В рамках ОПМ организовано проведение лекций, бесед по предупреждению преступлений и правонарушений среди несовершеннолетних, недопущению травматизма на дорогах.</w:t>
            </w:r>
          </w:p>
          <w:p w:rsidR="00D01599" w:rsidRPr="00443BF6" w:rsidRDefault="00D01599" w:rsidP="00BF49D1">
            <w:pPr>
              <w:widowControl w:val="0"/>
              <w:ind w:firstLine="318"/>
              <w:jc w:val="both"/>
              <w:rPr>
                <w:sz w:val="22"/>
                <w:highlight w:val="yellow"/>
              </w:rPr>
            </w:pPr>
            <w:r w:rsidRPr="00441A1A">
              <w:rPr>
                <w:sz w:val="22"/>
              </w:rPr>
              <w:t xml:space="preserve">В рамках ОПМ «Подросток» проведено 11 межведомственных рейдов в семьи несовершеннолетних, посещено 35 семей. В ходе данных мероприятий обследовались жилищно-бытовые условия проживания </w:t>
            </w:r>
            <w:r w:rsidRPr="00441A1A">
              <w:rPr>
                <w:sz w:val="22"/>
              </w:rPr>
              <w:lastRenderedPageBreak/>
              <w:t>несовершеннолетних, проводились профилактические беседы с несовершеннолетними и их законными представителями.</w:t>
            </w:r>
          </w:p>
        </w:tc>
      </w:tr>
      <w:tr w:rsidR="00F439C3" w:rsidRPr="00464198" w:rsidTr="00A64CB7">
        <w:trPr>
          <w:trHeight w:val="70"/>
        </w:trPr>
        <w:tc>
          <w:tcPr>
            <w:tcW w:w="15310" w:type="dxa"/>
            <w:gridSpan w:val="4"/>
          </w:tcPr>
          <w:p w:rsidR="00F439C3" w:rsidRPr="00464198" w:rsidRDefault="00F439C3" w:rsidP="001F7992">
            <w:pPr>
              <w:widowControl w:val="0"/>
              <w:ind w:firstLine="318"/>
              <w:jc w:val="center"/>
            </w:pPr>
            <w:r w:rsidRPr="00464198">
              <w:rPr>
                <w:b/>
                <w:sz w:val="22"/>
                <w:szCs w:val="22"/>
              </w:rPr>
              <w:lastRenderedPageBreak/>
              <w:t>4. Мероприятия, направленные на повышение качества жизни пожилых людей и инвалидов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1.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Обеспечение  социальной поддержки детей-инвалидов и их семей, беспрепятственного доступа к объектам и услугам в сферах жизнедеятельности инвалидов и других маломобильных групп граждан,</w:t>
            </w:r>
            <w:r w:rsidRPr="00464198">
              <w:rPr>
                <w:spacing w:val="-2"/>
                <w:sz w:val="22"/>
                <w:szCs w:val="22"/>
              </w:rPr>
              <w:t xml:space="preserve"> в том числе формирование </w:t>
            </w:r>
            <w:proofErr w:type="spellStart"/>
            <w:r w:rsidRPr="00464198">
              <w:rPr>
                <w:spacing w:val="-2"/>
                <w:sz w:val="22"/>
                <w:szCs w:val="22"/>
              </w:rPr>
              <w:t>безбарьерной</w:t>
            </w:r>
            <w:proofErr w:type="spellEnd"/>
            <w:r w:rsidRPr="00464198">
              <w:rPr>
                <w:spacing w:val="-2"/>
                <w:sz w:val="22"/>
                <w:szCs w:val="22"/>
              </w:rPr>
              <w:t xml:space="preserve"> среды для детей-инвалидов,</w:t>
            </w:r>
            <w:r w:rsidRPr="00464198">
              <w:rPr>
                <w:sz w:val="22"/>
                <w:szCs w:val="22"/>
              </w:rPr>
              <w:t xml:space="preserve"> проживающих в городе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города, Управление образования Администрации города</w:t>
            </w:r>
          </w:p>
        </w:tc>
        <w:tc>
          <w:tcPr>
            <w:tcW w:w="7230" w:type="dxa"/>
          </w:tcPr>
          <w:p w:rsidR="009A4432" w:rsidRDefault="009A4432" w:rsidP="009A443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A4432">
              <w:rPr>
                <w:sz w:val="22"/>
                <w:szCs w:val="22"/>
              </w:rPr>
              <w:t>Во исполнение постановления Правительства Ростовской области от 25.09.2013 № 585 «Доступная среда» постановлением Администрации города Новошахтинска от 14.10.2013 № 1306 утверждена муниципальная программа «Доступная среда для инвалидов и других маломобильных групп граждан, проживающих в городе Новошахтинске».</w:t>
            </w:r>
          </w:p>
          <w:p w:rsidR="009A4432" w:rsidRPr="009A4432" w:rsidRDefault="009A4432" w:rsidP="00A64CB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A4432">
              <w:rPr>
                <w:sz w:val="22"/>
                <w:szCs w:val="22"/>
              </w:rPr>
              <w:t xml:space="preserve">Вышеуказанная программа состоит из двух подпрограмм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и «Социальная интеграция инвалидов и других маломобильных групп населения в общество». </w:t>
            </w:r>
          </w:p>
          <w:p w:rsidR="00437220" w:rsidRDefault="00437220" w:rsidP="00437220">
            <w:pPr>
              <w:widowControl w:val="0"/>
              <w:ind w:firstLine="318"/>
              <w:jc w:val="both"/>
            </w:pPr>
            <w:r>
              <w:t>В городе созданы условия для обеспечения доступности образования для детей с ограниченными возможностями здоровья, детей-инвалидов.</w:t>
            </w:r>
            <w:r>
              <w:tab/>
            </w:r>
          </w:p>
          <w:p w:rsidR="00437220" w:rsidRDefault="00437220" w:rsidP="00437220">
            <w:pPr>
              <w:widowControl w:val="0"/>
              <w:ind w:firstLine="318"/>
              <w:jc w:val="both"/>
            </w:pPr>
            <w:r>
              <w:t xml:space="preserve">В МАДОУ ЦРР д/с № 1 «Глория», в МБДОУ д/с №№ 5,38 продолжают работу консультационные пункты для оказания помощи родителям, воспитывающим детей с ограниченными возможностями здоровья, детей-инвалидов. На  базе МБУ Центр «Успех» работает Служба ранней помощи детям, имеющим нарушения в развитии, а также их семьям. </w:t>
            </w:r>
          </w:p>
          <w:p w:rsidR="00437220" w:rsidRDefault="00437220" w:rsidP="00437220">
            <w:pPr>
              <w:widowControl w:val="0"/>
              <w:ind w:firstLine="318"/>
              <w:jc w:val="both"/>
            </w:pPr>
            <w:r>
              <w:t>В 2017 году в дошкольных образовательных организациях города функционируют 7 групп компенсирующей направленности для детей с нарушениями зрения, речи, с интеллектуальными нарушениями и задержкой психического развития.</w:t>
            </w:r>
          </w:p>
          <w:p w:rsidR="00437220" w:rsidRDefault="00437220" w:rsidP="00437220">
            <w:pPr>
              <w:widowControl w:val="0"/>
              <w:ind w:firstLine="318"/>
              <w:jc w:val="both"/>
            </w:pPr>
            <w:r>
              <w:t xml:space="preserve">Согласно федеральному сегменту «Электронный детский сад», на 01.12.2017 муниципальные дошкольные образовательные организации посещают 105 детей с ограниченными возможностями здоровья и 28 детей-инвалидов. В целом, на территории города на 01.12.2017 55 детей-инвалидов  охвачены различными формами дошкольного образования. </w:t>
            </w:r>
          </w:p>
          <w:p w:rsidR="00437220" w:rsidRDefault="00437220" w:rsidP="00437220">
            <w:pPr>
              <w:widowControl w:val="0"/>
              <w:ind w:firstLine="318"/>
              <w:jc w:val="both"/>
            </w:pPr>
            <w:r>
              <w:t>В городе созданы условия для обеспечения доступности образования для детей с ограниченными возможностями здоровья, детей-инвалидов.</w:t>
            </w:r>
            <w:r>
              <w:tab/>
            </w:r>
          </w:p>
          <w:p w:rsidR="00437220" w:rsidRDefault="00437220" w:rsidP="00437220">
            <w:pPr>
              <w:widowControl w:val="0"/>
              <w:ind w:firstLine="318"/>
              <w:jc w:val="both"/>
            </w:pPr>
            <w:r>
              <w:t>В семи общеобразо</w:t>
            </w:r>
            <w:r w:rsidR="00A64CB7">
              <w:t xml:space="preserve">вательных организациях </w:t>
            </w:r>
            <w:r>
              <w:t xml:space="preserve">создана 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в возрасте от 7 до 18 лет, что в общем количестве </w:t>
            </w:r>
            <w:r>
              <w:lastRenderedPageBreak/>
              <w:t xml:space="preserve">образовательных организаций составляет 37%.  </w:t>
            </w:r>
          </w:p>
          <w:p w:rsidR="00437220" w:rsidRDefault="00437220" w:rsidP="00437220">
            <w:pPr>
              <w:widowControl w:val="0"/>
              <w:ind w:firstLine="318"/>
              <w:jc w:val="both"/>
            </w:pPr>
            <w:r>
              <w:t>Актуальной является деятельность по вовлечению детей с ОВЗ и детей-инвалидов  в деятельность учреждений дополнительного образования, в том числе  по месту жительства.</w:t>
            </w:r>
          </w:p>
          <w:p w:rsidR="00437220" w:rsidRPr="00443BF6" w:rsidRDefault="00437220" w:rsidP="00437220">
            <w:pPr>
              <w:widowControl w:val="0"/>
              <w:ind w:firstLine="318"/>
              <w:jc w:val="both"/>
              <w:rPr>
                <w:highlight w:val="yellow"/>
              </w:rPr>
            </w:pPr>
            <w:r>
              <w:t xml:space="preserve">В образовательное учреждение </w:t>
            </w:r>
            <w:r w:rsidR="000B7613">
              <w:t xml:space="preserve">подросткового клуба «Созвездие» Центра развития творчества детей и юношества </w:t>
            </w:r>
            <w:r>
              <w:t>осуществлена поставка комплектов оборудования для сенсорной комнаты и интерактивного обучения, проведены работы по созданию  архитектурной доступности подросткового клуба. 98 детей-инвалидов и детей с ОВЗ занимаются с применением новейшего оборудования.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Default="00F439C3" w:rsidP="001F7992">
            <w:pPr>
              <w:widowControl w:val="0"/>
            </w:pPr>
            <w:r w:rsidRPr="00464198">
              <w:lastRenderedPageBreak/>
              <w:t>2.</w:t>
            </w:r>
          </w:p>
          <w:p w:rsidR="007F551F" w:rsidRPr="00464198" w:rsidRDefault="007F551F" w:rsidP="001F7992">
            <w:pPr>
              <w:widowControl w:val="0"/>
            </w:pP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Осуществление разработки индивидуальных программ реабилитации и </w:t>
            </w:r>
            <w:proofErr w:type="spellStart"/>
            <w:r w:rsidRPr="00464198">
              <w:rPr>
                <w:sz w:val="22"/>
                <w:szCs w:val="22"/>
              </w:rPr>
              <w:t>абилитации</w:t>
            </w:r>
            <w:proofErr w:type="spellEnd"/>
            <w:r w:rsidRPr="00464198">
              <w:rPr>
                <w:sz w:val="22"/>
                <w:szCs w:val="22"/>
              </w:rPr>
              <w:t xml:space="preserve"> инвалидов 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Бюро МСЭ № 43 ФГУ </w:t>
            </w:r>
            <w:r w:rsidR="00F17005">
              <w:rPr>
                <w:sz w:val="22"/>
                <w:szCs w:val="22"/>
              </w:rPr>
              <w:t xml:space="preserve">            </w:t>
            </w:r>
            <w:r w:rsidRPr="00464198">
              <w:rPr>
                <w:sz w:val="22"/>
                <w:szCs w:val="22"/>
              </w:rPr>
              <w:t>«ГБ МСЭ по Ростовской области»</w:t>
            </w:r>
          </w:p>
        </w:tc>
        <w:tc>
          <w:tcPr>
            <w:tcW w:w="7230" w:type="dxa"/>
          </w:tcPr>
          <w:p w:rsidR="00F439C3" w:rsidRPr="008904F8" w:rsidRDefault="00865F8F" w:rsidP="008904F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65F8F">
              <w:rPr>
                <w:sz w:val="22"/>
                <w:szCs w:val="22"/>
              </w:rPr>
              <w:t>В 2017 году</w:t>
            </w:r>
            <w:r w:rsidR="00F439C3" w:rsidRPr="00865F8F">
              <w:rPr>
                <w:sz w:val="22"/>
                <w:szCs w:val="22"/>
              </w:rPr>
              <w:t xml:space="preserve"> осуществлена разработка ИПРА </w:t>
            </w:r>
            <w:r w:rsidR="00464198" w:rsidRPr="00865F8F">
              <w:rPr>
                <w:sz w:val="22"/>
                <w:szCs w:val="22"/>
              </w:rPr>
              <w:t>1</w:t>
            </w:r>
            <w:r w:rsidRPr="00865F8F">
              <w:rPr>
                <w:sz w:val="22"/>
                <w:szCs w:val="22"/>
              </w:rPr>
              <w:t>640</w:t>
            </w:r>
            <w:r w:rsidR="00464198" w:rsidRPr="00865F8F">
              <w:rPr>
                <w:sz w:val="22"/>
                <w:szCs w:val="22"/>
              </w:rPr>
              <w:t xml:space="preserve"> </w:t>
            </w:r>
            <w:r w:rsidR="00F439C3" w:rsidRPr="00865F8F">
              <w:rPr>
                <w:sz w:val="22"/>
                <w:szCs w:val="22"/>
              </w:rPr>
              <w:t>инвалида</w:t>
            </w:r>
            <w:r w:rsidRPr="00865F8F">
              <w:rPr>
                <w:sz w:val="22"/>
                <w:szCs w:val="22"/>
              </w:rPr>
              <w:t>м (</w:t>
            </w:r>
            <w:r w:rsidR="00F439C3" w:rsidRPr="00865F8F">
              <w:rPr>
                <w:sz w:val="22"/>
                <w:szCs w:val="22"/>
              </w:rPr>
              <w:t xml:space="preserve">из них </w:t>
            </w:r>
            <w:r w:rsidRPr="00865F8F">
              <w:rPr>
                <w:sz w:val="22"/>
                <w:szCs w:val="22"/>
              </w:rPr>
              <w:t>детям – 125 ИПРА):</w:t>
            </w:r>
            <w:r w:rsidR="008904F8">
              <w:rPr>
                <w:sz w:val="22"/>
                <w:szCs w:val="22"/>
              </w:rPr>
              <w:t xml:space="preserve"> </w:t>
            </w:r>
            <w:r w:rsidRPr="00865F8F">
              <w:rPr>
                <w:sz w:val="22"/>
                <w:szCs w:val="22"/>
              </w:rPr>
              <w:t>по профессион</w:t>
            </w:r>
            <w:r w:rsidR="008904F8">
              <w:rPr>
                <w:sz w:val="22"/>
                <w:szCs w:val="22"/>
              </w:rPr>
              <w:t xml:space="preserve">альной реабилитации – 961 ИПРА; </w:t>
            </w:r>
            <w:r w:rsidRPr="00865F8F">
              <w:rPr>
                <w:sz w:val="22"/>
                <w:szCs w:val="22"/>
              </w:rPr>
              <w:t>по профессиональному обучению ИПРА – не составлялась.</w:t>
            </w:r>
          </w:p>
        </w:tc>
      </w:tr>
      <w:tr w:rsidR="00F439C3" w:rsidRPr="00464198" w:rsidTr="00323EE1">
        <w:trPr>
          <w:trHeight w:val="87"/>
        </w:trPr>
        <w:tc>
          <w:tcPr>
            <w:tcW w:w="15310" w:type="dxa"/>
            <w:gridSpan w:val="4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</w:rPr>
            </w:pPr>
            <w:r w:rsidRPr="00464198">
              <w:rPr>
                <w:b/>
                <w:sz w:val="22"/>
                <w:szCs w:val="22"/>
              </w:rPr>
              <w:t>5. Мероприятия по повышению уровня рождаемости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1.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Предоставление в соответствии с постановлением Правительства РФ от 14.12.2005 № 761 «О предоставлении субсидий на оплату жилого помещения и коммунальных услуг» гражданам в целях оказания социальной поддержки в форме субсидий на оплату жилых помещений и коммунальных услуг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04D3C" w:rsidRPr="00443BF6" w:rsidRDefault="00942FD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9A4432" w:rsidRPr="009A4432">
              <w:rPr>
                <w:sz w:val="22"/>
                <w:szCs w:val="22"/>
              </w:rPr>
              <w:t>редоставлено субсидий на оплату жилых помещений и коммуналь</w:t>
            </w:r>
            <w:r>
              <w:rPr>
                <w:sz w:val="22"/>
                <w:szCs w:val="22"/>
              </w:rPr>
              <w:t xml:space="preserve">ных услуг 5 086 семьям на сумму </w:t>
            </w:r>
            <w:r w:rsidR="009A4432" w:rsidRPr="009A4432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="009A4432" w:rsidRPr="009A4432">
              <w:rPr>
                <w:sz w:val="22"/>
                <w:szCs w:val="22"/>
              </w:rPr>
              <w:t xml:space="preserve">107,41 тыс. руб. 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2.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pStyle w:val="a4"/>
              <w:widowControl w:val="0"/>
              <w:spacing w:after="0"/>
            </w:pPr>
            <w:r w:rsidRPr="00464198">
              <w:rPr>
                <w:sz w:val="22"/>
                <w:szCs w:val="22"/>
              </w:rPr>
              <w:t>Предоставление в соответствии с Областным законом от 22.10.2004 № 174 – ЗС «Об адресной социальной помощи в Ростовской области» адресной социальной выплаты гражданам за услуги по холодному водоснабжению и водоотведению, установленные выше критериев доступности платы за холодное  водоснабжение и водоотведение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443BF6" w:rsidRDefault="00942FD3" w:rsidP="00942FD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9A4432" w:rsidRPr="009A4432">
              <w:rPr>
                <w:sz w:val="22"/>
                <w:szCs w:val="22"/>
              </w:rPr>
              <w:t>редоставлено адресной социальной выплаты гражданам за услуги по холодному водоснабжению и водоотведению 12</w:t>
            </w:r>
            <w:r>
              <w:rPr>
                <w:sz w:val="22"/>
                <w:szCs w:val="22"/>
              </w:rPr>
              <w:t xml:space="preserve"> </w:t>
            </w:r>
            <w:r w:rsidR="009A4432" w:rsidRPr="009A4432">
              <w:rPr>
                <w:sz w:val="22"/>
                <w:szCs w:val="22"/>
              </w:rPr>
              <w:t>450 получателям  на сумму 27</w:t>
            </w:r>
            <w:r>
              <w:rPr>
                <w:sz w:val="22"/>
                <w:szCs w:val="22"/>
              </w:rPr>
              <w:t xml:space="preserve"> </w:t>
            </w:r>
            <w:r w:rsidR="009A4432" w:rsidRPr="009A4432">
              <w:rPr>
                <w:sz w:val="22"/>
                <w:szCs w:val="22"/>
              </w:rPr>
              <w:t xml:space="preserve">020,8 тыс. руб.          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3.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Выдача сертификатов, подтверждающих право на получение регионального </w:t>
            </w:r>
          </w:p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материнского капитала, в соответствии с  Областным </w:t>
            </w:r>
            <w:hyperlink r:id="rId6" w:history="1">
              <w:r w:rsidRPr="00464198">
                <w:rPr>
                  <w:sz w:val="22"/>
                  <w:szCs w:val="22"/>
                </w:rPr>
                <w:t>законом</w:t>
              </w:r>
            </w:hyperlink>
            <w:r w:rsidRPr="00464198">
              <w:rPr>
                <w:sz w:val="22"/>
                <w:szCs w:val="22"/>
              </w:rPr>
              <w:t xml:space="preserve"> от 18.11.2011 № 727-ЗС «О региональном материнском капитале»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443BF6" w:rsidRDefault="00942FD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9A4432" w:rsidRPr="009A4432">
              <w:rPr>
                <w:sz w:val="22"/>
                <w:szCs w:val="22"/>
              </w:rPr>
              <w:t>ыдано 130 сертификатов, подтверждающих право на получение регионального материнского капитала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4.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Реализация Областного закона от 22.06.2012 № 882–ЗС «О ежемесячной денежной выплате на третьего ребенка или </w:t>
            </w:r>
            <w:r w:rsidRPr="00464198">
              <w:rPr>
                <w:sz w:val="22"/>
                <w:szCs w:val="22"/>
              </w:rPr>
              <w:lastRenderedPageBreak/>
              <w:t>последующих детей гражданам Российской Федерации, проживающим на территории Ростовской области»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lastRenderedPageBreak/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443BF6" w:rsidRDefault="00942FD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Н</w:t>
            </w:r>
            <w:r w:rsidR="009A4432" w:rsidRPr="009A4432">
              <w:rPr>
                <w:sz w:val="22"/>
                <w:szCs w:val="22"/>
              </w:rPr>
              <w:t>азначены ежемесячные денежные выплаты на третьего ребенка или последующих детей 593 получателям на 649 детей на сумму 51 853,49 тыс. руб.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lastRenderedPageBreak/>
              <w:t>5.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Реализация Областного закона от 22.10.2004 № 176- ЗС «О государственном ежемесячном пособии на ребенка гражданам, проживаю-</w:t>
            </w:r>
            <w:proofErr w:type="spellStart"/>
            <w:r w:rsidRPr="00464198">
              <w:rPr>
                <w:sz w:val="22"/>
                <w:szCs w:val="22"/>
              </w:rPr>
              <w:t>щим</w:t>
            </w:r>
            <w:proofErr w:type="spellEnd"/>
            <w:r w:rsidRPr="00464198">
              <w:rPr>
                <w:sz w:val="22"/>
                <w:szCs w:val="22"/>
              </w:rPr>
              <w:t xml:space="preserve"> на территории Ростовской области»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443BF6" w:rsidRDefault="00942FD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9A4432" w:rsidRPr="009A4432">
              <w:rPr>
                <w:sz w:val="22"/>
                <w:szCs w:val="22"/>
              </w:rPr>
              <w:t>редоставлено ежемесячного пособия на ребенка малоимущим семьям 2</w:t>
            </w:r>
            <w:r>
              <w:rPr>
                <w:sz w:val="22"/>
                <w:szCs w:val="22"/>
              </w:rPr>
              <w:t xml:space="preserve"> </w:t>
            </w:r>
            <w:r w:rsidR="009A4432" w:rsidRPr="009A4432">
              <w:rPr>
                <w:sz w:val="22"/>
                <w:szCs w:val="22"/>
              </w:rPr>
              <w:t>959 получателям на 5</w:t>
            </w:r>
            <w:r>
              <w:rPr>
                <w:sz w:val="22"/>
                <w:szCs w:val="22"/>
              </w:rPr>
              <w:t xml:space="preserve"> </w:t>
            </w:r>
            <w:r w:rsidR="009A4432" w:rsidRPr="009A4432">
              <w:rPr>
                <w:sz w:val="22"/>
                <w:szCs w:val="22"/>
              </w:rPr>
              <w:t xml:space="preserve">215 детей на сумму 38 079,35 тыс. руб. </w:t>
            </w:r>
          </w:p>
        </w:tc>
      </w:tr>
      <w:tr w:rsidR="00F439C3" w:rsidRPr="00464198" w:rsidTr="00946284">
        <w:trPr>
          <w:trHeight w:val="274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6.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Реализация Областного  закона  от  22.10.2004 № 165-ЗС «О социальной поддержке детства в Ростовской области» 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134A8F" w:rsidRPr="00443BF6" w:rsidRDefault="00942FD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9A4432" w:rsidRPr="009A4432">
              <w:rPr>
                <w:sz w:val="22"/>
                <w:szCs w:val="22"/>
              </w:rPr>
              <w:t>редоставлено ежемесячных денежных выплат на детей из многодетных семей 340 получателям на 1</w:t>
            </w:r>
            <w:r>
              <w:rPr>
                <w:sz w:val="22"/>
                <w:szCs w:val="22"/>
              </w:rPr>
              <w:t xml:space="preserve"> </w:t>
            </w:r>
            <w:r w:rsidR="009A4432" w:rsidRPr="009A4432">
              <w:rPr>
                <w:sz w:val="22"/>
                <w:szCs w:val="22"/>
              </w:rPr>
              <w:t>098 детей в сумме 5 319,84 тыс. руб.; компенсаций расходов на оплату коммунальных услуг в виде еж</w:t>
            </w:r>
            <w:r>
              <w:rPr>
                <w:sz w:val="22"/>
                <w:szCs w:val="22"/>
              </w:rPr>
              <w:t xml:space="preserve">емесячной денежной выплаты 124 </w:t>
            </w:r>
            <w:r w:rsidR="009A4432" w:rsidRPr="009A4432">
              <w:rPr>
                <w:sz w:val="22"/>
                <w:szCs w:val="22"/>
              </w:rPr>
              <w:t>многодетным семьям на сумму 2746,1 тыс. руб.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t>7.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Ликвидация очередности в дошкольных образовательных учреждениях города для детей от 1,5 до 7 лет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bCs/>
                <w:sz w:val="22"/>
                <w:szCs w:val="22"/>
              </w:rPr>
              <w:t xml:space="preserve">Управление </w:t>
            </w:r>
            <w:r w:rsidRPr="00464198">
              <w:rPr>
                <w:sz w:val="22"/>
                <w:szCs w:val="22"/>
              </w:rPr>
              <w:t xml:space="preserve">образования Администрации города </w:t>
            </w:r>
          </w:p>
        </w:tc>
        <w:tc>
          <w:tcPr>
            <w:tcW w:w="7230" w:type="dxa"/>
          </w:tcPr>
          <w:p w:rsidR="0080473F" w:rsidRPr="00D74D93" w:rsidRDefault="0080473F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В городе Новошахтинске по состоянию на 01.12.2017  муниципальные дошкольные образовательные организации посещали 3 612 воспитанников.</w:t>
            </w:r>
          </w:p>
          <w:p w:rsidR="0080473F" w:rsidRPr="00D74D93" w:rsidRDefault="0080473F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В рамках исполнения Указа Президента Российской Федерации от 07.05.2012 № 599 в части ликвидации очередности в дошкольные образовательные организации в  городе предусмотрен комплекс мер по развитию дошкольного образования, отраженный в плане мероприятий («дорожной карте») «Изменения в сфере образования города Новошахтинска, направленные на повышение эффективности образования» (постановление Администрации города от 29.04.2013 № 518).</w:t>
            </w:r>
          </w:p>
          <w:p w:rsidR="0080473F" w:rsidRPr="00D74D93" w:rsidRDefault="0080473F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С учетом потребности на свободных площадях действующих дошкольных образовательных организаций  в детском саду № 8 «Улыбка», № 38   «</w:t>
            </w:r>
            <w:proofErr w:type="spellStart"/>
            <w:r w:rsidRPr="00D74D93">
              <w:rPr>
                <w:bCs/>
                <w:sz w:val="22"/>
                <w:szCs w:val="22"/>
              </w:rPr>
              <w:t>Журавушка</w:t>
            </w:r>
            <w:proofErr w:type="spellEnd"/>
            <w:r w:rsidRPr="00D74D93">
              <w:rPr>
                <w:bCs/>
                <w:sz w:val="22"/>
                <w:szCs w:val="22"/>
              </w:rPr>
              <w:t>» в 2017 году дополнительно введены 28 мест.</w:t>
            </w:r>
          </w:p>
          <w:p w:rsidR="0080473F" w:rsidRPr="00D74D93" w:rsidRDefault="0080473F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Проведены мероприятия, направленные на организацию негосударственных форм предоставления дошкольного образования на территории города Новошахтинска.  Управлением образования  осуществлена работа по регистрации в информационной системе «Электронный детский сад» индивидуальных предпринимателей, занимающихся с детьми дошкольного возраста</w:t>
            </w:r>
            <w:r w:rsidR="00D27324" w:rsidRPr="00D74D93">
              <w:rPr>
                <w:bCs/>
                <w:sz w:val="22"/>
                <w:szCs w:val="22"/>
              </w:rPr>
              <w:t>.</w:t>
            </w:r>
            <w:r w:rsidRPr="00D74D93">
              <w:rPr>
                <w:bCs/>
                <w:sz w:val="22"/>
                <w:szCs w:val="22"/>
              </w:rPr>
              <w:t xml:space="preserve">  </w:t>
            </w:r>
          </w:p>
          <w:p w:rsidR="0080473F" w:rsidRPr="00673C2F" w:rsidRDefault="0080473F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673C2F">
              <w:rPr>
                <w:bCs/>
                <w:sz w:val="22"/>
                <w:szCs w:val="22"/>
              </w:rPr>
              <w:t>На 01.12.2017 группы по присмотру и уходу за детьми, организованные ИП,   посещают 21 ребенок дошкольного возраста.</w:t>
            </w:r>
          </w:p>
          <w:p w:rsidR="00F439C3" w:rsidRPr="00443BF6" w:rsidRDefault="0080473F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highlight w:val="yellow"/>
              </w:rPr>
            </w:pPr>
            <w:r w:rsidRPr="00673C2F">
              <w:rPr>
                <w:bCs/>
                <w:sz w:val="22"/>
                <w:szCs w:val="22"/>
              </w:rPr>
              <w:t>Согласно данным федерального сегмента «Электронная очередь», на 01.12.2017 доступность дошкольного образования на территории города Новошахтинска составила 99,86%, в том числе в возрастной категории от 1,5 до 3 лет -  99,24%.</w:t>
            </w:r>
          </w:p>
        </w:tc>
      </w:tr>
      <w:tr w:rsidR="00F439C3" w:rsidRPr="00464198" w:rsidTr="00486F46">
        <w:trPr>
          <w:trHeight w:val="1104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</w:pPr>
            <w:r w:rsidRPr="00464198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  <w:r w:rsidRPr="00464198">
              <w:rPr>
                <w:spacing w:val="-8"/>
                <w:sz w:val="22"/>
                <w:szCs w:val="22"/>
              </w:rPr>
              <w:t xml:space="preserve"> в период летних каникул и в свободное от учебы время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ГКУ РО «Центр занятости населения города Новошахтинска», </w:t>
            </w:r>
            <w:r w:rsidRPr="00464198">
              <w:rPr>
                <w:bCs/>
                <w:sz w:val="22"/>
                <w:szCs w:val="22"/>
              </w:rPr>
              <w:t xml:space="preserve">Управление </w:t>
            </w:r>
            <w:r w:rsidRPr="00464198">
              <w:rPr>
                <w:sz w:val="22"/>
                <w:szCs w:val="22"/>
              </w:rPr>
              <w:t>образования Администрации города</w:t>
            </w:r>
          </w:p>
        </w:tc>
        <w:tc>
          <w:tcPr>
            <w:tcW w:w="7230" w:type="dxa"/>
          </w:tcPr>
          <w:p w:rsidR="00CA7D8A" w:rsidRPr="00443BF6" w:rsidRDefault="00486F46" w:rsidP="00486F46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7E2619">
              <w:rPr>
                <w:sz w:val="22"/>
              </w:rPr>
              <w:t xml:space="preserve">За 2017 год </w:t>
            </w:r>
            <w:r w:rsidR="007E2619" w:rsidRPr="007E2619">
              <w:rPr>
                <w:sz w:val="22"/>
              </w:rPr>
              <w:t xml:space="preserve">с работодателями заключен 61 договор, трудоустроено 473 несовершеннолетних гражданина, из них 5 подростков из неполных семей. </w:t>
            </w:r>
            <w:r>
              <w:rPr>
                <w:sz w:val="22"/>
              </w:rPr>
              <w:t>З</w:t>
            </w:r>
            <w:r w:rsidR="007E2619" w:rsidRPr="007E2619">
              <w:rPr>
                <w:sz w:val="22"/>
              </w:rPr>
              <w:t>атрачено средств областного бюджета: 224,24 тыс. руб.; средств работодателей: 751,30 тыс. руб.; средств местного бюджета: 192,00 тыс. руб.</w:t>
            </w:r>
            <w:r>
              <w:rPr>
                <w:sz w:val="22"/>
              </w:rPr>
              <w:t xml:space="preserve"> </w:t>
            </w:r>
          </w:p>
        </w:tc>
      </w:tr>
      <w:tr w:rsidR="00F439C3" w:rsidRPr="00464198" w:rsidTr="00946284">
        <w:trPr>
          <w:trHeight w:val="349"/>
        </w:trPr>
        <w:tc>
          <w:tcPr>
            <w:tcW w:w="568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F439C3" w:rsidRPr="00464198" w:rsidRDefault="00F439C3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впервые ищущих работу</w:t>
            </w:r>
          </w:p>
        </w:tc>
        <w:tc>
          <w:tcPr>
            <w:tcW w:w="2976" w:type="dxa"/>
          </w:tcPr>
          <w:p w:rsidR="00F439C3" w:rsidRPr="00464198" w:rsidRDefault="00F439C3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</w:tc>
        <w:tc>
          <w:tcPr>
            <w:tcW w:w="7230" w:type="dxa"/>
          </w:tcPr>
          <w:p w:rsidR="00CA7D8A" w:rsidRPr="001F7992" w:rsidRDefault="007E2619" w:rsidP="007E2619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7E2619">
              <w:rPr>
                <w:sz w:val="22"/>
              </w:rPr>
              <w:t>По программе «Организация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 трудоустроены 5 чел., израсходовано средств областного бюджета: 5,42 тыс. руб.; средств работодателей: 30,34 тыс. руб.</w:t>
            </w:r>
          </w:p>
        </w:tc>
      </w:tr>
      <w:tr w:rsidR="001F7992" w:rsidRPr="00464198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9506A7">
            <w:pPr>
              <w:widowControl w:val="0"/>
            </w:pPr>
            <w:r w:rsidRPr="00464198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64198">
              <w:rPr>
                <w:sz w:val="22"/>
                <w:szCs w:val="22"/>
              </w:rPr>
              <w:t>Оказание содействия в трудоустройстве безработным гражданам, ищущим работу, в том числе женщинам, имеющим несовершеннолетних детей, а также женщинам, вышедшим из отпуска по уходу за ребенком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  <w:p w:rsidR="001F7992" w:rsidRPr="00464198" w:rsidRDefault="001F7992" w:rsidP="001F79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7E2619" w:rsidRPr="007E2619" w:rsidRDefault="007E2619" w:rsidP="007E2619">
            <w:pPr>
              <w:widowControl w:val="0"/>
              <w:ind w:firstLine="318"/>
              <w:jc w:val="both"/>
              <w:rPr>
                <w:sz w:val="22"/>
              </w:rPr>
            </w:pPr>
            <w:r w:rsidRPr="007E2619">
              <w:rPr>
                <w:sz w:val="22"/>
              </w:rPr>
              <w:t>За 2017 год в ГКУ РО «Центр занятости населения города Новошахтинска» за содействием в поиске подходящей работы обратилось 3015 чел. Трудоустроены 2456 чел., в т</w:t>
            </w:r>
            <w:r w:rsidR="00770190">
              <w:rPr>
                <w:sz w:val="22"/>
              </w:rPr>
              <w:t>.</w:t>
            </w:r>
            <w:r w:rsidRPr="007E2619">
              <w:rPr>
                <w:sz w:val="22"/>
              </w:rPr>
              <w:t xml:space="preserve"> ч</w:t>
            </w:r>
            <w:r w:rsidR="00770190">
              <w:rPr>
                <w:sz w:val="22"/>
              </w:rPr>
              <w:t>.</w:t>
            </w:r>
            <w:r w:rsidRPr="007E2619">
              <w:rPr>
                <w:sz w:val="22"/>
              </w:rPr>
              <w:t xml:space="preserve"> 115 чел. –  после переобучения. </w:t>
            </w:r>
          </w:p>
          <w:p w:rsidR="007E2619" w:rsidRPr="007E2619" w:rsidRDefault="00322C52" w:rsidP="007E2619">
            <w:pPr>
              <w:widowControl w:val="0"/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7E2619" w:rsidRPr="007E2619">
              <w:rPr>
                <w:sz w:val="22"/>
              </w:rPr>
              <w:t>особие по безработице назначено 869 чел., среднемесячный размер пособия составил 3711,94 руб.</w:t>
            </w:r>
          </w:p>
          <w:p w:rsidR="007E2619" w:rsidRPr="007E2619" w:rsidRDefault="007E2619" w:rsidP="007E2619">
            <w:pPr>
              <w:widowControl w:val="0"/>
              <w:ind w:firstLine="318"/>
              <w:jc w:val="both"/>
              <w:rPr>
                <w:sz w:val="22"/>
              </w:rPr>
            </w:pPr>
            <w:r w:rsidRPr="007E2619">
              <w:rPr>
                <w:sz w:val="22"/>
              </w:rPr>
              <w:t>Службой занятости организовано временное трудоустройство 35 безработных граждан, испытывающих трудности в поиске работы. Израсходовано средств областного бюджета: 50,18 тыс. руб.; средств работодателей: 260,87 тыс.</w:t>
            </w:r>
            <w:r w:rsidR="00770190">
              <w:rPr>
                <w:sz w:val="22"/>
              </w:rPr>
              <w:t xml:space="preserve"> руб.</w:t>
            </w:r>
            <w:r w:rsidRPr="007E2619">
              <w:rPr>
                <w:sz w:val="22"/>
              </w:rPr>
              <w:t>.</w:t>
            </w:r>
          </w:p>
          <w:p w:rsidR="007E2619" w:rsidRPr="007E2619" w:rsidRDefault="007E2619" w:rsidP="007E2619">
            <w:pPr>
              <w:widowControl w:val="0"/>
              <w:ind w:firstLine="318"/>
              <w:jc w:val="both"/>
              <w:rPr>
                <w:sz w:val="22"/>
              </w:rPr>
            </w:pPr>
            <w:r w:rsidRPr="007E2619">
              <w:rPr>
                <w:sz w:val="22"/>
              </w:rPr>
              <w:t>Приступили к общественным работам 149 безработных граждан. Израсходовано средств областного бюджета: 103,84 тыс. руб.; средств работодателей: 889,26 тыс. руб.; средств местного бюджета: 19,81 тыс. руб.</w:t>
            </w:r>
          </w:p>
          <w:p w:rsidR="007E2619" w:rsidRPr="007E2619" w:rsidRDefault="00322C52" w:rsidP="007E2619">
            <w:pPr>
              <w:widowControl w:val="0"/>
              <w:ind w:firstLine="318"/>
              <w:jc w:val="both"/>
              <w:rPr>
                <w:sz w:val="22"/>
              </w:rPr>
            </w:pPr>
            <w:r w:rsidRPr="007E2619">
              <w:rPr>
                <w:sz w:val="22"/>
              </w:rPr>
              <w:t xml:space="preserve">За 2017 год </w:t>
            </w:r>
            <w:r w:rsidR="007E2619" w:rsidRPr="007E2619">
              <w:rPr>
                <w:sz w:val="22"/>
              </w:rPr>
              <w:t xml:space="preserve">обратилось 335 женщин, имеющих несовершеннолетних детей, из них признано безработными 242 человека, трудоустроены 170 женщин </w:t>
            </w:r>
            <w:r>
              <w:rPr>
                <w:sz w:val="22"/>
              </w:rPr>
              <w:t>(</w:t>
            </w:r>
            <w:r w:rsidR="007E2619" w:rsidRPr="007E2619">
              <w:rPr>
                <w:sz w:val="22"/>
              </w:rPr>
              <w:t>50,7 % от числа обратившихся (целевой показатель – 55,0 %)</w:t>
            </w:r>
            <w:r>
              <w:rPr>
                <w:sz w:val="22"/>
              </w:rPr>
              <w:t>)</w:t>
            </w:r>
            <w:r w:rsidR="007E2619" w:rsidRPr="007E2619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1F7992" w:rsidRPr="00443BF6" w:rsidRDefault="00322C52" w:rsidP="00322C52">
            <w:pPr>
              <w:widowControl w:val="0"/>
              <w:ind w:firstLine="318"/>
              <w:jc w:val="both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За </w:t>
            </w:r>
            <w:r w:rsidR="007E2619" w:rsidRPr="007E2619">
              <w:rPr>
                <w:sz w:val="22"/>
              </w:rPr>
              <w:t xml:space="preserve">2017 год </w:t>
            </w:r>
            <w:r w:rsidRPr="007E2619">
              <w:rPr>
                <w:sz w:val="22"/>
              </w:rPr>
              <w:t xml:space="preserve">открыли предпринимательскую деятельность </w:t>
            </w:r>
            <w:r w:rsidR="007E2619" w:rsidRPr="007E2619">
              <w:rPr>
                <w:sz w:val="22"/>
              </w:rPr>
              <w:t>2 женщины, имеющие несовершеннолетних детей.</w:t>
            </w:r>
          </w:p>
        </w:tc>
      </w:tr>
      <w:tr w:rsidR="001F7992" w:rsidRPr="00464198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tabs>
                <w:tab w:val="left" w:pos="6300"/>
              </w:tabs>
            </w:pPr>
            <w:r w:rsidRPr="00464198">
              <w:rPr>
                <w:sz w:val="22"/>
                <w:szCs w:val="22"/>
              </w:rPr>
              <w:t xml:space="preserve">Организация профессионального обучения и дополнительного профессионального образования безработных граждан, в том числе женщин в период отпуска по уходу за ребенком до достижения им возраста трех лет 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  <w:p w:rsidR="001F7992" w:rsidRPr="00464198" w:rsidRDefault="001F7992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</w:p>
        </w:tc>
        <w:tc>
          <w:tcPr>
            <w:tcW w:w="7230" w:type="dxa"/>
          </w:tcPr>
          <w:p w:rsidR="007E2619" w:rsidRPr="007E2619" w:rsidRDefault="007E2619" w:rsidP="007E261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E2619">
              <w:rPr>
                <w:sz w:val="22"/>
                <w:szCs w:val="22"/>
              </w:rPr>
              <w:t xml:space="preserve">На 2017 год  установлены контрольные показатели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в количестве 9 человек. За отчетный период прошли профессиональное обучение 9 женщин (в </w:t>
            </w:r>
            <w:proofErr w:type="spellStart"/>
            <w:r w:rsidRPr="007E2619">
              <w:rPr>
                <w:sz w:val="22"/>
                <w:szCs w:val="22"/>
              </w:rPr>
              <w:t>т.ч</w:t>
            </w:r>
            <w:proofErr w:type="spellEnd"/>
            <w:r w:rsidRPr="007E2619">
              <w:rPr>
                <w:sz w:val="22"/>
                <w:szCs w:val="22"/>
              </w:rPr>
              <w:t>. в 2017 году 6  женщин уже вышли из декретного отпуска и приступили к работе).</w:t>
            </w:r>
          </w:p>
          <w:p w:rsidR="001F7992" w:rsidRPr="00443BF6" w:rsidRDefault="007E2619" w:rsidP="00087484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7E2619">
              <w:rPr>
                <w:sz w:val="22"/>
                <w:szCs w:val="22"/>
              </w:rPr>
              <w:t xml:space="preserve">На профессиональное обучение и дополнительное профессиональное образование направлено 27 безработных женщин, имеющих несовершеннолетних детей, по </w:t>
            </w:r>
            <w:r w:rsidR="00087484">
              <w:rPr>
                <w:sz w:val="22"/>
                <w:szCs w:val="22"/>
              </w:rPr>
              <w:t xml:space="preserve">различным </w:t>
            </w:r>
            <w:r w:rsidRPr="007E2619">
              <w:rPr>
                <w:sz w:val="22"/>
                <w:szCs w:val="22"/>
              </w:rPr>
              <w:t>учебным программам</w:t>
            </w:r>
            <w:r w:rsidR="00087484">
              <w:rPr>
                <w:sz w:val="22"/>
                <w:szCs w:val="22"/>
              </w:rPr>
              <w:t>.</w:t>
            </w:r>
          </w:p>
        </w:tc>
      </w:tr>
      <w:tr w:rsidR="001F7992" w:rsidRPr="00464198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 xml:space="preserve">Реализация мероприятий по профилактике социального сиротства, семейному устройству детей, оставшихся без попечения родителей 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bCs/>
                <w:sz w:val="22"/>
                <w:szCs w:val="22"/>
              </w:rPr>
              <w:t xml:space="preserve">Управление </w:t>
            </w:r>
            <w:r w:rsidRPr="00464198">
              <w:rPr>
                <w:sz w:val="22"/>
                <w:szCs w:val="22"/>
              </w:rPr>
              <w:t xml:space="preserve">образования Администрации города </w:t>
            </w:r>
          </w:p>
        </w:tc>
        <w:tc>
          <w:tcPr>
            <w:tcW w:w="7230" w:type="dxa"/>
          </w:tcPr>
          <w:p w:rsidR="00D74D93" w:rsidRPr="00D74D93" w:rsidRDefault="00D74D93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 xml:space="preserve">За 2017 год </w:t>
            </w:r>
            <w:r w:rsidR="00021076">
              <w:rPr>
                <w:bCs/>
                <w:sz w:val="22"/>
                <w:szCs w:val="22"/>
              </w:rPr>
              <w:t xml:space="preserve">19 </w:t>
            </w:r>
            <w:r w:rsidRPr="00D74D93">
              <w:rPr>
                <w:bCs/>
                <w:sz w:val="22"/>
                <w:szCs w:val="22"/>
              </w:rPr>
              <w:t>детей-сирот и детей, оставшихся без попечения родителей, устроены</w:t>
            </w:r>
            <w:r w:rsidR="00005E10">
              <w:rPr>
                <w:bCs/>
                <w:sz w:val="22"/>
                <w:szCs w:val="22"/>
              </w:rPr>
              <w:t xml:space="preserve"> </w:t>
            </w:r>
            <w:r w:rsidRPr="00D74D93">
              <w:rPr>
                <w:bCs/>
                <w:sz w:val="22"/>
                <w:szCs w:val="22"/>
              </w:rPr>
              <w:t xml:space="preserve">под опеку, из них в приемную семью передано </w:t>
            </w:r>
            <w:r w:rsidR="00021076">
              <w:rPr>
                <w:bCs/>
                <w:sz w:val="22"/>
                <w:szCs w:val="22"/>
              </w:rPr>
              <w:t>–</w:t>
            </w:r>
            <w:r w:rsidRPr="00D74D93">
              <w:rPr>
                <w:bCs/>
                <w:sz w:val="22"/>
                <w:szCs w:val="22"/>
              </w:rPr>
              <w:t xml:space="preserve"> 6</w:t>
            </w:r>
            <w:r w:rsidR="00021076">
              <w:rPr>
                <w:bCs/>
                <w:sz w:val="22"/>
                <w:szCs w:val="22"/>
              </w:rPr>
              <w:t>.</w:t>
            </w:r>
          </w:p>
          <w:p w:rsidR="00D74D93" w:rsidRPr="00D74D93" w:rsidRDefault="00D74D93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 xml:space="preserve">На </w:t>
            </w:r>
            <w:r w:rsidR="00021076">
              <w:rPr>
                <w:bCs/>
                <w:sz w:val="22"/>
                <w:szCs w:val="22"/>
              </w:rPr>
              <w:t>01</w:t>
            </w:r>
            <w:r w:rsidRPr="00D74D93">
              <w:rPr>
                <w:bCs/>
                <w:sz w:val="22"/>
                <w:szCs w:val="22"/>
              </w:rPr>
              <w:t>.</w:t>
            </w:r>
            <w:r w:rsidR="00021076">
              <w:rPr>
                <w:bCs/>
                <w:sz w:val="22"/>
                <w:szCs w:val="22"/>
              </w:rPr>
              <w:t>01</w:t>
            </w:r>
            <w:r w:rsidRPr="00D74D93">
              <w:rPr>
                <w:bCs/>
                <w:sz w:val="22"/>
                <w:szCs w:val="22"/>
              </w:rPr>
              <w:t>.201</w:t>
            </w:r>
            <w:r w:rsidR="00021076">
              <w:rPr>
                <w:bCs/>
                <w:sz w:val="22"/>
                <w:szCs w:val="22"/>
              </w:rPr>
              <w:t>8</w:t>
            </w:r>
            <w:r w:rsidRPr="00D74D93">
              <w:rPr>
                <w:bCs/>
                <w:sz w:val="22"/>
                <w:szCs w:val="22"/>
              </w:rPr>
              <w:t xml:space="preserve"> на учете в органе опеки состоит 268 детей, ост</w:t>
            </w:r>
            <w:r w:rsidR="00005E10">
              <w:rPr>
                <w:bCs/>
                <w:sz w:val="22"/>
                <w:szCs w:val="22"/>
              </w:rPr>
              <w:t>авшихся без попечения родителей:</w:t>
            </w:r>
            <w:r w:rsidRPr="00D74D93">
              <w:rPr>
                <w:bCs/>
                <w:sz w:val="22"/>
                <w:szCs w:val="22"/>
              </w:rPr>
              <w:t xml:space="preserve"> </w:t>
            </w:r>
            <w:r w:rsidR="00005E10">
              <w:rPr>
                <w:bCs/>
                <w:sz w:val="22"/>
                <w:szCs w:val="22"/>
              </w:rPr>
              <w:t xml:space="preserve">23 ребенка </w:t>
            </w:r>
            <w:r w:rsidRPr="00D74D93">
              <w:rPr>
                <w:bCs/>
                <w:sz w:val="22"/>
                <w:szCs w:val="22"/>
              </w:rPr>
              <w:t xml:space="preserve">проживает в государственном </w:t>
            </w:r>
            <w:r w:rsidRPr="00D74D93">
              <w:rPr>
                <w:bCs/>
                <w:sz w:val="22"/>
                <w:szCs w:val="22"/>
              </w:rPr>
              <w:lastRenderedPageBreak/>
              <w:t>учреждении</w:t>
            </w:r>
            <w:r w:rsidR="00005E10">
              <w:rPr>
                <w:bCs/>
                <w:sz w:val="22"/>
                <w:szCs w:val="22"/>
              </w:rPr>
              <w:t>,</w:t>
            </w:r>
            <w:r w:rsidRPr="00D74D93">
              <w:rPr>
                <w:bCs/>
                <w:sz w:val="22"/>
                <w:szCs w:val="22"/>
              </w:rPr>
              <w:t xml:space="preserve"> 265 детей </w:t>
            </w:r>
            <w:r w:rsidR="00005E10">
              <w:rPr>
                <w:bCs/>
                <w:sz w:val="22"/>
                <w:szCs w:val="22"/>
              </w:rPr>
              <w:t>в</w:t>
            </w:r>
            <w:r w:rsidRPr="00D74D93">
              <w:rPr>
                <w:bCs/>
                <w:sz w:val="22"/>
                <w:szCs w:val="22"/>
              </w:rPr>
              <w:t xml:space="preserve"> новы</w:t>
            </w:r>
            <w:r w:rsidR="00005E10">
              <w:rPr>
                <w:bCs/>
                <w:sz w:val="22"/>
                <w:szCs w:val="22"/>
              </w:rPr>
              <w:t>х</w:t>
            </w:r>
            <w:r w:rsidRPr="00D74D93">
              <w:rPr>
                <w:bCs/>
                <w:sz w:val="22"/>
                <w:szCs w:val="22"/>
              </w:rPr>
              <w:t xml:space="preserve"> семь</w:t>
            </w:r>
            <w:r w:rsidR="00005E10">
              <w:rPr>
                <w:bCs/>
                <w:sz w:val="22"/>
                <w:szCs w:val="22"/>
              </w:rPr>
              <w:t>ях</w:t>
            </w:r>
            <w:r w:rsidRPr="00D74D93">
              <w:rPr>
                <w:bCs/>
                <w:sz w:val="22"/>
                <w:szCs w:val="22"/>
              </w:rPr>
              <w:t>. Из них под опекой находится 247 детей. Ежемесячное денежное содержание подопечного получают 217 подопечных, 31 из которых проживают в приемных семьях. Содержание составляет 9</w:t>
            </w:r>
            <w:r w:rsidR="00005E10">
              <w:rPr>
                <w:bCs/>
                <w:sz w:val="22"/>
                <w:szCs w:val="22"/>
              </w:rPr>
              <w:t xml:space="preserve"> 458 руб. 7 детей-</w:t>
            </w:r>
            <w:r w:rsidRPr="00D74D93">
              <w:rPr>
                <w:bCs/>
                <w:sz w:val="22"/>
                <w:szCs w:val="22"/>
              </w:rPr>
              <w:t>инвалидов получают повышенное денежное содержание</w:t>
            </w:r>
            <w:r w:rsidR="00005E10">
              <w:rPr>
                <w:bCs/>
                <w:sz w:val="22"/>
                <w:szCs w:val="22"/>
              </w:rPr>
              <w:t xml:space="preserve"> (</w:t>
            </w:r>
            <w:r w:rsidRPr="00D74D93">
              <w:rPr>
                <w:bCs/>
                <w:sz w:val="22"/>
                <w:szCs w:val="22"/>
              </w:rPr>
              <w:t>11</w:t>
            </w:r>
            <w:r w:rsidR="00005E10">
              <w:rPr>
                <w:bCs/>
                <w:sz w:val="22"/>
                <w:szCs w:val="22"/>
              </w:rPr>
              <w:t> </w:t>
            </w:r>
            <w:r w:rsidRPr="00D74D93">
              <w:rPr>
                <w:bCs/>
                <w:sz w:val="22"/>
                <w:szCs w:val="22"/>
              </w:rPr>
              <w:t>800</w:t>
            </w:r>
            <w:r w:rsidR="00005E10">
              <w:rPr>
                <w:bCs/>
                <w:sz w:val="22"/>
                <w:szCs w:val="22"/>
              </w:rPr>
              <w:t>,23</w:t>
            </w:r>
            <w:r w:rsidRPr="00D74D93">
              <w:rPr>
                <w:bCs/>
                <w:sz w:val="22"/>
                <w:szCs w:val="22"/>
              </w:rPr>
              <w:t xml:space="preserve"> руб</w:t>
            </w:r>
            <w:r w:rsidR="00005E10">
              <w:rPr>
                <w:bCs/>
                <w:sz w:val="22"/>
                <w:szCs w:val="22"/>
              </w:rPr>
              <w:t>.).</w:t>
            </w:r>
            <w:r w:rsidRPr="00D74D93">
              <w:rPr>
                <w:bCs/>
                <w:sz w:val="22"/>
                <w:szCs w:val="22"/>
              </w:rPr>
              <w:t xml:space="preserve"> 35 детей находится на полном государственном обеспечении. 18 усыновленных детей  находятся под контролем органа опеки, и по истечении трехлетнего срока будут сняты с учета. </w:t>
            </w:r>
            <w:r w:rsidR="00005E10">
              <w:rPr>
                <w:bCs/>
                <w:sz w:val="22"/>
                <w:szCs w:val="22"/>
              </w:rPr>
              <w:t>14 детей</w:t>
            </w:r>
            <w:r w:rsidRPr="00D74D93">
              <w:rPr>
                <w:bCs/>
                <w:sz w:val="22"/>
                <w:szCs w:val="22"/>
              </w:rPr>
              <w:t xml:space="preserve"> находя</w:t>
            </w:r>
            <w:r w:rsidR="00005E10">
              <w:rPr>
                <w:bCs/>
                <w:sz w:val="22"/>
                <w:szCs w:val="22"/>
              </w:rPr>
              <w:t>тся</w:t>
            </w:r>
            <w:r w:rsidRPr="00D74D93">
              <w:rPr>
                <w:bCs/>
                <w:sz w:val="22"/>
                <w:szCs w:val="22"/>
              </w:rPr>
              <w:t xml:space="preserve"> под опекой по заявлению родителей.</w:t>
            </w:r>
          </w:p>
          <w:p w:rsidR="00D74D93" w:rsidRPr="00D74D93" w:rsidRDefault="00D74D93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Отчеты о расходовании денежных средств ежегодно предоставляются законными представителями в Управление о</w:t>
            </w:r>
            <w:r w:rsidR="005F163B">
              <w:rPr>
                <w:bCs/>
                <w:sz w:val="22"/>
                <w:szCs w:val="22"/>
              </w:rPr>
              <w:t>бразования. В случае, если ребе</w:t>
            </w:r>
            <w:r w:rsidRPr="00D74D93">
              <w:rPr>
                <w:bCs/>
                <w:sz w:val="22"/>
                <w:szCs w:val="22"/>
              </w:rPr>
              <w:t>нок является получателем пенсии по случаю потери кормильца, денежные средства перечисляются на его счет в кредитной организации. На основании Федерального Закона 48-ФЗ от 24.04.2008 «Об опеке и попечительстве» пенсия является имуществом несовершеннолетних детей, и расходуется законным представителем исключительно в интересах подопечного с предварительного разрешения органа опеки и попечительства.</w:t>
            </w:r>
          </w:p>
          <w:p w:rsidR="00D74D93" w:rsidRPr="00D74D93" w:rsidRDefault="00D74D93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Гражданам, взявшим детей-сирот и детей, оставшихся без попечения родителей, в семью на воспитание в 2017 году назначено и выплачено единовременное пособие в размере 16</w:t>
            </w:r>
            <w:r w:rsidR="002B34E6">
              <w:rPr>
                <w:bCs/>
                <w:sz w:val="22"/>
                <w:szCs w:val="22"/>
              </w:rPr>
              <w:t> </w:t>
            </w:r>
            <w:r w:rsidRPr="00D74D93">
              <w:rPr>
                <w:bCs/>
                <w:sz w:val="22"/>
                <w:szCs w:val="22"/>
              </w:rPr>
              <w:t>350</w:t>
            </w:r>
            <w:r w:rsidR="002B34E6">
              <w:rPr>
                <w:bCs/>
                <w:sz w:val="22"/>
                <w:szCs w:val="22"/>
              </w:rPr>
              <w:t>,53</w:t>
            </w:r>
            <w:r w:rsidRPr="00D74D93">
              <w:rPr>
                <w:bCs/>
                <w:sz w:val="22"/>
                <w:szCs w:val="22"/>
              </w:rPr>
              <w:t xml:space="preserve"> руб</w:t>
            </w:r>
            <w:r w:rsidR="002B34E6">
              <w:rPr>
                <w:bCs/>
                <w:sz w:val="22"/>
                <w:szCs w:val="22"/>
              </w:rPr>
              <w:t>.</w:t>
            </w:r>
            <w:r w:rsidRPr="00D74D93">
              <w:rPr>
                <w:bCs/>
                <w:sz w:val="22"/>
                <w:szCs w:val="22"/>
              </w:rPr>
              <w:t xml:space="preserve"> Произведено 35 выплат. Гражданам, усыновившим детей-инвалидов, детей старше семи лет или одновременное братьев, сестер на каждого ребенка предоставляется повышенное единовременное пособие в размере 118</w:t>
            </w:r>
            <w:r w:rsidR="002B34E6">
              <w:rPr>
                <w:bCs/>
                <w:sz w:val="22"/>
                <w:szCs w:val="22"/>
              </w:rPr>
              <w:t> </w:t>
            </w:r>
            <w:r w:rsidRPr="00D74D93">
              <w:rPr>
                <w:bCs/>
                <w:sz w:val="22"/>
                <w:szCs w:val="22"/>
              </w:rPr>
              <w:t>529</w:t>
            </w:r>
            <w:r w:rsidR="002B34E6">
              <w:rPr>
                <w:bCs/>
                <w:sz w:val="22"/>
                <w:szCs w:val="22"/>
              </w:rPr>
              <w:t>,25</w:t>
            </w:r>
            <w:r w:rsidRPr="00D74D93">
              <w:rPr>
                <w:bCs/>
                <w:sz w:val="22"/>
                <w:szCs w:val="22"/>
              </w:rPr>
              <w:t xml:space="preserve"> руб</w:t>
            </w:r>
            <w:r w:rsidR="002B34E6">
              <w:rPr>
                <w:bCs/>
                <w:sz w:val="22"/>
                <w:szCs w:val="22"/>
              </w:rPr>
              <w:t>. (</w:t>
            </w:r>
            <w:r w:rsidRPr="00D74D93">
              <w:rPr>
                <w:bCs/>
                <w:sz w:val="22"/>
                <w:szCs w:val="22"/>
              </w:rPr>
              <w:t>выплачено 3 пособия).</w:t>
            </w:r>
          </w:p>
          <w:p w:rsidR="00D74D93" w:rsidRPr="00D74D93" w:rsidRDefault="00D74D93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На учете в Управлении образования состоит 13 приемных семей. Приемным родителям выплачивается ежемесячное денежное вознаграждение (369-ЗС от 22.10.2005). Размер ежемесячного денежного вознаграждения, причитающегося приемным родителям, увеличивается (индексируется) в соответствии с областным законом об областном бюджете с учетом коэффициента увеличения размеров оплаты труда работников федеральных государственных учреждений.</w:t>
            </w:r>
          </w:p>
          <w:p w:rsidR="00D74D93" w:rsidRPr="00D74D93" w:rsidRDefault="002B34E6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2017 году </w:t>
            </w:r>
            <w:r w:rsidR="00D74D93" w:rsidRPr="00D74D93">
              <w:rPr>
                <w:bCs/>
                <w:sz w:val="22"/>
                <w:szCs w:val="22"/>
              </w:rPr>
              <w:t>орган опеки и попечительства проверил и подготовил информацию о лишении (ограничении) родительских прав в отношении 3500 женщин в отношении, родивших второго и последующего ребенка, оформляющих пособие на ребенка и материнский капитал.</w:t>
            </w:r>
          </w:p>
          <w:p w:rsidR="00D74D93" w:rsidRPr="00D74D93" w:rsidRDefault="002B34E6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2017 году </w:t>
            </w:r>
            <w:r w:rsidR="00D74D93" w:rsidRPr="00D74D93">
              <w:rPr>
                <w:bCs/>
                <w:sz w:val="22"/>
                <w:szCs w:val="22"/>
              </w:rPr>
              <w:t>прошли подготовку в школе принимающего родителя 15 человек.</w:t>
            </w:r>
          </w:p>
          <w:p w:rsidR="00D74D93" w:rsidRPr="00D74D93" w:rsidRDefault="00D74D93" w:rsidP="00D74D9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D74D93">
              <w:rPr>
                <w:bCs/>
                <w:sz w:val="22"/>
                <w:szCs w:val="22"/>
              </w:rPr>
              <w:t>Также большое внимание в работе органа опеки и попечительства уде-</w:t>
            </w:r>
            <w:proofErr w:type="spellStart"/>
            <w:r w:rsidRPr="00D74D93">
              <w:rPr>
                <w:bCs/>
                <w:sz w:val="22"/>
                <w:szCs w:val="22"/>
              </w:rPr>
              <w:t>ляется</w:t>
            </w:r>
            <w:proofErr w:type="spellEnd"/>
            <w:r w:rsidRPr="00D74D93">
              <w:rPr>
                <w:bCs/>
                <w:sz w:val="22"/>
                <w:szCs w:val="22"/>
              </w:rPr>
              <w:t xml:space="preserve"> защите жилищных прав детей-сирот</w:t>
            </w:r>
            <w:r w:rsidR="002B34E6">
              <w:rPr>
                <w:bCs/>
                <w:sz w:val="22"/>
                <w:szCs w:val="22"/>
              </w:rPr>
              <w:t xml:space="preserve"> и детей, оставшихся без попече</w:t>
            </w:r>
            <w:r w:rsidRPr="00D74D93">
              <w:rPr>
                <w:bCs/>
                <w:sz w:val="22"/>
                <w:szCs w:val="22"/>
              </w:rPr>
              <w:t>ния родителей. Осуществляется систематический контроль за сохранностью жилья, закрепленного за несовершеннолетним. Дети-</w:t>
            </w:r>
            <w:r w:rsidRPr="00D74D93">
              <w:rPr>
                <w:bCs/>
                <w:sz w:val="22"/>
                <w:szCs w:val="22"/>
              </w:rPr>
              <w:lastRenderedPageBreak/>
              <w:t>сироты и дети, оставшиеся без попечения родителей, не имеющие закрепленного жилого помещения, по достижению четырнадцатилетнего возраста ставятся на жилищный учет для получения льготного жилья.</w:t>
            </w:r>
          </w:p>
          <w:p w:rsidR="001F7992" w:rsidRPr="00443BF6" w:rsidRDefault="00D74D93" w:rsidP="002B34E6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highlight w:val="yellow"/>
              </w:rPr>
            </w:pPr>
            <w:r w:rsidRPr="00D74D93">
              <w:rPr>
                <w:bCs/>
                <w:sz w:val="22"/>
                <w:szCs w:val="22"/>
              </w:rPr>
              <w:t xml:space="preserve">В настоящее время в </w:t>
            </w:r>
            <w:proofErr w:type="spellStart"/>
            <w:r w:rsidRPr="00D74D93">
              <w:rPr>
                <w:bCs/>
                <w:sz w:val="22"/>
                <w:szCs w:val="22"/>
              </w:rPr>
              <w:t>общеобластном</w:t>
            </w:r>
            <w:proofErr w:type="spellEnd"/>
            <w:r w:rsidRPr="00D74D93">
              <w:rPr>
                <w:bCs/>
                <w:sz w:val="22"/>
                <w:szCs w:val="22"/>
              </w:rPr>
              <w:t xml:space="preserve"> списке на получение льготного жилья состоит 114 детей-сирот и детей, оставшихся без попечения родителей, лиц из их числа Обеспечено жилыми помещениями 34 гражданина данной категории.</w:t>
            </w:r>
          </w:p>
        </w:tc>
      </w:tr>
      <w:tr w:rsidR="001F7992" w:rsidRPr="00464198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Реализация Областного закона от 22.07.2003 № 19-ЗС «О регулировании земельных отношений в Ростовской области» в части   предоставления многодетным семьям земельных участков под строительство жилого дома или дачи на безвозмездной основе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>Комитет по управлению имуществом Администрации города</w:t>
            </w:r>
          </w:p>
        </w:tc>
        <w:tc>
          <w:tcPr>
            <w:tcW w:w="7230" w:type="dxa"/>
          </w:tcPr>
          <w:p w:rsidR="00AA3F50" w:rsidRPr="00AA3F50" w:rsidRDefault="00AA3F50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</w:rPr>
            </w:pPr>
            <w:r w:rsidRPr="00AA3F50">
              <w:rPr>
                <w:sz w:val="22"/>
              </w:rPr>
              <w:t xml:space="preserve">Количество семей, состоящих на учете, в целях предоставления в собственность бесплатно земельных участков по состоянию на </w:t>
            </w:r>
            <w:r w:rsidR="008864A6">
              <w:rPr>
                <w:sz w:val="22"/>
              </w:rPr>
              <w:t xml:space="preserve">    </w:t>
            </w:r>
            <w:r w:rsidRPr="00AA3F50">
              <w:rPr>
                <w:sz w:val="22"/>
              </w:rPr>
              <w:t>01</w:t>
            </w:r>
            <w:r w:rsidR="00EB5811">
              <w:rPr>
                <w:sz w:val="22"/>
              </w:rPr>
              <w:t>.01.</w:t>
            </w:r>
            <w:r w:rsidRPr="00AA3F50">
              <w:rPr>
                <w:sz w:val="22"/>
              </w:rPr>
              <w:t xml:space="preserve">2018 </w:t>
            </w:r>
            <w:r w:rsidR="00EB5811">
              <w:rPr>
                <w:sz w:val="22"/>
              </w:rPr>
              <w:t>-</w:t>
            </w:r>
            <w:r w:rsidRPr="00AA3F50">
              <w:rPr>
                <w:sz w:val="22"/>
              </w:rPr>
              <w:t xml:space="preserve"> 194 семьи.</w:t>
            </w:r>
          </w:p>
          <w:p w:rsidR="001F7992" w:rsidRPr="00443BF6" w:rsidRDefault="00EB5811" w:rsidP="00AA3F50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>
              <w:rPr>
                <w:sz w:val="22"/>
              </w:rPr>
              <w:t>В 2017 году</w:t>
            </w:r>
            <w:r w:rsidR="00AA3F50" w:rsidRPr="00AA3F50">
              <w:rPr>
                <w:sz w:val="22"/>
              </w:rPr>
              <w:t xml:space="preserve"> из запланированных к предоставлению многодетным семьям 40 земельных участков</w:t>
            </w:r>
            <w:r>
              <w:rPr>
                <w:sz w:val="22"/>
              </w:rPr>
              <w:t xml:space="preserve"> -</w:t>
            </w:r>
            <w:r w:rsidR="00AA3F50" w:rsidRPr="00AA3F50">
              <w:rPr>
                <w:sz w:val="22"/>
              </w:rPr>
              <w:t xml:space="preserve"> предоставлено 40.</w:t>
            </w:r>
          </w:p>
        </w:tc>
      </w:tr>
      <w:tr w:rsidR="001F7992" w:rsidRPr="00464198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rPr>
                <w:bCs/>
              </w:rPr>
            </w:pPr>
            <w:r w:rsidRPr="00464198">
              <w:rPr>
                <w:bCs/>
                <w:sz w:val="22"/>
                <w:szCs w:val="22"/>
              </w:rPr>
              <w:t>Реализация муниципальной программы города Новошахтинска «Развитие жилищного строительства и обеспечение доступным и комфортным жильем жителей»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Управление жилищной политики Администрации города</w:t>
            </w:r>
          </w:p>
        </w:tc>
        <w:tc>
          <w:tcPr>
            <w:tcW w:w="7230" w:type="dxa"/>
          </w:tcPr>
          <w:p w:rsidR="0084559F" w:rsidRPr="0084559F" w:rsidRDefault="0084559F" w:rsidP="0084559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4559F">
              <w:rPr>
                <w:sz w:val="22"/>
                <w:szCs w:val="22"/>
              </w:rPr>
              <w:t>По состоянию на 01.0</w:t>
            </w:r>
            <w:r>
              <w:rPr>
                <w:sz w:val="22"/>
                <w:szCs w:val="22"/>
              </w:rPr>
              <w:t>1</w:t>
            </w:r>
            <w:r w:rsidRPr="0084559F">
              <w:rPr>
                <w:sz w:val="22"/>
                <w:szCs w:val="22"/>
              </w:rPr>
              <w:t xml:space="preserve">.2018 численность граждан, </w:t>
            </w:r>
            <w:r>
              <w:rPr>
                <w:sz w:val="22"/>
                <w:szCs w:val="22"/>
              </w:rPr>
              <w:t>состоящих на учете в Администра</w:t>
            </w:r>
            <w:r w:rsidRPr="0084559F">
              <w:rPr>
                <w:sz w:val="22"/>
                <w:szCs w:val="22"/>
              </w:rPr>
              <w:t>ции города в качестве нуждающихся в жилых помещениях, составила 718 чел., из них 108 детей-сирот и детей, оставшихся без попечения родителей, 338 молодых семей, 272 семьи, состоящих на учете по общим основаниям.</w:t>
            </w:r>
          </w:p>
          <w:p w:rsidR="0084559F" w:rsidRPr="0084559F" w:rsidRDefault="0084559F" w:rsidP="0084559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4559F">
              <w:rPr>
                <w:sz w:val="22"/>
                <w:szCs w:val="22"/>
              </w:rPr>
              <w:t xml:space="preserve">По подпрограмме «Обеспечение жильем молодых семей» выданы свидетельства о праве получения социальной выплаты на приобретение (строительства) жилья 5 молодым семьям, на сумму 5,2 млн. руб., которые реализовали свое право на приобретение жилых помещений. </w:t>
            </w:r>
          </w:p>
          <w:p w:rsidR="0084559F" w:rsidRPr="0084559F" w:rsidRDefault="0084559F" w:rsidP="0084559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4559F">
              <w:rPr>
                <w:sz w:val="22"/>
                <w:szCs w:val="22"/>
              </w:rPr>
              <w:t xml:space="preserve">По договорам найма служебных жилых помещений специализированого жилищного фонда предоставлены жилые помещения 2 гражданам, состоящих на учете в качестве нуждающихся в служебных жилых помещениях. </w:t>
            </w:r>
          </w:p>
          <w:p w:rsidR="0084559F" w:rsidRPr="0084559F" w:rsidRDefault="0084559F" w:rsidP="0084559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4559F">
              <w:rPr>
                <w:sz w:val="22"/>
                <w:szCs w:val="22"/>
              </w:rPr>
              <w:t>В рамках реализации мероприятий по предоставлению субсидий на приобретение жилых помещений гражданам, относящимся к категории ветеранов Великой Отечественной войны, субсидии предоставлены 3 участникам ВОВ на сумму 3,8 млн. руб., 2 гражданам, относящимся к категории инвалидов, на сумму 644,7 тыс. рублей.</w:t>
            </w:r>
          </w:p>
          <w:p w:rsidR="0084559F" w:rsidRPr="0084559F" w:rsidRDefault="0084559F" w:rsidP="0084559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4559F">
              <w:rPr>
                <w:sz w:val="22"/>
                <w:szCs w:val="22"/>
              </w:rPr>
              <w:t>В 2017 году муниципальным образованием «Город Новошахтинск» было прио</w:t>
            </w:r>
            <w:r w:rsidR="00954DCE">
              <w:rPr>
                <w:sz w:val="22"/>
                <w:szCs w:val="22"/>
              </w:rPr>
              <w:t xml:space="preserve">бретено 43 жилых помещений для </w:t>
            </w:r>
            <w:r w:rsidRPr="0084559F">
              <w:rPr>
                <w:sz w:val="22"/>
                <w:szCs w:val="22"/>
              </w:rPr>
              <w:t>детей-сирот и детей, оставшихся без попечения родителей. Объем средств, выделенных из областного бюджета, составил 38,7 млн. руб.</w:t>
            </w:r>
          </w:p>
          <w:p w:rsidR="001F7992" w:rsidRPr="00443BF6" w:rsidRDefault="0084559F" w:rsidP="0084559F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84559F">
              <w:rPr>
                <w:sz w:val="22"/>
                <w:szCs w:val="22"/>
              </w:rPr>
              <w:t xml:space="preserve">Из числа граждан данной категории, жилые помещения для которых были приобретены за счет средств областного бюджета в 2016 году, в связи с вводом объектов строительства в эксплуатацию, в 2017 году с 32 гражданами заключены договоры найма жилых помещений специализированного жилищного фонда. Из числа граждан, жилые </w:t>
            </w:r>
            <w:r w:rsidRPr="0084559F">
              <w:rPr>
                <w:sz w:val="22"/>
                <w:szCs w:val="22"/>
              </w:rPr>
              <w:lastRenderedPageBreak/>
              <w:t>помещения которым были приобретены в 2017 году, договоры найма специализированного жилищного фонда заключены с 10 лицами из числа детей-сирот, детей, оставшихся без попечения родителей; 1 гражданке было предоставлено жилое помещение из специализированного жилищного фонда города, в связи со смертью прежнего нанимателя.</w:t>
            </w:r>
            <w:r w:rsidR="001F7992" w:rsidRPr="00443BF6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F7992" w:rsidRPr="00464198" w:rsidTr="0059474B">
        <w:trPr>
          <w:trHeight w:val="136"/>
        </w:trPr>
        <w:tc>
          <w:tcPr>
            <w:tcW w:w="15310" w:type="dxa"/>
            <w:gridSpan w:val="4"/>
          </w:tcPr>
          <w:p w:rsidR="001F7992" w:rsidRPr="00464198" w:rsidRDefault="001F7992" w:rsidP="001F7992">
            <w:pPr>
              <w:widowControl w:val="0"/>
              <w:tabs>
                <w:tab w:val="left" w:pos="6300"/>
              </w:tabs>
              <w:snapToGrid w:val="0"/>
              <w:ind w:firstLine="318"/>
              <w:jc w:val="center"/>
              <w:rPr>
                <w:b/>
              </w:rPr>
            </w:pPr>
            <w:r w:rsidRPr="00464198">
              <w:rPr>
                <w:b/>
                <w:sz w:val="22"/>
                <w:szCs w:val="22"/>
              </w:rPr>
              <w:lastRenderedPageBreak/>
              <w:t>6.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031E7E" w:rsidRPr="00464198" w:rsidTr="00427B7B">
        <w:trPr>
          <w:trHeight w:val="1929"/>
        </w:trPr>
        <w:tc>
          <w:tcPr>
            <w:tcW w:w="568" w:type="dxa"/>
          </w:tcPr>
          <w:p w:rsidR="00031E7E" w:rsidRPr="00464198" w:rsidRDefault="00031E7E" w:rsidP="001F7992">
            <w:pPr>
              <w:widowControl w:val="0"/>
            </w:pPr>
            <w:r w:rsidRPr="00464198">
              <w:t>1.</w:t>
            </w:r>
          </w:p>
        </w:tc>
        <w:tc>
          <w:tcPr>
            <w:tcW w:w="4536" w:type="dxa"/>
          </w:tcPr>
          <w:p w:rsidR="00031E7E" w:rsidRPr="00464198" w:rsidRDefault="00031E7E" w:rsidP="001F7992">
            <w:pPr>
              <w:widowControl w:val="0"/>
              <w:tabs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Проведение общегородских  мероприятий, праздников, конкурсов,  направленных на пропаганду семейных ценностей, повышение статуса </w:t>
            </w:r>
            <w:proofErr w:type="spellStart"/>
            <w:r w:rsidRPr="00464198">
              <w:rPr>
                <w:sz w:val="22"/>
                <w:szCs w:val="22"/>
              </w:rPr>
              <w:t>родительства</w:t>
            </w:r>
            <w:proofErr w:type="spellEnd"/>
            <w:r w:rsidRPr="00464198">
              <w:rPr>
                <w:sz w:val="22"/>
                <w:szCs w:val="22"/>
              </w:rPr>
              <w:t>, формирование в обществе позитивного образа семьи со стабильным зарегистрированным браком супругов</w:t>
            </w:r>
          </w:p>
        </w:tc>
        <w:tc>
          <w:tcPr>
            <w:tcW w:w="2976" w:type="dxa"/>
          </w:tcPr>
          <w:p w:rsidR="00031E7E" w:rsidRPr="00464198" w:rsidRDefault="00031E7E" w:rsidP="001F7992">
            <w:pPr>
              <w:widowControl w:val="0"/>
              <w:snapToGrid w:val="0"/>
              <w:rPr>
                <w:bCs/>
              </w:rPr>
            </w:pPr>
            <w:r w:rsidRPr="00464198">
              <w:rPr>
                <w:bCs/>
                <w:sz w:val="22"/>
                <w:szCs w:val="22"/>
              </w:rPr>
              <w:t xml:space="preserve">Управление </w:t>
            </w:r>
            <w:r w:rsidRPr="00464198">
              <w:rPr>
                <w:sz w:val="22"/>
                <w:szCs w:val="22"/>
              </w:rPr>
              <w:t>образования Администрации города</w:t>
            </w:r>
            <w:r w:rsidRPr="00464198">
              <w:rPr>
                <w:bCs/>
                <w:sz w:val="22"/>
                <w:szCs w:val="22"/>
              </w:rPr>
              <w:t>,</w:t>
            </w:r>
          </w:p>
          <w:p w:rsidR="00031E7E" w:rsidRPr="00464198" w:rsidRDefault="00031E7E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  <w:r>
              <w:rPr>
                <w:sz w:val="22"/>
                <w:szCs w:val="22"/>
              </w:rPr>
              <w:t>,</w:t>
            </w:r>
          </w:p>
          <w:p w:rsidR="00031E7E" w:rsidRPr="00464198" w:rsidRDefault="00031E7E" w:rsidP="001F7992">
            <w:pPr>
              <w:widowControl w:val="0"/>
              <w:snapToGrid w:val="0"/>
            </w:pPr>
            <w:r w:rsidRPr="00464198">
              <w:rPr>
                <w:bCs/>
                <w:sz w:val="22"/>
                <w:szCs w:val="22"/>
              </w:rPr>
              <w:t>Отде</w:t>
            </w:r>
            <w:r>
              <w:rPr>
                <w:bCs/>
                <w:sz w:val="22"/>
                <w:szCs w:val="22"/>
              </w:rPr>
              <w:t>л культуры Администрации города</w:t>
            </w:r>
          </w:p>
        </w:tc>
        <w:tc>
          <w:tcPr>
            <w:tcW w:w="7230" w:type="dxa"/>
          </w:tcPr>
          <w:p w:rsidR="00031E7E" w:rsidRDefault="001C6C53" w:rsidP="001F7992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031E7E" w:rsidRPr="00A51676">
              <w:rPr>
                <w:bCs/>
                <w:sz w:val="22"/>
                <w:szCs w:val="22"/>
              </w:rPr>
              <w:t>ров</w:t>
            </w:r>
            <w:r>
              <w:rPr>
                <w:bCs/>
                <w:sz w:val="22"/>
                <w:szCs w:val="22"/>
              </w:rPr>
              <w:t>е</w:t>
            </w:r>
            <w:r w:rsidR="00031E7E" w:rsidRPr="00A51676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 xml:space="preserve">ено: </w:t>
            </w:r>
            <w:r w:rsidR="00427B7B" w:rsidRPr="00A51676">
              <w:rPr>
                <w:bCs/>
                <w:sz w:val="22"/>
                <w:szCs w:val="22"/>
              </w:rPr>
              <w:t>конкурс</w:t>
            </w:r>
            <w:r w:rsidR="00427B7B">
              <w:rPr>
                <w:bCs/>
                <w:sz w:val="22"/>
                <w:szCs w:val="22"/>
              </w:rPr>
              <w:t>ы</w:t>
            </w:r>
            <w:r w:rsidR="00427B7B" w:rsidRPr="00A51676">
              <w:rPr>
                <w:bCs/>
                <w:sz w:val="22"/>
                <w:szCs w:val="22"/>
              </w:rPr>
              <w:t xml:space="preserve"> «Папа, мама, я – спортивная семья», «Здоровые семьи – сильный город»</w:t>
            </w:r>
            <w:r w:rsidR="00427B7B">
              <w:rPr>
                <w:bCs/>
                <w:sz w:val="22"/>
                <w:szCs w:val="22"/>
              </w:rPr>
              <w:t>;</w:t>
            </w:r>
            <w:r w:rsidR="00427B7B" w:rsidRPr="00A51676">
              <w:rPr>
                <w:bCs/>
                <w:sz w:val="22"/>
                <w:szCs w:val="22"/>
              </w:rPr>
              <w:t xml:space="preserve"> </w:t>
            </w:r>
            <w:r w:rsidRPr="00A51676">
              <w:rPr>
                <w:bCs/>
                <w:sz w:val="22"/>
                <w:szCs w:val="22"/>
              </w:rPr>
              <w:t xml:space="preserve">9 общегородских праздничных мероприятий, направленных на пропаганду семейных ценностей, повышения статуса </w:t>
            </w:r>
            <w:proofErr w:type="spellStart"/>
            <w:r w:rsidRPr="00A51676">
              <w:rPr>
                <w:bCs/>
                <w:sz w:val="22"/>
                <w:szCs w:val="22"/>
              </w:rPr>
              <w:t>родительства</w:t>
            </w:r>
            <w:proofErr w:type="spellEnd"/>
            <w:r w:rsidRPr="00A51676">
              <w:rPr>
                <w:bCs/>
                <w:sz w:val="22"/>
                <w:szCs w:val="22"/>
              </w:rPr>
              <w:t>, формирование в обществе позитивного образа семьи со стабильным зарегистрированным браком супругов</w:t>
            </w:r>
            <w:r>
              <w:rPr>
                <w:bCs/>
                <w:sz w:val="22"/>
                <w:szCs w:val="22"/>
              </w:rPr>
              <w:t>;</w:t>
            </w:r>
            <w:r w:rsidRPr="00A51676">
              <w:rPr>
                <w:bCs/>
                <w:sz w:val="22"/>
                <w:szCs w:val="22"/>
              </w:rPr>
              <w:t xml:space="preserve"> </w:t>
            </w:r>
            <w:r w:rsidR="00031E7E" w:rsidRPr="00A51676">
              <w:rPr>
                <w:bCs/>
                <w:sz w:val="22"/>
                <w:szCs w:val="22"/>
              </w:rPr>
              <w:t>мероприятия, приуроченные ко Дню защиты детей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A51676">
              <w:rPr>
                <w:bCs/>
                <w:sz w:val="22"/>
                <w:szCs w:val="22"/>
              </w:rPr>
              <w:t>народн</w:t>
            </w:r>
            <w:r>
              <w:rPr>
                <w:bCs/>
                <w:sz w:val="22"/>
                <w:szCs w:val="22"/>
              </w:rPr>
              <w:t>ые</w:t>
            </w:r>
            <w:r w:rsidRPr="00A51676">
              <w:rPr>
                <w:bCs/>
                <w:sz w:val="22"/>
                <w:szCs w:val="22"/>
              </w:rPr>
              <w:t xml:space="preserve"> гуляни</w:t>
            </w:r>
            <w:r>
              <w:rPr>
                <w:bCs/>
                <w:sz w:val="22"/>
                <w:szCs w:val="22"/>
              </w:rPr>
              <w:t xml:space="preserve">я и </w:t>
            </w:r>
            <w:r w:rsidRPr="00A51676">
              <w:rPr>
                <w:bCs/>
                <w:sz w:val="22"/>
                <w:szCs w:val="22"/>
              </w:rPr>
              <w:t>представления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031E7E" w:rsidRPr="00584D4F" w:rsidRDefault="00031E7E" w:rsidP="001C6C53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584D4F">
              <w:rPr>
                <w:bCs/>
                <w:sz w:val="22"/>
                <w:szCs w:val="22"/>
              </w:rPr>
              <w:t>Почетным дипломом Губернатора Ростовской области «За заслуги в воспитании детей» с выплатой единовременного денежного п</w:t>
            </w:r>
            <w:r>
              <w:rPr>
                <w:bCs/>
                <w:sz w:val="22"/>
                <w:szCs w:val="22"/>
              </w:rPr>
              <w:t>оощрения награждена Костина Г.</w:t>
            </w:r>
            <w:r w:rsidRPr="00584D4F">
              <w:rPr>
                <w:bCs/>
                <w:sz w:val="22"/>
                <w:szCs w:val="22"/>
              </w:rPr>
              <w:t xml:space="preserve">Н., воспитавшая семерых детей. </w:t>
            </w:r>
          </w:p>
        </w:tc>
      </w:tr>
      <w:tr w:rsidR="001F7992" w:rsidRPr="00464198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 xml:space="preserve">Информирование молодежи и молодых семей об условиях участия в социальных программах и мероприятиях, реализуемых на территории области и города 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  <w:tabs>
                <w:tab w:val="left" w:pos="5220"/>
                <w:tab w:val="left" w:pos="6300"/>
              </w:tabs>
              <w:snapToGrid w:val="0"/>
            </w:pPr>
            <w:r w:rsidRPr="00464198">
              <w:rPr>
                <w:sz w:val="22"/>
                <w:szCs w:val="22"/>
              </w:rPr>
              <w:t xml:space="preserve">Управление жилищной политики Администрации города </w:t>
            </w:r>
          </w:p>
        </w:tc>
        <w:tc>
          <w:tcPr>
            <w:tcW w:w="7230" w:type="dxa"/>
          </w:tcPr>
          <w:p w:rsidR="001F7992" w:rsidRPr="00326CB2" w:rsidRDefault="001F7992" w:rsidP="00326CB2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3F7D00">
              <w:rPr>
                <w:sz w:val="22"/>
                <w:szCs w:val="22"/>
              </w:rPr>
              <w:t xml:space="preserve">Мероприятия по информированию осуществляется </w:t>
            </w:r>
            <w:r w:rsidR="00E45117">
              <w:rPr>
                <w:sz w:val="22"/>
                <w:szCs w:val="22"/>
              </w:rPr>
              <w:t xml:space="preserve">путем </w:t>
            </w:r>
            <w:r w:rsidR="00021ED2">
              <w:rPr>
                <w:sz w:val="22"/>
                <w:szCs w:val="22"/>
              </w:rPr>
              <w:t>размещени</w:t>
            </w:r>
            <w:r w:rsidR="00E45117">
              <w:rPr>
                <w:sz w:val="22"/>
                <w:szCs w:val="22"/>
              </w:rPr>
              <w:t>я</w:t>
            </w:r>
            <w:r w:rsidR="00021ED2">
              <w:rPr>
                <w:sz w:val="22"/>
                <w:szCs w:val="22"/>
              </w:rPr>
              <w:t xml:space="preserve"> информации</w:t>
            </w:r>
            <w:r w:rsidRPr="003F7D00">
              <w:rPr>
                <w:sz w:val="22"/>
                <w:szCs w:val="22"/>
              </w:rPr>
              <w:t xml:space="preserve"> на официальном сайте Администрации города Новошахтинска, на городском ин</w:t>
            </w:r>
            <w:r w:rsidR="00326CB2">
              <w:rPr>
                <w:sz w:val="22"/>
                <w:szCs w:val="22"/>
              </w:rPr>
              <w:t xml:space="preserve">тернет - портале сайта GО61.ru, </w:t>
            </w:r>
            <w:r w:rsidRPr="003F7D00">
              <w:rPr>
                <w:sz w:val="22"/>
                <w:szCs w:val="22"/>
              </w:rPr>
              <w:t>посредством личных приемов, проводимых управлени</w:t>
            </w:r>
            <w:r w:rsidR="00326CB2">
              <w:rPr>
                <w:sz w:val="22"/>
                <w:szCs w:val="22"/>
              </w:rPr>
              <w:t>ем</w:t>
            </w:r>
            <w:r w:rsidRPr="003F7D00">
              <w:rPr>
                <w:sz w:val="22"/>
                <w:szCs w:val="22"/>
              </w:rPr>
              <w:t xml:space="preserve"> жилищной политики Администрации города.</w:t>
            </w:r>
          </w:p>
        </w:tc>
      </w:tr>
      <w:tr w:rsidR="002473E7" w:rsidRPr="00464198" w:rsidTr="002473E7">
        <w:trPr>
          <w:trHeight w:val="1717"/>
        </w:trPr>
        <w:tc>
          <w:tcPr>
            <w:tcW w:w="568" w:type="dxa"/>
          </w:tcPr>
          <w:p w:rsidR="002473E7" w:rsidRPr="00464198" w:rsidRDefault="002473E7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2473E7" w:rsidRPr="00464198" w:rsidRDefault="002473E7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Организация и проведение торжественных приемов,</w:t>
            </w:r>
            <w:r>
              <w:rPr>
                <w:sz w:val="22"/>
                <w:szCs w:val="22"/>
              </w:rPr>
              <w:t xml:space="preserve"> </w:t>
            </w:r>
            <w:r w:rsidRPr="00464198">
              <w:rPr>
                <w:sz w:val="22"/>
                <w:szCs w:val="22"/>
              </w:rPr>
              <w:t xml:space="preserve">посвященных празднованию Дня семьи, любви и верности, Дня матери для многодетных молодых семей, многодетных матерей </w:t>
            </w:r>
          </w:p>
        </w:tc>
        <w:tc>
          <w:tcPr>
            <w:tcW w:w="2976" w:type="dxa"/>
          </w:tcPr>
          <w:p w:rsidR="002473E7" w:rsidRPr="00464198" w:rsidRDefault="002473E7" w:rsidP="001F7992">
            <w:pPr>
              <w:widowControl w:val="0"/>
              <w:snapToGrid w:val="0"/>
              <w:rPr>
                <w:bCs/>
              </w:rPr>
            </w:pPr>
            <w:r w:rsidRPr="00464198">
              <w:rPr>
                <w:bCs/>
                <w:sz w:val="22"/>
                <w:szCs w:val="22"/>
              </w:rPr>
              <w:t xml:space="preserve">Отдел культуры Администрации города, </w:t>
            </w:r>
          </w:p>
          <w:p w:rsidR="002473E7" w:rsidRPr="00464198" w:rsidRDefault="002473E7" w:rsidP="002473E7">
            <w:pPr>
              <w:widowControl w:val="0"/>
              <w:snapToGrid w:val="0"/>
              <w:rPr>
                <w:bCs/>
              </w:rPr>
            </w:pPr>
            <w:r w:rsidRPr="00464198">
              <w:rPr>
                <w:sz w:val="22"/>
                <w:szCs w:val="22"/>
              </w:rPr>
              <w:t>Управление социальной защиты населения</w:t>
            </w:r>
          </w:p>
          <w:p w:rsidR="002473E7" w:rsidRPr="00464198" w:rsidRDefault="002473E7" w:rsidP="002473E7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Администрации города,</w:t>
            </w:r>
            <w:r w:rsidRPr="00464198">
              <w:rPr>
                <w:bCs/>
                <w:sz w:val="22"/>
                <w:szCs w:val="22"/>
              </w:rPr>
              <w:t xml:space="preserve"> Отдел ЗАГС Администрации города</w:t>
            </w:r>
          </w:p>
        </w:tc>
        <w:tc>
          <w:tcPr>
            <w:tcW w:w="7230" w:type="dxa"/>
          </w:tcPr>
          <w:p w:rsidR="002473E7" w:rsidRPr="00443BF6" w:rsidRDefault="002473E7" w:rsidP="00DD28A5">
            <w:pPr>
              <w:widowControl w:val="0"/>
              <w:snapToGrid w:val="0"/>
              <w:ind w:firstLine="318"/>
              <w:jc w:val="both"/>
              <w:rPr>
                <w:bCs/>
                <w:highlight w:val="yellow"/>
              </w:rPr>
            </w:pPr>
            <w:r w:rsidRPr="00A51676">
              <w:rPr>
                <w:bCs/>
                <w:sz w:val="22"/>
                <w:szCs w:val="22"/>
              </w:rPr>
              <w:t>Отделом культуры были проведены праздники, посвященные празднованию Дня семьи, любви и верности и Дню матери: концерты, литературно-музыкальные программы, мастер-классы, конкурс рисунк</w:t>
            </w:r>
            <w:r w:rsidR="00BB5030">
              <w:rPr>
                <w:bCs/>
                <w:sz w:val="22"/>
                <w:szCs w:val="22"/>
              </w:rPr>
              <w:t>ов</w:t>
            </w:r>
            <w:r w:rsidRPr="00A51676">
              <w:rPr>
                <w:bCs/>
                <w:sz w:val="22"/>
                <w:szCs w:val="22"/>
              </w:rPr>
              <w:t>.</w:t>
            </w:r>
          </w:p>
          <w:p w:rsidR="002473E7" w:rsidRPr="00443BF6" w:rsidRDefault="002473E7" w:rsidP="002473E7">
            <w:pPr>
              <w:widowControl w:val="0"/>
              <w:snapToGrid w:val="0"/>
              <w:ind w:firstLine="318"/>
              <w:jc w:val="both"/>
              <w:rPr>
                <w:bCs/>
                <w:highlight w:val="yellow"/>
              </w:rPr>
            </w:pPr>
            <w:r w:rsidRPr="00A41541">
              <w:rPr>
                <w:bCs/>
                <w:sz w:val="22"/>
                <w:szCs w:val="22"/>
              </w:rPr>
              <w:t>В 2017 году Отделом ЗАГС проведено чествование 68 семей юбиляров</w:t>
            </w:r>
            <w:r>
              <w:rPr>
                <w:bCs/>
                <w:sz w:val="22"/>
                <w:szCs w:val="22"/>
              </w:rPr>
              <w:t>.</w:t>
            </w:r>
            <w:r w:rsidRPr="00A4154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A41541">
              <w:rPr>
                <w:bCs/>
                <w:sz w:val="22"/>
                <w:szCs w:val="22"/>
              </w:rPr>
              <w:t xml:space="preserve">емья </w:t>
            </w:r>
            <w:proofErr w:type="spellStart"/>
            <w:r w:rsidRPr="00A41541">
              <w:rPr>
                <w:bCs/>
                <w:sz w:val="22"/>
                <w:szCs w:val="22"/>
              </w:rPr>
              <w:t>Поджаровых</w:t>
            </w:r>
            <w:proofErr w:type="spellEnd"/>
            <w:r w:rsidRPr="00A41541">
              <w:rPr>
                <w:bCs/>
                <w:sz w:val="22"/>
                <w:szCs w:val="22"/>
              </w:rPr>
              <w:t xml:space="preserve"> награждена Знаком Губернатора «Во благо семьи и общества». Семья Безус (57 лет семейной жизни) представлена к награждению медалью «За любовь и верность».</w:t>
            </w:r>
          </w:p>
        </w:tc>
      </w:tr>
      <w:tr w:rsidR="001F7992" w:rsidRPr="00464198" w:rsidTr="003A705F">
        <w:trPr>
          <w:trHeight w:val="70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Проведение информационной кампании, направленной на пропаганду в обществе ценностей семейного образа жизни, позитивного материнства и отцовства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  <w:snapToGrid w:val="0"/>
              <w:rPr>
                <w:bCs/>
              </w:rPr>
            </w:pPr>
            <w:r w:rsidRPr="00464198">
              <w:rPr>
                <w:bCs/>
                <w:sz w:val="22"/>
                <w:szCs w:val="22"/>
              </w:rPr>
              <w:t>Отдел ЗАГС Администрации города</w:t>
            </w:r>
          </w:p>
        </w:tc>
        <w:tc>
          <w:tcPr>
            <w:tcW w:w="7230" w:type="dxa"/>
          </w:tcPr>
          <w:p w:rsidR="001F7992" w:rsidRPr="00A41541" w:rsidRDefault="000B4679" w:rsidP="001F7992">
            <w:pPr>
              <w:widowControl w:val="0"/>
              <w:snapToGrid w:val="0"/>
              <w:ind w:firstLine="318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F7992" w:rsidRPr="00A41541">
              <w:rPr>
                <w:bCs/>
                <w:sz w:val="22"/>
                <w:szCs w:val="22"/>
              </w:rPr>
              <w:t>ров</w:t>
            </w:r>
            <w:r>
              <w:rPr>
                <w:bCs/>
                <w:sz w:val="22"/>
                <w:szCs w:val="22"/>
              </w:rPr>
              <w:t>едена</w:t>
            </w:r>
            <w:r w:rsidR="001F7992" w:rsidRPr="00A41541">
              <w:rPr>
                <w:bCs/>
                <w:sz w:val="22"/>
                <w:szCs w:val="22"/>
              </w:rPr>
              <w:t xml:space="preserve"> работ</w:t>
            </w:r>
            <w:r>
              <w:rPr>
                <w:bCs/>
                <w:sz w:val="22"/>
                <w:szCs w:val="22"/>
              </w:rPr>
              <w:t>а</w:t>
            </w:r>
            <w:r w:rsidR="001F7992" w:rsidRPr="00A41541">
              <w:rPr>
                <w:bCs/>
                <w:sz w:val="22"/>
                <w:szCs w:val="22"/>
              </w:rPr>
              <w:t xml:space="preserve"> с молодежью, вступающих в брак. </w:t>
            </w:r>
            <w:r w:rsidR="003A705F">
              <w:rPr>
                <w:bCs/>
                <w:sz w:val="22"/>
                <w:szCs w:val="22"/>
              </w:rPr>
              <w:t>П</w:t>
            </w:r>
            <w:r w:rsidR="001F7992" w:rsidRPr="00A41541">
              <w:rPr>
                <w:bCs/>
                <w:sz w:val="22"/>
                <w:szCs w:val="22"/>
              </w:rPr>
              <w:t>роводится анализ заключения и  расторжения браков. Оформлена фотовыставка «Наша жизнь пишется здесь. ЗАГС».</w:t>
            </w:r>
          </w:p>
          <w:p w:rsidR="001F7992" w:rsidRPr="00443BF6" w:rsidRDefault="001F7992" w:rsidP="000B4679">
            <w:pPr>
              <w:widowControl w:val="0"/>
              <w:snapToGrid w:val="0"/>
              <w:ind w:firstLine="318"/>
              <w:jc w:val="both"/>
              <w:rPr>
                <w:bCs/>
                <w:highlight w:val="yellow"/>
              </w:rPr>
            </w:pPr>
            <w:r w:rsidRPr="00A41541">
              <w:rPr>
                <w:bCs/>
                <w:sz w:val="22"/>
                <w:szCs w:val="22"/>
              </w:rPr>
              <w:t>В 2017 году продолжили вручение приветственных адресов Губернатора Ростовской области – родителям новорожденных, молодоженам, юбилярам семейной жизни.</w:t>
            </w:r>
          </w:p>
        </w:tc>
      </w:tr>
      <w:tr w:rsidR="001F7992" w:rsidRPr="00464198" w:rsidTr="007644F4">
        <w:trPr>
          <w:trHeight w:val="70"/>
        </w:trPr>
        <w:tc>
          <w:tcPr>
            <w:tcW w:w="15310" w:type="dxa"/>
            <w:gridSpan w:val="4"/>
          </w:tcPr>
          <w:p w:rsidR="001F7992" w:rsidRPr="00464198" w:rsidRDefault="001F7992" w:rsidP="001F7992">
            <w:pPr>
              <w:widowControl w:val="0"/>
              <w:ind w:firstLine="318"/>
              <w:jc w:val="center"/>
              <w:rPr>
                <w:b/>
              </w:rPr>
            </w:pPr>
            <w:r w:rsidRPr="00464198">
              <w:rPr>
                <w:b/>
                <w:sz w:val="22"/>
                <w:szCs w:val="22"/>
              </w:rPr>
              <w:t>7. Мероприятия, направленные на повышение  миграционной привлекательности</w:t>
            </w:r>
          </w:p>
        </w:tc>
      </w:tr>
      <w:tr w:rsidR="001F7992" w:rsidRPr="00464198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t>1.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Проведение заседаний 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7230" w:type="dxa"/>
          </w:tcPr>
          <w:p w:rsidR="001F7992" w:rsidRPr="003E42C0" w:rsidRDefault="001F7992" w:rsidP="001F799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3E42C0">
              <w:rPr>
                <w:sz w:val="22"/>
                <w:szCs w:val="22"/>
              </w:rPr>
              <w:t>За 2017 год проведено 29 заседаний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соотечественников, проживающих за рубежом, на рассмотрение поступило 165 заявлений от потенциальных участников программы, одобрено 77 кандидатур.</w:t>
            </w:r>
          </w:p>
          <w:p w:rsidR="001F7992" w:rsidRPr="00443BF6" w:rsidRDefault="001F7992" w:rsidP="00E45736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3E42C0">
              <w:rPr>
                <w:sz w:val="22"/>
                <w:szCs w:val="22"/>
              </w:rPr>
              <w:t xml:space="preserve">Граждане трудоустроены в учреждения и на предприятия </w:t>
            </w:r>
            <w:r w:rsidR="00E45736">
              <w:rPr>
                <w:sz w:val="22"/>
                <w:szCs w:val="22"/>
              </w:rPr>
              <w:t>города</w:t>
            </w:r>
            <w:r w:rsidRPr="003E42C0">
              <w:rPr>
                <w:sz w:val="22"/>
                <w:szCs w:val="22"/>
              </w:rPr>
              <w:t xml:space="preserve"> по </w:t>
            </w:r>
            <w:r w:rsidR="00E45736">
              <w:rPr>
                <w:sz w:val="22"/>
                <w:szCs w:val="22"/>
              </w:rPr>
              <w:t>различным</w:t>
            </w:r>
            <w:r w:rsidRPr="003E42C0">
              <w:rPr>
                <w:sz w:val="22"/>
                <w:szCs w:val="22"/>
              </w:rPr>
              <w:t xml:space="preserve"> специальностям, 3 человека зарегистрированы в качестве </w:t>
            </w:r>
            <w:r w:rsidRPr="003E42C0">
              <w:rPr>
                <w:sz w:val="22"/>
                <w:szCs w:val="22"/>
              </w:rPr>
              <w:lastRenderedPageBreak/>
              <w:t>индивидуального предпринимателя.</w:t>
            </w:r>
          </w:p>
        </w:tc>
      </w:tr>
      <w:tr w:rsidR="001F7992" w:rsidRPr="00464198" w:rsidTr="00597CCF">
        <w:trPr>
          <w:trHeight w:val="1802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lastRenderedPageBreak/>
              <w:t>2.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Организация и проведение совместных профилактических и противоэпидемических мероприятий, направленных на недопущение распространения инфекций, представляющих опасность для населения области в случае возникновения таковых у иностранных граждан</w:t>
            </w:r>
          </w:p>
        </w:tc>
        <w:tc>
          <w:tcPr>
            <w:tcW w:w="2976" w:type="dxa"/>
          </w:tcPr>
          <w:p w:rsidR="001F7992" w:rsidRPr="007F551F" w:rsidRDefault="001F7992" w:rsidP="001F7992">
            <w:pPr>
              <w:widowControl w:val="0"/>
            </w:pPr>
            <w:r w:rsidRPr="007F551F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1F7992" w:rsidRPr="007F551F" w:rsidRDefault="001F7992" w:rsidP="001F7992">
            <w:pPr>
              <w:widowControl w:val="0"/>
            </w:pPr>
            <w:r w:rsidRPr="007F551F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7F551F">
              <w:rPr>
                <w:sz w:val="22"/>
                <w:szCs w:val="22"/>
              </w:rPr>
              <w:t>Роспотребнадзора</w:t>
            </w:r>
            <w:proofErr w:type="spellEnd"/>
            <w:r w:rsidRPr="007F551F">
              <w:rPr>
                <w:sz w:val="22"/>
                <w:szCs w:val="22"/>
              </w:rPr>
              <w:t xml:space="preserve"> по РО в   г. Новошахтинске, </w:t>
            </w:r>
            <w:proofErr w:type="spellStart"/>
            <w:r w:rsidRPr="007F551F">
              <w:rPr>
                <w:sz w:val="22"/>
                <w:szCs w:val="22"/>
              </w:rPr>
              <w:t>Мясниковском</w:t>
            </w:r>
            <w:proofErr w:type="spellEnd"/>
            <w:r w:rsidRPr="007F551F">
              <w:rPr>
                <w:sz w:val="22"/>
                <w:szCs w:val="22"/>
              </w:rPr>
              <w:t xml:space="preserve">,  </w:t>
            </w:r>
            <w:proofErr w:type="spellStart"/>
            <w:r w:rsidRPr="007F551F">
              <w:rPr>
                <w:sz w:val="22"/>
                <w:szCs w:val="22"/>
              </w:rPr>
              <w:t>Родионово-Несветайском</w:t>
            </w:r>
            <w:proofErr w:type="spellEnd"/>
            <w:r w:rsidRPr="007F551F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1F7992" w:rsidRPr="00443BF6" w:rsidRDefault="002277A9" w:rsidP="002277A9">
            <w:pPr>
              <w:widowControl w:val="0"/>
              <w:ind w:firstLine="318"/>
              <w:jc w:val="both"/>
              <w:rPr>
                <w:highlight w:val="yellow"/>
              </w:rPr>
            </w:pPr>
            <w:r w:rsidRPr="002277A9">
              <w:rPr>
                <w:sz w:val="22"/>
                <w:szCs w:val="22"/>
              </w:rPr>
              <w:t>В</w:t>
            </w:r>
            <w:r w:rsidR="001F7992" w:rsidRPr="002277A9">
              <w:rPr>
                <w:sz w:val="22"/>
                <w:szCs w:val="22"/>
              </w:rPr>
              <w:t xml:space="preserve"> 2017 год</w:t>
            </w:r>
            <w:r w:rsidRPr="002277A9">
              <w:rPr>
                <w:sz w:val="22"/>
                <w:szCs w:val="22"/>
              </w:rPr>
              <w:t>у</w:t>
            </w:r>
            <w:r w:rsidR="001F7992" w:rsidRPr="002277A9">
              <w:rPr>
                <w:sz w:val="22"/>
                <w:szCs w:val="22"/>
              </w:rPr>
              <w:t xml:space="preserve"> обследовано 3</w:t>
            </w:r>
            <w:r w:rsidRPr="002277A9">
              <w:rPr>
                <w:sz w:val="22"/>
                <w:szCs w:val="22"/>
              </w:rPr>
              <w:t>53</w:t>
            </w:r>
            <w:r w:rsidR="001F7992" w:rsidRPr="002277A9">
              <w:rPr>
                <w:sz w:val="22"/>
                <w:szCs w:val="22"/>
              </w:rPr>
              <w:t xml:space="preserve"> мигрант</w:t>
            </w:r>
            <w:r w:rsidRPr="002277A9">
              <w:rPr>
                <w:sz w:val="22"/>
                <w:szCs w:val="22"/>
              </w:rPr>
              <w:t>а</w:t>
            </w:r>
            <w:r w:rsidR="001F7992" w:rsidRPr="002277A9">
              <w:rPr>
                <w:sz w:val="22"/>
                <w:szCs w:val="22"/>
              </w:rPr>
              <w:t xml:space="preserve"> на наличие инфекционных заболеваний.</w:t>
            </w:r>
            <w:r w:rsidR="001F7992" w:rsidRPr="002277A9">
              <w:t xml:space="preserve"> </w:t>
            </w:r>
          </w:p>
        </w:tc>
      </w:tr>
      <w:tr w:rsidR="001F7992" w:rsidRPr="00464198" w:rsidTr="0059474B">
        <w:trPr>
          <w:trHeight w:val="184"/>
        </w:trPr>
        <w:tc>
          <w:tcPr>
            <w:tcW w:w="15310" w:type="dxa"/>
            <w:gridSpan w:val="4"/>
          </w:tcPr>
          <w:p w:rsidR="001F7992" w:rsidRPr="00464198" w:rsidRDefault="001F7992" w:rsidP="001F7992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 w:rsidRPr="00464198">
              <w:rPr>
                <w:b/>
                <w:sz w:val="22"/>
                <w:szCs w:val="22"/>
              </w:rPr>
              <w:t>8. Методическое и информационно-аналитическое обеспечение проведения демографической политики</w:t>
            </w:r>
          </w:p>
        </w:tc>
      </w:tr>
      <w:tr w:rsidR="001F7992" w:rsidRPr="00464198" w:rsidTr="00F74E12">
        <w:trPr>
          <w:trHeight w:val="1747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t>1.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Ежемесячное размещение на официальном сайте Администрации города Новошахтинска в сети Интернет информации о социально-демографическом положении в  городе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 xml:space="preserve">Отдел государственной статистики в                                 г. Новошахтинске (включая специалистов в г. Гуково) </w:t>
            </w:r>
            <w:proofErr w:type="spellStart"/>
            <w:r w:rsidRPr="00464198">
              <w:rPr>
                <w:sz w:val="22"/>
                <w:szCs w:val="22"/>
              </w:rPr>
              <w:t>Ростовстата</w:t>
            </w:r>
            <w:proofErr w:type="spellEnd"/>
            <w:r w:rsidRPr="00464198">
              <w:rPr>
                <w:sz w:val="22"/>
                <w:szCs w:val="22"/>
              </w:rPr>
              <w:t>,</w:t>
            </w:r>
          </w:p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Отдел по труду Администрации города</w:t>
            </w:r>
          </w:p>
        </w:tc>
        <w:tc>
          <w:tcPr>
            <w:tcW w:w="7230" w:type="dxa"/>
          </w:tcPr>
          <w:p w:rsidR="001F7992" w:rsidRPr="00443BF6" w:rsidRDefault="001F7992" w:rsidP="001F7992">
            <w:pPr>
              <w:widowControl w:val="0"/>
              <w:snapToGrid w:val="0"/>
              <w:ind w:firstLine="318"/>
              <w:jc w:val="both"/>
              <w:rPr>
                <w:highlight w:val="yellow"/>
              </w:rPr>
            </w:pPr>
            <w:r w:rsidRPr="003E42C0">
              <w:rPr>
                <w:sz w:val="22"/>
                <w:szCs w:val="22"/>
              </w:rPr>
              <w:t xml:space="preserve">Ежемесячно отделом по труду размещается информации о социально-демографическом положении в городе на официальном сайте Администрации города Новошахтинска в сети Интернет. </w:t>
            </w:r>
          </w:p>
        </w:tc>
      </w:tr>
      <w:tr w:rsidR="001F7992" w:rsidRPr="00464198" w:rsidTr="00E45736">
        <w:trPr>
          <w:trHeight w:val="70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t>2.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  <w:snapToGrid w:val="0"/>
            </w:pPr>
            <w:r w:rsidRPr="00464198">
              <w:rPr>
                <w:sz w:val="22"/>
                <w:szCs w:val="22"/>
              </w:rPr>
              <w:t>Реализация мер государственной политики занятости через информирование граждан о возможностях трудоустройства и обучения при содействии службы занятости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Администрация города,</w:t>
            </w:r>
          </w:p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</w:tc>
        <w:tc>
          <w:tcPr>
            <w:tcW w:w="7230" w:type="dxa"/>
          </w:tcPr>
          <w:p w:rsidR="00931DA2" w:rsidRPr="00443BF6" w:rsidRDefault="001F7992" w:rsidP="007644F4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highlight w:val="yellow"/>
              </w:rPr>
            </w:pPr>
            <w:r w:rsidRPr="003E42C0">
              <w:rPr>
                <w:sz w:val="22"/>
              </w:rPr>
              <w:t>Информация о государственных услугах размещалась: на официальном сайте Администрации города Новошахтинска в сети Интернет; в информационном зале центра занятости населения; публиковалась на страницах городской общественно-политической газеты «Знамя Шахтера», на странице ГКУ РО «Центр занятости населения города Новошахтинска» сайта УГСЗН РО; на стенде службы занятости в городском парке культуры; в учреждениях возможного пребывания граждан: МФЦ, УСЗН</w:t>
            </w:r>
            <w:r w:rsidR="00931DA2">
              <w:rPr>
                <w:sz w:val="22"/>
              </w:rPr>
              <w:t xml:space="preserve">, </w:t>
            </w:r>
            <w:r w:rsidR="00931DA2" w:rsidRPr="00931DA2">
              <w:rPr>
                <w:sz w:val="22"/>
              </w:rPr>
              <w:t>МБУ ТРК «</w:t>
            </w:r>
            <w:proofErr w:type="spellStart"/>
            <w:r w:rsidR="00931DA2" w:rsidRPr="00931DA2">
              <w:rPr>
                <w:sz w:val="22"/>
              </w:rPr>
              <w:t>Несветай</w:t>
            </w:r>
            <w:proofErr w:type="spellEnd"/>
            <w:r w:rsidR="00931DA2" w:rsidRPr="00931DA2">
              <w:rPr>
                <w:sz w:val="22"/>
              </w:rPr>
              <w:t xml:space="preserve">», Дорожное радио 107.7, </w:t>
            </w:r>
            <w:r w:rsidR="00021ED2" w:rsidRPr="003F7D00">
              <w:rPr>
                <w:sz w:val="22"/>
                <w:szCs w:val="22"/>
              </w:rPr>
              <w:t>на городском интернет - портале сайта GО61.ru.</w:t>
            </w:r>
          </w:p>
        </w:tc>
      </w:tr>
      <w:tr w:rsidR="001F7992" w:rsidRPr="006B56C7" w:rsidTr="00946284">
        <w:trPr>
          <w:trHeight w:val="349"/>
        </w:trPr>
        <w:tc>
          <w:tcPr>
            <w:tcW w:w="568" w:type="dxa"/>
          </w:tcPr>
          <w:p w:rsidR="001F7992" w:rsidRPr="00464198" w:rsidRDefault="001F7992" w:rsidP="001F7992">
            <w:pPr>
              <w:widowControl w:val="0"/>
            </w:pPr>
            <w:r w:rsidRPr="00464198">
              <w:t>3.</w:t>
            </w:r>
          </w:p>
        </w:tc>
        <w:tc>
          <w:tcPr>
            <w:tcW w:w="453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Подготовка ежегодной информации по реализации Концепции демографического развития Ростовской области на период до 2025 года по муниципальному образованию  «Город Новошахтинск» в 2016-2020 годах</w:t>
            </w:r>
          </w:p>
        </w:tc>
        <w:tc>
          <w:tcPr>
            <w:tcW w:w="2976" w:type="dxa"/>
          </w:tcPr>
          <w:p w:rsidR="001F7992" w:rsidRPr="00464198" w:rsidRDefault="001F7992" w:rsidP="001F7992">
            <w:pPr>
              <w:widowControl w:val="0"/>
            </w:pPr>
            <w:r w:rsidRPr="00464198">
              <w:rPr>
                <w:sz w:val="22"/>
                <w:szCs w:val="22"/>
              </w:rPr>
              <w:t>Отдел по труду Администрации города</w:t>
            </w:r>
          </w:p>
          <w:p w:rsidR="001F7992" w:rsidRPr="00464198" w:rsidRDefault="001F7992" w:rsidP="001F7992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7230" w:type="dxa"/>
          </w:tcPr>
          <w:p w:rsidR="001F7992" w:rsidRPr="00443BF6" w:rsidRDefault="001F7992" w:rsidP="00873DEA">
            <w:pPr>
              <w:widowControl w:val="0"/>
              <w:ind w:firstLine="318"/>
              <w:rPr>
                <w:highlight w:val="yellow"/>
              </w:rPr>
            </w:pPr>
            <w:r w:rsidRPr="003E42C0">
              <w:rPr>
                <w:sz w:val="22"/>
                <w:szCs w:val="22"/>
              </w:rPr>
              <w:t>Информация подготовлена</w:t>
            </w:r>
          </w:p>
        </w:tc>
      </w:tr>
    </w:tbl>
    <w:p w:rsidR="00F439C3" w:rsidRPr="006B56C7" w:rsidRDefault="00F439C3" w:rsidP="006B606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bookmarkStart w:id="0" w:name="_GoBack"/>
      <w:bookmarkEnd w:id="0"/>
    </w:p>
    <w:sectPr w:rsidR="00F439C3" w:rsidRPr="006B56C7" w:rsidSect="00321F30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80"/>
    <w:rsid w:val="000006A8"/>
    <w:rsid w:val="00005E10"/>
    <w:rsid w:val="000141B0"/>
    <w:rsid w:val="000148FB"/>
    <w:rsid w:val="00020112"/>
    <w:rsid w:val="00021076"/>
    <w:rsid w:val="00021ED2"/>
    <w:rsid w:val="0002343E"/>
    <w:rsid w:val="0002494A"/>
    <w:rsid w:val="00031E7E"/>
    <w:rsid w:val="00040F60"/>
    <w:rsid w:val="00047888"/>
    <w:rsid w:val="00052FCE"/>
    <w:rsid w:val="00057E4E"/>
    <w:rsid w:val="00066B95"/>
    <w:rsid w:val="00067795"/>
    <w:rsid w:val="00071726"/>
    <w:rsid w:val="00072006"/>
    <w:rsid w:val="000755E9"/>
    <w:rsid w:val="0008015C"/>
    <w:rsid w:val="000812D9"/>
    <w:rsid w:val="00087484"/>
    <w:rsid w:val="000926C1"/>
    <w:rsid w:val="000A26E2"/>
    <w:rsid w:val="000B04DD"/>
    <w:rsid w:val="000B1AE2"/>
    <w:rsid w:val="000B21BE"/>
    <w:rsid w:val="000B4679"/>
    <w:rsid w:val="000B5D79"/>
    <w:rsid w:val="000B5FC3"/>
    <w:rsid w:val="000B7613"/>
    <w:rsid w:val="000C0861"/>
    <w:rsid w:val="000C0B53"/>
    <w:rsid w:val="000C1918"/>
    <w:rsid w:val="000C2627"/>
    <w:rsid w:val="000C36C9"/>
    <w:rsid w:val="000C6828"/>
    <w:rsid w:val="000C7DDE"/>
    <w:rsid w:val="000D1269"/>
    <w:rsid w:val="000D13B9"/>
    <w:rsid w:val="000D55D6"/>
    <w:rsid w:val="000E636E"/>
    <w:rsid w:val="000F2584"/>
    <w:rsid w:val="00111781"/>
    <w:rsid w:val="00112687"/>
    <w:rsid w:val="00117B3A"/>
    <w:rsid w:val="00121DBD"/>
    <w:rsid w:val="00134A8F"/>
    <w:rsid w:val="001428C4"/>
    <w:rsid w:val="00144A51"/>
    <w:rsid w:val="00145F3D"/>
    <w:rsid w:val="001512D2"/>
    <w:rsid w:val="001562D4"/>
    <w:rsid w:val="00156539"/>
    <w:rsid w:val="00163A96"/>
    <w:rsid w:val="00164FC3"/>
    <w:rsid w:val="00166DFC"/>
    <w:rsid w:val="0017011E"/>
    <w:rsid w:val="001734E7"/>
    <w:rsid w:val="00180625"/>
    <w:rsid w:val="00181A61"/>
    <w:rsid w:val="0018622D"/>
    <w:rsid w:val="001908AE"/>
    <w:rsid w:val="00197B07"/>
    <w:rsid w:val="001A015A"/>
    <w:rsid w:val="001A01D1"/>
    <w:rsid w:val="001A77C7"/>
    <w:rsid w:val="001B2F8A"/>
    <w:rsid w:val="001B3D2C"/>
    <w:rsid w:val="001C1D98"/>
    <w:rsid w:val="001C4498"/>
    <w:rsid w:val="001C6C53"/>
    <w:rsid w:val="001C7A5D"/>
    <w:rsid w:val="001D0950"/>
    <w:rsid w:val="001D3DC1"/>
    <w:rsid w:val="001D638A"/>
    <w:rsid w:val="001E1283"/>
    <w:rsid w:val="001E14FA"/>
    <w:rsid w:val="001E6FEB"/>
    <w:rsid w:val="001F2AA9"/>
    <w:rsid w:val="001F418F"/>
    <w:rsid w:val="001F5F64"/>
    <w:rsid w:val="001F7992"/>
    <w:rsid w:val="002037C4"/>
    <w:rsid w:val="0020781B"/>
    <w:rsid w:val="00212246"/>
    <w:rsid w:val="002130B3"/>
    <w:rsid w:val="002139FF"/>
    <w:rsid w:val="0022058F"/>
    <w:rsid w:val="00223D0F"/>
    <w:rsid w:val="002277A9"/>
    <w:rsid w:val="00230946"/>
    <w:rsid w:val="002319B3"/>
    <w:rsid w:val="002413C7"/>
    <w:rsid w:val="00241F8D"/>
    <w:rsid w:val="00244ECE"/>
    <w:rsid w:val="00245C80"/>
    <w:rsid w:val="00245ED8"/>
    <w:rsid w:val="002473E7"/>
    <w:rsid w:val="00250088"/>
    <w:rsid w:val="00251BBE"/>
    <w:rsid w:val="002621F6"/>
    <w:rsid w:val="0026593F"/>
    <w:rsid w:val="00265B54"/>
    <w:rsid w:val="00266B05"/>
    <w:rsid w:val="002738BE"/>
    <w:rsid w:val="00274CEC"/>
    <w:rsid w:val="0028031E"/>
    <w:rsid w:val="002831E1"/>
    <w:rsid w:val="0028402B"/>
    <w:rsid w:val="00290806"/>
    <w:rsid w:val="00295407"/>
    <w:rsid w:val="002A1A3F"/>
    <w:rsid w:val="002A2F1E"/>
    <w:rsid w:val="002A5EFA"/>
    <w:rsid w:val="002B0A71"/>
    <w:rsid w:val="002B34E6"/>
    <w:rsid w:val="002C24E6"/>
    <w:rsid w:val="002C5556"/>
    <w:rsid w:val="002C5CD1"/>
    <w:rsid w:val="002D2532"/>
    <w:rsid w:val="002D41F6"/>
    <w:rsid w:val="002D62AA"/>
    <w:rsid w:val="002E17E2"/>
    <w:rsid w:val="002E39B7"/>
    <w:rsid w:val="002E6D97"/>
    <w:rsid w:val="002F3FB8"/>
    <w:rsid w:val="002F46FC"/>
    <w:rsid w:val="002F4779"/>
    <w:rsid w:val="002F5784"/>
    <w:rsid w:val="003013F6"/>
    <w:rsid w:val="0030379C"/>
    <w:rsid w:val="00303A08"/>
    <w:rsid w:val="00304E86"/>
    <w:rsid w:val="0030543F"/>
    <w:rsid w:val="00307C8E"/>
    <w:rsid w:val="00310B16"/>
    <w:rsid w:val="00312E57"/>
    <w:rsid w:val="0031457F"/>
    <w:rsid w:val="00321F30"/>
    <w:rsid w:val="00322C52"/>
    <w:rsid w:val="00323A89"/>
    <w:rsid w:val="00323EE1"/>
    <w:rsid w:val="003259DB"/>
    <w:rsid w:val="00326CB2"/>
    <w:rsid w:val="00330F09"/>
    <w:rsid w:val="00332433"/>
    <w:rsid w:val="003365FA"/>
    <w:rsid w:val="00337786"/>
    <w:rsid w:val="0034518D"/>
    <w:rsid w:val="00346E03"/>
    <w:rsid w:val="00354739"/>
    <w:rsid w:val="00354BC9"/>
    <w:rsid w:val="00355659"/>
    <w:rsid w:val="0036224A"/>
    <w:rsid w:val="00363B31"/>
    <w:rsid w:val="00366B5C"/>
    <w:rsid w:val="0036777C"/>
    <w:rsid w:val="0038128B"/>
    <w:rsid w:val="003901E5"/>
    <w:rsid w:val="00392AC2"/>
    <w:rsid w:val="00396922"/>
    <w:rsid w:val="00396E09"/>
    <w:rsid w:val="003A12D7"/>
    <w:rsid w:val="003A705F"/>
    <w:rsid w:val="003B1DA1"/>
    <w:rsid w:val="003B4A64"/>
    <w:rsid w:val="003C035D"/>
    <w:rsid w:val="003C10BC"/>
    <w:rsid w:val="003C2C77"/>
    <w:rsid w:val="003C7A0A"/>
    <w:rsid w:val="003D1176"/>
    <w:rsid w:val="003D1CFF"/>
    <w:rsid w:val="003D39FD"/>
    <w:rsid w:val="003D4F85"/>
    <w:rsid w:val="003E0258"/>
    <w:rsid w:val="003E42C0"/>
    <w:rsid w:val="003E7B23"/>
    <w:rsid w:val="003F3D59"/>
    <w:rsid w:val="003F4943"/>
    <w:rsid w:val="003F68DA"/>
    <w:rsid w:val="003F7D00"/>
    <w:rsid w:val="003F7E95"/>
    <w:rsid w:val="0040401D"/>
    <w:rsid w:val="004112DA"/>
    <w:rsid w:val="00414BBC"/>
    <w:rsid w:val="00421980"/>
    <w:rsid w:val="00426B2C"/>
    <w:rsid w:val="00427410"/>
    <w:rsid w:val="00427B7B"/>
    <w:rsid w:val="00431903"/>
    <w:rsid w:val="00432570"/>
    <w:rsid w:val="00437220"/>
    <w:rsid w:val="0043794F"/>
    <w:rsid w:val="0044159B"/>
    <w:rsid w:val="00441A1A"/>
    <w:rsid w:val="00441CB3"/>
    <w:rsid w:val="00443BF6"/>
    <w:rsid w:val="004600B9"/>
    <w:rsid w:val="00461088"/>
    <w:rsid w:val="00464198"/>
    <w:rsid w:val="00475F6D"/>
    <w:rsid w:val="0048206F"/>
    <w:rsid w:val="00485D35"/>
    <w:rsid w:val="00486C77"/>
    <w:rsid w:val="00486F46"/>
    <w:rsid w:val="004901F2"/>
    <w:rsid w:val="00490267"/>
    <w:rsid w:val="00491D08"/>
    <w:rsid w:val="004920A7"/>
    <w:rsid w:val="00492590"/>
    <w:rsid w:val="00496A06"/>
    <w:rsid w:val="00496E0D"/>
    <w:rsid w:val="004B3D94"/>
    <w:rsid w:val="004C22A6"/>
    <w:rsid w:val="004C5120"/>
    <w:rsid w:val="004D13E7"/>
    <w:rsid w:val="004D210D"/>
    <w:rsid w:val="004D62DD"/>
    <w:rsid w:val="004F0E7A"/>
    <w:rsid w:val="004F44E7"/>
    <w:rsid w:val="00500290"/>
    <w:rsid w:val="00501330"/>
    <w:rsid w:val="00501D44"/>
    <w:rsid w:val="00504445"/>
    <w:rsid w:val="0051651D"/>
    <w:rsid w:val="005269C4"/>
    <w:rsid w:val="0053245F"/>
    <w:rsid w:val="00544118"/>
    <w:rsid w:val="0055046E"/>
    <w:rsid w:val="00550C45"/>
    <w:rsid w:val="00564A13"/>
    <w:rsid w:val="00566C4F"/>
    <w:rsid w:val="00572BFB"/>
    <w:rsid w:val="00573268"/>
    <w:rsid w:val="005752F8"/>
    <w:rsid w:val="00584D4F"/>
    <w:rsid w:val="00592AF2"/>
    <w:rsid w:val="00593305"/>
    <w:rsid w:val="0059474B"/>
    <w:rsid w:val="005965E3"/>
    <w:rsid w:val="00597CCF"/>
    <w:rsid w:val="005A548D"/>
    <w:rsid w:val="005B3A69"/>
    <w:rsid w:val="005B50FF"/>
    <w:rsid w:val="005B7C02"/>
    <w:rsid w:val="005C3991"/>
    <w:rsid w:val="005D1BBD"/>
    <w:rsid w:val="005D580F"/>
    <w:rsid w:val="005E5F0D"/>
    <w:rsid w:val="005E76A1"/>
    <w:rsid w:val="005F163B"/>
    <w:rsid w:val="005F1742"/>
    <w:rsid w:val="005F6518"/>
    <w:rsid w:val="005F7A5B"/>
    <w:rsid w:val="00602AB7"/>
    <w:rsid w:val="006109E7"/>
    <w:rsid w:val="00610EAE"/>
    <w:rsid w:val="0061276F"/>
    <w:rsid w:val="0061366A"/>
    <w:rsid w:val="00615A5C"/>
    <w:rsid w:val="00623505"/>
    <w:rsid w:val="006270A3"/>
    <w:rsid w:val="0062786C"/>
    <w:rsid w:val="00630C82"/>
    <w:rsid w:val="00634B70"/>
    <w:rsid w:val="00634F14"/>
    <w:rsid w:val="00640AF3"/>
    <w:rsid w:val="00641111"/>
    <w:rsid w:val="006416D2"/>
    <w:rsid w:val="006436DC"/>
    <w:rsid w:val="00647A09"/>
    <w:rsid w:val="00650941"/>
    <w:rsid w:val="006528C6"/>
    <w:rsid w:val="00654D7D"/>
    <w:rsid w:val="00654DC6"/>
    <w:rsid w:val="00664FD9"/>
    <w:rsid w:val="00665C7A"/>
    <w:rsid w:val="006733CB"/>
    <w:rsid w:val="00673C2F"/>
    <w:rsid w:val="00675974"/>
    <w:rsid w:val="00683171"/>
    <w:rsid w:val="00687C89"/>
    <w:rsid w:val="00687F18"/>
    <w:rsid w:val="00692B60"/>
    <w:rsid w:val="00692DD5"/>
    <w:rsid w:val="00693AE9"/>
    <w:rsid w:val="00693E21"/>
    <w:rsid w:val="0069454B"/>
    <w:rsid w:val="00695914"/>
    <w:rsid w:val="006A017B"/>
    <w:rsid w:val="006A1CE0"/>
    <w:rsid w:val="006A1D2F"/>
    <w:rsid w:val="006A2428"/>
    <w:rsid w:val="006A4ABA"/>
    <w:rsid w:val="006B2514"/>
    <w:rsid w:val="006B4A73"/>
    <w:rsid w:val="006B56C7"/>
    <w:rsid w:val="006B606F"/>
    <w:rsid w:val="006C0FFC"/>
    <w:rsid w:val="006C1170"/>
    <w:rsid w:val="006C2BE7"/>
    <w:rsid w:val="006C5460"/>
    <w:rsid w:val="006C5D27"/>
    <w:rsid w:val="006D5ACC"/>
    <w:rsid w:val="006D7014"/>
    <w:rsid w:val="006D7568"/>
    <w:rsid w:val="006E1EB7"/>
    <w:rsid w:val="006E7BB4"/>
    <w:rsid w:val="006F2D20"/>
    <w:rsid w:val="006F47A3"/>
    <w:rsid w:val="00700E44"/>
    <w:rsid w:val="00712930"/>
    <w:rsid w:val="00713581"/>
    <w:rsid w:val="0071385E"/>
    <w:rsid w:val="0071473C"/>
    <w:rsid w:val="00723687"/>
    <w:rsid w:val="00732ACE"/>
    <w:rsid w:val="0074649B"/>
    <w:rsid w:val="00751E56"/>
    <w:rsid w:val="007644F4"/>
    <w:rsid w:val="007663B9"/>
    <w:rsid w:val="00767AD6"/>
    <w:rsid w:val="00770190"/>
    <w:rsid w:val="00771424"/>
    <w:rsid w:val="00774A37"/>
    <w:rsid w:val="00780876"/>
    <w:rsid w:val="00782E67"/>
    <w:rsid w:val="00784000"/>
    <w:rsid w:val="0078511A"/>
    <w:rsid w:val="0079330D"/>
    <w:rsid w:val="00794312"/>
    <w:rsid w:val="00794525"/>
    <w:rsid w:val="0079552E"/>
    <w:rsid w:val="007A51FB"/>
    <w:rsid w:val="007A5CE0"/>
    <w:rsid w:val="007B7CE3"/>
    <w:rsid w:val="007B7D05"/>
    <w:rsid w:val="007C5BF2"/>
    <w:rsid w:val="007C7621"/>
    <w:rsid w:val="007D04F3"/>
    <w:rsid w:val="007D3415"/>
    <w:rsid w:val="007D47EC"/>
    <w:rsid w:val="007D6620"/>
    <w:rsid w:val="007D6835"/>
    <w:rsid w:val="007E2619"/>
    <w:rsid w:val="007F28C9"/>
    <w:rsid w:val="007F551F"/>
    <w:rsid w:val="007F5826"/>
    <w:rsid w:val="007F69F7"/>
    <w:rsid w:val="007F6C55"/>
    <w:rsid w:val="007F6E29"/>
    <w:rsid w:val="00800B73"/>
    <w:rsid w:val="0080473F"/>
    <w:rsid w:val="0081085F"/>
    <w:rsid w:val="00811C45"/>
    <w:rsid w:val="008260CF"/>
    <w:rsid w:val="00827ADB"/>
    <w:rsid w:val="00830651"/>
    <w:rsid w:val="008327B1"/>
    <w:rsid w:val="00833064"/>
    <w:rsid w:val="0083502A"/>
    <w:rsid w:val="00837FB3"/>
    <w:rsid w:val="00841F17"/>
    <w:rsid w:val="0084559F"/>
    <w:rsid w:val="00847EC0"/>
    <w:rsid w:val="008579FB"/>
    <w:rsid w:val="00862047"/>
    <w:rsid w:val="0086476C"/>
    <w:rsid w:val="00865F8F"/>
    <w:rsid w:val="00870210"/>
    <w:rsid w:val="00873DEA"/>
    <w:rsid w:val="00875DAE"/>
    <w:rsid w:val="0087619F"/>
    <w:rsid w:val="008863F9"/>
    <w:rsid w:val="008864A6"/>
    <w:rsid w:val="008904F8"/>
    <w:rsid w:val="008910F0"/>
    <w:rsid w:val="00897897"/>
    <w:rsid w:val="008A4B6C"/>
    <w:rsid w:val="008B0F67"/>
    <w:rsid w:val="008B202C"/>
    <w:rsid w:val="008B4273"/>
    <w:rsid w:val="008B6150"/>
    <w:rsid w:val="008B6470"/>
    <w:rsid w:val="008B65EA"/>
    <w:rsid w:val="008B74C0"/>
    <w:rsid w:val="008C1A00"/>
    <w:rsid w:val="008C4AA0"/>
    <w:rsid w:val="008C5837"/>
    <w:rsid w:val="008D1092"/>
    <w:rsid w:val="008E42F3"/>
    <w:rsid w:val="008E51C6"/>
    <w:rsid w:val="008E5F0A"/>
    <w:rsid w:val="008E625A"/>
    <w:rsid w:val="008F0248"/>
    <w:rsid w:val="008F24AE"/>
    <w:rsid w:val="008F5A1A"/>
    <w:rsid w:val="00900B52"/>
    <w:rsid w:val="009019E4"/>
    <w:rsid w:val="00907C5E"/>
    <w:rsid w:val="009102B5"/>
    <w:rsid w:val="0091300F"/>
    <w:rsid w:val="00915727"/>
    <w:rsid w:val="00917AB9"/>
    <w:rsid w:val="00924711"/>
    <w:rsid w:val="00925E4F"/>
    <w:rsid w:val="0093003D"/>
    <w:rsid w:val="009302A8"/>
    <w:rsid w:val="009315B5"/>
    <w:rsid w:val="00931DA2"/>
    <w:rsid w:val="0094268F"/>
    <w:rsid w:val="00942FD3"/>
    <w:rsid w:val="00945E19"/>
    <w:rsid w:val="00946284"/>
    <w:rsid w:val="00947A18"/>
    <w:rsid w:val="009506A7"/>
    <w:rsid w:val="0095218D"/>
    <w:rsid w:val="00954DCE"/>
    <w:rsid w:val="009574C8"/>
    <w:rsid w:val="009602BC"/>
    <w:rsid w:val="0096074D"/>
    <w:rsid w:val="00963187"/>
    <w:rsid w:val="00970C1B"/>
    <w:rsid w:val="00976638"/>
    <w:rsid w:val="009802E1"/>
    <w:rsid w:val="00983B2D"/>
    <w:rsid w:val="00985009"/>
    <w:rsid w:val="00985B7A"/>
    <w:rsid w:val="00986614"/>
    <w:rsid w:val="00996996"/>
    <w:rsid w:val="009969C3"/>
    <w:rsid w:val="0099730B"/>
    <w:rsid w:val="009A218F"/>
    <w:rsid w:val="009A276B"/>
    <w:rsid w:val="009A4432"/>
    <w:rsid w:val="009A6E59"/>
    <w:rsid w:val="009A7B88"/>
    <w:rsid w:val="009B019E"/>
    <w:rsid w:val="009B4FEF"/>
    <w:rsid w:val="009C1595"/>
    <w:rsid w:val="009C303C"/>
    <w:rsid w:val="009C623E"/>
    <w:rsid w:val="009C6C38"/>
    <w:rsid w:val="009D0B47"/>
    <w:rsid w:val="009D191E"/>
    <w:rsid w:val="009D2994"/>
    <w:rsid w:val="009F015C"/>
    <w:rsid w:val="009F0C7B"/>
    <w:rsid w:val="00A0021A"/>
    <w:rsid w:val="00A0095F"/>
    <w:rsid w:val="00A00C54"/>
    <w:rsid w:val="00A029F9"/>
    <w:rsid w:val="00A07B03"/>
    <w:rsid w:val="00A1271F"/>
    <w:rsid w:val="00A14CBD"/>
    <w:rsid w:val="00A16054"/>
    <w:rsid w:val="00A1708E"/>
    <w:rsid w:val="00A17E7A"/>
    <w:rsid w:val="00A367EB"/>
    <w:rsid w:val="00A41541"/>
    <w:rsid w:val="00A422DD"/>
    <w:rsid w:val="00A4465F"/>
    <w:rsid w:val="00A44968"/>
    <w:rsid w:val="00A51676"/>
    <w:rsid w:val="00A55BDD"/>
    <w:rsid w:val="00A564FE"/>
    <w:rsid w:val="00A574AD"/>
    <w:rsid w:val="00A57E0F"/>
    <w:rsid w:val="00A64CB7"/>
    <w:rsid w:val="00A675C8"/>
    <w:rsid w:val="00A734C8"/>
    <w:rsid w:val="00A776C7"/>
    <w:rsid w:val="00A845FD"/>
    <w:rsid w:val="00A95286"/>
    <w:rsid w:val="00A967CF"/>
    <w:rsid w:val="00A96CB7"/>
    <w:rsid w:val="00A97AEE"/>
    <w:rsid w:val="00AA13A5"/>
    <w:rsid w:val="00AA3F50"/>
    <w:rsid w:val="00AB3437"/>
    <w:rsid w:val="00AB7C5C"/>
    <w:rsid w:val="00AC142C"/>
    <w:rsid w:val="00AC58A4"/>
    <w:rsid w:val="00AC5A16"/>
    <w:rsid w:val="00AC6FE0"/>
    <w:rsid w:val="00AD47B3"/>
    <w:rsid w:val="00AD5775"/>
    <w:rsid w:val="00AE0921"/>
    <w:rsid w:val="00AF6BAC"/>
    <w:rsid w:val="00B13F12"/>
    <w:rsid w:val="00B17BF8"/>
    <w:rsid w:val="00B27668"/>
    <w:rsid w:val="00B32F73"/>
    <w:rsid w:val="00B40634"/>
    <w:rsid w:val="00B42648"/>
    <w:rsid w:val="00B51075"/>
    <w:rsid w:val="00B55CC6"/>
    <w:rsid w:val="00B579FD"/>
    <w:rsid w:val="00B60EF2"/>
    <w:rsid w:val="00B64AF7"/>
    <w:rsid w:val="00B66862"/>
    <w:rsid w:val="00B722FC"/>
    <w:rsid w:val="00B76366"/>
    <w:rsid w:val="00B803CD"/>
    <w:rsid w:val="00B84ED9"/>
    <w:rsid w:val="00B87FB3"/>
    <w:rsid w:val="00B97EED"/>
    <w:rsid w:val="00BA0026"/>
    <w:rsid w:val="00BA7C3D"/>
    <w:rsid w:val="00BB2F53"/>
    <w:rsid w:val="00BB5030"/>
    <w:rsid w:val="00BB51D6"/>
    <w:rsid w:val="00BC518B"/>
    <w:rsid w:val="00BC6E51"/>
    <w:rsid w:val="00BC70C5"/>
    <w:rsid w:val="00BD4FC6"/>
    <w:rsid w:val="00BD5833"/>
    <w:rsid w:val="00BD6C33"/>
    <w:rsid w:val="00BD7F08"/>
    <w:rsid w:val="00BE0144"/>
    <w:rsid w:val="00BE1700"/>
    <w:rsid w:val="00BF2F6A"/>
    <w:rsid w:val="00BF49D1"/>
    <w:rsid w:val="00C01442"/>
    <w:rsid w:val="00C03222"/>
    <w:rsid w:val="00C12100"/>
    <w:rsid w:val="00C12570"/>
    <w:rsid w:val="00C16208"/>
    <w:rsid w:val="00C20628"/>
    <w:rsid w:val="00C21329"/>
    <w:rsid w:val="00C23663"/>
    <w:rsid w:val="00C2550D"/>
    <w:rsid w:val="00C306A3"/>
    <w:rsid w:val="00C3773C"/>
    <w:rsid w:val="00C456AD"/>
    <w:rsid w:val="00C46AEA"/>
    <w:rsid w:val="00C53F52"/>
    <w:rsid w:val="00C541F3"/>
    <w:rsid w:val="00C55CAF"/>
    <w:rsid w:val="00C633AD"/>
    <w:rsid w:val="00C667AF"/>
    <w:rsid w:val="00C71D83"/>
    <w:rsid w:val="00C73574"/>
    <w:rsid w:val="00C746B1"/>
    <w:rsid w:val="00C74F9F"/>
    <w:rsid w:val="00C80F31"/>
    <w:rsid w:val="00C87B02"/>
    <w:rsid w:val="00C91EAC"/>
    <w:rsid w:val="00CA30C1"/>
    <w:rsid w:val="00CA4206"/>
    <w:rsid w:val="00CA5BCD"/>
    <w:rsid w:val="00CA7D8A"/>
    <w:rsid w:val="00CB1EF0"/>
    <w:rsid w:val="00CC0C22"/>
    <w:rsid w:val="00CC0EEA"/>
    <w:rsid w:val="00CC5692"/>
    <w:rsid w:val="00CD03D8"/>
    <w:rsid w:val="00CD1ADC"/>
    <w:rsid w:val="00CD6B9E"/>
    <w:rsid w:val="00CD6D01"/>
    <w:rsid w:val="00CE0727"/>
    <w:rsid w:val="00CE1B74"/>
    <w:rsid w:val="00CE4C20"/>
    <w:rsid w:val="00CE5DA4"/>
    <w:rsid w:val="00CE62E1"/>
    <w:rsid w:val="00CF1B8B"/>
    <w:rsid w:val="00CF3E09"/>
    <w:rsid w:val="00D01599"/>
    <w:rsid w:val="00D01ABC"/>
    <w:rsid w:val="00D0504E"/>
    <w:rsid w:val="00D058DE"/>
    <w:rsid w:val="00D0793E"/>
    <w:rsid w:val="00D10FBD"/>
    <w:rsid w:val="00D14703"/>
    <w:rsid w:val="00D166F7"/>
    <w:rsid w:val="00D20348"/>
    <w:rsid w:val="00D23080"/>
    <w:rsid w:val="00D26884"/>
    <w:rsid w:val="00D26A17"/>
    <w:rsid w:val="00D27324"/>
    <w:rsid w:val="00D30249"/>
    <w:rsid w:val="00D30890"/>
    <w:rsid w:val="00D40080"/>
    <w:rsid w:val="00D4590F"/>
    <w:rsid w:val="00D51190"/>
    <w:rsid w:val="00D526D9"/>
    <w:rsid w:val="00D5480B"/>
    <w:rsid w:val="00D607C5"/>
    <w:rsid w:val="00D60ADC"/>
    <w:rsid w:val="00D64655"/>
    <w:rsid w:val="00D67E71"/>
    <w:rsid w:val="00D738F8"/>
    <w:rsid w:val="00D74D93"/>
    <w:rsid w:val="00D77949"/>
    <w:rsid w:val="00D90BD7"/>
    <w:rsid w:val="00DA0247"/>
    <w:rsid w:val="00DA179A"/>
    <w:rsid w:val="00DA2A18"/>
    <w:rsid w:val="00DA38BD"/>
    <w:rsid w:val="00DB3E1F"/>
    <w:rsid w:val="00DB5B2C"/>
    <w:rsid w:val="00DB655F"/>
    <w:rsid w:val="00DB6818"/>
    <w:rsid w:val="00DC3745"/>
    <w:rsid w:val="00DC5C11"/>
    <w:rsid w:val="00DD28A5"/>
    <w:rsid w:val="00DD4A20"/>
    <w:rsid w:val="00DE35EF"/>
    <w:rsid w:val="00DE3F1D"/>
    <w:rsid w:val="00DE4898"/>
    <w:rsid w:val="00DE5C47"/>
    <w:rsid w:val="00DF0C1C"/>
    <w:rsid w:val="00DF32B5"/>
    <w:rsid w:val="00DF7813"/>
    <w:rsid w:val="00E0080C"/>
    <w:rsid w:val="00E03420"/>
    <w:rsid w:val="00E055C8"/>
    <w:rsid w:val="00E11560"/>
    <w:rsid w:val="00E11A98"/>
    <w:rsid w:val="00E17C0D"/>
    <w:rsid w:val="00E2383B"/>
    <w:rsid w:val="00E307E1"/>
    <w:rsid w:val="00E333C5"/>
    <w:rsid w:val="00E33CD8"/>
    <w:rsid w:val="00E4083B"/>
    <w:rsid w:val="00E44929"/>
    <w:rsid w:val="00E45117"/>
    <w:rsid w:val="00E45736"/>
    <w:rsid w:val="00E460BE"/>
    <w:rsid w:val="00E46E5B"/>
    <w:rsid w:val="00E52A95"/>
    <w:rsid w:val="00E53378"/>
    <w:rsid w:val="00E54CC2"/>
    <w:rsid w:val="00E568B9"/>
    <w:rsid w:val="00E60E91"/>
    <w:rsid w:val="00E64D1A"/>
    <w:rsid w:val="00E65A3B"/>
    <w:rsid w:val="00E70DEA"/>
    <w:rsid w:val="00E72D31"/>
    <w:rsid w:val="00E74F57"/>
    <w:rsid w:val="00E80AEB"/>
    <w:rsid w:val="00E84252"/>
    <w:rsid w:val="00E84DA1"/>
    <w:rsid w:val="00E85833"/>
    <w:rsid w:val="00E86CD1"/>
    <w:rsid w:val="00E907E2"/>
    <w:rsid w:val="00E916A7"/>
    <w:rsid w:val="00EA2BA6"/>
    <w:rsid w:val="00EA37C7"/>
    <w:rsid w:val="00EA3DFB"/>
    <w:rsid w:val="00EB04B4"/>
    <w:rsid w:val="00EB5811"/>
    <w:rsid w:val="00EC5467"/>
    <w:rsid w:val="00ED1A6B"/>
    <w:rsid w:val="00ED3A12"/>
    <w:rsid w:val="00ED4C66"/>
    <w:rsid w:val="00EE0A4D"/>
    <w:rsid w:val="00EE5EB0"/>
    <w:rsid w:val="00EF184C"/>
    <w:rsid w:val="00EF1EAA"/>
    <w:rsid w:val="00EF5E24"/>
    <w:rsid w:val="00EF6FE0"/>
    <w:rsid w:val="00F00432"/>
    <w:rsid w:val="00F00DDC"/>
    <w:rsid w:val="00F0209A"/>
    <w:rsid w:val="00F04D3C"/>
    <w:rsid w:val="00F04E7F"/>
    <w:rsid w:val="00F060D0"/>
    <w:rsid w:val="00F124A2"/>
    <w:rsid w:val="00F146F9"/>
    <w:rsid w:val="00F1688E"/>
    <w:rsid w:val="00F17005"/>
    <w:rsid w:val="00F2072B"/>
    <w:rsid w:val="00F21C30"/>
    <w:rsid w:val="00F250B5"/>
    <w:rsid w:val="00F4200F"/>
    <w:rsid w:val="00F439C3"/>
    <w:rsid w:val="00F44E42"/>
    <w:rsid w:val="00F460AA"/>
    <w:rsid w:val="00F47E69"/>
    <w:rsid w:val="00F50752"/>
    <w:rsid w:val="00F513FF"/>
    <w:rsid w:val="00F52956"/>
    <w:rsid w:val="00F55031"/>
    <w:rsid w:val="00F575D7"/>
    <w:rsid w:val="00F615E0"/>
    <w:rsid w:val="00F651F9"/>
    <w:rsid w:val="00F6717D"/>
    <w:rsid w:val="00F67D5E"/>
    <w:rsid w:val="00F74E12"/>
    <w:rsid w:val="00F81009"/>
    <w:rsid w:val="00F825C7"/>
    <w:rsid w:val="00F85E5A"/>
    <w:rsid w:val="00F86103"/>
    <w:rsid w:val="00F87177"/>
    <w:rsid w:val="00F930D4"/>
    <w:rsid w:val="00F95629"/>
    <w:rsid w:val="00F95F39"/>
    <w:rsid w:val="00FC0A11"/>
    <w:rsid w:val="00FC7C34"/>
    <w:rsid w:val="00FC7C57"/>
    <w:rsid w:val="00FD0CC4"/>
    <w:rsid w:val="00FD0DCB"/>
    <w:rsid w:val="00FD4ED0"/>
    <w:rsid w:val="00FE23D8"/>
    <w:rsid w:val="00FF209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9FD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65C7A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65C7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0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31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2317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6401-2201-4D54-B269-40BE3693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17</Pages>
  <Words>7098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</cp:lastModifiedBy>
  <cp:revision>570</cp:revision>
  <cp:lastPrinted>2016-01-21T12:33:00Z</cp:lastPrinted>
  <dcterms:created xsi:type="dcterms:W3CDTF">2016-02-18T09:52:00Z</dcterms:created>
  <dcterms:modified xsi:type="dcterms:W3CDTF">2020-01-28T14:57:00Z</dcterms:modified>
</cp:coreProperties>
</file>