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340C2" w:rsidRDefault="004340C2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E0370">
        <w:rPr>
          <w:rFonts w:ascii="Times New Roman" w:hAnsi="Times New Roman" w:cs="Times New Roman"/>
          <w:snapToGrid w:val="0"/>
          <w:sz w:val="24"/>
          <w:szCs w:val="24"/>
        </w:rPr>
        <w:t>21</w:t>
      </w:r>
      <w:bookmarkStart w:id="0" w:name="_GoBack"/>
      <w:bookmarkEnd w:id="0"/>
      <w:r w:rsidR="006B51F9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FF3938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6E0370">
        <w:rPr>
          <w:rFonts w:ascii="Times New Roman" w:hAnsi="Times New Roman" w:cs="Times New Roman"/>
          <w:snapToGrid w:val="0"/>
          <w:sz w:val="24"/>
          <w:szCs w:val="24"/>
        </w:rPr>
        <w:t>15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="009D1268" w:rsidRPr="009D1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 xml:space="preserve">-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условно разрешенный вид использования </w:t>
      </w:r>
      <w:r w:rsidR="00FF3938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9D1268" w:rsidRPr="009D1268">
        <w:rPr>
          <w:rFonts w:ascii="Times New Roman" w:hAnsi="Times New Roman" w:cs="Times New Roman"/>
          <w:sz w:val="24"/>
          <w:szCs w:val="24"/>
        </w:rPr>
        <w:t>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</w:t>
      </w:r>
      <w:r w:rsidR="009D1268" w:rsidRPr="00FF3938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постановления) </w:t>
      </w:r>
      <w:r w:rsidR="0083156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назначены общественные  обсуждения по проект</w:t>
      </w:r>
      <w:r w:rsidR="00F616F7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у постановле</w:t>
      </w:r>
      <w:r w:rsidR="00183C0D" w:rsidRPr="00FF3938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FF3938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F3938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6B51F9">
        <w:rPr>
          <w:rFonts w:ascii="Times New Roman" w:hAnsi="Times New Roman" w:cs="Times New Roman"/>
          <w:sz w:val="24"/>
          <w:szCs w:val="24"/>
        </w:rPr>
        <w:t xml:space="preserve"> в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соответствии с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землепо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305BAA" w:rsidRPr="00B60F00">
        <w:rPr>
          <w:rFonts w:ascii="Times New Roman" w:hAnsi="Times New Roman" w:cs="Times New Roman"/>
          <w:sz w:val="24"/>
          <w:szCs w:val="24"/>
        </w:rPr>
        <w:t>Заявлен</w:t>
      </w:r>
      <w:r w:rsidRPr="00B60F00">
        <w:rPr>
          <w:rFonts w:ascii="Times New Roman" w:hAnsi="Times New Roman" w:cs="Times New Roman"/>
          <w:sz w:val="24"/>
          <w:szCs w:val="24"/>
        </w:rPr>
        <w:t>ны</w:t>
      </w:r>
      <w:r w:rsidR="00F86302" w:rsidRPr="00B60F00">
        <w:rPr>
          <w:rFonts w:ascii="Times New Roman" w:hAnsi="Times New Roman" w:cs="Times New Roman"/>
          <w:sz w:val="24"/>
          <w:szCs w:val="24"/>
        </w:rPr>
        <w:t>й</w:t>
      </w:r>
      <w:r w:rsidRPr="00B60F00">
        <w:rPr>
          <w:rFonts w:ascii="Times New Roman" w:hAnsi="Times New Roman" w:cs="Times New Roman"/>
          <w:sz w:val="24"/>
          <w:szCs w:val="24"/>
        </w:rPr>
        <w:t xml:space="preserve"> на </w:t>
      </w:r>
      <w:r w:rsidR="00305BAA" w:rsidRPr="00B60F00"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 </w:t>
      </w:r>
      <w:r w:rsidR="00305BAA" w:rsidRPr="00B60F00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образования «</w:t>
      </w:r>
      <w:r w:rsidR="00F86302" w:rsidRPr="00B60F00">
        <w:rPr>
          <w:rFonts w:ascii="Times New Roman" w:hAnsi="Times New Roman" w:cs="Times New Roman"/>
          <w:sz w:val="24"/>
          <w:szCs w:val="24"/>
        </w:rPr>
        <w:t xml:space="preserve">Город Новошахтинск», </w:t>
      </w:r>
      <w:r w:rsidR="00B60F00" w:rsidRPr="00B60F00">
        <w:rPr>
          <w:rFonts w:ascii="Times New Roman" w:hAnsi="Times New Roman" w:cs="Times New Roman"/>
          <w:sz w:val="24"/>
          <w:szCs w:val="24"/>
        </w:rPr>
        <w:t>планируе</w:t>
      </w:r>
      <w:r w:rsidR="00B60F00">
        <w:rPr>
          <w:rFonts w:ascii="Times New Roman" w:hAnsi="Times New Roman" w:cs="Times New Roman"/>
          <w:sz w:val="24"/>
          <w:szCs w:val="24"/>
        </w:rPr>
        <w:t>тся к строительству</w:t>
      </w:r>
      <w:r w:rsidR="00B60F00" w:rsidRPr="00B60F00">
        <w:rPr>
          <w:rFonts w:ascii="Times New Roman" w:hAnsi="Times New Roman" w:cs="Times New Roman"/>
          <w:sz w:val="24"/>
          <w:szCs w:val="24"/>
        </w:rPr>
        <w:t xml:space="preserve"> </w:t>
      </w:r>
      <w:r w:rsidR="00FF3938" w:rsidRPr="00B60F00"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305BAA" w:rsidRPr="00B60F00">
        <w:rPr>
          <w:rFonts w:ascii="Times New Roman" w:hAnsi="Times New Roman" w:cs="Times New Roman"/>
          <w:sz w:val="24"/>
          <w:szCs w:val="24"/>
        </w:rPr>
        <w:t>в зоне жилой застройки первого типа (</w:t>
      </w:r>
      <w:r w:rsidR="00993BEA" w:rsidRPr="00B60F00">
        <w:rPr>
          <w:rFonts w:ascii="Times New Roman" w:hAnsi="Times New Roman" w:cs="Times New Roman"/>
          <w:sz w:val="24"/>
          <w:szCs w:val="24"/>
        </w:rPr>
        <w:t>участок градостроительного зонир</w:t>
      </w:r>
      <w:r w:rsidR="00993BEA" w:rsidRPr="00B60F00">
        <w:rPr>
          <w:rFonts w:ascii="Times New Roman" w:hAnsi="Times New Roman" w:cs="Times New Roman"/>
          <w:sz w:val="24"/>
          <w:szCs w:val="24"/>
        </w:rPr>
        <w:t>о</w:t>
      </w:r>
      <w:r w:rsidR="00993BEA" w:rsidRPr="00B60F00">
        <w:rPr>
          <w:rFonts w:ascii="Times New Roman" w:hAnsi="Times New Roman" w:cs="Times New Roman"/>
          <w:sz w:val="24"/>
          <w:szCs w:val="24"/>
        </w:rPr>
        <w:t>вания Ж-1/</w:t>
      </w:r>
      <w:r w:rsidR="00FD00DE">
        <w:rPr>
          <w:rFonts w:ascii="Times New Roman" w:hAnsi="Times New Roman" w:cs="Times New Roman"/>
          <w:sz w:val="24"/>
          <w:szCs w:val="24"/>
        </w:rPr>
        <w:t>27</w:t>
      </w:r>
      <w:r w:rsidR="00305BAA" w:rsidRPr="00B60F00">
        <w:rPr>
          <w:rFonts w:ascii="Times New Roman" w:hAnsi="Times New Roman" w:cs="Times New Roman"/>
          <w:sz w:val="24"/>
          <w:szCs w:val="24"/>
        </w:rPr>
        <w:t>)</w:t>
      </w:r>
      <w:r w:rsidR="00BF1339" w:rsidRPr="00B60F00">
        <w:rPr>
          <w:rFonts w:ascii="Times New Roman" w:hAnsi="Times New Roman" w:cs="Times New Roman"/>
          <w:sz w:val="24"/>
          <w:szCs w:val="24"/>
        </w:rPr>
        <w:t>.</w:t>
      </w:r>
      <w:r w:rsidR="00756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39" w:rsidRDefault="00756F31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938" w:rsidRPr="00795AA9">
        <w:rPr>
          <w:rFonts w:ascii="Times New Roman" w:hAnsi="Times New Roman"/>
          <w:sz w:val="24"/>
          <w:szCs w:val="24"/>
        </w:rPr>
        <w:t>Испрашиваемы</w:t>
      </w:r>
      <w:r w:rsidR="00FF3938">
        <w:rPr>
          <w:rFonts w:ascii="Times New Roman" w:hAnsi="Times New Roman"/>
          <w:sz w:val="24"/>
          <w:szCs w:val="24"/>
        </w:rPr>
        <w:t>й</w:t>
      </w:r>
      <w:r w:rsidR="00FF3938" w:rsidRPr="00795AA9">
        <w:rPr>
          <w:rFonts w:ascii="Times New Roman" w:hAnsi="Times New Roman"/>
          <w:sz w:val="24"/>
          <w:szCs w:val="24"/>
        </w:rPr>
        <w:t xml:space="preserve"> условно разрешенный вид</w:t>
      </w:r>
      <w:r w:rsidR="00FF3938">
        <w:rPr>
          <w:rFonts w:ascii="Times New Roman" w:hAnsi="Times New Roman"/>
          <w:sz w:val="24"/>
          <w:szCs w:val="24"/>
        </w:rPr>
        <w:t xml:space="preserve"> использования </w:t>
      </w:r>
      <w:r w:rsidR="00480E5A">
        <w:rPr>
          <w:rFonts w:ascii="Times New Roman" w:hAnsi="Times New Roman"/>
          <w:sz w:val="24"/>
          <w:szCs w:val="24"/>
        </w:rPr>
        <w:t xml:space="preserve">планируемого </w:t>
      </w:r>
      <w:r w:rsidR="00FF3938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3938" w:rsidRPr="00993BEA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FF39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FB" w:rsidRPr="00BF1339" w:rsidRDefault="00BF1339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BAA" w:rsidRPr="00DB2EA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00C02" w:rsidRPr="00DB2EA1">
        <w:rPr>
          <w:rFonts w:ascii="Times New Roman" w:hAnsi="Times New Roman"/>
        </w:rPr>
        <w:t xml:space="preserve">– </w:t>
      </w:r>
      <w:proofErr w:type="spellStart"/>
      <w:r w:rsidR="00FD00DE">
        <w:rPr>
          <w:rFonts w:ascii="Times New Roman" w:hAnsi="Times New Roman"/>
          <w:sz w:val="24"/>
          <w:szCs w:val="24"/>
        </w:rPr>
        <w:t>Синяпкин</w:t>
      </w:r>
      <w:proofErr w:type="spellEnd"/>
      <w:r w:rsidR="00FD00DE">
        <w:rPr>
          <w:rFonts w:ascii="Times New Roman" w:hAnsi="Times New Roman"/>
          <w:sz w:val="24"/>
          <w:szCs w:val="24"/>
        </w:rPr>
        <w:t xml:space="preserve"> Алексей Сергеевич</w:t>
      </w:r>
      <w:r w:rsidR="00B60F00">
        <w:rPr>
          <w:rFonts w:ascii="Times New Roman" w:hAnsi="Times New Roman" w:cs="Times New Roman"/>
          <w:sz w:val="24"/>
          <w:szCs w:val="24"/>
        </w:rPr>
        <w:t>.</w:t>
      </w:r>
      <w:r w:rsidR="00F86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39" w:rsidRDefault="00480E5A" w:rsidP="00B60F0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F00">
        <w:rPr>
          <w:rFonts w:ascii="Times New Roman" w:hAnsi="Times New Roman" w:cs="Times New Roman"/>
          <w:sz w:val="24"/>
          <w:szCs w:val="24"/>
        </w:rPr>
        <w:t>Земельный участок с  кадастровым номером 61:56:00</w:t>
      </w:r>
      <w:r w:rsidR="00FD00DE">
        <w:rPr>
          <w:rFonts w:ascii="Times New Roman" w:hAnsi="Times New Roman" w:cs="Times New Roman"/>
          <w:sz w:val="24"/>
          <w:szCs w:val="24"/>
        </w:rPr>
        <w:t xml:space="preserve">60245:461 </w:t>
      </w:r>
      <w:r w:rsidRPr="00B60F0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D00DE">
        <w:rPr>
          <w:rFonts w:ascii="Times New Roman" w:hAnsi="Times New Roman" w:cs="Times New Roman"/>
          <w:sz w:val="24"/>
          <w:szCs w:val="24"/>
        </w:rPr>
        <w:t>1 001</w:t>
      </w:r>
      <w:r w:rsidR="00B60F00" w:rsidRPr="00B60F00">
        <w:rPr>
          <w:rFonts w:ascii="Times New Roman" w:hAnsi="Times New Roman" w:cs="Times New Roman"/>
          <w:sz w:val="24"/>
          <w:szCs w:val="24"/>
        </w:rPr>
        <w:t xml:space="preserve"> </w:t>
      </w:r>
      <w:r w:rsidRPr="00B60F00">
        <w:rPr>
          <w:rFonts w:ascii="Times New Roman" w:hAnsi="Times New Roman" w:cs="Times New Roman"/>
          <w:sz w:val="24"/>
          <w:szCs w:val="24"/>
        </w:rPr>
        <w:t xml:space="preserve">кв. м, </w:t>
      </w:r>
      <w:r w:rsidR="00FD00DE">
        <w:rPr>
          <w:rFonts w:ascii="Times New Roman" w:hAnsi="Times New Roman" w:cs="Times New Roman"/>
          <w:sz w:val="24"/>
          <w:szCs w:val="24"/>
        </w:rPr>
        <w:t xml:space="preserve">      </w:t>
      </w:r>
      <w:r w:rsidRPr="00B60F00">
        <w:rPr>
          <w:rFonts w:ascii="Times New Roman" w:hAnsi="Times New Roman" w:cs="Times New Roman"/>
          <w:sz w:val="24"/>
          <w:szCs w:val="24"/>
        </w:rPr>
        <w:t xml:space="preserve">расположенный  по адресу: </w:t>
      </w:r>
      <w:r w:rsidR="00FD00D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B60F00">
        <w:rPr>
          <w:rFonts w:ascii="Times New Roman" w:hAnsi="Times New Roman" w:cs="Times New Roman"/>
          <w:sz w:val="24"/>
          <w:szCs w:val="24"/>
        </w:rPr>
        <w:t>Ростовская область, г</w:t>
      </w:r>
      <w:r w:rsidR="00FD00DE">
        <w:rPr>
          <w:rFonts w:ascii="Times New Roman" w:hAnsi="Times New Roman" w:cs="Times New Roman"/>
          <w:sz w:val="24"/>
          <w:szCs w:val="24"/>
        </w:rPr>
        <w:t xml:space="preserve">ородской округ </w:t>
      </w:r>
      <w:r w:rsidRPr="00B60F00">
        <w:rPr>
          <w:rFonts w:ascii="Times New Roman" w:hAnsi="Times New Roman" w:cs="Times New Roman"/>
          <w:sz w:val="24"/>
          <w:szCs w:val="24"/>
        </w:rPr>
        <w:t xml:space="preserve"> </w:t>
      </w:r>
      <w:r w:rsidR="00FD00DE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B60F00">
        <w:rPr>
          <w:rFonts w:ascii="Times New Roman" w:hAnsi="Times New Roman" w:cs="Times New Roman"/>
          <w:sz w:val="24"/>
          <w:szCs w:val="24"/>
        </w:rPr>
        <w:t xml:space="preserve">Новошахтинск, </w:t>
      </w:r>
      <w:r w:rsidR="00FD00DE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D00DE" w:rsidRPr="00B60F00">
        <w:rPr>
          <w:rFonts w:ascii="Times New Roman" w:hAnsi="Times New Roman" w:cs="Times New Roman"/>
          <w:sz w:val="24"/>
          <w:szCs w:val="24"/>
        </w:rPr>
        <w:t>Новошахтинск</w:t>
      </w:r>
      <w:r w:rsidRPr="00B60F00">
        <w:rPr>
          <w:rFonts w:ascii="Times New Roman" w:hAnsi="Times New Roman" w:cs="Times New Roman"/>
          <w:sz w:val="24"/>
          <w:szCs w:val="24"/>
        </w:rPr>
        <w:t xml:space="preserve"> ул. К</w:t>
      </w:r>
      <w:r w:rsidR="00FD00DE">
        <w:rPr>
          <w:rFonts w:ascii="Times New Roman" w:hAnsi="Times New Roman" w:cs="Times New Roman"/>
          <w:sz w:val="24"/>
          <w:szCs w:val="24"/>
        </w:rPr>
        <w:t>ирпичная</w:t>
      </w:r>
      <w:r w:rsidRPr="00B60F00">
        <w:rPr>
          <w:rFonts w:ascii="Times New Roman" w:hAnsi="Times New Roman" w:cs="Times New Roman"/>
          <w:sz w:val="24"/>
          <w:szCs w:val="24"/>
        </w:rPr>
        <w:t xml:space="preserve">, </w:t>
      </w:r>
      <w:r w:rsidR="00FD00DE">
        <w:rPr>
          <w:rFonts w:ascii="Times New Roman" w:hAnsi="Times New Roman" w:cs="Times New Roman"/>
          <w:sz w:val="24"/>
          <w:szCs w:val="24"/>
        </w:rPr>
        <w:t>земельный участок 62А</w:t>
      </w:r>
      <w:r w:rsidRPr="00B60F00">
        <w:rPr>
          <w:rFonts w:ascii="Times New Roman" w:hAnsi="Times New Roman" w:cs="Times New Roman"/>
          <w:sz w:val="24"/>
          <w:szCs w:val="24"/>
        </w:rPr>
        <w:t xml:space="preserve"> (адрес по данным Единого государственного  реестра недвижимости), на котором планируется строительство объекта капитального строительства</w:t>
      </w:r>
      <w:r w:rsidR="00B60F00">
        <w:rPr>
          <w:rFonts w:ascii="Times New Roman" w:hAnsi="Times New Roman" w:cs="Times New Roman"/>
          <w:sz w:val="24"/>
          <w:szCs w:val="24"/>
        </w:rPr>
        <w:t xml:space="preserve">, </w:t>
      </w:r>
      <w:r w:rsidRPr="00B60F00">
        <w:rPr>
          <w:rFonts w:ascii="Times New Roman" w:hAnsi="Times New Roman" w:cs="Times New Roman"/>
          <w:sz w:val="24"/>
          <w:szCs w:val="24"/>
        </w:rPr>
        <w:t>имеет вид разрешенного использования «Магазины» с кодом 4.4.</w:t>
      </w:r>
    </w:p>
    <w:p w:rsidR="004340C2" w:rsidRDefault="004340C2" w:rsidP="002D44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BB" w:rsidRPr="00A209FB" w:rsidRDefault="002D44BB" w:rsidP="002D44B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</w:rPr>
      </w:pPr>
      <w:proofErr w:type="gramStart"/>
      <w:r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территориальной зоны жилой застройки первого типа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6AA1">
        <w:rPr>
          <w:rFonts w:ascii="Times New Roman" w:hAnsi="Times New Roman" w:cs="Times New Roman"/>
          <w:sz w:val="24"/>
          <w:szCs w:val="24"/>
        </w:rPr>
        <w:t>(</w:t>
      </w:r>
      <w:r w:rsidRPr="00993BEA">
        <w:rPr>
          <w:rFonts w:ascii="Times New Roman" w:hAnsi="Times New Roman" w:cs="Times New Roman"/>
          <w:sz w:val="24"/>
          <w:szCs w:val="24"/>
        </w:rPr>
        <w:t>Ж-1/</w:t>
      </w:r>
      <w:r w:rsidR="00FD00DE">
        <w:rPr>
          <w:rFonts w:ascii="Times New Roman" w:hAnsi="Times New Roman" w:cs="Times New Roman"/>
          <w:sz w:val="24"/>
          <w:szCs w:val="24"/>
        </w:rPr>
        <w:t>27</w:t>
      </w:r>
      <w:r w:rsidRPr="003D6AA1">
        <w:rPr>
          <w:rFonts w:ascii="Times New Roman" w:hAnsi="Times New Roman" w:cs="Times New Roman"/>
          <w:sz w:val="24"/>
          <w:szCs w:val="24"/>
        </w:rPr>
        <w:t>), в границах которой расположен земельный участок,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 </w:t>
      </w:r>
      <w:r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этой территор</w:t>
      </w:r>
      <w:r w:rsidRPr="003D6AA1">
        <w:rPr>
          <w:rFonts w:ascii="Times New Roman" w:hAnsi="Times New Roman" w:cs="Times New Roman"/>
          <w:sz w:val="24"/>
          <w:szCs w:val="24"/>
        </w:rPr>
        <w:t>и</w:t>
      </w:r>
      <w:r w:rsidRPr="003D6AA1">
        <w:rPr>
          <w:rFonts w:ascii="Times New Roman" w:hAnsi="Times New Roman" w:cs="Times New Roman"/>
          <w:sz w:val="24"/>
          <w:szCs w:val="24"/>
        </w:rPr>
        <w:t>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</w:t>
      </w:r>
      <w:r w:rsidRPr="003D6AA1">
        <w:rPr>
          <w:rFonts w:ascii="Times New Roman" w:hAnsi="Times New Roman" w:cs="Times New Roman"/>
          <w:sz w:val="24"/>
          <w:szCs w:val="24"/>
        </w:rPr>
        <w:t>ю</w:t>
      </w:r>
      <w:r w:rsidRPr="003D6AA1">
        <w:rPr>
          <w:rFonts w:ascii="Times New Roman" w:hAnsi="Times New Roman" w:cs="Times New Roman"/>
          <w:sz w:val="24"/>
          <w:szCs w:val="24"/>
        </w:rPr>
        <w:t>щих к земельному</w:t>
      </w:r>
      <w:proofErr w:type="gramEnd"/>
      <w:r w:rsidRPr="003D6AA1">
        <w:rPr>
          <w:rFonts w:ascii="Times New Roman" w:hAnsi="Times New Roman" w:cs="Times New Roman"/>
          <w:sz w:val="24"/>
          <w:szCs w:val="24"/>
        </w:rPr>
        <w:t xml:space="preserve"> участку, в отношении которого подготовлены данны</w:t>
      </w:r>
      <w:r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</w:t>
      </w:r>
      <w:r w:rsidRPr="00E21CEA">
        <w:rPr>
          <w:rFonts w:ascii="Times New Roman" w:hAnsi="Times New Roman" w:cs="Times New Roman"/>
          <w:sz w:val="24"/>
          <w:szCs w:val="24"/>
          <w:u w:val="single"/>
        </w:rPr>
        <w:t>строительства, в отн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ошении которого подготовлен данный проект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постановления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44BB" w:rsidRPr="00F035EB" w:rsidRDefault="002D44BB" w:rsidP="002D44B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2D44BB" w:rsidRDefault="002D44BB" w:rsidP="002D44BB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83156D" w:rsidP="002D44BB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22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5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FD00DE">
        <w:rPr>
          <w:rFonts w:ascii="Times New Roman" w:hAnsi="Times New Roman" w:cs="Times New Roman"/>
          <w:snapToGrid w:val="0"/>
          <w:sz w:val="24"/>
          <w:szCs w:val="24"/>
          <w:u w:val="single"/>
        </w:rPr>
        <w:t>12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2D44BB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 w:rsid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>: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4340C2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="0083156D"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Интернет: </w:t>
      </w:r>
    </w:p>
    <w:p w:rsidR="0083156D" w:rsidRPr="00305BAA" w:rsidRDefault="009E06B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4340C2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ые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4340C2" w:rsidRDefault="004340C2" w:rsidP="004340C2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Default="004340C2" w:rsidP="004340C2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</w:p>
    <w:p w:rsidR="0083156D" w:rsidRDefault="002F7030" w:rsidP="004340C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4340C2" w:rsidRDefault="0083156D" w:rsidP="004340C2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134A0E" w:rsidRPr="003D6AA1" w:rsidRDefault="0083156D" w:rsidP="004340C2">
      <w:pPr>
        <w:spacing w:after="0" w:line="240" w:lineRule="auto"/>
        <w:ind w:left="-567"/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С документацией по подготовке и проведению общественных обсуждений можно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ознако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>-</w:t>
      </w:r>
      <w:r>
        <w:rPr>
          <w:rFonts w:ascii="Times New Roman" w:hAnsi="Times New Roman" w:cs="Times New Roman"/>
          <w:snapToGrid w:val="0"/>
          <w:sz w:val="24"/>
          <w:szCs w:val="24"/>
        </w:rPr>
        <w:t>миться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сайте Администрации города Новошахтинска в сети Интернет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в под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 </w:t>
      </w:r>
      <w:r w:rsidR="00305BAA" w:rsidRPr="004340C2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305BAA" w:rsidRPr="004340C2">
        <w:rPr>
          <w:rFonts w:ascii="Times New Roman" w:hAnsi="Times New Roman" w:cs="Times New Roman"/>
          <w:sz w:val="24"/>
          <w:szCs w:val="24"/>
        </w:rPr>
        <w:t>о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>проектам решений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 о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</w:t>
      </w:r>
      <w:r w:rsidR="004340C2">
        <w:rPr>
          <w:rFonts w:ascii="Times New Roman" w:hAnsi="Times New Roman" w:cs="Times New Roman"/>
          <w:sz w:val="24"/>
          <w:szCs w:val="24"/>
        </w:rPr>
        <w:t xml:space="preserve"> 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или объекта капитального </w:t>
      </w:r>
      <w:proofErr w:type="spellStart"/>
      <w:r w:rsidR="00305BAA" w:rsidRPr="00305BAA">
        <w:rPr>
          <w:rFonts w:ascii="Times New Roman" w:hAnsi="Times New Roman" w:cs="Times New Roman"/>
          <w:sz w:val="24"/>
          <w:szCs w:val="24"/>
        </w:rPr>
        <w:t>строи</w:t>
      </w:r>
      <w:r w:rsidR="004340C2">
        <w:rPr>
          <w:rFonts w:ascii="Times New Roman" w:hAnsi="Times New Roman" w:cs="Times New Roman"/>
          <w:sz w:val="24"/>
          <w:szCs w:val="24"/>
        </w:rPr>
        <w:t>-</w:t>
      </w:r>
      <w:r w:rsidR="00305BAA" w:rsidRPr="00305BAA">
        <w:rPr>
          <w:rFonts w:ascii="Times New Roman" w:hAnsi="Times New Roman" w:cs="Times New Roman"/>
          <w:sz w:val="24"/>
          <w:szCs w:val="24"/>
        </w:rPr>
        <w:t>тельства</w:t>
      </w:r>
      <w:proofErr w:type="spellEnd"/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4340C2">
        <w:rPr>
          <w:rFonts w:ascii="Times New Roman" w:hAnsi="Times New Roman" w:cs="Times New Roman"/>
          <w:snapToGrid w:val="0"/>
          <w:sz w:val="24"/>
          <w:szCs w:val="24"/>
        </w:rPr>
        <w:t>;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Pr="004340C2" w:rsidRDefault="004340C2" w:rsidP="004340C2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на платформе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ные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_____________________;</w:t>
      </w:r>
    </w:p>
    <w:p w:rsidR="004340C2" w:rsidRDefault="004340C2" w:rsidP="004340C2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4340C2" w:rsidRDefault="004340C2" w:rsidP="004340C2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C603C8" w:rsidRDefault="004340C2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город Новоша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х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B50DD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50DDD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174BD1" w:rsidRPr="004340C2" w:rsidRDefault="00174BD1" w:rsidP="00174BD1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Pr="00174BD1">
        <w:rPr>
          <w:rFonts w:ascii="Times New Roman" w:hAnsi="Times New Roman" w:cs="Times New Roman"/>
          <w:snapToGrid w:val="0"/>
          <w:sz w:val="24"/>
          <w:szCs w:val="24"/>
        </w:rPr>
        <w:t>2)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>платформ</w:t>
      </w:r>
      <w:r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Pr="00182AC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DD411A">
        <w:rPr>
          <w:rFonts w:ascii="Times New Roman" w:hAnsi="Times New Roman" w:cs="Times New Roman"/>
          <w:snapToGrid w:val="0"/>
          <w:sz w:val="24"/>
          <w:szCs w:val="24"/>
        </w:rPr>
        <w:t xml:space="preserve"> разделе «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Обществе</w:t>
      </w:r>
      <w:r w:rsidRPr="004340C2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4340C2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ные обсуждения и публичные слушания»: </w:t>
      </w:r>
      <w:r w:rsidRPr="00C77214">
        <w:rPr>
          <w:rFonts w:ascii="Times New Roman" w:hAnsi="Times New Roman" w:cs="Times New Roman"/>
          <w:snapToGrid w:val="0"/>
          <w:sz w:val="24"/>
          <w:szCs w:val="24"/>
          <w:u w:val="single"/>
        </w:rPr>
        <w:t>https://esia.gosuslugi.ru/login/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_____________________;</w:t>
      </w:r>
    </w:p>
    <w:p w:rsidR="00174BD1" w:rsidRDefault="00174BD1" w:rsidP="00174BD1">
      <w:pPr>
        <w:pStyle w:val="ConsPlusNonformat"/>
        <w:ind w:left="-567"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DD7BB7" w:rsidP="00174BD1">
      <w:pPr>
        <w:widowControl w:val="0"/>
        <w:shd w:val="clear" w:color="auto" w:fill="FFFFFF"/>
        <w:tabs>
          <w:tab w:val="left" w:pos="-567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proofErr w:type="gramStart"/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) в письменной форме в адрес организатора публичных слушаний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FD00DE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5D3BEB">
        <w:rPr>
          <w:rFonts w:ascii="Times New Roman" w:hAnsi="Times New Roman" w:cs="Times New Roman"/>
          <w:snapToGrid w:val="0"/>
          <w:sz w:val="24"/>
          <w:szCs w:val="24"/>
        </w:rPr>
        <w:t>12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174BD1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74BD1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заместитель председателя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174BD1" w:rsidRPr="00BF1339" w:rsidRDefault="00FD00DE" w:rsidP="00174BD1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74B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74BD1">
        <w:rPr>
          <w:rFonts w:ascii="Times New Roman" w:hAnsi="Times New Roman" w:cs="Times New Roman"/>
          <w:sz w:val="24"/>
          <w:szCs w:val="24"/>
        </w:rPr>
        <w:t>.2023</w:t>
      </w:r>
    </w:p>
    <w:sectPr w:rsidR="00174BD1" w:rsidRPr="00BF1339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autoHyphenation/>
  <w:characterSpacingControl w:val="doNotCompress"/>
  <w:compat/>
  <w:rsids>
    <w:rsidRoot w:val="00C23525"/>
    <w:rsid w:val="000554F0"/>
    <w:rsid w:val="00080BFB"/>
    <w:rsid w:val="000B4E81"/>
    <w:rsid w:val="000D4C93"/>
    <w:rsid w:val="000E3098"/>
    <w:rsid w:val="00125292"/>
    <w:rsid w:val="00134A0E"/>
    <w:rsid w:val="001404FA"/>
    <w:rsid w:val="00145724"/>
    <w:rsid w:val="00145C12"/>
    <w:rsid w:val="00174BD1"/>
    <w:rsid w:val="00183C0D"/>
    <w:rsid w:val="001E3727"/>
    <w:rsid w:val="00237A3E"/>
    <w:rsid w:val="002B7350"/>
    <w:rsid w:val="002D44BB"/>
    <w:rsid w:val="002F7030"/>
    <w:rsid w:val="00300C02"/>
    <w:rsid w:val="00305BAA"/>
    <w:rsid w:val="00351FD3"/>
    <w:rsid w:val="00383CEC"/>
    <w:rsid w:val="003D6AA1"/>
    <w:rsid w:val="004340C2"/>
    <w:rsid w:val="00480E5A"/>
    <w:rsid w:val="00583989"/>
    <w:rsid w:val="005D3BEB"/>
    <w:rsid w:val="00616C47"/>
    <w:rsid w:val="006B51F9"/>
    <w:rsid w:val="006E0370"/>
    <w:rsid w:val="007148F3"/>
    <w:rsid w:val="00717C37"/>
    <w:rsid w:val="00725F7B"/>
    <w:rsid w:val="00756F31"/>
    <w:rsid w:val="00795AA9"/>
    <w:rsid w:val="007F6092"/>
    <w:rsid w:val="0083156D"/>
    <w:rsid w:val="008B26AD"/>
    <w:rsid w:val="008B734E"/>
    <w:rsid w:val="008C048B"/>
    <w:rsid w:val="008D60BD"/>
    <w:rsid w:val="008E65D5"/>
    <w:rsid w:val="008E680E"/>
    <w:rsid w:val="00993BEA"/>
    <w:rsid w:val="009A13C3"/>
    <w:rsid w:val="009D1268"/>
    <w:rsid w:val="009E06BD"/>
    <w:rsid w:val="00A209FB"/>
    <w:rsid w:val="00AC7C7F"/>
    <w:rsid w:val="00B001C7"/>
    <w:rsid w:val="00B2449E"/>
    <w:rsid w:val="00B25AF4"/>
    <w:rsid w:val="00B336F2"/>
    <w:rsid w:val="00B3382D"/>
    <w:rsid w:val="00B50DDD"/>
    <w:rsid w:val="00B60050"/>
    <w:rsid w:val="00B60F00"/>
    <w:rsid w:val="00B7306A"/>
    <w:rsid w:val="00B75AB8"/>
    <w:rsid w:val="00B866B1"/>
    <w:rsid w:val="00BA4506"/>
    <w:rsid w:val="00BC4188"/>
    <w:rsid w:val="00BF1339"/>
    <w:rsid w:val="00C23525"/>
    <w:rsid w:val="00C603C8"/>
    <w:rsid w:val="00C9670D"/>
    <w:rsid w:val="00CC0D11"/>
    <w:rsid w:val="00D532F7"/>
    <w:rsid w:val="00D67963"/>
    <w:rsid w:val="00DB2EA1"/>
    <w:rsid w:val="00DD5A0E"/>
    <w:rsid w:val="00DD7BB7"/>
    <w:rsid w:val="00E21CEA"/>
    <w:rsid w:val="00E311F2"/>
    <w:rsid w:val="00E61A5E"/>
    <w:rsid w:val="00E9018E"/>
    <w:rsid w:val="00EC5821"/>
    <w:rsid w:val="00F035EB"/>
    <w:rsid w:val="00F559F2"/>
    <w:rsid w:val="00F616F7"/>
    <w:rsid w:val="00F86302"/>
    <w:rsid w:val="00FB122C"/>
    <w:rsid w:val="00FC6F9B"/>
    <w:rsid w:val="00FD00DE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resident/obsh-obsuz-grad/obsh-obs-resh-predostavi-razresh-uslovno-razresh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2022-05-17T07:58:00Z</cp:lastPrinted>
  <dcterms:created xsi:type="dcterms:W3CDTF">2023-11-22T14:17:00Z</dcterms:created>
  <dcterms:modified xsi:type="dcterms:W3CDTF">2023-11-22T14:17:00Z</dcterms:modified>
</cp:coreProperties>
</file>