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24"/>
        <w:gridCol w:w="2243"/>
        <w:gridCol w:w="1559"/>
        <w:gridCol w:w="5103"/>
        <w:gridCol w:w="1843"/>
      </w:tblGrid>
      <w:tr w:rsidR="005749D8" w:rsidRPr="00424855" w:rsidTr="005749D8">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hideMark/>
          </w:tcPr>
          <w:p w:rsidR="005749D8" w:rsidRPr="00424855" w:rsidRDefault="005749D8" w:rsidP="00CF5067">
            <w:r w:rsidRPr="00424855">
              <w:t xml:space="preserve">№ п/п </w:t>
            </w:r>
          </w:p>
        </w:tc>
        <w:tc>
          <w:tcPr>
            <w:tcW w:w="2243" w:type="dxa"/>
            <w:tcBorders>
              <w:top w:val="outset" w:sz="6" w:space="0" w:color="auto"/>
              <w:left w:val="outset" w:sz="6" w:space="0" w:color="auto"/>
              <w:bottom w:val="outset" w:sz="6" w:space="0" w:color="auto"/>
              <w:right w:val="outset" w:sz="6" w:space="0" w:color="auto"/>
            </w:tcBorders>
            <w:vAlign w:val="center"/>
            <w:hideMark/>
          </w:tcPr>
          <w:p w:rsidR="005749D8" w:rsidRPr="00424855" w:rsidRDefault="005749D8" w:rsidP="00CF5067">
            <w:r w:rsidRPr="00424855">
              <w:t xml:space="preserve">Наименование и реквизиты нормативных правовых актов </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49D8" w:rsidRPr="00424855" w:rsidRDefault="005749D8" w:rsidP="00CF5067">
            <w:r w:rsidRPr="00424855">
              <w:t xml:space="preserve">Краткое описание круга лиц и (или) перечня объектов, в отношении которых устанавливаются обязательные требования </w:t>
            </w:r>
          </w:p>
        </w:tc>
        <w:tc>
          <w:tcPr>
            <w:tcW w:w="5103" w:type="dxa"/>
            <w:tcBorders>
              <w:top w:val="outset" w:sz="6" w:space="0" w:color="auto"/>
              <w:left w:val="outset" w:sz="6" w:space="0" w:color="auto"/>
              <w:bottom w:val="outset" w:sz="6" w:space="0" w:color="auto"/>
              <w:right w:val="outset" w:sz="6" w:space="0" w:color="auto"/>
            </w:tcBorders>
            <w:vAlign w:val="center"/>
            <w:hideMark/>
          </w:tcPr>
          <w:p w:rsidR="005749D8" w:rsidRPr="00424855" w:rsidRDefault="005749D8" w:rsidP="00CF5067">
            <w:r w:rsidRPr="00424855">
              <w:t xml:space="preserve">Указание на структурные единицы акта, соблюдение которых оценивается при проведении мероприятий по контролю </w:t>
            </w:r>
          </w:p>
        </w:tc>
        <w:tc>
          <w:tcPr>
            <w:tcW w:w="1843" w:type="dxa"/>
            <w:tcBorders>
              <w:top w:val="outset" w:sz="6" w:space="0" w:color="auto"/>
              <w:left w:val="outset" w:sz="6" w:space="0" w:color="auto"/>
              <w:bottom w:val="outset" w:sz="6" w:space="0" w:color="auto"/>
              <w:right w:val="outset" w:sz="6" w:space="0" w:color="auto"/>
            </w:tcBorders>
          </w:tcPr>
          <w:p w:rsidR="005749D8" w:rsidRPr="00424855" w:rsidRDefault="005749D8" w:rsidP="00A534E3">
            <w:r w:rsidRPr="00424855">
              <w:t xml:space="preserve"> Меры ответственности, применяемые при нарушении обязательных требований</w:t>
            </w:r>
          </w:p>
          <w:p w:rsidR="005749D8" w:rsidRPr="00424855" w:rsidRDefault="005749D8" w:rsidP="005749D8">
            <w:pPr>
              <w:tabs>
                <w:tab w:val="left" w:pos="454"/>
              </w:tabs>
            </w:pPr>
            <w:r w:rsidRPr="00424855">
              <w:tab/>
            </w:r>
          </w:p>
        </w:tc>
      </w:tr>
      <w:tr w:rsidR="005749D8" w:rsidRPr="00424855" w:rsidTr="005749D8">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tcPr>
          <w:p w:rsidR="005749D8" w:rsidRPr="00424855" w:rsidRDefault="005749D8" w:rsidP="00CF5067">
            <w:r w:rsidRPr="00424855">
              <w:t>1</w:t>
            </w:r>
          </w:p>
        </w:tc>
        <w:tc>
          <w:tcPr>
            <w:tcW w:w="2243" w:type="dxa"/>
            <w:tcBorders>
              <w:top w:val="outset" w:sz="6" w:space="0" w:color="auto"/>
              <w:left w:val="outset" w:sz="6" w:space="0" w:color="auto"/>
              <w:bottom w:val="outset" w:sz="6" w:space="0" w:color="auto"/>
              <w:right w:val="outset" w:sz="6" w:space="0" w:color="auto"/>
            </w:tcBorders>
            <w:vAlign w:val="center"/>
          </w:tcPr>
          <w:p w:rsidR="005749D8" w:rsidRPr="00424855" w:rsidRDefault="00B16B11" w:rsidP="00CF5067">
            <w:r w:rsidRPr="00424855">
              <w:t>Конституция Российской Федерации (</w:t>
            </w:r>
            <w:hyperlink r:id="rId5" w:history="1">
              <w:r w:rsidR="007C6A4A" w:rsidRPr="00424855">
                <w:rPr>
                  <w:rStyle w:val="a3"/>
                  <w:color w:val="auto"/>
                  <w:u w:val="none"/>
                </w:rPr>
                <w:t>http://pravo.gov.ru/proxy/ips/?docbody=&amp;prevDoc=102027595&amp;backlink=1&amp;&amp;nd=102100440</w:t>
              </w:r>
            </w:hyperlink>
            <w:r w:rsidRPr="00424855">
              <w:t>)</w:t>
            </w:r>
          </w:p>
          <w:p w:rsidR="00735486" w:rsidRPr="00424855" w:rsidRDefault="00735486" w:rsidP="00CF5067"/>
          <w:p w:rsidR="007C6A4A" w:rsidRPr="00424855" w:rsidRDefault="007C6A4A" w:rsidP="00CF5067"/>
        </w:tc>
        <w:tc>
          <w:tcPr>
            <w:tcW w:w="1559" w:type="dxa"/>
            <w:tcBorders>
              <w:top w:val="outset" w:sz="6" w:space="0" w:color="auto"/>
              <w:left w:val="outset" w:sz="6" w:space="0" w:color="auto"/>
              <w:bottom w:val="outset" w:sz="6" w:space="0" w:color="auto"/>
              <w:right w:val="outset" w:sz="6" w:space="0" w:color="auto"/>
            </w:tcBorders>
            <w:vAlign w:val="center"/>
          </w:tcPr>
          <w:p w:rsidR="00E6158F" w:rsidRPr="00424855" w:rsidRDefault="00E6158F" w:rsidP="00E6158F">
            <w:r w:rsidRPr="00424855">
              <w:t>физические лица, индивидуальные предприниматели, юридические лица;</w:t>
            </w:r>
          </w:p>
          <w:p w:rsidR="005749D8" w:rsidRPr="00424855" w:rsidRDefault="00E6158F" w:rsidP="00E6158F">
            <w:r w:rsidRPr="00424855">
              <w:t>автомобильные дороги местного значения и дорожные сооружения</w:t>
            </w:r>
          </w:p>
        </w:tc>
        <w:tc>
          <w:tcPr>
            <w:tcW w:w="5103" w:type="dxa"/>
            <w:tcBorders>
              <w:top w:val="outset" w:sz="6" w:space="0" w:color="auto"/>
              <w:left w:val="outset" w:sz="6" w:space="0" w:color="auto"/>
              <w:bottom w:val="outset" w:sz="6" w:space="0" w:color="auto"/>
              <w:right w:val="outset" w:sz="6" w:space="0" w:color="auto"/>
            </w:tcBorders>
            <w:vAlign w:val="center"/>
          </w:tcPr>
          <w:p w:rsidR="00E6158F" w:rsidRPr="00424855" w:rsidRDefault="00E6158F" w:rsidP="00E6158F">
            <w:r w:rsidRPr="00424855">
              <w:t xml:space="preserve">Статья 27 </w:t>
            </w:r>
          </w:p>
          <w:p w:rsidR="00E6158F" w:rsidRPr="00424855" w:rsidRDefault="00E6158F" w:rsidP="00CA4AA2">
            <w:r w:rsidRPr="00424855">
              <w:t>Каждый, кто законно находится на территории Российской Федерации, имеет право свободно передвигаться, выбирать место пребывания и жительства.</w:t>
            </w:r>
          </w:p>
          <w:p w:rsidR="005749D8" w:rsidRPr="00424855" w:rsidRDefault="005749D8" w:rsidP="00735486"/>
        </w:tc>
        <w:tc>
          <w:tcPr>
            <w:tcW w:w="1843" w:type="dxa"/>
            <w:vMerge w:val="restart"/>
            <w:tcBorders>
              <w:top w:val="single" w:sz="4" w:space="0" w:color="auto"/>
              <w:left w:val="outset" w:sz="6" w:space="0" w:color="auto"/>
              <w:right w:val="outset" w:sz="6" w:space="0" w:color="auto"/>
            </w:tcBorders>
          </w:tcPr>
          <w:p w:rsidR="00AC5F9F" w:rsidRPr="00424855" w:rsidRDefault="00AC5F9F" w:rsidP="00AC5F9F">
            <w:pPr>
              <w:tabs>
                <w:tab w:val="left" w:pos="454"/>
              </w:tabs>
            </w:pPr>
            <w:r w:rsidRPr="00424855">
              <w:t>За нарушение обязательных требований предусматриваются следующие меры ответственности:</w:t>
            </w:r>
          </w:p>
          <w:p w:rsidR="00AC5F9F" w:rsidRPr="00424855" w:rsidRDefault="00AC5F9F" w:rsidP="004059D4">
            <w:pPr>
              <w:tabs>
                <w:tab w:val="left" w:pos="454"/>
              </w:tabs>
              <w:jc w:val="both"/>
            </w:pPr>
            <w:r w:rsidRPr="00424855">
              <w:t>1)</w:t>
            </w:r>
            <w:r w:rsidRPr="00424855">
              <w:tab/>
              <w:t>В соответствии с частью 1 статьи 19.4 Кодекса об административных правонарушениях Российской Федерации (далее – КоАП РФ) за неповиновение законному распоряжению или требованию должностного лица органа, осуществляющего муниципальный контроль,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AC5F9F" w:rsidRPr="00424855" w:rsidRDefault="00AC5F9F" w:rsidP="004059D4">
            <w:pPr>
              <w:tabs>
                <w:tab w:val="left" w:pos="454"/>
              </w:tabs>
              <w:jc w:val="both"/>
            </w:pPr>
            <w:r w:rsidRPr="00424855">
              <w:t>2)</w:t>
            </w:r>
            <w:r w:rsidRPr="00424855">
              <w:tab/>
              <w:t xml:space="preserve">Согласно статье 19.4.1 КоАП РФ в случае воспрепятствования законной деятельности должностного лица </w:t>
            </w:r>
          </w:p>
          <w:p w:rsidR="00AC5F9F" w:rsidRPr="00424855" w:rsidRDefault="00AC5F9F" w:rsidP="004059D4">
            <w:pPr>
              <w:tabs>
                <w:tab w:val="left" w:pos="454"/>
              </w:tabs>
              <w:jc w:val="both"/>
            </w:pPr>
            <w:r w:rsidRPr="00424855">
              <w:t>на осуществление муниципального контроля (надзора), по проведению проверок или уклонение от таких проверок, предусмотрена административная ответственность в виде административного штрафа</w:t>
            </w:r>
            <w:r w:rsidR="009D4AC0" w:rsidRPr="00424855">
              <w:t xml:space="preserve"> </w:t>
            </w:r>
            <w:r w:rsidR="009D4AC0" w:rsidRPr="00424855">
              <w:rPr>
                <w:shd w:val="clear" w:color="auto" w:fill="FFFFFF"/>
              </w:rPr>
              <w:t xml:space="preserve"> на граждан в размере от пятисот до одной тысячи рублей; на </w:t>
            </w:r>
            <w:r w:rsidR="009D4AC0" w:rsidRPr="00424855">
              <w:rPr>
                <w:shd w:val="clear" w:color="auto" w:fill="FFFFFF"/>
              </w:rPr>
              <w:lastRenderedPageBreak/>
              <w:t>должностных лиц - от двух тысяч до четырех тысяч рублей; на юридических лиц - от пяти тысяч до десяти тысяч рублей.</w:t>
            </w:r>
          </w:p>
          <w:p w:rsidR="00AC5F9F" w:rsidRPr="00424855" w:rsidRDefault="00AC5F9F" w:rsidP="004059D4">
            <w:pPr>
              <w:tabs>
                <w:tab w:val="left" w:pos="454"/>
              </w:tabs>
              <w:jc w:val="both"/>
            </w:pPr>
            <w:r w:rsidRPr="00424855">
              <w:t>3)</w:t>
            </w:r>
            <w:r w:rsidRPr="00424855">
              <w:tab/>
              <w:t>В соответствии с частью 1 статьи 19.5 КоАП РФ в случае невыполнения в установленный срок законного предписания (постановления, представления, решения) органа, осуществляющего муниципальный контроль, об устранении нарушений законодательства, предусмотрена административная ответственность в виде наложения административного штрафа на  граждан  –  в  размере от трехсот до пятисот рублей, на должностных лиц  −  в размере от одной тысячи до двух тысяч рублей или дисквалификации на срок до трех лет; на юридических лиц – от десяти тысяч до двадцати тысяч рублей.</w:t>
            </w:r>
          </w:p>
          <w:p w:rsidR="005749D8" w:rsidRPr="00424855" w:rsidRDefault="00AC5F9F" w:rsidP="004059D4">
            <w:pPr>
              <w:tabs>
                <w:tab w:val="left" w:pos="454"/>
              </w:tabs>
              <w:jc w:val="both"/>
            </w:pPr>
            <w:proofErr w:type="gramStart"/>
            <w:r w:rsidRPr="00424855">
              <w:t>4)</w:t>
            </w:r>
            <w:r w:rsidRPr="00424855">
              <w:tab/>
              <w:t xml:space="preserve">Согласно статье 19.7 КоАП РФ за непредставление или несвоевременное представление сведений (информации) в орган, осуществляющий муниципальный контроль, таких сведений (информации) в неполном объёме или в искаженном виде, влечет предупреждение или  наложение административного штрафа на граждан в размере от ста до трехсот рублей; на </w:t>
            </w:r>
            <w:r w:rsidRPr="00424855">
              <w:lastRenderedPageBreak/>
              <w:t>должностных лиц – от трехсот до пятисот рублей;</w:t>
            </w:r>
            <w:proofErr w:type="gramEnd"/>
            <w:r w:rsidRPr="00424855">
              <w:t xml:space="preserve"> на юридических лиц – от трех тысяч до пяти тысяч рублей.</w:t>
            </w:r>
          </w:p>
        </w:tc>
      </w:tr>
      <w:tr w:rsidR="005749D8" w:rsidRPr="00424855" w:rsidTr="004641BB">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hideMark/>
          </w:tcPr>
          <w:p w:rsidR="005749D8" w:rsidRPr="00424855" w:rsidRDefault="005749D8" w:rsidP="00CF5067">
            <w:r w:rsidRPr="00424855">
              <w:t>2</w:t>
            </w:r>
          </w:p>
        </w:tc>
        <w:tc>
          <w:tcPr>
            <w:tcW w:w="2243" w:type="dxa"/>
            <w:tcBorders>
              <w:top w:val="outset" w:sz="6" w:space="0" w:color="auto"/>
              <w:left w:val="outset" w:sz="6" w:space="0" w:color="auto"/>
              <w:bottom w:val="outset" w:sz="6" w:space="0" w:color="auto"/>
              <w:right w:val="outset" w:sz="6" w:space="0" w:color="auto"/>
            </w:tcBorders>
            <w:vAlign w:val="center"/>
            <w:hideMark/>
          </w:tcPr>
          <w:p w:rsidR="00E6158F" w:rsidRPr="00424855" w:rsidRDefault="00E6158F" w:rsidP="00E6158F">
            <w:r w:rsidRPr="00424855">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 257-ФЗ</w:t>
            </w:r>
          </w:p>
          <w:p w:rsidR="00E6158F" w:rsidRPr="00424855" w:rsidRDefault="00E6158F" w:rsidP="00E6158F"/>
          <w:p w:rsidR="005749D8" w:rsidRPr="00424855" w:rsidRDefault="00EE2381" w:rsidP="0013419B">
            <w:r w:rsidRPr="00424855">
              <w:t>(http://actual.pravo.gov.ru/text.html#hash=eb61230ffaabce5b6aa6a75675fc0d50a6059f63c0116b471850b25c4d8b607c&amp;sfc=1&amp;it=1&amp;ttl=3&amp;ipr=1)</w:t>
            </w:r>
          </w:p>
        </w:tc>
        <w:tc>
          <w:tcPr>
            <w:tcW w:w="1559" w:type="dxa"/>
            <w:tcBorders>
              <w:top w:val="outset" w:sz="6" w:space="0" w:color="auto"/>
              <w:left w:val="outset" w:sz="6" w:space="0" w:color="auto"/>
              <w:bottom w:val="outset" w:sz="6" w:space="0" w:color="auto"/>
              <w:right w:val="outset" w:sz="6" w:space="0" w:color="auto"/>
            </w:tcBorders>
            <w:vAlign w:val="center"/>
            <w:hideMark/>
          </w:tcPr>
          <w:p w:rsidR="00E6158F" w:rsidRPr="00424855" w:rsidRDefault="00E6158F" w:rsidP="00E6158F">
            <w:r w:rsidRPr="00424855">
              <w:t>физические лица, индивидуальные предприниматели, юридические лица;</w:t>
            </w:r>
          </w:p>
          <w:p w:rsidR="005749D8" w:rsidRPr="00424855" w:rsidRDefault="00E6158F" w:rsidP="00E6158F">
            <w:r w:rsidRPr="00424855">
              <w:t>автомобильные дороги местного значения и дорожные сооружения</w:t>
            </w:r>
          </w:p>
        </w:tc>
        <w:tc>
          <w:tcPr>
            <w:tcW w:w="5103" w:type="dxa"/>
            <w:tcBorders>
              <w:top w:val="outset" w:sz="6" w:space="0" w:color="auto"/>
              <w:left w:val="outset" w:sz="6" w:space="0" w:color="auto"/>
              <w:bottom w:val="outset" w:sz="6" w:space="0" w:color="auto"/>
              <w:right w:val="outset" w:sz="6" w:space="0" w:color="auto"/>
            </w:tcBorders>
            <w:vAlign w:val="center"/>
            <w:hideMark/>
          </w:tcPr>
          <w:p w:rsidR="00E6158F" w:rsidRPr="00424855" w:rsidRDefault="00E6158F" w:rsidP="00E6158F">
            <w:r w:rsidRPr="00424855">
              <w:t>статья 29: 1. Пользователям автомобильными дорогами запрещается:</w:t>
            </w:r>
          </w:p>
          <w:p w:rsidR="0013419B" w:rsidRPr="00424855" w:rsidRDefault="00E6158F" w:rsidP="0013419B">
            <w:r w:rsidRPr="00424855">
              <w:t xml:space="preserve">1) </w:t>
            </w:r>
            <w:r w:rsidR="0013419B" w:rsidRPr="00424855">
              <w:t xml:space="preserve">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3419B" w:rsidRPr="00424855" w:rsidRDefault="0013419B" w:rsidP="0013419B">
            <w:proofErr w:type="gramStart"/>
            <w:r w:rsidRPr="00424855">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424855">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3419B" w:rsidRPr="00424855" w:rsidRDefault="0013419B" w:rsidP="00E6158F">
            <w:proofErr w:type="gramStart"/>
            <w:r w:rsidRPr="00424855">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roofErr w:type="gramEnd"/>
          </w:p>
          <w:p w:rsidR="0013419B" w:rsidRPr="00424855" w:rsidRDefault="0013419B" w:rsidP="00E6158F">
            <w:r w:rsidRPr="00424855">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E6158F" w:rsidRPr="00424855" w:rsidRDefault="00E6158F" w:rsidP="00E6158F">
            <w:r w:rsidRPr="00424855">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E6158F" w:rsidRPr="00424855" w:rsidRDefault="00E6158F" w:rsidP="00E6158F">
            <w:r w:rsidRPr="00424855">
              <w:t xml:space="preserve">1.1. Требования пунктов 2 - 4 части 1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w:t>
            </w:r>
            <w:r w:rsidRPr="00424855">
              <w:lastRenderedPageBreak/>
              <w:t>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частью 12 статьи 6 настоящего Федерального закона.</w:t>
            </w:r>
          </w:p>
          <w:p w:rsidR="00E6158F" w:rsidRPr="00424855" w:rsidRDefault="00E6158F" w:rsidP="00E6158F">
            <w:r w:rsidRPr="00424855">
              <w:t>2. Пользователям автомобильными дорогами и иным осуществляющим использование автомобильных дорог лицам запрещается:</w:t>
            </w:r>
          </w:p>
          <w:p w:rsidR="004641BB" w:rsidRPr="00424855" w:rsidRDefault="004641BB" w:rsidP="004641BB">
            <w:r w:rsidRPr="00424855">
              <w:t>1) загрязнять дорожное покрытие, полосы отвода и придорожные полосы автомобильных дорог;</w:t>
            </w:r>
          </w:p>
          <w:p w:rsidR="004641BB" w:rsidRPr="00424855" w:rsidRDefault="004641BB" w:rsidP="004641BB">
            <w:r w:rsidRPr="00424855">
              <w:t>2) использовать водоотводные сооружения автомобильных дорог для стока или сброса вод;</w:t>
            </w:r>
          </w:p>
          <w:p w:rsidR="004641BB" w:rsidRPr="00424855" w:rsidRDefault="004641BB" w:rsidP="004641BB">
            <w:r w:rsidRPr="00424855">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424855">
              <w:t>дств с д</w:t>
            </w:r>
            <w:proofErr w:type="gramEnd"/>
            <w:r w:rsidRPr="00424855">
              <w:t>орожным покрытием;</w:t>
            </w:r>
          </w:p>
          <w:p w:rsidR="004641BB" w:rsidRPr="00424855" w:rsidRDefault="004641BB" w:rsidP="004641BB">
            <w:r w:rsidRPr="00424855">
              <w:t>4) создавать условия, препятствующие обеспечению безопасности дорожного движения;</w:t>
            </w:r>
          </w:p>
          <w:p w:rsidR="004641BB" w:rsidRPr="00424855" w:rsidRDefault="004641BB" w:rsidP="004641BB">
            <w:r w:rsidRPr="00424855">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4641BB" w:rsidRPr="00424855" w:rsidRDefault="004641BB" w:rsidP="004641BB">
            <w:r w:rsidRPr="00424855">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4641BB" w:rsidRPr="00424855" w:rsidRDefault="004641BB" w:rsidP="004641BB">
            <w:r w:rsidRPr="00424855">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4641BB" w:rsidRPr="00424855" w:rsidRDefault="00E6158F" w:rsidP="00E6158F">
            <w:r w:rsidRPr="00424855">
              <w:t>Стат</w:t>
            </w:r>
            <w:r w:rsidR="003D74E2" w:rsidRPr="00424855">
              <w:t>ья 31</w:t>
            </w:r>
            <w:r w:rsidR="004641BB" w:rsidRPr="00424855">
              <w:t xml:space="preserve">. 1. </w:t>
            </w:r>
            <w:proofErr w:type="gramStart"/>
            <w:r w:rsidR="004641BB" w:rsidRPr="00424855">
              <w:t>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w:t>
            </w:r>
            <w:proofErr w:type="gramEnd"/>
            <w:r w:rsidR="004641BB" w:rsidRPr="00424855">
              <w:t>,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4641BB" w:rsidRPr="00424855" w:rsidRDefault="004641BB" w:rsidP="004641BB">
            <w:r w:rsidRPr="00424855">
              <w:t>1.1. Движение по автомобильным дорогам транспортных средств, осуществляющих перевозки опасных грузов, относящихся согласно </w:t>
            </w:r>
            <w:hyperlink r:id="rId6" w:anchor="/document/2540625/entry/0" w:history="1">
              <w:r w:rsidRPr="00424855">
                <w:rPr>
                  <w:rStyle w:val="a3"/>
                  <w:color w:val="auto"/>
                  <w:u w:val="none"/>
                </w:rPr>
                <w:t>Соглашению</w:t>
              </w:r>
            </w:hyperlink>
            <w:r w:rsidRPr="00424855">
              <w:t>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4641BB" w:rsidRPr="00424855" w:rsidRDefault="004641BB" w:rsidP="004641BB">
            <w:r w:rsidRPr="00424855">
              <w:t>1) самоходных транспортных сре</w:t>
            </w:r>
            <w:proofErr w:type="gramStart"/>
            <w:r w:rsidRPr="00424855">
              <w:t>дств с в</w:t>
            </w:r>
            <w:proofErr w:type="gramEnd"/>
            <w:r w:rsidRPr="00424855">
              <w:t>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7" w:anchor="/document/135907/entry/105" w:history="1">
              <w:r w:rsidRPr="00424855">
                <w:rPr>
                  <w:rStyle w:val="a3"/>
                  <w:color w:val="auto"/>
                  <w:u w:val="none"/>
                </w:rPr>
                <w:t>пунктах 5</w:t>
              </w:r>
            </w:hyperlink>
            <w:r w:rsidRPr="00424855">
              <w:t> и </w:t>
            </w:r>
            <w:hyperlink r:id="rId8" w:anchor="/document/135907/entry/106" w:history="1">
              <w:r w:rsidRPr="00424855">
                <w:rPr>
                  <w:rStyle w:val="a3"/>
                  <w:color w:val="auto"/>
                  <w:u w:val="none"/>
                </w:rPr>
                <w:t>6 статьи 1</w:t>
              </w:r>
            </w:hyperlink>
            <w:r w:rsidRPr="00424855">
              <w:t> Федерального закона от 31 мая 1996 года N 61-ФЗ "Об обороне", осуществляющих перевозки вооружения, военной техники и военного имущества;</w:t>
            </w:r>
          </w:p>
          <w:p w:rsidR="004641BB" w:rsidRPr="00424855" w:rsidRDefault="004641BB" w:rsidP="004641BB">
            <w:r w:rsidRPr="00424855">
              <w:t xml:space="preserve">2) транспортных средств, осуществляющих перевозки </w:t>
            </w:r>
            <w:r w:rsidRPr="00424855">
              <w:lastRenderedPageBreak/>
              <w:t>указанных в </w:t>
            </w:r>
            <w:hyperlink r:id="rId9" w:anchor="/document/12157004/entry/3111" w:history="1">
              <w:r w:rsidRPr="00424855">
                <w:rPr>
                  <w:rStyle w:val="a3"/>
                  <w:color w:val="auto"/>
                  <w:u w:val="none"/>
                </w:rPr>
                <w:t>абзаце первом</w:t>
              </w:r>
            </w:hyperlink>
            <w:r w:rsidRPr="00424855">
              <w:t> настоящей части грузов, отнесенных к специальным грузам.</w:t>
            </w:r>
          </w:p>
          <w:p w:rsidR="004641BB" w:rsidRPr="00424855" w:rsidRDefault="004641BB" w:rsidP="004641BB">
            <w:r w:rsidRPr="00424855">
              <w:t xml:space="preserve">2. </w:t>
            </w:r>
            <w:proofErr w:type="gramStart"/>
            <w:r w:rsidRPr="00424855">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rsidRPr="00424855">
              <w:t xml:space="preserve">, </w:t>
            </w:r>
            <w:proofErr w:type="gramStart"/>
            <w:r w:rsidRPr="00424855">
              <w:t>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разрешения, выдаваемого в соответствии с положениями настоящей статьи.</w:t>
            </w:r>
            <w:proofErr w:type="gramEnd"/>
          </w:p>
          <w:p w:rsidR="004641BB" w:rsidRPr="00424855" w:rsidRDefault="004641BB" w:rsidP="004641BB">
            <w:r w:rsidRPr="00424855">
              <w:t xml:space="preserve">2.1. </w:t>
            </w:r>
            <w:proofErr w:type="gramStart"/>
            <w:r w:rsidRPr="00424855">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rsidRPr="00424855">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10" w:anchor="/document/71689750/entry/1000" w:history="1">
              <w:r w:rsidRPr="00424855">
                <w:rPr>
                  <w:rStyle w:val="a3"/>
                  <w:color w:val="auto"/>
                  <w:u w:val="none"/>
                </w:rPr>
                <w:t>Порядок</w:t>
              </w:r>
            </w:hyperlink>
            <w:r w:rsidRPr="00424855">
              <w:t> указанного взаимодействия устанавливается Правительством Российской Федерации.</w:t>
            </w:r>
          </w:p>
          <w:p w:rsidR="004641BB" w:rsidRPr="00424855" w:rsidRDefault="004641BB" w:rsidP="004641BB">
            <w:r w:rsidRPr="00424855">
              <w:t xml:space="preserve">2.2. </w:t>
            </w:r>
            <w:proofErr w:type="gramStart"/>
            <w:r w:rsidRPr="00424855">
              <w:t>Движение по автомобильным дорогам транспортных средств, осуществляющих перевозки опасных грузов, указанных в </w:t>
            </w:r>
            <w:hyperlink r:id="rId11" w:anchor="/document/12157004/entry/3111" w:history="1">
              <w:r w:rsidRPr="00424855">
                <w:rPr>
                  <w:rStyle w:val="a3"/>
                  <w:color w:val="auto"/>
                  <w:u w:val="none"/>
                </w:rPr>
                <w:t>абзаце первом части 1.1</w:t>
              </w:r>
            </w:hyperlink>
            <w:r w:rsidRPr="00424855">
              <w:t>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12" w:anchor="/document/135907/entry/105" w:history="1">
              <w:r w:rsidRPr="00424855">
                <w:rPr>
                  <w:rStyle w:val="a3"/>
                  <w:color w:val="auto"/>
                  <w:u w:val="none"/>
                </w:rPr>
                <w:t>пунктах 5</w:t>
              </w:r>
            </w:hyperlink>
            <w:r w:rsidRPr="00424855">
              <w:t> и </w:t>
            </w:r>
            <w:hyperlink r:id="rId13" w:anchor="/document/135907/entry/106" w:history="1">
              <w:r w:rsidRPr="00424855">
                <w:rPr>
                  <w:rStyle w:val="a3"/>
                  <w:color w:val="auto"/>
                  <w:u w:val="none"/>
                </w:rPr>
                <w:t>6 статьи 1</w:t>
              </w:r>
            </w:hyperlink>
            <w:r w:rsidRPr="00424855">
              <w:t> Федерального закона от 31 мая 1996 года N 61-ФЗ "Об обороне", осуществляющими перевозки вооружения, военной техники и</w:t>
            </w:r>
            <w:proofErr w:type="gramEnd"/>
            <w:r w:rsidRPr="00424855">
              <w:t xml:space="preserve"> </w:t>
            </w:r>
            <w:proofErr w:type="gramStart"/>
            <w:r w:rsidRPr="00424855">
              <w:t>военного имущества, осуществляется без специальных разрешений, указанных в части 1.1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w:t>
            </w:r>
            <w:proofErr w:type="gramEnd"/>
            <w:r w:rsidRPr="00424855">
              <w:t xml:space="preserve"> и разрешительные функции в области обеспечения безопасности дорожного движения. </w:t>
            </w:r>
            <w:hyperlink r:id="rId14" w:anchor="/document/75048464/entry/1000" w:history="1">
              <w:r w:rsidRPr="00424855">
                <w:rPr>
                  <w:rStyle w:val="a3"/>
                  <w:color w:val="auto"/>
                  <w:u w:val="none"/>
                </w:rPr>
                <w:t>Порядок</w:t>
              </w:r>
            </w:hyperlink>
            <w:r w:rsidRPr="00424855">
              <w:t> указанного взаимодействия устанавливается Правительством Российской Федерации.</w:t>
            </w:r>
          </w:p>
          <w:p w:rsidR="004641BB" w:rsidRPr="00424855" w:rsidRDefault="004641BB" w:rsidP="004641BB">
            <w:r w:rsidRPr="00424855">
              <w:t xml:space="preserve">2.3. Движение по автомобильным дорогам транспортных </w:t>
            </w:r>
            <w:r w:rsidRPr="00424855">
              <w:lastRenderedPageBreak/>
              <w:t>средств, указанных в </w:t>
            </w:r>
            <w:hyperlink r:id="rId15" w:anchor="/document/12157004/entry/31112" w:history="1">
              <w:r w:rsidRPr="00424855">
                <w:rPr>
                  <w:rStyle w:val="a3"/>
                  <w:color w:val="auto"/>
                  <w:u w:val="none"/>
                </w:rPr>
                <w:t>пункте 2 части 1.1</w:t>
              </w:r>
            </w:hyperlink>
            <w:r w:rsidRPr="00424855">
              <w:t> настоящей статьи, осуществляется без специальных разрешений, указанных в части 1.1 настоящей статьи, в соответствии с нормативными правовыми актами Российской Федерации, регулирующими перевозки специальных грузов.</w:t>
            </w:r>
          </w:p>
          <w:p w:rsidR="004641BB" w:rsidRPr="00424855" w:rsidRDefault="004641BB" w:rsidP="004641BB">
            <w:r w:rsidRPr="00424855">
              <w:t xml:space="preserve">2.4. </w:t>
            </w:r>
            <w:proofErr w:type="gramStart"/>
            <w:r w:rsidRPr="00424855">
              <w:t>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r:id="rId16" w:anchor="/document/12157004/entry/3101" w:history="1">
              <w:r w:rsidRPr="00424855">
                <w:rPr>
                  <w:rStyle w:val="a3"/>
                  <w:color w:val="auto"/>
                  <w:u w:val="none"/>
                </w:rPr>
                <w:t>частях 1</w:t>
              </w:r>
            </w:hyperlink>
            <w:r w:rsidRPr="00424855">
              <w:t> и </w:t>
            </w:r>
            <w:hyperlink r:id="rId17" w:anchor="/document/12157004/entry/3102" w:history="1">
              <w:r w:rsidRPr="00424855">
                <w:rPr>
                  <w:rStyle w:val="a3"/>
                  <w:color w:val="auto"/>
                  <w:u w:val="none"/>
                </w:rPr>
                <w:t>2</w:t>
              </w:r>
            </w:hyperlink>
            <w:r w:rsidRPr="00424855">
              <w:t> настоящей статьи, и</w:t>
            </w:r>
            <w:proofErr w:type="gramEnd"/>
            <w:r w:rsidRPr="00424855">
              <w:t xml:space="preserve"> организуется в </w:t>
            </w:r>
            <w:hyperlink r:id="rId18" w:anchor="/document/402923131/entry/1000" w:history="1">
              <w:r w:rsidRPr="00424855">
                <w:rPr>
                  <w:rStyle w:val="a3"/>
                  <w:color w:val="auto"/>
                  <w:u w:val="none"/>
                </w:rPr>
                <w:t>порядке</w:t>
              </w:r>
            </w:hyperlink>
            <w:r w:rsidRPr="00424855">
              <w:t>, установленном Правительством Российской Федерации.</w:t>
            </w:r>
          </w:p>
          <w:p w:rsidR="004641BB" w:rsidRPr="00424855" w:rsidRDefault="004641BB" w:rsidP="004641BB">
            <w:r w:rsidRPr="00424855">
              <w:t>3. </w:t>
            </w:r>
            <w:hyperlink r:id="rId19" w:anchor="/multilink/12157004/paragraph/774215/number/0" w:history="1">
              <w:r w:rsidRPr="00424855">
                <w:rPr>
                  <w:rStyle w:val="a3"/>
                  <w:color w:val="auto"/>
                  <w:u w:val="none"/>
                </w:rPr>
                <w:t>Требования</w:t>
              </w:r>
            </w:hyperlink>
            <w:r w:rsidRPr="00424855">
              <w:t>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4641BB" w:rsidRPr="00424855" w:rsidRDefault="004641BB" w:rsidP="004641BB">
            <w:r w:rsidRPr="00424855">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4641BB" w:rsidRPr="00424855" w:rsidRDefault="004641BB" w:rsidP="004641BB">
            <w:r w:rsidRPr="00424855">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w:t>
            </w:r>
            <w:hyperlink r:id="rId20" w:anchor="/document/12112506/entry/0" w:history="1">
              <w:r w:rsidRPr="00424855">
                <w:rPr>
                  <w:rStyle w:val="a3"/>
                  <w:color w:val="auto"/>
                  <w:u w:val="none"/>
                </w:rPr>
                <w:t>Федеральным законом</w:t>
              </w:r>
            </w:hyperlink>
            <w:r w:rsidRPr="00424855">
              <w:t xml:space="preserve"> от 24 июля 1998 года N 127-ФЗ "О государственном </w:t>
            </w:r>
            <w:proofErr w:type="gramStart"/>
            <w:r w:rsidRPr="00424855">
              <w:t>контроле за</w:t>
            </w:r>
            <w:proofErr w:type="gramEnd"/>
            <w:r w:rsidRPr="00424855">
              <w:t xml:space="preserve"> осуществлением международных автомобильных перевозок и об ответственности за нарушение порядка их выполнения".</w:t>
            </w:r>
          </w:p>
          <w:p w:rsidR="004641BB" w:rsidRPr="00424855" w:rsidRDefault="004641BB" w:rsidP="004641BB">
            <w:r w:rsidRPr="00424855">
              <w:t>6. Для получения специальных разрешений, указанных в </w:t>
            </w:r>
            <w:hyperlink r:id="rId21" w:anchor="/document/12157004/entry/3101" w:history="1">
              <w:r w:rsidRPr="00424855">
                <w:rPr>
                  <w:rStyle w:val="a3"/>
                  <w:color w:val="auto"/>
                  <w:u w:val="none"/>
                </w:rPr>
                <w:t>части 1</w:t>
              </w:r>
            </w:hyperlink>
            <w:r w:rsidRPr="00424855">
              <w:t>, </w:t>
            </w:r>
            <w:hyperlink r:id="rId22" w:anchor="/document/12157004/entry/3111" w:history="1">
              <w:r w:rsidRPr="00424855">
                <w:rPr>
                  <w:rStyle w:val="a3"/>
                  <w:color w:val="auto"/>
                  <w:u w:val="none"/>
                </w:rPr>
                <w:t>1.1</w:t>
              </w:r>
            </w:hyperlink>
            <w:r w:rsidRPr="00424855">
              <w:t> или </w:t>
            </w:r>
            <w:hyperlink r:id="rId23" w:anchor="/document/12157004/entry/3102" w:history="1">
              <w:r w:rsidRPr="00424855">
                <w:rPr>
                  <w:rStyle w:val="a3"/>
                  <w:color w:val="auto"/>
                  <w:u w:val="none"/>
                </w:rPr>
                <w:t>2</w:t>
              </w:r>
            </w:hyperlink>
            <w:r w:rsidRPr="00424855">
              <w:t> настоящей статьи, требуется согласование в порядке, установленном </w:t>
            </w:r>
            <w:hyperlink r:id="rId24" w:anchor="/document/12157004/entry/3107" w:history="1">
              <w:r w:rsidRPr="00424855">
                <w:rPr>
                  <w:rStyle w:val="a3"/>
                  <w:color w:val="auto"/>
                  <w:u w:val="none"/>
                </w:rPr>
                <w:t>частью 7</w:t>
              </w:r>
            </w:hyperlink>
            <w:r w:rsidRPr="00424855">
              <w:t>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4641BB" w:rsidRPr="00424855" w:rsidRDefault="004641BB" w:rsidP="004641BB">
            <w:r w:rsidRPr="00424855">
              <w:t xml:space="preserve">6.1. </w:t>
            </w:r>
            <w:proofErr w:type="gramStart"/>
            <w:r w:rsidRPr="00424855">
              <w:t>Для получения специальных разрешений, указанных в </w:t>
            </w:r>
            <w:hyperlink r:id="rId25" w:anchor="/document/12157004/entry/3111" w:history="1">
              <w:r w:rsidRPr="00424855">
                <w:rPr>
                  <w:rStyle w:val="a3"/>
                  <w:color w:val="auto"/>
                  <w:u w:val="none"/>
                </w:rPr>
                <w:t>части 1.1</w:t>
              </w:r>
            </w:hyperlink>
            <w:r w:rsidRPr="00424855">
              <w:t> настоящей статьи, требуется наличие информации компетентного органа в области обеспечения транспортной безопасности, определенного в соответствии с </w:t>
            </w:r>
            <w:hyperlink r:id="rId26" w:anchor="/document/12151931/entry/103" w:history="1">
              <w:r w:rsidRPr="00424855">
                <w:rPr>
                  <w:rStyle w:val="a3"/>
                  <w:color w:val="auto"/>
                  <w:u w:val="none"/>
                </w:rPr>
                <w:t>Федеральным законом</w:t>
              </w:r>
            </w:hyperlink>
            <w:r w:rsidRPr="00424855">
              <w:t>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w:t>
            </w:r>
            <w:hyperlink r:id="rId27" w:anchor="/document/12151931/entry/9011" w:history="1">
              <w:r w:rsidRPr="00424855">
                <w:rPr>
                  <w:rStyle w:val="a3"/>
                  <w:color w:val="auto"/>
                  <w:u w:val="none"/>
                </w:rPr>
                <w:t>законодательством</w:t>
              </w:r>
            </w:hyperlink>
            <w:r w:rsidRPr="00424855">
              <w:t> Российской Федерации в области обеспечения</w:t>
            </w:r>
            <w:proofErr w:type="gramEnd"/>
            <w:r w:rsidRPr="00424855">
              <w:t xml:space="preserve"> транспортной безопасности.</w:t>
            </w:r>
          </w:p>
          <w:p w:rsidR="004641BB" w:rsidRPr="00424855" w:rsidRDefault="004641BB" w:rsidP="004641BB">
            <w:r w:rsidRPr="00424855">
              <w:t>6.2. Для получения специального разрешения, указанного в </w:t>
            </w:r>
            <w:hyperlink r:id="rId28" w:anchor="/document/12157004/entry/3102" w:history="1">
              <w:r w:rsidRPr="00424855">
                <w:rPr>
                  <w:rStyle w:val="a3"/>
                  <w:color w:val="auto"/>
                  <w:u w:val="none"/>
                </w:rPr>
                <w:t>части 2</w:t>
              </w:r>
            </w:hyperlink>
            <w:r w:rsidRPr="00424855">
              <w:t>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r:id="rId29" w:anchor="/document/12157004/entry/31012" w:history="1">
              <w:r w:rsidRPr="00424855">
                <w:rPr>
                  <w:rStyle w:val="a3"/>
                  <w:color w:val="auto"/>
                  <w:u w:val="none"/>
                </w:rPr>
                <w:t>частью 12</w:t>
              </w:r>
            </w:hyperlink>
            <w:r w:rsidRPr="00424855">
              <w:t> настоящей статьи.</w:t>
            </w:r>
          </w:p>
          <w:p w:rsidR="004641BB" w:rsidRPr="00424855" w:rsidRDefault="004641BB" w:rsidP="004641BB">
            <w:r w:rsidRPr="00424855">
              <w:t xml:space="preserve">7. </w:t>
            </w:r>
            <w:proofErr w:type="gramStart"/>
            <w:r w:rsidRPr="00424855">
              <w:t>Орган, осуществляющий выдачу специального разрешения, указанного в </w:t>
            </w:r>
            <w:hyperlink r:id="rId30" w:anchor="/document/12157004/entry/3101" w:history="1">
              <w:r w:rsidRPr="00424855">
                <w:rPr>
                  <w:rStyle w:val="a3"/>
                  <w:color w:val="auto"/>
                  <w:u w:val="none"/>
                </w:rPr>
                <w:t>части 1</w:t>
              </w:r>
            </w:hyperlink>
            <w:r w:rsidRPr="00424855">
              <w:t>, </w:t>
            </w:r>
            <w:hyperlink r:id="rId31" w:anchor="/document/12157004/entry/3111" w:history="1">
              <w:r w:rsidRPr="00424855">
                <w:rPr>
                  <w:rStyle w:val="a3"/>
                  <w:color w:val="auto"/>
                  <w:u w:val="none"/>
                </w:rPr>
                <w:t>1.1</w:t>
              </w:r>
            </w:hyperlink>
            <w:r w:rsidRPr="00424855">
              <w:t> или </w:t>
            </w:r>
            <w:hyperlink r:id="rId32" w:anchor="/document/12157004/entry/3102" w:history="1">
              <w:r w:rsidRPr="00424855">
                <w:rPr>
                  <w:rStyle w:val="a3"/>
                  <w:color w:val="auto"/>
                  <w:u w:val="none"/>
                </w:rPr>
                <w:t>2</w:t>
              </w:r>
            </w:hyperlink>
            <w:r w:rsidRPr="00424855">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w:t>
            </w:r>
            <w:r w:rsidRPr="00424855">
              <w:lastRenderedPageBreak/>
              <w:t>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w:t>
            </w:r>
            <w:proofErr w:type="gramEnd"/>
            <w:r w:rsidRPr="00424855">
              <w:t xml:space="preserve">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w:t>
            </w:r>
            <w:proofErr w:type="gramStart"/>
            <w:r w:rsidRPr="00424855">
              <w:t>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w:t>
            </w:r>
            <w:proofErr w:type="gramEnd"/>
            <w:r w:rsidRPr="00424855">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4641BB" w:rsidRPr="00424855" w:rsidRDefault="004641BB" w:rsidP="004641BB">
            <w:r w:rsidRPr="00424855">
              <w:t xml:space="preserve">8. </w:t>
            </w:r>
            <w:proofErr w:type="gramStart"/>
            <w:r w:rsidRPr="00424855">
              <w:t>Информационное взаимодействие органа, выдающего специальное разрешение, указанное в </w:t>
            </w:r>
            <w:hyperlink r:id="rId33" w:anchor="/document/12157004/entry/3101" w:history="1">
              <w:r w:rsidRPr="00424855">
                <w:rPr>
                  <w:rStyle w:val="a3"/>
                  <w:color w:val="auto"/>
                  <w:u w:val="none"/>
                </w:rPr>
                <w:t>части 1</w:t>
              </w:r>
            </w:hyperlink>
            <w:r w:rsidRPr="00424855">
              <w:t>, </w:t>
            </w:r>
            <w:hyperlink r:id="rId34" w:anchor="/document/12157004/entry/3111" w:history="1">
              <w:r w:rsidRPr="00424855">
                <w:rPr>
                  <w:rStyle w:val="a3"/>
                  <w:color w:val="auto"/>
                  <w:u w:val="none"/>
                </w:rPr>
                <w:t>1.1</w:t>
              </w:r>
            </w:hyperlink>
            <w:r w:rsidRPr="00424855">
              <w:t> или </w:t>
            </w:r>
            <w:hyperlink r:id="rId35" w:anchor="/document/12157004/entry/3102" w:history="1">
              <w:r w:rsidRPr="00424855">
                <w:rPr>
                  <w:rStyle w:val="a3"/>
                  <w:color w:val="auto"/>
                  <w:u w:val="none"/>
                </w:rPr>
                <w:t>2</w:t>
              </w:r>
            </w:hyperlink>
            <w:r w:rsidRPr="00424855">
              <w:t>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w:t>
            </w:r>
            <w:hyperlink r:id="rId36" w:anchor="/document/12177515/entry/7001" w:history="1">
              <w:r w:rsidRPr="00424855">
                <w:rPr>
                  <w:rStyle w:val="a3"/>
                  <w:color w:val="auto"/>
                  <w:u w:val="none"/>
                </w:rPr>
                <w:t>Федеральным законом</w:t>
              </w:r>
            </w:hyperlink>
            <w:r w:rsidRPr="00424855">
              <w:t> от 27 июля 2010 года</w:t>
            </w:r>
            <w:proofErr w:type="gramEnd"/>
            <w:r w:rsidRPr="00424855">
              <w:t xml:space="preserve"> N 210-ФЗ "Об организации предоставления государственных и муниципальных услуг".</w:t>
            </w:r>
          </w:p>
          <w:p w:rsidR="004641BB" w:rsidRPr="00424855" w:rsidRDefault="004641BB" w:rsidP="004641BB">
            <w:r w:rsidRPr="00424855">
              <w:t>9. </w:t>
            </w:r>
            <w:hyperlink r:id="rId37" w:anchor="/document/405845911/entry/1000" w:history="1">
              <w:r w:rsidRPr="00424855">
                <w:rPr>
                  <w:rStyle w:val="a3"/>
                  <w:color w:val="auto"/>
                  <w:u w:val="none"/>
                </w:rPr>
                <w:t>Порядок</w:t>
              </w:r>
            </w:hyperlink>
            <w:r w:rsidRPr="00424855">
              <w:t> выдачи специальных разрешений, указанных в </w:t>
            </w:r>
            <w:hyperlink r:id="rId38" w:anchor="/document/12157004/entry/3101" w:history="1">
              <w:r w:rsidRPr="00424855">
                <w:rPr>
                  <w:rStyle w:val="a3"/>
                  <w:color w:val="auto"/>
                  <w:u w:val="none"/>
                </w:rPr>
                <w:t>частях 1</w:t>
              </w:r>
            </w:hyperlink>
            <w:r w:rsidRPr="00424855">
              <w:t> и </w:t>
            </w:r>
            <w:hyperlink r:id="rId39" w:anchor="/document/12157004/entry/3102" w:history="1">
              <w:r w:rsidRPr="00424855">
                <w:rPr>
                  <w:rStyle w:val="a3"/>
                  <w:color w:val="auto"/>
                  <w:u w:val="none"/>
                </w:rPr>
                <w:t>2</w:t>
              </w:r>
            </w:hyperlink>
            <w:r w:rsidRPr="00424855">
              <w:t> настоящей статьи, </w:t>
            </w:r>
            <w:hyperlink r:id="rId40" w:anchor="/document/75003105/entry/1000" w:history="1">
              <w:r w:rsidRPr="00424855">
                <w:rPr>
                  <w:rStyle w:val="a3"/>
                  <w:color w:val="auto"/>
                  <w:u w:val="none"/>
                </w:rPr>
                <w:t>порядок</w:t>
              </w:r>
            </w:hyperlink>
            <w:r w:rsidRPr="00424855">
              <w:t> осуществления весового и габаритного контроля и </w:t>
            </w:r>
            <w:hyperlink r:id="rId41" w:anchor="/document/71975442/entry/1000" w:history="1">
              <w:r w:rsidRPr="00424855">
                <w:rPr>
                  <w:rStyle w:val="a3"/>
                  <w:color w:val="auto"/>
                  <w:u w:val="none"/>
                </w:rPr>
                <w:t>порядок</w:t>
              </w:r>
            </w:hyperlink>
            <w:r w:rsidRPr="00424855">
              <w:t>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641BB" w:rsidRPr="00424855" w:rsidRDefault="004641BB" w:rsidP="004641BB">
            <w:r w:rsidRPr="00424855">
              <w:t>9.1. </w:t>
            </w:r>
            <w:hyperlink r:id="rId42" w:anchor="/document/75003105/entry/1000" w:history="1">
              <w:r w:rsidRPr="00424855">
                <w:rPr>
                  <w:rStyle w:val="a3"/>
                  <w:color w:val="auto"/>
                  <w:u w:val="none"/>
                </w:rPr>
                <w:t>Порядок</w:t>
              </w:r>
            </w:hyperlink>
            <w:r w:rsidRPr="00424855">
              <w:t> осуществления весового и габаритного контроля транспортных средств должен содержать в том числе:</w:t>
            </w:r>
          </w:p>
          <w:p w:rsidR="004641BB" w:rsidRPr="00424855" w:rsidRDefault="004641BB" w:rsidP="004641BB">
            <w:r w:rsidRPr="00424855">
              <w:t>1) порядок организации стационарных, передвижных и автоматических пунктов весового и габаритного контроля транспортных средств;</w:t>
            </w:r>
          </w:p>
          <w:p w:rsidR="004641BB" w:rsidRPr="00424855" w:rsidRDefault="004641BB" w:rsidP="004641BB">
            <w:r w:rsidRPr="00424855">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4641BB" w:rsidRPr="00424855" w:rsidRDefault="004641BB" w:rsidP="004641BB">
            <w:r w:rsidRPr="00424855">
              <w:t>3) требования к размещению оборудования, осуществляющего измерение весовых и габаритных параметров транспортных средств;</w:t>
            </w:r>
          </w:p>
          <w:p w:rsidR="004641BB" w:rsidRPr="00424855" w:rsidRDefault="004641BB" w:rsidP="004641BB">
            <w:r w:rsidRPr="00424855">
              <w:t xml:space="preserve">4) требования к оборудованию, обеспечивающему визуальное информирование водителя тяжеловесного и (или) крупногабаритного транспортного средства о </w:t>
            </w:r>
            <w:r w:rsidRPr="00424855">
              <w:lastRenderedPageBreak/>
              <w:t>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4641BB" w:rsidRPr="00424855" w:rsidRDefault="004641BB" w:rsidP="004641BB">
            <w:r w:rsidRPr="00424855">
              <w:t>5) утратил силу с 2 июля 2021 г. - </w:t>
            </w:r>
            <w:hyperlink r:id="rId43" w:anchor="/document/401422292/entry/111" w:history="1">
              <w:r w:rsidRPr="00424855">
                <w:rPr>
                  <w:rStyle w:val="a3"/>
                  <w:color w:val="auto"/>
                  <w:u w:val="none"/>
                </w:rPr>
                <w:t>Федеральный закон</w:t>
              </w:r>
            </w:hyperlink>
            <w:r w:rsidRPr="00424855">
              <w:t> от 2 июля 2021 г. N 336-ФЗ</w:t>
            </w:r>
          </w:p>
          <w:p w:rsidR="004641BB" w:rsidRPr="00424855" w:rsidRDefault="004641BB" w:rsidP="004641BB">
            <w:r w:rsidRPr="00424855">
              <w:t>9.2. </w:t>
            </w:r>
            <w:hyperlink r:id="rId44" w:anchor="/document/405845911/entry/1000" w:history="1">
              <w:r w:rsidRPr="00424855">
                <w:rPr>
                  <w:rStyle w:val="a3"/>
                  <w:color w:val="auto"/>
                  <w:u w:val="none"/>
                </w:rPr>
                <w:t>Порядок</w:t>
              </w:r>
            </w:hyperlink>
            <w:r w:rsidRPr="00424855">
              <w:t> выдачи специальных разрешений, указанных в </w:t>
            </w:r>
            <w:hyperlink r:id="rId45" w:anchor="/document/12157004/entry/3101" w:history="1">
              <w:r w:rsidRPr="00424855">
                <w:rPr>
                  <w:rStyle w:val="a3"/>
                  <w:color w:val="auto"/>
                  <w:u w:val="none"/>
                </w:rPr>
                <w:t>частях 1</w:t>
              </w:r>
            </w:hyperlink>
            <w:r w:rsidRPr="00424855">
              <w:t> и </w:t>
            </w:r>
            <w:hyperlink r:id="rId46" w:anchor="/document/12157004/entry/3102" w:history="1">
              <w:r w:rsidRPr="00424855">
                <w:rPr>
                  <w:rStyle w:val="a3"/>
                  <w:color w:val="auto"/>
                  <w:u w:val="none"/>
                </w:rPr>
                <w:t>2</w:t>
              </w:r>
            </w:hyperlink>
            <w:r w:rsidRPr="00424855">
              <w:t xml:space="preserve"> настоящей статьи, должен </w:t>
            </w:r>
            <w:proofErr w:type="gramStart"/>
            <w:r w:rsidRPr="00424855">
              <w:t>содержать</w:t>
            </w:r>
            <w:proofErr w:type="gramEnd"/>
            <w:r w:rsidRPr="00424855">
              <w:t xml:space="preserve">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4641BB" w:rsidRPr="00424855" w:rsidRDefault="004641BB" w:rsidP="004641BB">
            <w:r w:rsidRPr="00424855">
              <w:t>9.3. </w:t>
            </w:r>
            <w:hyperlink r:id="rId47" w:anchor="/document/404784561/entry/1000" w:history="1">
              <w:proofErr w:type="gramStart"/>
              <w:r w:rsidRPr="00424855">
                <w:rPr>
                  <w:rStyle w:val="a3"/>
                  <w:color w:val="auto"/>
                  <w:u w:val="none"/>
                </w:rPr>
                <w:t>Порядок</w:t>
              </w:r>
            </w:hyperlink>
            <w:r w:rsidRPr="00424855">
              <w:t> выдачи специальных разрешений, указанных в </w:t>
            </w:r>
            <w:hyperlink r:id="rId48" w:anchor="/document/12157004/entry/3111" w:history="1">
              <w:r w:rsidRPr="00424855">
                <w:rPr>
                  <w:rStyle w:val="a3"/>
                  <w:color w:val="auto"/>
                  <w:u w:val="none"/>
                </w:rPr>
                <w:t>части 1.1</w:t>
              </w:r>
            </w:hyperlink>
            <w:r w:rsidRPr="00424855">
              <w:t>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4641BB" w:rsidRPr="00424855" w:rsidRDefault="004641BB" w:rsidP="004641BB">
            <w:r w:rsidRPr="00424855">
              <w:t>10. Не применяется с 1 января 2023 г. - </w:t>
            </w:r>
            <w:hyperlink r:id="rId49" w:anchor="/document/74399405/entry/25" w:history="1">
              <w:r w:rsidRPr="00424855">
                <w:rPr>
                  <w:rStyle w:val="a3"/>
                  <w:color w:val="auto"/>
                  <w:u w:val="none"/>
                </w:rPr>
                <w:t>Федеральный закон</w:t>
              </w:r>
            </w:hyperlink>
            <w:r w:rsidRPr="00424855">
              <w:t> от 20 июля 2020 г. N 239-ФЗ</w:t>
            </w:r>
          </w:p>
          <w:p w:rsidR="004641BB" w:rsidRPr="00424855" w:rsidRDefault="004641BB" w:rsidP="004641BB">
            <w:r w:rsidRPr="00424855">
              <w:t>10.1. Выдача специального разрешения, указанного в </w:t>
            </w:r>
            <w:hyperlink r:id="rId50" w:anchor="/document/12157004/entry/3111" w:history="1">
              <w:r w:rsidRPr="00424855">
                <w:rPr>
                  <w:rStyle w:val="a3"/>
                  <w:color w:val="auto"/>
                  <w:u w:val="none"/>
                </w:rPr>
                <w:t>части 1.1</w:t>
              </w:r>
            </w:hyperlink>
            <w:r w:rsidRPr="00424855">
              <w:t> настоящей статьи, осуществляется федеральным органом исполнительной власти, осуществляющим функции по контролю и надзору в сфере транспорта.</w:t>
            </w:r>
          </w:p>
          <w:p w:rsidR="004641BB" w:rsidRPr="00424855" w:rsidRDefault="004641BB" w:rsidP="004641BB">
            <w:r w:rsidRPr="00424855">
              <w:t>Статья 31 дополнена частью 10.2 с 21 июля 2021 г. - </w:t>
            </w:r>
            <w:hyperlink r:id="rId51" w:anchor="/document/74399405/entry/147" w:history="1">
              <w:r w:rsidRPr="00424855">
                <w:rPr>
                  <w:rStyle w:val="a3"/>
                  <w:color w:val="auto"/>
                  <w:u w:val="none"/>
                </w:rPr>
                <w:t>Федеральный закон</w:t>
              </w:r>
            </w:hyperlink>
            <w:r w:rsidRPr="00424855">
              <w:t> от 20 июля 2020 г. N 239-ФЗ</w:t>
            </w:r>
          </w:p>
          <w:p w:rsidR="004641BB" w:rsidRPr="00424855" w:rsidRDefault="004641BB" w:rsidP="004641BB">
            <w:r w:rsidRPr="00424855">
              <w:t>10.2. Выдача специального разрешения, указанного в </w:t>
            </w:r>
            <w:hyperlink r:id="rId52" w:anchor="/document/12157004/entry/3101" w:history="1">
              <w:r w:rsidRPr="00424855">
                <w:rPr>
                  <w:rStyle w:val="a3"/>
                  <w:color w:val="auto"/>
                  <w:u w:val="none"/>
                </w:rPr>
                <w:t>части 1</w:t>
              </w:r>
            </w:hyperlink>
            <w:r w:rsidRPr="00424855">
              <w:t> или </w:t>
            </w:r>
            <w:hyperlink r:id="rId53" w:anchor="/document/12157004/entry/3102" w:history="1">
              <w:r w:rsidRPr="00424855">
                <w:rPr>
                  <w:rStyle w:val="a3"/>
                  <w:color w:val="auto"/>
                  <w:u w:val="none"/>
                </w:rPr>
                <w:t>2</w:t>
              </w:r>
            </w:hyperlink>
            <w:r w:rsidRPr="00424855">
              <w:t>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4641BB" w:rsidRPr="00424855" w:rsidRDefault="004641BB" w:rsidP="004641BB">
            <w:r w:rsidRPr="00424855">
              <w:t>11. В случаях, предусмотренных пунктами 2 - 6 </w:t>
            </w:r>
            <w:hyperlink r:id="rId54" w:anchor="/document/12157004/entry/31010" w:history="1">
              <w:r w:rsidRPr="00424855">
                <w:rPr>
                  <w:rStyle w:val="a3"/>
                  <w:color w:val="auto"/>
                  <w:u w:val="none"/>
                </w:rPr>
                <w:t>части 10</w:t>
              </w:r>
            </w:hyperlink>
            <w:r w:rsidRPr="00424855">
              <w:t>, </w:t>
            </w:r>
            <w:hyperlink r:id="rId55" w:anchor="/document/12157004/entry/310101" w:history="1">
              <w:r w:rsidRPr="00424855">
                <w:rPr>
                  <w:rStyle w:val="a3"/>
                  <w:color w:val="auto"/>
                  <w:u w:val="none"/>
                </w:rPr>
                <w:t>частями 10.1</w:t>
              </w:r>
            </w:hyperlink>
            <w:r w:rsidRPr="00424855">
              <w:t> и </w:t>
            </w:r>
            <w:hyperlink r:id="rId56" w:anchor="/document/12157004/entry/310102" w:history="1">
              <w:r w:rsidRPr="00424855">
                <w:rPr>
                  <w:rStyle w:val="a3"/>
                  <w:color w:val="auto"/>
                  <w:u w:val="none"/>
                </w:rPr>
                <w:t>10.2</w:t>
              </w:r>
            </w:hyperlink>
            <w:r w:rsidRPr="00424855">
              <w:t> настоящей статьи, за выдачу специального разрешения, указанного в </w:t>
            </w:r>
            <w:hyperlink r:id="rId57" w:anchor="/document/12157004/entry/3101" w:history="1">
              <w:r w:rsidRPr="00424855">
                <w:rPr>
                  <w:rStyle w:val="a3"/>
                  <w:color w:val="auto"/>
                  <w:u w:val="none"/>
                </w:rPr>
                <w:t>части 1</w:t>
              </w:r>
            </w:hyperlink>
            <w:r w:rsidRPr="00424855">
              <w:t>, </w:t>
            </w:r>
            <w:hyperlink r:id="rId58" w:anchor="/document/12157004/entry/3111" w:history="1">
              <w:r w:rsidRPr="00424855">
                <w:rPr>
                  <w:rStyle w:val="a3"/>
                  <w:color w:val="auto"/>
                  <w:u w:val="none"/>
                </w:rPr>
                <w:t>1.1</w:t>
              </w:r>
            </w:hyperlink>
            <w:r w:rsidRPr="00424855">
              <w:t> или </w:t>
            </w:r>
            <w:hyperlink r:id="rId59" w:anchor="/document/12157004/entry/3102" w:history="1">
              <w:r w:rsidRPr="00424855">
                <w:rPr>
                  <w:rStyle w:val="a3"/>
                  <w:color w:val="auto"/>
                  <w:u w:val="none"/>
                </w:rPr>
                <w:t>2</w:t>
              </w:r>
            </w:hyperlink>
            <w:r w:rsidRPr="00424855">
              <w:t> настоящей статьи, уплачивается государственная пошлина в соответствии с </w:t>
            </w:r>
            <w:hyperlink r:id="rId60" w:anchor="/document/10900200/entry/200253" w:history="1">
              <w:r w:rsidRPr="00424855">
                <w:rPr>
                  <w:rStyle w:val="a3"/>
                  <w:color w:val="auto"/>
                  <w:u w:val="none"/>
                </w:rPr>
                <w:t>законодательством</w:t>
              </w:r>
            </w:hyperlink>
            <w:r w:rsidRPr="00424855">
              <w:t> Российской Федерации о налогах и сборах.</w:t>
            </w:r>
          </w:p>
          <w:p w:rsidR="004641BB" w:rsidRPr="00424855" w:rsidRDefault="004641BB" w:rsidP="004641BB">
            <w:r w:rsidRPr="00424855">
              <w:t>12. </w:t>
            </w:r>
            <w:hyperlink r:id="rId61" w:anchor="/document/73495159/entry/1000" w:history="1">
              <w:r w:rsidRPr="00424855">
                <w:rPr>
                  <w:rStyle w:val="a3"/>
                  <w:color w:val="auto"/>
                  <w:u w:val="none"/>
                </w:rPr>
                <w:t>Порядок</w:t>
              </w:r>
            </w:hyperlink>
            <w:r w:rsidRPr="00424855">
              <w:t> возмещения вреда, причиняемого тяжеловесными транспортными средствами, и </w:t>
            </w:r>
            <w:hyperlink r:id="rId62" w:anchor="/document/73495159/entry/11000" w:history="1">
              <w:r w:rsidRPr="00424855">
                <w:rPr>
                  <w:rStyle w:val="a3"/>
                  <w:color w:val="auto"/>
                  <w:u w:val="none"/>
                </w:rPr>
                <w:t>порядок</w:t>
              </w:r>
            </w:hyperlink>
            <w:r w:rsidRPr="00424855">
              <w:t> определения размера такого вреда устанавливаются Правительством Российской Федерации.</w:t>
            </w:r>
          </w:p>
          <w:p w:rsidR="004641BB" w:rsidRPr="00424855" w:rsidRDefault="004641BB" w:rsidP="004641BB">
            <w:r w:rsidRPr="00424855">
              <w:t>13. Размер вреда, причиняемого тяжеловесным транспортным средством, определяется:</w:t>
            </w:r>
          </w:p>
          <w:p w:rsidR="004641BB" w:rsidRPr="00424855" w:rsidRDefault="004641BB" w:rsidP="004641BB">
            <w:r w:rsidRPr="00424855">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4641BB" w:rsidRPr="00424855" w:rsidRDefault="004641BB" w:rsidP="004641BB">
            <w:r w:rsidRPr="00424855">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4641BB" w:rsidRPr="00424855" w:rsidRDefault="004641BB" w:rsidP="004641BB">
            <w:r w:rsidRPr="00424855">
              <w:t>3) органами местного самоуправления в случае движения указанного транспортного средства по автомобильным дорогам местного значения;</w:t>
            </w:r>
          </w:p>
          <w:p w:rsidR="004641BB" w:rsidRPr="00424855" w:rsidRDefault="004641BB" w:rsidP="004641BB">
            <w:r w:rsidRPr="00424855">
              <w:t>4) собственником автомобильной дороги в случае движения указанного транспортного средства по частной автомобильной дороге.</w:t>
            </w:r>
          </w:p>
          <w:p w:rsidR="004641BB" w:rsidRPr="00424855" w:rsidRDefault="004641BB" w:rsidP="004641BB">
            <w:r w:rsidRPr="00424855">
              <w:t>14. В случае</w:t>
            </w:r>
            <w:proofErr w:type="gramStart"/>
            <w:r w:rsidRPr="00424855">
              <w:t>,</w:t>
            </w:r>
            <w:proofErr w:type="gramEnd"/>
            <w:r w:rsidRPr="00424855">
              <w:t xml:space="preserve"> если для движения тяжеловесного и (или) </w:t>
            </w:r>
            <w:r w:rsidRPr="00424855">
              <w:lastRenderedPageBreak/>
              <w:t>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r:id="rId63" w:anchor="/document/12157004/entry/3101" w:history="1">
              <w:r w:rsidRPr="00424855">
                <w:rPr>
                  <w:rStyle w:val="a3"/>
                  <w:color w:val="auto"/>
                  <w:u w:val="none"/>
                </w:rPr>
                <w:t>части 1</w:t>
              </w:r>
            </w:hyperlink>
            <w:r w:rsidRPr="00424855">
              <w:t> или </w:t>
            </w:r>
            <w:hyperlink r:id="rId64" w:anchor="/document/12157004/entry/3102" w:history="1">
              <w:r w:rsidRPr="00424855">
                <w:rPr>
                  <w:rStyle w:val="a3"/>
                  <w:color w:val="auto"/>
                  <w:u w:val="none"/>
                </w:rPr>
                <w:t>2</w:t>
              </w:r>
            </w:hyperlink>
            <w:r w:rsidRPr="00424855">
              <w:t> настоящей статьи.</w:t>
            </w:r>
          </w:p>
          <w:p w:rsidR="004641BB" w:rsidRPr="00424855" w:rsidRDefault="004641BB" w:rsidP="004641BB">
            <w:r w:rsidRPr="00424855">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4641BB" w:rsidRPr="00424855" w:rsidRDefault="004641BB" w:rsidP="004641BB">
            <w:r w:rsidRPr="00424855">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4641BB" w:rsidRPr="00424855" w:rsidRDefault="004641BB" w:rsidP="004641BB">
            <w:r w:rsidRPr="00424855">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4641BB" w:rsidRPr="00424855" w:rsidRDefault="004641BB" w:rsidP="004641BB">
            <w:r w:rsidRPr="00424855">
              <w:t>2) в случае выявления превышения установленных весовых и (или) габаритных параметров транспортного средства:</w:t>
            </w:r>
          </w:p>
          <w:p w:rsidR="004641BB" w:rsidRPr="00424855" w:rsidRDefault="004641BB" w:rsidP="004641BB">
            <w:r w:rsidRPr="00424855">
              <w:t>а) проверяется наличие специального разрешения, указанного в </w:t>
            </w:r>
            <w:hyperlink r:id="rId65" w:anchor="/document/12157004/entry/3101" w:history="1">
              <w:r w:rsidRPr="00424855">
                <w:rPr>
                  <w:rStyle w:val="a3"/>
                  <w:color w:val="auto"/>
                  <w:u w:val="none"/>
                </w:rPr>
                <w:t>части 1</w:t>
              </w:r>
            </w:hyperlink>
            <w:r w:rsidRPr="00424855">
              <w:t> или </w:t>
            </w:r>
            <w:hyperlink r:id="rId66" w:anchor="/document/12157004/entry/3102" w:history="1">
              <w:r w:rsidRPr="00424855">
                <w:rPr>
                  <w:rStyle w:val="a3"/>
                  <w:color w:val="auto"/>
                  <w:u w:val="none"/>
                </w:rPr>
                <w:t>2</w:t>
              </w:r>
            </w:hyperlink>
            <w:r w:rsidRPr="00424855">
              <w:t> настоящей статьи;</w:t>
            </w:r>
          </w:p>
          <w:p w:rsidR="004641BB" w:rsidRPr="00424855" w:rsidRDefault="004641BB" w:rsidP="004641BB">
            <w:r w:rsidRPr="00424855">
              <w:t>б) осуществляется сравнение фактических весовых и (или) габаритных параметров с параметрами, указанными в специальном разрешении, указанном в </w:t>
            </w:r>
            <w:hyperlink r:id="rId67" w:anchor="/document/12157004/entry/3101" w:history="1">
              <w:r w:rsidRPr="00424855">
                <w:rPr>
                  <w:rStyle w:val="a3"/>
                  <w:color w:val="auto"/>
                  <w:u w:val="none"/>
                </w:rPr>
                <w:t>части 1</w:t>
              </w:r>
            </w:hyperlink>
            <w:r w:rsidRPr="00424855">
              <w:t> или </w:t>
            </w:r>
            <w:hyperlink r:id="rId68" w:anchor="/document/12157004/entry/3102" w:history="1">
              <w:r w:rsidRPr="00424855">
                <w:rPr>
                  <w:rStyle w:val="a3"/>
                  <w:color w:val="auto"/>
                  <w:u w:val="none"/>
                </w:rPr>
                <w:t>2</w:t>
              </w:r>
            </w:hyperlink>
            <w:r w:rsidRPr="00424855">
              <w:t> настоящей статьи.</w:t>
            </w:r>
          </w:p>
          <w:p w:rsidR="004641BB" w:rsidRPr="00424855" w:rsidRDefault="004641BB" w:rsidP="004641BB">
            <w:r w:rsidRPr="00424855">
              <w:t>16.1. При осуществлении весового и габаритного контроля транспортного средства:</w:t>
            </w:r>
          </w:p>
          <w:p w:rsidR="004641BB" w:rsidRPr="00424855" w:rsidRDefault="004641BB" w:rsidP="004641BB">
            <w:r w:rsidRPr="00424855">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4641BB" w:rsidRPr="00424855" w:rsidRDefault="004641BB" w:rsidP="004641BB">
            <w:r w:rsidRPr="00424855">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4641BB" w:rsidRPr="00424855" w:rsidRDefault="004641BB" w:rsidP="004641BB">
            <w:r w:rsidRPr="00424855">
              <w:t xml:space="preserve">а) в целях осуществления весового и габаритного контроля транспортного средства принимает решение об установке </w:t>
            </w:r>
            <w:r w:rsidRPr="00424855">
              <w:lastRenderedPageBreak/>
              <w:t>и использовании на автомобильной дороге автоматических пунктов весового и габаритного контроля транспортных средств;</w:t>
            </w:r>
          </w:p>
          <w:p w:rsidR="004641BB" w:rsidRPr="00424855" w:rsidRDefault="004641BB" w:rsidP="004641BB">
            <w:r w:rsidRPr="00424855">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4641BB" w:rsidRPr="00424855" w:rsidRDefault="004641BB" w:rsidP="004641BB">
            <w:r w:rsidRPr="00424855">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4641BB" w:rsidRPr="00424855" w:rsidRDefault="004641BB" w:rsidP="004641BB">
            <w:r w:rsidRPr="00424855">
              <w:t>16.2. В случае</w:t>
            </w:r>
            <w:proofErr w:type="gramStart"/>
            <w:r w:rsidRPr="00424855">
              <w:t>,</w:t>
            </w:r>
            <w:proofErr w:type="gramEnd"/>
            <w:r w:rsidRPr="00424855">
              <w:t xml:space="preserve">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w:t>
            </w:r>
            <w:proofErr w:type="gramStart"/>
            <w:r w:rsidRPr="00424855">
              <w:t>учетом</w:t>
            </w:r>
            <w:proofErr w:type="gramEnd"/>
            <w:r w:rsidRPr="00424855">
              <w:t xml:space="preserve"> установленного на участке автомобильной дороги скоростного режима.</w:t>
            </w:r>
          </w:p>
          <w:p w:rsidR="004641BB" w:rsidRPr="00424855" w:rsidRDefault="004641BB" w:rsidP="004641BB">
            <w:r w:rsidRPr="00424855">
              <w:t xml:space="preserve">16.3. </w:t>
            </w:r>
            <w:proofErr w:type="gramStart"/>
            <w:r w:rsidRPr="00424855">
              <w:t>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r:id="rId69" w:anchor="/document/12157004/entry/3101" w:history="1">
              <w:r w:rsidRPr="00424855">
                <w:rPr>
                  <w:rStyle w:val="a3"/>
                  <w:color w:val="auto"/>
                  <w:u w:val="none"/>
                </w:rPr>
                <w:t>части 1</w:t>
              </w:r>
            </w:hyperlink>
            <w:r w:rsidRPr="00424855">
              <w:t> или </w:t>
            </w:r>
            <w:hyperlink r:id="rId70" w:anchor="/document/12157004/entry/3102" w:history="1">
              <w:r w:rsidRPr="00424855">
                <w:rPr>
                  <w:rStyle w:val="a3"/>
                  <w:color w:val="auto"/>
                  <w:u w:val="none"/>
                </w:rPr>
                <w:t>2</w:t>
              </w:r>
            </w:hyperlink>
            <w:r w:rsidRPr="00424855">
              <w:t> настоящей статьи, принять меры по устранению выявленного превышения, остановив управляемое им транспортное средство</w:t>
            </w:r>
            <w:proofErr w:type="gramEnd"/>
            <w:r w:rsidRPr="00424855">
              <w:t xml:space="preserve"> с соблюдением </w:t>
            </w:r>
            <w:hyperlink r:id="rId71" w:anchor="/document/1305770/entry/1000" w:history="1">
              <w:r w:rsidRPr="00424855">
                <w:rPr>
                  <w:rStyle w:val="a3"/>
                  <w:color w:val="auto"/>
                  <w:u w:val="none"/>
                </w:rPr>
                <w:t>правил</w:t>
              </w:r>
            </w:hyperlink>
            <w:r w:rsidRPr="00424855">
              <w:t>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4641BB" w:rsidRPr="00424855" w:rsidRDefault="004641BB" w:rsidP="004641BB">
            <w:r w:rsidRPr="00424855">
              <w:t>16.4. Движение тяжеловесных и (или) крупногабаритных транспортных сре</w:t>
            </w:r>
            <w:proofErr w:type="gramStart"/>
            <w:r w:rsidRPr="00424855">
              <w:t>дств в з</w:t>
            </w:r>
            <w:proofErr w:type="gramEnd"/>
            <w:r w:rsidRPr="00424855">
              <w:t>оне автоматического весового и габаритного контроля транспортных средств осуществляется в соответствии с </w:t>
            </w:r>
            <w:hyperlink r:id="rId72" w:anchor="/document/400748313/entry/1000" w:history="1">
              <w:r w:rsidRPr="00424855">
                <w:rPr>
                  <w:rStyle w:val="a3"/>
                  <w:color w:val="auto"/>
                  <w:u w:val="none"/>
                </w:rPr>
                <w:t>порядком</w:t>
              </w:r>
            </w:hyperlink>
            <w:r w:rsidRPr="00424855">
              <w:t>, устанавливаемым Правительством Российской Федерации, который должен содержать в том числе:</w:t>
            </w:r>
          </w:p>
          <w:p w:rsidR="004641BB" w:rsidRPr="00424855" w:rsidRDefault="004641BB" w:rsidP="004641BB">
            <w:r w:rsidRPr="00424855">
              <w:t>1) требования к условиям движения транспортных средств;</w:t>
            </w:r>
          </w:p>
          <w:p w:rsidR="004641BB" w:rsidRPr="00424855" w:rsidRDefault="004641BB" w:rsidP="004641BB">
            <w:r w:rsidRPr="00424855">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4641BB" w:rsidRPr="00424855" w:rsidRDefault="004641BB" w:rsidP="004641BB">
            <w:r w:rsidRPr="00424855">
              <w:t>3) требования к использованию внешних световых приборов транспортных средств.</w:t>
            </w:r>
          </w:p>
          <w:p w:rsidR="004641BB" w:rsidRPr="00424855" w:rsidRDefault="004641BB" w:rsidP="004641BB">
            <w:r w:rsidRPr="00424855">
              <w:t xml:space="preserve">16.5. </w:t>
            </w:r>
            <w:proofErr w:type="gramStart"/>
            <w:r w:rsidRPr="00424855">
              <w:t xml:space="preserve">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w:t>
            </w:r>
            <w:r w:rsidRPr="00424855">
              <w:lastRenderedPageBreak/>
              <w:t>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w:t>
            </w:r>
            <w:proofErr w:type="gramEnd"/>
            <w:r w:rsidRPr="00424855">
              <w:t xml:space="preserve"> </w:t>
            </w:r>
            <w:proofErr w:type="gramStart"/>
            <w:r w:rsidRPr="00424855">
              <w:t>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w:t>
            </w:r>
            <w:proofErr w:type="gramEnd"/>
            <w:r w:rsidRPr="00424855">
              <w:t xml:space="preserve">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641BB" w:rsidRPr="00424855" w:rsidRDefault="004641BB" w:rsidP="004641BB">
            <w:r w:rsidRPr="00424855">
              <w:t>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4641BB" w:rsidRPr="00424855" w:rsidRDefault="004641BB" w:rsidP="004641BB">
            <w:r w:rsidRPr="00424855">
              <w:t>18. Утратила силу с 15 апреля 2022 г. - </w:t>
            </w:r>
            <w:hyperlink r:id="rId73" w:anchor="/document/404483118/entry/224" w:history="1">
              <w:r w:rsidRPr="00424855">
                <w:rPr>
                  <w:rStyle w:val="a3"/>
                  <w:color w:val="auto"/>
                  <w:u w:val="none"/>
                </w:rPr>
                <w:t>Федеральный закон</w:t>
              </w:r>
            </w:hyperlink>
            <w:r w:rsidRPr="00424855">
              <w:t> от 15 апреля 2022 г. N 92-ФЗ</w:t>
            </w:r>
          </w:p>
          <w:p w:rsidR="004641BB" w:rsidRPr="00424855" w:rsidRDefault="004641BB" w:rsidP="004641BB">
            <w:r w:rsidRPr="00424855">
              <w:t>19. Перечни постоянных маршрутов, установленных органами исполнительной власти, указанными в </w:t>
            </w:r>
            <w:hyperlink r:id="rId74" w:anchor="/document/12157004/entry/31010" w:history="1">
              <w:r w:rsidRPr="00424855">
                <w:rPr>
                  <w:rStyle w:val="a3"/>
                  <w:color w:val="auto"/>
                  <w:u w:val="none"/>
                </w:rPr>
                <w:t>частях 10 - 10.2</w:t>
              </w:r>
            </w:hyperlink>
            <w:r w:rsidRPr="00424855">
              <w:t> настоящей статьи, размещаются на официальных сайтах указанных органов в информационно-телекоммуникационной сети "Интернет".</w:t>
            </w:r>
          </w:p>
          <w:p w:rsidR="004641BB" w:rsidRPr="00424855" w:rsidRDefault="007E2DFD" w:rsidP="004641BB">
            <w:hyperlink r:id="rId75" w:anchor="/document/71127936/entry/31017" w:history="1">
              <w:r w:rsidR="004641BB" w:rsidRPr="00424855">
                <w:rPr>
                  <w:rStyle w:val="a3"/>
                  <w:color w:val="auto"/>
                  <w:u w:val="none"/>
                </w:rPr>
                <w:t>Федеральным законом</w:t>
              </w:r>
            </w:hyperlink>
            <w:r w:rsidR="004641BB" w:rsidRPr="00424855">
              <w:t> от 13 июля 2015 г. N 248-ФЗ статья 31 настоящего Федерального закона дополнена частью 20, </w:t>
            </w:r>
            <w:hyperlink r:id="rId76" w:anchor="/document/71127936/entry/72" w:history="1">
              <w:r w:rsidR="004641BB" w:rsidRPr="00424855">
                <w:rPr>
                  <w:rStyle w:val="a3"/>
                  <w:color w:val="auto"/>
                  <w:u w:val="none"/>
                </w:rPr>
                <w:t>вступающей в силу</w:t>
              </w:r>
            </w:hyperlink>
            <w:r w:rsidR="004641BB" w:rsidRPr="00424855">
              <w:t> с 1 января 2018 г.</w:t>
            </w:r>
          </w:p>
          <w:p w:rsidR="004641BB" w:rsidRPr="00424855" w:rsidRDefault="004641BB" w:rsidP="004641BB">
            <w:r w:rsidRPr="00424855">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bookmarkStart w:id="0" w:name="_GoBack"/>
            <w:bookmarkEnd w:id="0"/>
          </w:p>
          <w:p w:rsidR="005749D8" w:rsidRPr="00424855" w:rsidRDefault="00486893" w:rsidP="00E6158F">
            <w:r>
              <w:t xml:space="preserve">часть 1 статья 34: </w:t>
            </w:r>
            <w:r w:rsidRPr="00486893">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w:t>
            </w:r>
            <w:hyperlink r:id="rId77" w:anchor="/document/12141176/entry/10" w:history="1">
              <w:r w:rsidRPr="00486893">
                <w:rPr>
                  <w:rStyle w:val="a3"/>
                  <w:color w:val="auto"/>
                  <w:u w:val="none"/>
                </w:rPr>
                <w:t>законодательством</w:t>
              </w:r>
            </w:hyperlink>
            <w:r w:rsidRPr="00486893">
              <w:t> Российской Федерации о концессионных соглашениях.</w:t>
            </w:r>
          </w:p>
        </w:tc>
        <w:tc>
          <w:tcPr>
            <w:tcW w:w="1843" w:type="dxa"/>
            <w:vMerge/>
            <w:tcBorders>
              <w:left w:val="outset" w:sz="6" w:space="0" w:color="auto"/>
              <w:right w:val="outset" w:sz="6" w:space="0" w:color="auto"/>
            </w:tcBorders>
          </w:tcPr>
          <w:p w:rsidR="005749D8" w:rsidRPr="00424855" w:rsidRDefault="005749D8" w:rsidP="00721284"/>
        </w:tc>
      </w:tr>
      <w:tr w:rsidR="005749D8" w:rsidRPr="00424855" w:rsidTr="00E6158F">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hideMark/>
          </w:tcPr>
          <w:p w:rsidR="005749D8" w:rsidRPr="00424855" w:rsidRDefault="005749D8" w:rsidP="00CF5067">
            <w:r w:rsidRPr="00424855">
              <w:lastRenderedPageBreak/>
              <w:t>3</w:t>
            </w:r>
          </w:p>
        </w:tc>
        <w:tc>
          <w:tcPr>
            <w:tcW w:w="2243" w:type="dxa"/>
            <w:tcBorders>
              <w:top w:val="outset" w:sz="6" w:space="0" w:color="auto"/>
              <w:left w:val="outset" w:sz="6" w:space="0" w:color="auto"/>
              <w:bottom w:val="outset" w:sz="6" w:space="0" w:color="auto"/>
              <w:right w:val="outset" w:sz="6" w:space="0" w:color="auto"/>
            </w:tcBorders>
            <w:vAlign w:val="center"/>
            <w:hideMark/>
          </w:tcPr>
          <w:p w:rsidR="00E6158F" w:rsidRPr="00424855" w:rsidRDefault="00E6158F" w:rsidP="00E6158F">
            <w:r w:rsidRPr="00424855">
              <w:t>Федеральный закон от 10.12.1995 №196-ФЗ «О безопасности дорожного движения»</w:t>
            </w:r>
          </w:p>
          <w:p w:rsidR="00475A07" w:rsidRPr="00424855" w:rsidRDefault="00475A07" w:rsidP="00E6158F"/>
          <w:p w:rsidR="00475A07" w:rsidRPr="00424855" w:rsidRDefault="00475A07" w:rsidP="00475A07">
            <w:r w:rsidRPr="00424855">
              <w:t>http://actual.pravo.gov.ru/list.html#date_period=10.12.1995%2C11.01.2023&amp;number_start=196-%D0%A4%D0%97&amp;kinds=107&amp;sort=type&amp;hash=f541fae60f2468397fc18f632</w:t>
            </w:r>
            <w:r w:rsidRPr="00424855">
              <w:lastRenderedPageBreak/>
              <w:t>b6a3277f9bb1050cbea9398e78959a4558555e8</w:t>
            </w:r>
          </w:p>
          <w:p w:rsidR="005749D8" w:rsidRPr="00424855" w:rsidRDefault="005749D8" w:rsidP="00475A07"/>
        </w:tc>
        <w:tc>
          <w:tcPr>
            <w:tcW w:w="1559" w:type="dxa"/>
            <w:tcBorders>
              <w:top w:val="outset" w:sz="6" w:space="0" w:color="auto"/>
              <w:left w:val="outset" w:sz="6" w:space="0" w:color="auto"/>
              <w:bottom w:val="outset" w:sz="6" w:space="0" w:color="auto"/>
              <w:right w:val="outset" w:sz="6" w:space="0" w:color="auto"/>
            </w:tcBorders>
            <w:vAlign w:val="center"/>
            <w:hideMark/>
          </w:tcPr>
          <w:p w:rsidR="00E6158F" w:rsidRPr="00424855" w:rsidRDefault="00E6158F" w:rsidP="00E6158F">
            <w:r w:rsidRPr="00424855">
              <w:lastRenderedPageBreak/>
              <w:t>физические лица, индивидуальные предприниматели, юридические лица;</w:t>
            </w:r>
          </w:p>
          <w:p w:rsidR="005749D8" w:rsidRPr="00424855" w:rsidRDefault="00E6158F" w:rsidP="00E6158F">
            <w:r w:rsidRPr="00424855">
              <w:t>автомобильные дороги местного значения и дорожные сооружения</w:t>
            </w:r>
          </w:p>
        </w:tc>
        <w:tc>
          <w:tcPr>
            <w:tcW w:w="5103" w:type="dxa"/>
            <w:tcBorders>
              <w:top w:val="outset" w:sz="6" w:space="0" w:color="auto"/>
              <w:left w:val="outset" w:sz="6" w:space="0" w:color="auto"/>
              <w:bottom w:val="outset" w:sz="6" w:space="0" w:color="auto"/>
              <w:right w:val="outset" w:sz="6" w:space="0" w:color="auto"/>
            </w:tcBorders>
            <w:vAlign w:val="center"/>
          </w:tcPr>
          <w:p w:rsidR="003F6207" w:rsidRDefault="00E6158F" w:rsidP="00E6158F">
            <w:r w:rsidRPr="00424855">
              <w:t>статья 12:  </w:t>
            </w:r>
            <w:bookmarkStart w:id="1" w:name="dst62"/>
            <w:bookmarkEnd w:id="1"/>
            <w:r w:rsidR="003F6207" w:rsidRPr="003F6207">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5749D8" w:rsidRPr="00424855" w:rsidRDefault="003F6207" w:rsidP="00E6158F">
            <w:r w:rsidRPr="003F6207">
              <w:t xml:space="preserve">2. Обязанность по обеспечению соответствия состояния дорог при их содержании установленным техническим регламентам и другим нормативным документам </w:t>
            </w:r>
            <w:r w:rsidRPr="003F6207">
              <w:lastRenderedPageBreak/>
              <w:t>возлагается на лица, осуществляющие содержание автомобильных дорог.</w:t>
            </w:r>
          </w:p>
        </w:tc>
        <w:tc>
          <w:tcPr>
            <w:tcW w:w="1843" w:type="dxa"/>
            <w:vMerge/>
            <w:tcBorders>
              <w:left w:val="outset" w:sz="6" w:space="0" w:color="auto"/>
              <w:right w:val="outset" w:sz="6" w:space="0" w:color="auto"/>
            </w:tcBorders>
          </w:tcPr>
          <w:p w:rsidR="005749D8" w:rsidRPr="00424855" w:rsidRDefault="005749D8" w:rsidP="006807C2"/>
        </w:tc>
      </w:tr>
      <w:tr w:rsidR="005749D8" w:rsidRPr="00424855" w:rsidTr="00E6158F">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hideMark/>
          </w:tcPr>
          <w:p w:rsidR="005749D8" w:rsidRPr="00424855" w:rsidRDefault="005749D8" w:rsidP="00CF5067">
            <w:r w:rsidRPr="00424855">
              <w:lastRenderedPageBreak/>
              <w:t>4</w:t>
            </w:r>
          </w:p>
        </w:tc>
        <w:tc>
          <w:tcPr>
            <w:tcW w:w="2243" w:type="dxa"/>
            <w:tcBorders>
              <w:top w:val="outset" w:sz="6" w:space="0" w:color="auto"/>
              <w:left w:val="outset" w:sz="6" w:space="0" w:color="auto"/>
              <w:bottom w:val="outset" w:sz="6" w:space="0" w:color="auto"/>
              <w:right w:val="outset" w:sz="6" w:space="0" w:color="auto"/>
            </w:tcBorders>
            <w:vAlign w:val="center"/>
          </w:tcPr>
          <w:p w:rsidR="00E6158F" w:rsidRPr="00424855" w:rsidRDefault="00E6158F" w:rsidP="00E6158F">
            <w:r w:rsidRPr="00424855">
              <w:t>Решение Новошахтинской городской думы от  23 декабря 2021 года № 292</w:t>
            </w:r>
          </w:p>
          <w:p w:rsidR="00E6158F" w:rsidRPr="00424855" w:rsidRDefault="00E6158F" w:rsidP="00E6158F">
            <w:r w:rsidRPr="00424855">
              <w:t xml:space="preserve">Об утверждении Положения о муниципальном контроле </w:t>
            </w:r>
          </w:p>
          <w:p w:rsidR="00E6158F" w:rsidRPr="00424855" w:rsidRDefault="00E6158F" w:rsidP="00E6158F">
            <w:r w:rsidRPr="00424855">
              <w:t xml:space="preserve">на автомобильном транспорте, городском наземном электрическом транспорте и в дорожном хозяйстве в границах муниципального образования «Город Новошахтинск»    </w:t>
            </w:r>
          </w:p>
          <w:p w:rsidR="00E6158F" w:rsidRPr="00424855" w:rsidRDefault="00E6158F" w:rsidP="00E6158F">
            <w:r w:rsidRPr="00424855">
              <w:t xml:space="preserve">                                                                                                                                                                                                 </w:t>
            </w:r>
          </w:p>
          <w:p w:rsidR="005749D8" w:rsidRPr="00424855" w:rsidRDefault="00475A07" w:rsidP="00E6158F">
            <w:r w:rsidRPr="00424855">
              <w:t>http://novoshakhtinsk.org/administration/City%20Council/decision%20of%20the%20Duma/2021/index.php?sphrase_id=117178</w:t>
            </w:r>
          </w:p>
        </w:tc>
        <w:tc>
          <w:tcPr>
            <w:tcW w:w="1559" w:type="dxa"/>
            <w:tcBorders>
              <w:top w:val="outset" w:sz="6" w:space="0" w:color="auto"/>
              <w:left w:val="outset" w:sz="6" w:space="0" w:color="auto"/>
              <w:bottom w:val="outset" w:sz="6" w:space="0" w:color="auto"/>
              <w:right w:val="outset" w:sz="6" w:space="0" w:color="auto"/>
            </w:tcBorders>
            <w:vAlign w:val="center"/>
          </w:tcPr>
          <w:p w:rsidR="00E6158F" w:rsidRPr="00424855" w:rsidRDefault="00E6158F" w:rsidP="00E6158F">
            <w:r w:rsidRPr="00424855">
              <w:t>физические лица, индивидуальные предприниматели, юридические лица;</w:t>
            </w:r>
          </w:p>
          <w:p w:rsidR="005749D8" w:rsidRPr="00424855" w:rsidRDefault="00E6158F" w:rsidP="00E6158F">
            <w:r w:rsidRPr="00424855">
              <w:t>автомобильные дороги местного значения и дорожные сооружения</w:t>
            </w:r>
          </w:p>
        </w:tc>
        <w:tc>
          <w:tcPr>
            <w:tcW w:w="5103" w:type="dxa"/>
            <w:tcBorders>
              <w:top w:val="outset" w:sz="6" w:space="0" w:color="auto"/>
              <w:left w:val="outset" w:sz="6" w:space="0" w:color="auto"/>
              <w:bottom w:val="outset" w:sz="6" w:space="0" w:color="auto"/>
              <w:right w:val="outset" w:sz="6" w:space="0" w:color="auto"/>
            </w:tcBorders>
            <w:vAlign w:val="center"/>
          </w:tcPr>
          <w:p w:rsidR="003F6207" w:rsidRPr="003F6207" w:rsidRDefault="003F6207" w:rsidP="003F6207">
            <w:r w:rsidRPr="003F6207">
              <w:t>1.3. Муниципальный контроль на автомобильном транспорте осуществляется Администрацией города Новошахтинска (далее - Администрация города) за соблюдением обязательных требований:</w:t>
            </w:r>
          </w:p>
          <w:p w:rsidR="003F6207" w:rsidRPr="003F6207" w:rsidRDefault="003F6207" w:rsidP="003F6207">
            <w:r w:rsidRPr="003F6207">
              <w:t>1) в области автомобильных дорог и дорожной деятельности, установленных в отношении автомобильных дорог местного значения муниципального образования «Город Новошахтинск» (далее – автомобильные дороги местного значения или автомобильные дороги общего пользования местного значения):</w:t>
            </w:r>
          </w:p>
          <w:p w:rsidR="003F6207" w:rsidRPr="003F6207" w:rsidRDefault="003F6207" w:rsidP="003F6207">
            <w:r w:rsidRPr="003F6207">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3F6207" w:rsidRPr="003F6207" w:rsidRDefault="003F6207" w:rsidP="003F6207">
            <w:r w:rsidRPr="003F6207">
              <w:t>б)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местного значения;</w:t>
            </w:r>
          </w:p>
          <w:p w:rsidR="003F6207" w:rsidRPr="003F6207" w:rsidRDefault="003F6207" w:rsidP="003F6207">
            <w:r w:rsidRPr="003F6207">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F6207" w:rsidRPr="003F6207" w:rsidRDefault="003F6207" w:rsidP="003F6207">
            <w:r w:rsidRPr="003F6207">
              <w:t>1.4. Должностными лицами Администрации города, уполномоченными осуществлять муниципальный контроль на автомобильном транспорте, являются начальник сектора муниципального контроля Администрации города, главные специалисты сектора муниципального контроля Администрации города (далее также – должностные лица, уполномоченные осуществлять муниципальный контроль на автомобильном транспорте)</w:t>
            </w:r>
            <w:r w:rsidRPr="003F6207">
              <w:rPr>
                <w:i/>
                <w:iCs/>
              </w:rPr>
              <w:t>.</w:t>
            </w:r>
            <w:r w:rsidRPr="003F6207">
              <w:t xml:space="preserve"> В должностные обязанности указанных должностных лиц Администрации города в соответствии с их должностной инструкцией входит осуществление полномочий по муниципальному контролю на автомобильном транспорте.</w:t>
            </w:r>
          </w:p>
          <w:p w:rsidR="003F6207" w:rsidRPr="003F6207" w:rsidRDefault="003F6207" w:rsidP="003F6207">
            <w:r w:rsidRPr="003F6207">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F6207" w:rsidRPr="003F6207" w:rsidRDefault="003F6207" w:rsidP="003F6207">
            <w:r w:rsidRPr="003F6207">
              <w:t xml:space="preserve">1.5. </w:t>
            </w:r>
            <w:proofErr w:type="gramStart"/>
            <w:r w:rsidRPr="003F6207">
              <w:t xml:space="preserve">К отношениям, связанным с осуществлением </w:t>
            </w:r>
            <w:bookmarkStart w:id="2" w:name="_Hlk77673892"/>
            <w:r w:rsidRPr="003F6207">
              <w:t>муниципального контроля на автомобильном транспорте</w:t>
            </w:r>
            <w:bookmarkEnd w:id="2"/>
            <w:r w:rsidRPr="003F6207">
              <w:t xml:space="preserve">, организацией и проведением профилактических мероприятий, контрольных мероприятий, применяются положения Федерального </w:t>
            </w:r>
            <w:r w:rsidRPr="003F6207">
              <w:rPr>
                <w:u w:val="single"/>
              </w:rPr>
              <w:t>закона</w:t>
            </w:r>
            <w:r w:rsidRPr="003F6207">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3F6207">
              <w:t xml:space="preserve"> Российской Федерации и о внесении изменений в отдельные законодательные акты Российской </w:t>
            </w:r>
            <w:r w:rsidRPr="003F6207">
              <w:lastRenderedPageBreak/>
              <w:t xml:space="preserve">Федерации», Федерального </w:t>
            </w:r>
            <w:r w:rsidRPr="003F6207">
              <w:rPr>
                <w:u w:val="single"/>
              </w:rPr>
              <w:t>закона</w:t>
            </w:r>
            <w:r w:rsidRPr="003F6207">
              <w:t xml:space="preserve"> от 06.10.2003 № 131-ФЗ «Об общих принципах организации местного самоуправления в Российской Федерации».</w:t>
            </w:r>
          </w:p>
          <w:p w:rsidR="003F6207" w:rsidRPr="003F6207" w:rsidRDefault="003F6207" w:rsidP="003F6207">
            <w:r w:rsidRPr="003F6207">
              <w:t xml:space="preserve">1.6. Объектами </w:t>
            </w:r>
            <w:bookmarkStart w:id="3" w:name="_Hlk77676821"/>
            <w:r w:rsidRPr="003F6207">
              <w:t xml:space="preserve">муниципального контроля на автомобильном транспорте </w:t>
            </w:r>
            <w:bookmarkEnd w:id="3"/>
            <w:r w:rsidRPr="003F6207">
              <w:t>являются:</w:t>
            </w:r>
          </w:p>
          <w:p w:rsidR="003F6207" w:rsidRPr="003F6207" w:rsidRDefault="003F6207" w:rsidP="003F6207">
            <w:r w:rsidRPr="003F6207">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F6207" w:rsidRPr="003F6207" w:rsidRDefault="003F6207" w:rsidP="003F6207">
            <w:r w:rsidRPr="003F6207">
              <w:t>деятельность по использованию полос отвода и (или) придорожных полос автомобильных дорог общего пользования местного значения;</w:t>
            </w:r>
          </w:p>
          <w:p w:rsidR="003F6207" w:rsidRPr="003F6207" w:rsidRDefault="003F6207" w:rsidP="003F6207">
            <w:r w:rsidRPr="003F6207">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F6207" w:rsidRPr="003F6207" w:rsidRDefault="003F6207" w:rsidP="003F6207">
            <w:r w:rsidRPr="003F6207">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F6207" w:rsidRPr="003F6207" w:rsidRDefault="003F6207" w:rsidP="003F6207">
            <w:r w:rsidRPr="003F6207">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F6207" w:rsidRPr="003F6207" w:rsidRDefault="003F6207" w:rsidP="003F6207">
            <w:r w:rsidRPr="003F6207">
              <w:t xml:space="preserve">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 </w:t>
            </w:r>
            <w:bookmarkStart w:id="4" w:name="_Hlk77675416"/>
          </w:p>
          <w:p w:rsidR="003F6207" w:rsidRPr="003F6207" w:rsidRDefault="003F6207" w:rsidP="003F6207">
            <w:r w:rsidRPr="003F6207">
              <w:t xml:space="preserve">внесение платы за </w:t>
            </w:r>
            <w:bookmarkEnd w:id="4"/>
            <w:r w:rsidRPr="003F6207">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F6207" w:rsidRPr="003F6207" w:rsidRDefault="003F6207" w:rsidP="003F6207">
            <w:r w:rsidRPr="003F6207">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F6207" w:rsidRPr="003F6207" w:rsidRDefault="003F6207" w:rsidP="003F6207">
            <w:r w:rsidRPr="003F6207">
              <w:t>внесение платы за присоединение объектов дорожного сервиса к автомобильным дорогам общего пользования местного значения;</w:t>
            </w:r>
          </w:p>
          <w:p w:rsidR="003F6207" w:rsidRPr="003F6207" w:rsidRDefault="003F6207" w:rsidP="003F6207">
            <w:r w:rsidRPr="003F6207">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3F6207">
              <w:t>ТР</w:t>
            </w:r>
            <w:proofErr w:type="gramEnd"/>
            <w:r w:rsidRPr="003F6207">
              <w:t xml:space="preserve"> ТС 014/2011);</w:t>
            </w:r>
          </w:p>
          <w:p w:rsidR="003F6207" w:rsidRPr="003F6207" w:rsidRDefault="003F6207" w:rsidP="003F6207">
            <w:r w:rsidRPr="003F6207">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3F6207">
              <w:t>ТР</w:t>
            </w:r>
            <w:proofErr w:type="gramEnd"/>
            <w:r w:rsidRPr="003F6207">
              <w:t xml:space="preserve"> ТС 014/2011);</w:t>
            </w:r>
          </w:p>
          <w:p w:rsidR="003F6207" w:rsidRPr="003F6207" w:rsidRDefault="003F6207" w:rsidP="003F6207">
            <w:r w:rsidRPr="003F6207">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F6207" w:rsidRPr="003F6207" w:rsidRDefault="003F6207" w:rsidP="003F6207">
            <w:r w:rsidRPr="003F6207">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F6207" w:rsidRPr="003F6207" w:rsidRDefault="003F6207" w:rsidP="003F6207">
            <w:r w:rsidRPr="003F6207">
              <w:t xml:space="preserve">придорожные полосы и полосы </w:t>
            </w:r>
            <w:proofErr w:type="gramStart"/>
            <w:r w:rsidRPr="003F6207">
              <w:t>отвода</w:t>
            </w:r>
            <w:proofErr w:type="gramEnd"/>
            <w:r w:rsidRPr="003F6207">
              <w:t xml:space="preserve"> автомобильных дорог общего пользования местного значения;</w:t>
            </w:r>
          </w:p>
          <w:p w:rsidR="003F6207" w:rsidRPr="003F6207" w:rsidRDefault="003F6207" w:rsidP="003F6207">
            <w:r w:rsidRPr="003F6207">
              <w:t>автомобильная дорога общего пользования местного значения и искусственные дорожные сооружения на ней;</w:t>
            </w:r>
          </w:p>
          <w:p w:rsidR="003F6207" w:rsidRPr="003F6207" w:rsidRDefault="003F6207" w:rsidP="003F6207">
            <w:r w:rsidRPr="003F6207">
              <w:t>примыкания к автомобильным дорогам местного значения, в том числе примыкания объектов дорожного сервиса.</w:t>
            </w:r>
          </w:p>
          <w:p w:rsidR="005749D8" w:rsidRPr="00424855" w:rsidRDefault="005749D8" w:rsidP="00DB7016"/>
        </w:tc>
        <w:tc>
          <w:tcPr>
            <w:tcW w:w="1843" w:type="dxa"/>
            <w:vMerge/>
            <w:tcBorders>
              <w:left w:val="outset" w:sz="6" w:space="0" w:color="auto"/>
              <w:right w:val="outset" w:sz="6" w:space="0" w:color="auto"/>
            </w:tcBorders>
          </w:tcPr>
          <w:p w:rsidR="005749D8" w:rsidRPr="00424855" w:rsidRDefault="005749D8" w:rsidP="005749D8"/>
        </w:tc>
      </w:tr>
    </w:tbl>
    <w:p w:rsidR="003A1200" w:rsidRPr="00424855" w:rsidRDefault="003A1200" w:rsidP="00CC03C9"/>
    <w:sectPr w:rsidR="003A1200" w:rsidRPr="00424855" w:rsidSect="00AE0289">
      <w:pgSz w:w="11906" w:h="16838" w:code="9"/>
      <w:pgMar w:top="567" w:right="425"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E3A99"/>
    <w:multiLevelType w:val="hybridMultilevel"/>
    <w:tmpl w:val="EC6CA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F5067"/>
    <w:rsid w:val="0001715E"/>
    <w:rsid w:val="000C35F7"/>
    <w:rsid w:val="000D569B"/>
    <w:rsid w:val="000F1CF1"/>
    <w:rsid w:val="0013419B"/>
    <w:rsid w:val="00137969"/>
    <w:rsid w:val="001C7DDA"/>
    <w:rsid w:val="001F28DC"/>
    <w:rsid w:val="001F4929"/>
    <w:rsid w:val="002C42C6"/>
    <w:rsid w:val="002C4D8B"/>
    <w:rsid w:val="003619CB"/>
    <w:rsid w:val="003A1200"/>
    <w:rsid w:val="003D74E2"/>
    <w:rsid w:val="003F6207"/>
    <w:rsid w:val="004059D4"/>
    <w:rsid w:val="004074FC"/>
    <w:rsid w:val="00424855"/>
    <w:rsid w:val="00453D15"/>
    <w:rsid w:val="004641BB"/>
    <w:rsid w:val="00465F41"/>
    <w:rsid w:val="00475A07"/>
    <w:rsid w:val="00486893"/>
    <w:rsid w:val="004B0B21"/>
    <w:rsid w:val="00537DF9"/>
    <w:rsid w:val="00555FC2"/>
    <w:rsid w:val="005749D8"/>
    <w:rsid w:val="0063534D"/>
    <w:rsid w:val="0063689B"/>
    <w:rsid w:val="00676B53"/>
    <w:rsid w:val="006807C2"/>
    <w:rsid w:val="00721284"/>
    <w:rsid w:val="00735486"/>
    <w:rsid w:val="007C6A4A"/>
    <w:rsid w:val="007D2111"/>
    <w:rsid w:val="007E2DFD"/>
    <w:rsid w:val="00807A2E"/>
    <w:rsid w:val="00884BBA"/>
    <w:rsid w:val="008A4623"/>
    <w:rsid w:val="008E03AA"/>
    <w:rsid w:val="008F7FDC"/>
    <w:rsid w:val="00952BA8"/>
    <w:rsid w:val="009D4AC0"/>
    <w:rsid w:val="00A035B9"/>
    <w:rsid w:val="00A534E3"/>
    <w:rsid w:val="00A76DCD"/>
    <w:rsid w:val="00AA3D89"/>
    <w:rsid w:val="00AB7BEC"/>
    <w:rsid w:val="00AC5F9F"/>
    <w:rsid w:val="00AE0289"/>
    <w:rsid w:val="00AE2935"/>
    <w:rsid w:val="00B16B11"/>
    <w:rsid w:val="00B4716E"/>
    <w:rsid w:val="00B6213A"/>
    <w:rsid w:val="00BD2578"/>
    <w:rsid w:val="00BD5127"/>
    <w:rsid w:val="00CA4AA2"/>
    <w:rsid w:val="00CA7E21"/>
    <w:rsid w:val="00CC03C9"/>
    <w:rsid w:val="00CF5067"/>
    <w:rsid w:val="00DB66A8"/>
    <w:rsid w:val="00DB7016"/>
    <w:rsid w:val="00E5101E"/>
    <w:rsid w:val="00E6158F"/>
    <w:rsid w:val="00EC3642"/>
    <w:rsid w:val="00EE2381"/>
    <w:rsid w:val="00EE38B4"/>
    <w:rsid w:val="00F02C45"/>
    <w:rsid w:val="00F06314"/>
    <w:rsid w:val="00F82306"/>
    <w:rsid w:val="00F845C6"/>
    <w:rsid w:val="00FD6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A8"/>
    <w:pPr>
      <w:overflowPunct w:val="0"/>
      <w:autoSpaceDE w:val="0"/>
      <w:textAlignment w:val="baseline"/>
    </w:pPr>
    <w:rPr>
      <w:lang w:eastAsia="ar-SA"/>
    </w:rPr>
  </w:style>
  <w:style w:type="paragraph" w:styleId="1">
    <w:name w:val="heading 1"/>
    <w:basedOn w:val="a"/>
    <w:next w:val="a"/>
    <w:link w:val="10"/>
    <w:qFormat/>
    <w:rsid w:val="00DB66A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A8"/>
    <w:rPr>
      <w:rFonts w:asciiTheme="majorHAnsi" w:eastAsiaTheme="majorEastAsia" w:hAnsiTheme="majorHAnsi" w:cstheme="majorBidi"/>
      <w:b/>
      <w:bCs/>
      <w:kern w:val="32"/>
      <w:sz w:val="32"/>
      <w:szCs w:val="32"/>
      <w:lang w:eastAsia="ar-SA"/>
    </w:rPr>
  </w:style>
  <w:style w:type="character" w:styleId="a3">
    <w:name w:val="Hyperlink"/>
    <w:basedOn w:val="a0"/>
    <w:uiPriority w:val="99"/>
    <w:unhideWhenUsed/>
    <w:rsid w:val="00A76DCD"/>
    <w:rPr>
      <w:color w:val="0000FF" w:themeColor="hyperlink"/>
      <w:u w:val="single"/>
    </w:rPr>
  </w:style>
  <w:style w:type="paragraph" w:styleId="a4">
    <w:name w:val="List Paragraph"/>
    <w:basedOn w:val="a"/>
    <w:uiPriority w:val="34"/>
    <w:qFormat/>
    <w:rsid w:val="00CC0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A8"/>
    <w:pPr>
      <w:overflowPunct w:val="0"/>
      <w:autoSpaceDE w:val="0"/>
      <w:textAlignment w:val="baseline"/>
    </w:pPr>
    <w:rPr>
      <w:lang w:eastAsia="ar-SA"/>
    </w:rPr>
  </w:style>
  <w:style w:type="paragraph" w:styleId="1">
    <w:name w:val="heading 1"/>
    <w:basedOn w:val="a"/>
    <w:next w:val="a"/>
    <w:link w:val="10"/>
    <w:qFormat/>
    <w:rsid w:val="00DB66A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A8"/>
    <w:rPr>
      <w:rFonts w:asciiTheme="majorHAnsi" w:eastAsiaTheme="majorEastAsia" w:hAnsiTheme="majorHAnsi" w:cstheme="majorBidi"/>
      <w:b/>
      <w:bCs/>
      <w:kern w:val="32"/>
      <w:sz w:val="32"/>
      <w:szCs w:val="32"/>
      <w:lang w:eastAsia="ar-SA"/>
    </w:rPr>
  </w:style>
  <w:style w:type="character" w:styleId="a3">
    <w:name w:val="Hyperlink"/>
    <w:basedOn w:val="a0"/>
    <w:uiPriority w:val="99"/>
    <w:unhideWhenUsed/>
    <w:rsid w:val="00A76DCD"/>
    <w:rPr>
      <w:color w:val="0000FF" w:themeColor="hyperlink"/>
      <w:u w:val="single"/>
    </w:rPr>
  </w:style>
  <w:style w:type="paragraph" w:styleId="a4">
    <w:name w:val="List Paragraph"/>
    <w:basedOn w:val="a"/>
    <w:uiPriority w:val="34"/>
    <w:qFormat/>
    <w:rsid w:val="00CC03C9"/>
    <w:pPr>
      <w:ind w:left="720"/>
      <w:contextualSpacing/>
    </w:pPr>
  </w:style>
</w:styles>
</file>

<file path=word/webSettings.xml><?xml version="1.0" encoding="utf-8"?>
<w:webSettings xmlns:r="http://schemas.openxmlformats.org/officeDocument/2006/relationships" xmlns:w="http://schemas.openxmlformats.org/wordprocessingml/2006/main">
  <w:divs>
    <w:div w:id="12273260">
      <w:bodyDiv w:val="1"/>
      <w:marLeft w:val="0"/>
      <w:marRight w:val="0"/>
      <w:marTop w:val="0"/>
      <w:marBottom w:val="0"/>
      <w:divBdr>
        <w:top w:val="none" w:sz="0" w:space="0" w:color="auto"/>
        <w:left w:val="none" w:sz="0" w:space="0" w:color="auto"/>
        <w:bottom w:val="none" w:sz="0" w:space="0" w:color="auto"/>
        <w:right w:val="none" w:sz="0" w:space="0" w:color="auto"/>
      </w:divBdr>
      <w:divsChild>
        <w:div w:id="960457116">
          <w:marLeft w:val="0"/>
          <w:marRight w:val="0"/>
          <w:marTop w:val="0"/>
          <w:marBottom w:val="0"/>
          <w:divBdr>
            <w:top w:val="none" w:sz="0" w:space="0" w:color="auto"/>
            <w:left w:val="none" w:sz="0" w:space="0" w:color="auto"/>
            <w:bottom w:val="none" w:sz="0" w:space="0" w:color="auto"/>
            <w:right w:val="none" w:sz="0" w:space="0" w:color="auto"/>
          </w:divBdr>
        </w:div>
        <w:div w:id="483551626">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
    <w:div w:id="196478592">
      <w:bodyDiv w:val="1"/>
      <w:marLeft w:val="0"/>
      <w:marRight w:val="0"/>
      <w:marTop w:val="0"/>
      <w:marBottom w:val="0"/>
      <w:divBdr>
        <w:top w:val="none" w:sz="0" w:space="0" w:color="auto"/>
        <w:left w:val="none" w:sz="0" w:space="0" w:color="auto"/>
        <w:bottom w:val="none" w:sz="0" w:space="0" w:color="auto"/>
        <w:right w:val="none" w:sz="0" w:space="0" w:color="auto"/>
      </w:divBdr>
      <w:divsChild>
        <w:div w:id="1588267040">
          <w:marLeft w:val="0"/>
          <w:marRight w:val="0"/>
          <w:marTop w:val="0"/>
          <w:marBottom w:val="0"/>
          <w:divBdr>
            <w:top w:val="none" w:sz="0" w:space="0" w:color="auto"/>
            <w:left w:val="none" w:sz="0" w:space="0" w:color="auto"/>
            <w:bottom w:val="none" w:sz="0" w:space="0" w:color="auto"/>
            <w:right w:val="none" w:sz="0" w:space="0" w:color="auto"/>
          </w:divBdr>
        </w:div>
        <w:div w:id="1230581516">
          <w:marLeft w:val="0"/>
          <w:marRight w:val="0"/>
          <w:marTop w:val="0"/>
          <w:marBottom w:val="0"/>
          <w:divBdr>
            <w:top w:val="none" w:sz="0" w:space="0" w:color="auto"/>
            <w:left w:val="none" w:sz="0" w:space="0" w:color="auto"/>
            <w:bottom w:val="none" w:sz="0" w:space="0" w:color="auto"/>
            <w:right w:val="none" w:sz="0" w:space="0" w:color="auto"/>
          </w:divBdr>
        </w:div>
        <w:div w:id="1065908381">
          <w:marLeft w:val="0"/>
          <w:marRight w:val="0"/>
          <w:marTop w:val="0"/>
          <w:marBottom w:val="0"/>
          <w:divBdr>
            <w:top w:val="none" w:sz="0" w:space="0" w:color="auto"/>
            <w:left w:val="none" w:sz="0" w:space="0" w:color="auto"/>
            <w:bottom w:val="none" w:sz="0" w:space="0" w:color="auto"/>
            <w:right w:val="none" w:sz="0" w:space="0" w:color="auto"/>
          </w:divBdr>
          <w:divsChild>
            <w:div w:id="32393306">
              <w:marLeft w:val="0"/>
              <w:marRight w:val="0"/>
              <w:marTop w:val="0"/>
              <w:marBottom w:val="0"/>
              <w:divBdr>
                <w:top w:val="none" w:sz="0" w:space="0" w:color="auto"/>
                <w:left w:val="none" w:sz="0" w:space="0" w:color="auto"/>
                <w:bottom w:val="none" w:sz="0" w:space="0" w:color="auto"/>
                <w:right w:val="none" w:sz="0" w:space="0" w:color="auto"/>
              </w:divBdr>
            </w:div>
          </w:divsChild>
        </w:div>
        <w:div w:id="105974886">
          <w:marLeft w:val="0"/>
          <w:marRight w:val="0"/>
          <w:marTop w:val="0"/>
          <w:marBottom w:val="0"/>
          <w:divBdr>
            <w:top w:val="none" w:sz="0" w:space="0" w:color="auto"/>
            <w:left w:val="none" w:sz="0" w:space="0" w:color="auto"/>
            <w:bottom w:val="none" w:sz="0" w:space="0" w:color="auto"/>
            <w:right w:val="none" w:sz="0" w:space="0" w:color="auto"/>
          </w:divBdr>
          <w:divsChild>
            <w:div w:id="1538002912">
              <w:marLeft w:val="0"/>
              <w:marRight w:val="0"/>
              <w:marTop w:val="0"/>
              <w:marBottom w:val="0"/>
              <w:divBdr>
                <w:top w:val="none" w:sz="0" w:space="0" w:color="auto"/>
                <w:left w:val="none" w:sz="0" w:space="0" w:color="auto"/>
                <w:bottom w:val="none" w:sz="0" w:space="0" w:color="auto"/>
                <w:right w:val="none" w:sz="0" w:space="0" w:color="auto"/>
              </w:divBdr>
            </w:div>
          </w:divsChild>
        </w:div>
        <w:div w:id="592589278">
          <w:marLeft w:val="0"/>
          <w:marRight w:val="0"/>
          <w:marTop w:val="0"/>
          <w:marBottom w:val="0"/>
          <w:divBdr>
            <w:top w:val="none" w:sz="0" w:space="0" w:color="auto"/>
            <w:left w:val="none" w:sz="0" w:space="0" w:color="auto"/>
            <w:bottom w:val="none" w:sz="0" w:space="0" w:color="auto"/>
            <w:right w:val="none" w:sz="0" w:space="0" w:color="auto"/>
          </w:divBdr>
        </w:div>
        <w:div w:id="496577215">
          <w:marLeft w:val="0"/>
          <w:marRight w:val="0"/>
          <w:marTop w:val="0"/>
          <w:marBottom w:val="0"/>
          <w:divBdr>
            <w:top w:val="none" w:sz="0" w:space="0" w:color="auto"/>
            <w:left w:val="none" w:sz="0" w:space="0" w:color="auto"/>
            <w:bottom w:val="none" w:sz="0" w:space="0" w:color="auto"/>
            <w:right w:val="none" w:sz="0" w:space="0" w:color="auto"/>
          </w:divBdr>
        </w:div>
        <w:div w:id="2123643067">
          <w:marLeft w:val="0"/>
          <w:marRight w:val="0"/>
          <w:marTop w:val="0"/>
          <w:marBottom w:val="0"/>
          <w:divBdr>
            <w:top w:val="none" w:sz="0" w:space="0" w:color="auto"/>
            <w:left w:val="none" w:sz="0" w:space="0" w:color="auto"/>
            <w:bottom w:val="none" w:sz="0" w:space="0" w:color="auto"/>
            <w:right w:val="none" w:sz="0" w:space="0" w:color="auto"/>
          </w:divBdr>
        </w:div>
        <w:div w:id="1386223259">
          <w:marLeft w:val="0"/>
          <w:marRight w:val="0"/>
          <w:marTop w:val="0"/>
          <w:marBottom w:val="0"/>
          <w:divBdr>
            <w:top w:val="none" w:sz="0" w:space="0" w:color="auto"/>
            <w:left w:val="none" w:sz="0" w:space="0" w:color="auto"/>
            <w:bottom w:val="none" w:sz="0" w:space="0" w:color="auto"/>
            <w:right w:val="none" w:sz="0" w:space="0" w:color="auto"/>
          </w:divBdr>
          <w:divsChild>
            <w:div w:id="1712265673">
              <w:marLeft w:val="0"/>
              <w:marRight w:val="0"/>
              <w:marTop w:val="0"/>
              <w:marBottom w:val="0"/>
              <w:divBdr>
                <w:top w:val="none" w:sz="0" w:space="0" w:color="auto"/>
                <w:left w:val="none" w:sz="0" w:space="0" w:color="auto"/>
                <w:bottom w:val="none" w:sz="0" w:space="0" w:color="auto"/>
                <w:right w:val="none" w:sz="0" w:space="0" w:color="auto"/>
              </w:divBdr>
            </w:div>
          </w:divsChild>
        </w:div>
        <w:div w:id="1496218108">
          <w:marLeft w:val="0"/>
          <w:marRight w:val="0"/>
          <w:marTop w:val="0"/>
          <w:marBottom w:val="0"/>
          <w:divBdr>
            <w:top w:val="none" w:sz="0" w:space="0" w:color="auto"/>
            <w:left w:val="none" w:sz="0" w:space="0" w:color="auto"/>
            <w:bottom w:val="none" w:sz="0" w:space="0" w:color="auto"/>
            <w:right w:val="none" w:sz="0" w:space="0" w:color="auto"/>
          </w:divBdr>
          <w:divsChild>
            <w:div w:id="1053120544">
              <w:marLeft w:val="0"/>
              <w:marRight w:val="0"/>
              <w:marTop w:val="0"/>
              <w:marBottom w:val="0"/>
              <w:divBdr>
                <w:top w:val="none" w:sz="0" w:space="0" w:color="auto"/>
                <w:left w:val="none" w:sz="0" w:space="0" w:color="auto"/>
                <w:bottom w:val="none" w:sz="0" w:space="0" w:color="auto"/>
                <w:right w:val="none" w:sz="0" w:space="0" w:color="auto"/>
              </w:divBdr>
            </w:div>
          </w:divsChild>
        </w:div>
        <w:div w:id="1990398581">
          <w:marLeft w:val="0"/>
          <w:marRight w:val="0"/>
          <w:marTop w:val="0"/>
          <w:marBottom w:val="0"/>
          <w:divBdr>
            <w:top w:val="none" w:sz="0" w:space="0" w:color="auto"/>
            <w:left w:val="none" w:sz="0" w:space="0" w:color="auto"/>
            <w:bottom w:val="none" w:sz="0" w:space="0" w:color="auto"/>
            <w:right w:val="none" w:sz="0" w:space="0" w:color="auto"/>
          </w:divBdr>
        </w:div>
        <w:div w:id="569269608">
          <w:marLeft w:val="0"/>
          <w:marRight w:val="0"/>
          <w:marTop w:val="0"/>
          <w:marBottom w:val="0"/>
          <w:divBdr>
            <w:top w:val="none" w:sz="0" w:space="0" w:color="auto"/>
            <w:left w:val="none" w:sz="0" w:space="0" w:color="auto"/>
            <w:bottom w:val="none" w:sz="0" w:space="0" w:color="auto"/>
            <w:right w:val="none" w:sz="0" w:space="0" w:color="auto"/>
          </w:divBdr>
        </w:div>
        <w:div w:id="1145972425">
          <w:marLeft w:val="0"/>
          <w:marRight w:val="0"/>
          <w:marTop w:val="0"/>
          <w:marBottom w:val="0"/>
          <w:divBdr>
            <w:top w:val="none" w:sz="0" w:space="0" w:color="auto"/>
            <w:left w:val="none" w:sz="0" w:space="0" w:color="auto"/>
            <w:bottom w:val="none" w:sz="0" w:space="0" w:color="auto"/>
            <w:right w:val="none" w:sz="0" w:space="0" w:color="auto"/>
          </w:divBdr>
          <w:divsChild>
            <w:div w:id="34817658">
              <w:marLeft w:val="0"/>
              <w:marRight w:val="0"/>
              <w:marTop w:val="0"/>
              <w:marBottom w:val="0"/>
              <w:divBdr>
                <w:top w:val="none" w:sz="0" w:space="0" w:color="auto"/>
                <w:left w:val="none" w:sz="0" w:space="0" w:color="auto"/>
                <w:bottom w:val="none" w:sz="0" w:space="0" w:color="auto"/>
                <w:right w:val="none" w:sz="0" w:space="0" w:color="auto"/>
              </w:divBdr>
            </w:div>
          </w:divsChild>
        </w:div>
        <w:div w:id="8872844">
          <w:marLeft w:val="0"/>
          <w:marRight w:val="0"/>
          <w:marTop w:val="0"/>
          <w:marBottom w:val="0"/>
          <w:divBdr>
            <w:top w:val="none" w:sz="0" w:space="0" w:color="auto"/>
            <w:left w:val="none" w:sz="0" w:space="0" w:color="auto"/>
            <w:bottom w:val="none" w:sz="0" w:space="0" w:color="auto"/>
            <w:right w:val="none" w:sz="0" w:space="0" w:color="auto"/>
          </w:divBdr>
          <w:divsChild>
            <w:div w:id="221915949">
              <w:marLeft w:val="0"/>
              <w:marRight w:val="0"/>
              <w:marTop w:val="0"/>
              <w:marBottom w:val="0"/>
              <w:divBdr>
                <w:top w:val="none" w:sz="0" w:space="0" w:color="auto"/>
                <w:left w:val="none" w:sz="0" w:space="0" w:color="auto"/>
                <w:bottom w:val="none" w:sz="0" w:space="0" w:color="auto"/>
                <w:right w:val="none" w:sz="0" w:space="0" w:color="auto"/>
              </w:divBdr>
            </w:div>
          </w:divsChild>
        </w:div>
        <w:div w:id="593901764">
          <w:marLeft w:val="0"/>
          <w:marRight w:val="0"/>
          <w:marTop w:val="0"/>
          <w:marBottom w:val="0"/>
          <w:divBdr>
            <w:top w:val="none" w:sz="0" w:space="0" w:color="auto"/>
            <w:left w:val="none" w:sz="0" w:space="0" w:color="auto"/>
            <w:bottom w:val="none" w:sz="0" w:space="0" w:color="auto"/>
            <w:right w:val="none" w:sz="0" w:space="0" w:color="auto"/>
          </w:divBdr>
        </w:div>
        <w:div w:id="1889802074">
          <w:marLeft w:val="0"/>
          <w:marRight w:val="0"/>
          <w:marTop w:val="0"/>
          <w:marBottom w:val="0"/>
          <w:divBdr>
            <w:top w:val="none" w:sz="0" w:space="0" w:color="auto"/>
            <w:left w:val="none" w:sz="0" w:space="0" w:color="auto"/>
            <w:bottom w:val="none" w:sz="0" w:space="0" w:color="auto"/>
            <w:right w:val="none" w:sz="0" w:space="0" w:color="auto"/>
          </w:divBdr>
          <w:divsChild>
            <w:div w:id="1311178868">
              <w:marLeft w:val="0"/>
              <w:marRight w:val="0"/>
              <w:marTop w:val="0"/>
              <w:marBottom w:val="0"/>
              <w:divBdr>
                <w:top w:val="none" w:sz="0" w:space="0" w:color="auto"/>
                <w:left w:val="none" w:sz="0" w:space="0" w:color="auto"/>
                <w:bottom w:val="none" w:sz="0" w:space="0" w:color="auto"/>
                <w:right w:val="none" w:sz="0" w:space="0" w:color="auto"/>
              </w:divBdr>
            </w:div>
          </w:divsChild>
        </w:div>
        <w:div w:id="1721593704">
          <w:marLeft w:val="0"/>
          <w:marRight w:val="0"/>
          <w:marTop w:val="0"/>
          <w:marBottom w:val="0"/>
          <w:divBdr>
            <w:top w:val="none" w:sz="0" w:space="0" w:color="auto"/>
            <w:left w:val="none" w:sz="0" w:space="0" w:color="auto"/>
            <w:bottom w:val="none" w:sz="0" w:space="0" w:color="auto"/>
            <w:right w:val="none" w:sz="0" w:space="0" w:color="auto"/>
          </w:divBdr>
        </w:div>
      </w:divsChild>
    </w:div>
    <w:div w:id="324364228">
      <w:bodyDiv w:val="1"/>
      <w:marLeft w:val="0"/>
      <w:marRight w:val="0"/>
      <w:marTop w:val="0"/>
      <w:marBottom w:val="0"/>
      <w:divBdr>
        <w:top w:val="none" w:sz="0" w:space="0" w:color="auto"/>
        <w:left w:val="none" w:sz="0" w:space="0" w:color="auto"/>
        <w:bottom w:val="none" w:sz="0" w:space="0" w:color="auto"/>
        <w:right w:val="none" w:sz="0" w:space="0" w:color="auto"/>
      </w:divBdr>
      <w:divsChild>
        <w:div w:id="890070031">
          <w:marLeft w:val="0"/>
          <w:marRight w:val="0"/>
          <w:marTop w:val="0"/>
          <w:marBottom w:val="0"/>
          <w:divBdr>
            <w:top w:val="none" w:sz="0" w:space="0" w:color="auto"/>
            <w:left w:val="none" w:sz="0" w:space="0" w:color="auto"/>
            <w:bottom w:val="none" w:sz="0" w:space="0" w:color="auto"/>
            <w:right w:val="none" w:sz="0" w:space="0" w:color="auto"/>
          </w:divBdr>
          <w:divsChild>
            <w:div w:id="380792367">
              <w:marLeft w:val="0"/>
              <w:marRight w:val="0"/>
              <w:marTop w:val="0"/>
              <w:marBottom w:val="0"/>
              <w:divBdr>
                <w:top w:val="none" w:sz="0" w:space="0" w:color="auto"/>
                <w:left w:val="none" w:sz="0" w:space="0" w:color="auto"/>
                <w:bottom w:val="none" w:sz="0" w:space="0" w:color="auto"/>
                <w:right w:val="none" w:sz="0" w:space="0" w:color="auto"/>
              </w:divBdr>
              <w:divsChild>
                <w:div w:id="2118941307">
                  <w:marLeft w:val="0"/>
                  <w:marRight w:val="0"/>
                  <w:marTop w:val="0"/>
                  <w:marBottom w:val="0"/>
                  <w:divBdr>
                    <w:top w:val="none" w:sz="0" w:space="0" w:color="auto"/>
                    <w:left w:val="none" w:sz="0" w:space="0" w:color="auto"/>
                    <w:bottom w:val="none" w:sz="0" w:space="0" w:color="auto"/>
                    <w:right w:val="none" w:sz="0" w:space="0" w:color="auto"/>
                  </w:divBdr>
                </w:div>
                <w:div w:id="238180708">
                  <w:marLeft w:val="0"/>
                  <w:marRight w:val="0"/>
                  <w:marTop w:val="0"/>
                  <w:marBottom w:val="0"/>
                  <w:divBdr>
                    <w:top w:val="none" w:sz="0" w:space="0" w:color="auto"/>
                    <w:left w:val="none" w:sz="0" w:space="0" w:color="auto"/>
                    <w:bottom w:val="none" w:sz="0" w:space="0" w:color="auto"/>
                    <w:right w:val="none" w:sz="0" w:space="0" w:color="auto"/>
                  </w:divBdr>
                  <w:divsChild>
                    <w:div w:id="1629622597">
                      <w:marLeft w:val="0"/>
                      <w:marRight w:val="0"/>
                      <w:marTop w:val="240"/>
                      <w:marBottom w:val="240"/>
                      <w:divBdr>
                        <w:top w:val="none" w:sz="0" w:space="0" w:color="auto"/>
                        <w:left w:val="none" w:sz="0" w:space="0" w:color="auto"/>
                        <w:bottom w:val="none" w:sz="0" w:space="0" w:color="auto"/>
                        <w:right w:val="none" w:sz="0" w:space="0" w:color="auto"/>
                      </w:divBdr>
                    </w:div>
                  </w:divsChild>
                </w:div>
                <w:div w:id="171532772">
                  <w:marLeft w:val="0"/>
                  <w:marRight w:val="0"/>
                  <w:marTop w:val="0"/>
                  <w:marBottom w:val="0"/>
                  <w:divBdr>
                    <w:top w:val="none" w:sz="0" w:space="0" w:color="auto"/>
                    <w:left w:val="none" w:sz="0" w:space="0" w:color="auto"/>
                    <w:bottom w:val="none" w:sz="0" w:space="0" w:color="auto"/>
                    <w:right w:val="none" w:sz="0" w:space="0" w:color="auto"/>
                  </w:divBdr>
                  <w:divsChild>
                    <w:div w:id="58217498">
                      <w:marLeft w:val="0"/>
                      <w:marRight w:val="0"/>
                      <w:marTop w:val="240"/>
                      <w:marBottom w:val="240"/>
                      <w:divBdr>
                        <w:top w:val="none" w:sz="0" w:space="0" w:color="auto"/>
                        <w:left w:val="none" w:sz="0" w:space="0" w:color="auto"/>
                        <w:bottom w:val="none" w:sz="0" w:space="0" w:color="auto"/>
                        <w:right w:val="none" w:sz="0" w:space="0" w:color="auto"/>
                      </w:divBdr>
                    </w:div>
                  </w:divsChild>
                </w:div>
                <w:div w:id="7026917">
                  <w:marLeft w:val="0"/>
                  <w:marRight w:val="0"/>
                  <w:marTop w:val="0"/>
                  <w:marBottom w:val="0"/>
                  <w:divBdr>
                    <w:top w:val="none" w:sz="0" w:space="0" w:color="auto"/>
                    <w:left w:val="none" w:sz="0" w:space="0" w:color="auto"/>
                    <w:bottom w:val="none" w:sz="0" w:space="0" w:color="auto"/>
                    <w:right w:val="none" w:sz="0" w:space="0" w:color="auto"/>
                  </w:divBdr>
                  <w:divsChild>
                    <w:div w:id="371998190">
                      <w:marLeft w:val="0"/>
                      <w:marRight w:val="0"/>
                      <w:marTop w:val="240"/>
                      <w:marBottom w:val="240"/>
                      <w:divBdr>
                        <w:top w:val="none" w:sz="0" w:space="0" w:color="auto"/>
                        <w:left w:val="none" w:sz="0" w:space="0" w:color="auto"/>
                        <w:bottom w:val="none" w:sz="0" w:space="0" w:color="auto"/>
                        <w:right w:val="none" w:sz="0" w:space="0" w:color="auto"/>
                      </w:divBdr>
                    </w:div>
                  </w:divsChild>
                </w:div>
                <w:div w:id="1994675560">
                  <w:marLeft w:val="0"/>
                  <w:marRight w:val="0"/>
                  <w:marTop w:val="0"/>
                  <w:marBottom w:val="0"/>
                  <w:divBdr>
                    <w:top w:val="none" w:sz="0" w:space="0" w:color="auto"/>
                    <w:left w:val="none" w:sz="0" w:space="0" w:color="auto"/>
                    <w:bottom w:val="none" w:sz="0" w:space="0" w:color="auto"/>
                    <w:right w:val="none" w:sz="0" w:space="0" w:color="auto"/>
                  </w:divBdr>
                  <w:divsChild>
                    <w:div w:id="875771250">
                      <w:marLeft w:val="0"/>
                      <w:marRight w:val="0"/>
                      <w:marTop w:val="240"/>
                      <w:marBottom w:val="240"/>
                      <w:divBdr>
                        <w:top w:val="none" w:sz="0" w:space="0" w:color="auto"/>
                        <w:left w:val="none" w:sz="0" w:space="0" w:color="auto"/>
                        <w:bottom w:val="none" w:sz="0" w:space="0" w:color="auto"/>
                        <w:right w:val="none" w:sz="0" w:space="0" w:color="auto"/>
                      </w:divBdr>
                    </w:div>
                  </w:divsChild>
                </w:div>
                <w:div w:id="123546491">
                  <w:marLeft w:val="0"/>
                  <w:marRight w:val="0"/>
                  <w:marTop w:val="0"/>
                  <w:marBottom w:val="0"/>
                  <w:divBdr>
                    <w:top w:val="none" w:sz="0" w:space="0" w:color="auto"/>
                    <w:left w:val="none" w:sz="0" w:space="0" w:color="auto"/>
                    <w:bottom w:val="none" w:sz="0" w:space="0" w:color="auto"/>
                    <w:right w:val="none" w:sz="0" w:space="0" w:color="auto"/>
                  </w:divBdr>
                </w:div>
                <w:div w:id="558899671">
                  <w:marLeft w:val="0"/>
                  <w:marRight w:val="0"/>
                  <w:marTop w:val="0"/>
                  <w:marBottom w:val="0"/>
                  <w:divBdr>
                    <w:top w:val="none" w:sz="0" w:space="0" w:color="auto"/>
                    <w:left w:val="none" w:sz="0" w:space="0" w:color="auto"/>
                    <w:bottom w:val="none" w:sz="0" w:space="0" w:color="auto"/>
                    <w:right w:val="none" w:sz="0" w:space="0" w:color="auto"/>
                  </w:divBdr>
                </w:div>
                <w:div w:id="1139761012">
                  <w:marLeft w:val="0"/>
                  <w:marRight w:val="0"/>
                  <w:marTop w:val="0"/>
                  <w:marBottom w:val="0"/>
                  <w:divBdr>
                    <w:top w:val="none" w:sz="0" w:space="0" w:color="auto"/>
                    <w:left w:val="none" w:sz="0" w:space="0" w:color="auto"/>
                    <w:bottom w:val="none" w:sz="0" w:space="0" w:color="auto"/>
                    <w:right w:val="none" w:sz="0" w:space="0" w:color="auto"/>
                  </w:divBdr>
                </w:div>
                <w:div w:id="904488546">
                  <w:marLeft w:val="0"/>
                  <w:marRight w:val="0"/>
                  <w:marTop w:val="0"/>
                  <w:marBottom w:val="0"/>
                  <w:divBdr>
                    <w:top w:val="none" w:sz="0" w:space="0" w:color="auto"/>
                    <w:left w:val="none" w:sz="0" w:space="0" w:color="auto"/>
                    <w:bottom w:val="none" w:sz="0" w:space="0" w:color="auto"/>
                    <w:right w:val="none" w:sz="0" w:space="0" w:color="auto"/>
                  </w:divBdr>
                  <w:divsChild>
                    <w:div w:id="2129011209">
                      <w:marLeft w:val="0"/>
                      <w:marRight w:val="0"/>
                      <w:marTop w:val="240"/>
                      <w:marBottom w:val="240"/>
                      <w:divBdr>
                        <w:top w:val="none" w:sz="0" w:space="0" w:color="auto"/>
                        <w:left w:val="none" w:sz="0" w:space="0" w:color="auto"/>
                        <w:bottom w:val="none" w:sz="0" w:space="0" w:color="auto"/>
                        <w:right w:val="none" w:sz="0" w:space="0" w:color="auto"/>
                      </w:divBdr>
                    </w:div>
                  </w:divsChild>
                </w:div>
                <w:div w:id="682047985">
                  <w:marLeft w:val="0"/>
                  <w:marRight w:val="0"/>
                  <w:marTop w:val="0"/>
                  <w:marBottom w:val="0"/>
                  <w:divBdr>
                    <w:top w:val="none" w:sz="0" w:space="0" w:color="auto"/>
                    <w:left w:val="none" w:sz="0" w:space="0" w:color="auto"/>
                    <w:bottom w:val="none" w:sz="0" w:space="0" w:color="auto"/>
                    <w:right w:val="none" w:sz="0" w:space="0" w:color="auto"/>
                  </w:divBdr>
                  <w:divsChild>
                    <w:div w:id="1765228533">
                      <w:marLeft w:val="0"/>
                      <w:marRight w:val="0"/>
                      <w:marTop w:val="240"/>
                      <w:marBottom w:val="240"/>
                      <w:divBdr>
                        <w:top w:val="none" w:sz="0" w:space="0" w:color="auto"/>
                        <w:left w:val="none" w:sz="0" w:space="0" w:color="auto"/>
                        <w:bottom w:val="none" w:sz="0" w:space="0" w:color="auto"/>
                        <w:right w:val="none" w:sz="0" w:space="0" w:color="auto"/>
                      </w:divBdr>
                    </w:div>
                  </w:divsChild>
                </w:div>
                <w:div w:id="1687487342">
                  <w:marLeft w:val="0"/>
                  <w:marRight w:val="0"/>
                  <w:marTop w:val="0"/>
                  <w:marBottom w:val="0"/>
                  <w:divBdr>
                    <w:top w:val="none" w:sz="0" w:space="0" w:color="auto"/>
                    <w:left w:val="none" w:sz="0" w:space="0" w:color="auto"/>
                    <w:bottom w:val="none" w:sz="0" w:space="0" w:color="auto"/>
                    <w:right w:val="none" w:sz="0" w:space="0" w:color="auto"/>
                  </w:divBdr>
                  <w:divsChild>
                    <w:div w:id="1786075191">
                      <w:marLeft w:val="0"/>
                      <w:marRight w:val="0"/>
                      <w:marTop w:val="240"/>
                      <w:marBottom w:val="240"/>
                      <w:divBdr>
                        <w:top w:val="none" w:sz="0" w:space="0" w:color="auto"/>
                        <w:left w:val="none" w:sz="0" w:space="0" w:color="auto"/>
                        <w:bottom w:val="none" w:sz="0" w:space="0" w:color="auto"/>
                        <w:right w:val="none" w:sz="0" w:space="0" w:color="auto"/>
                      </w:divBdr>
                    </w:div>
                  </w:divsChild>
                </w:div>
                <w:div w:id="372972173">
                  <w:marLeft w:val="0"/>
                  <w:marRight w:val="0"/>
                  <w:marTop w:val="0"/>
                  <w:marBottom w:val="0"/>
                  <w:divBdr>
                    <w:top w:val="none" w:sz="0" w:space="0" w:color="auto"/>
                    <w:left w:val="none" w:sz="0" w:space="0" w:color="auto"/>
                    <w:bottom w:val="none" w:sz="0" w:space="0" w:color="auto"/>
                    <w:right w:val="none" w:sz="0" w:space="0" w:color="auto"/>
                  </w:divBdr>
                  <w:divsChild>
                    <w:div w:id="5245660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3038608">
          <w:marLeft w:val="0"/>
          <w:marRight w:val="0"/>
          <w:marTop w:val="0"/>
          <w:marBottom w:val="0"/>
          <w:divBdr>
            <w:top w:val="none" w:sz="0" w:space="0" w:color="auto"/>
            <w:left w:val="none" w:sz="0" w:space="0" w:color="auto"/>
            <w:bottom w:val="none" w:sz="0" w:space="0" w:color="auto"/>
            <w:right w:val="none" w:sz="0" w:space="0" w:color="auto"/>
          </w:divBdr>
          <w:divsChild>
            <w:div w:id="574632336">
              <w:marLeft w:val="0"/>
              <w:marRight w:val="0"/>
              <w:marTop w:val="0"/>
              <w:marBottom w:val="0"/>
              <w:divBdr>
                <w:top w:val="none" w:sz="0" w:space="0" w:color="auto"/>
                <w:left w:val="none" w:sz="0" w:space="0" w:color="auto"/>
                <w:bottom w:val="none" w:sz="0" w:space="0" w:color="auto"/>
                <w:right w:val="none" w:sz="0" w:space="0" w:color="auto"/>
              </w:divBdr>
              <w:divsChild>
                <w:div w:id="1511607482">
                  <w:marLeft w:val="0"/>
                  <w:marRight w:val="0"/>
                  <w:marTop w:val="0"/>
                  <w:marBottom w:val="0"/>
                  <w:divBdr>
                    <w:top w:val="none" w:sz="0" w:space="0" w:color="auto"/>
                    <w:left w:val="none" w:sz="0" w:space="0" w:color="auto"/>
                    <w:bottom w:val="none" w:sz="0" w:space="0" w:color="auto"/>
                    <w:right w:val="none" w:sz="0" w:space="0" w:color="auto"/>
                  </w:divBdr>
                  <w:divsChild>
                    <w:div w:id="1152983488">
                      <w:marLeft w:val="0"/>
                      <w:marRight w:val="0"/>
                      <w:marTop w:val="240"/>
                      <w:marBottom w:val="240"/>
                      <w:divBdr>
                        <w:top w:val="none" w:sz="0" w:space="0" w:color="auto"/>
                        <w:left w:val="none" w:sz="0" w:space="0" w:color="auto"/>
                        <w:bottom w:val="none" w:sz="0" w:space="0" w:color="auto"/>
                        <w:right w:val="none" w:sz="0" w:space="0" w:color="auto"/>
                      </w:divBdr>
                    </w:div>
                  </w:divsChild>
                </w:div>
                <w:div w:id="1464155109">
                  <w:marLeft w:val="0"/>
                  <w:marRight w:val="0"/>
                  <w:marTop w:val="0"/>
                  <w:marBottom w:val="0"/>
                  <w:divBdr>
                    <w:top w:val="none" w:sz="0" w:space="0" w:color="auto"/>
                    <w:left w:val="none" w:sz="0" w:space="0" w:color="auto"/>
                    <w:bottom w:val="none" w:sz="0" w:space="0" w:color="auto"/>
                    <w:right w:val="none" w:sz="0" w:space="0" w:color="auto"/>
                  </w:divBdr>
                  <w:divsChild>
                    <w:div w:id="588850187">
                      <w:marLeft w:val="0"/>
                      <w:marRight w:val="0"/>
                      <w:marTop w:val="240"/>
                      <w:marBottom w:val="240"/>
                      <w:divBdr>
                        <w:top w:val="none" w:sz="0" w:space="0" w:color="auto"/>
                        <w:left w:val="none" w:sz="0" w:space="0" w:color="auto"/>
                        <w:bottom w:val="none" w:sz="0" w:space="0" w:color="auto"/>
                        <w:right w:val="none" w:sz="0" w:space="0" w:color="auto"/>
                      </w:divBdr>
                    </w:div>
                  </w:divsChild>
                </w:div>
                <w:div w:id="295531426">
                  <w:marLeft w:val="0"/>
                  <w:marRight w:val="0"/>
                  <w:marTop w:val="0"/>
                  <w:marBottom w:val="0"/>
                  <w:divBdr>
                    <w:top w:val="none" w:sz="0" w:space="0" w:color="auto"/>
                    <w:left w:val="none" w:sz="0" w:space="0" w:color="auto"/>
                    <w:bottom w:val="none" w:sz="0" w:space="0" w:color="auto"/>
                    <w:right w:val="none" w:sz="0" w:space="0" w:color="auto"/>
                  </w:divBdr>
                  <w:divsChild>
                    <w:div w:id="1718625328">
                      <w:marLeft w:val="0"/>
                      <w:marRight w:val="0"/>
                      <w:marTop w:val="240"/>
                      <w:marBottom w:val="240"/>
                      <w:divBdr>
                        <w:top w:val="none" w:sz="0" w:space="0" w:color="auto"/>
                        <w:left w:val="none" w:sz="0" w:space="0" w:color="auto"/>
                        <w:bottom w:val="none" w:sz="0" w:space="0" w:color="auto"/>
                        <w:right w:val="none" w:sz="0" w:space="0" w:color="auto"/>
                      </w:divBdr>
                    </w:div>
                    <w:div w:id="1789623663">
                      <w:marLeft w:val="0"/>
                      <w:marRight w:val="0"/>
                      <w:marTop w:val="0"/>
                      <w:marBottom w:val="0"/>
                      <w:divBdr>
                        <w:top w:val="none" w:sz="0" w:space="0" w:color="auto"/>
                        <w:left w:val="none" w:sz="0" w:space="0" w:color="auto"/>
                        <w:bottom w:val="none" w:sz="0" w:space="0" w:color="auto"/>
                        <w:right w:val="none" w:sz="0" w:space="0" w:color="auto"/>
                      </w:divBdr>
                    </w:div>
                    <w:div w:id="742215269">
                      <w:marLeft w:val="0"/>
                      <w:marRight w:val="0"/>
                      <w:marTop w:val="0"/>
                      <w:marBottom w:val="0"/>
                      <w:divBdr>
                        <w:top w:val="none" w:sz="0" w:space="0" w:color="auto"/>
                        <w:left w:val="none" w:sz="0" w:space="0" w:color="auto"/>
                        <w:bottom w:val="none" w:sz="0" w:space="0" w:color="auto"/>
                        <w:right w:val="none" w:sz="0" w:space="0" w:color="auto"/>
                      </w:divBdr>
                    </w:div>
                    <w:div w:id="431508417">
                      <w:marLeft w:val="0"/>
                      <w:marRight w:val="0"/>
                      <w:marTop w:val="0"/>
                      <w:marBottom w:val="0"/>
                      <w:divBdr>
                        <w:top w:val="none" w:sz="0" w:space="0" w:color="auto"/>
                        <w:left w:val="none" w:sz="0" w:space="0" w:color="auto"/>
                        <w:bottom w:val="none" w:sz="0" w:space="0" w:color="auto"/>
                        <w:right w:val="none" w:sz="0" w:space="0" w:color="auto"/>
                      </w:divBdr>
                    </w:div>
                    <w:div w:id="1380713105">
                      <w:marLeft w:val="0"/>
                      <w:marRight w:val="0"/>
                      <w:marTop w:val="0"/>
                      <w:marBottom w:val="0"/>
                      <w:divBdr>
                        <w:top w:val="none" w:sz="0" w:space="0" w:color="auto"/>
                        <w:left w:val="none" w:sz="0" w:space="0" w:color="auto"/>
                        <w:bottom w:val="none" w:sz="0" w:space="0" w:color="auto"/>
                        <w:right w:val="none" w:sz="0" w:space="0" w:color="auto"/>
                      </w:divBdr>
                    </w:div>
                    <w:div w:id="1825006866">
                      <w:marLeft w:val="0"/>
                      <w:marRight w:val="0"/>
                      <w:marTop w:val="0"/>
                      <w:marBottom w:val="0"/>
                      <w:divBdr>
                        <w:top w:val="none" w:sz="0" w:space="0" w:color="auto"/>
                        <w:left w:val="none" w:sz="0" w:space="0" w:color="auto"/>
                        <w:bottom w:val="none" w:sz="0" w:space="0" w:color="auto"/>
                        <w:right w:val="none" w:sz="0" w:space="0" w:color="auto"/>
                      </w:divBdr>
                      <w:divsChild>
                        <w:div w:id="650788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63424038">
                  <w:marLeft w:val="0"/>
                  <w:marRight w:val="0"/>
                  <w:marTop w:val="0"/>
                  <w:marBottom w:val="0"/>
                  <w:divBdr>
                    <w:top w:val="none" w:sz="0" w:space="0" w:color="auto"/>
                    <w:left w:val="none" w:sz="0" w:space="0" w:color="auto"/>
                    <w:bottom w:val="none" w:sz="0" w:space="0" w:color="auto"/>
                    <w:right w:val="none" w:sz="0" w:space="0" w:color="auto"/>
                  </w:divBdr>
                  <w:divsChild>
                    <w:div w:id="925191921">
                      <w:marLeft w:val="0"/>
                      <w:marRight w:val="0"/>
                      <w:marTop w:val="240"/>
                      <w:marBottom w:val="240"/>
                      <w:divBdr>
                        <w:top w:val="none" w:sz="0" w:space="0" w:color="auto"/>
                        <w:left w:val="none" w:sz="0" w:space="0" w:color="auto"/>
                        <w:bottom w:val="none" w:sz="0" w:space="0" w:color="auto"/>
                        <w:right w:val="none" w:sz="0" w:space="0" w:color="auto"/>
                      </w:divBdr>
                    </w:div>
                  </w:divsChild>
                </w:div>
                <w:div w:id="1566260089">
                  <w:marLeft w:val="0"/>
                  <w:marRight w:val="0"/>
                  <w:marTop w:val="0"/>
                  <w:marBottom w:val="0"/>
                  <w:divBdr>
                    <w:top w:val="none" w:sz="0" w:space="0" w:color="auto"/>
                    <w:left w:val="none" w:sz="0" w:space="0" w:color="auto"/>
                    <w:bottom w:val="none" w:sz="0" w:space="0" w:color="auto"/>
                    <w:right w:val="none" w:sz="0" w:space="0" w:color="auto"/>
                  </w:divBdr>
                  <w:divsChild>
                    <w:div w:id="908686493">
                      <w:marLeft w:val="0"/>
                      <w:marRight w:val="0"/>
                      <w:marTop w:val="240"/>
                      <w:marBottom w:val="240"/>
                      <w:divBdr>
                        <w:top w:val="none" w:sz="0" w:space="0" w:color="auto"/>
                        <w:left w:val="none" w:sz="0" w:space="0" w:color="auto"/>
                        <w:bottom w:val="none" w:sz="0" w:space="0" w:color="auto"/>
                        <w:right w:val="none" w:sz="0" w:space="0" w:color="auto"/>
                      </w:divBdr>
                    </w:div>
                  </w:divsChild>
                </w:div>
                <w:div w:id="1941795202">
                  <w:marLeft w:val="0"/>
                  <w:marRight w:val="0"/>
                  <w:marTop w:val="0"/>
                  <w:marBottom w:val="0"/>
                  <w:divBdr>
                    <w:top w:val="none" w:sz="0" w:space="0" w:color="auto"/>
                    <w:left w:val="none" w:sz="0" w:space="0" w:color="auto"/>
                    <w:bottom w:val="none" w:sz="0" w:space="0" w:color="auto"/>
                    <w:right w:val="none" w:sz="0" w:space="0" w:color="auto"/>
                  </w:divBdr>
                  <w:divsChild>
                    <w:div w:id="659768288">
                      <w:marLeft w:val="0"/>
                      <w:marRight w:val="0"/>
                      <w:marTop w:val="240"/>
                      <w:marBottom w:val="240"/>
                      <w:divBdr>
                        <w:top w:val="none" w:sz="0" w:space="0" w:color="auto"/>
                        <w:left w:val="none" w:sz="0" w:space="0" w:color="auto"/>
                        <w:bottom w:val="none" w:sz="0" w:space="0" w:color="auto"/>
                        <w:right w:val="none" w:sz="0" w:space="0" w:color="auto"/>
                      </w:divBdr>
                    </w:div>
                  </w:divsChild>
                </w:div>
                <w:div w:id="2121610389">
                  <w:marLeft w:val="0"/>
                  <w:marRight w:val="0"/>
                  <w:marTop w:val="0"/>
                  <w:marBottom w:val="0"/>
                  <w:divBdr>
                    <w:top w:val="none" w:sz="0" w:space="0" w:color="auto"/>
                    <w:left w:val="none" w:sz="0" w:space="0" w:color="auto"/>
                    <w:bottom w:val="none" w:sz="0" w:space="0" w:color="auto"/>
                    <w:right w:val="none" w:sz="0" w:space="0" w:color="auto"/>
                  </w:divBdr>
                  <w:divsChild>
                    <w:div w:id="816916756">
                      <w:marLeft w:val="0"/>
                      <w:marRight w:val="0"/>
                      <w:marTop w:val="240"/>
                      <w:marBottom w:val="240"/>
                      <w:divBdr>
                        <w:top w:val="none" w:sz="0" w:space="0" w:color="auto"/>
                        <w:left w:val="none" w:sz="0" w:space="0" w:color="auto"/>
                        <w:bottom w:val="none" w:sz="0" w:space="0" w:color="auto"/>
                        <w:right w:val="none" w:sz="0" w:space="0" w:color="auto"/>
                      </w:divBdr>
                    </w:div>
                  </w:divsChild>
                </w:div>
                <w:div w:id="1895921768">
                  <w:marLeft w:val="0"/>
                  <w:marRight w:val="0"/>
                  <w:marTop w:val="0"/>
                  <w:marBottom w:val="0"/>
                  <w:divBdr>
                    <w:top w:val="none" w:sz="0" w:space="0" w:color="auto"/>
                    <w:left w:val="none" w:sz="0" w:space="0" w:color="auto"/>
                    <w:bottom w:val="none" w:sz="0" w:space="0" w:color="auto"/>
                    <w:right w:val="none" w:sz="0" w:space="0" w:color="auto"/>
                  </w:divBdr>
                  <w:divsChild>
                    <w:div w:id="1126044476">
                      <w:marLeft w:val="0"/>
                      <w:marRight w:val="0"/>
                      <w:marTop w:val="240"/>
                      <w:marBottom w:val="240"/>
                      <w:divBdr>
                        <w:top w:val="none" w:sz="0" w:space="0" w:color="auto"/>
                        <w:left w:val="none" w:sz="0" w:space="0" w:color="auto"/>
                        <w:bottom w:val="none" w:sz="0" w:space="0" w:color="auto"/>
                        <w:right w:val="none" w:sz="0" w:space="0" w:color="auto"/>
                      </w:divBdr>
                    </w:div>
                  </w:divsChild>
                </w:div>
                <w:div w:id="2020808420">
                  <w:marLeft w:val="0"/>
                  <w:marRight w:val="0"/>
                  <w:marTop w:val="0"/>
                  <w:marBottom w:val="0"/>
                  <w:divBdr>
                    <w:top w:val="none" w:sz="0" w:space="0" w:color="auto"/>
                    <w:left w:val="none" w:sz="0" w:space="0" w:color="auto"/>
                    <w:bottom w:val="none" w:sz="0" w:space="0" w:color="auto"/>
                    <w:right w:val="none" w:sz="0" w:space="0" w:color="auto"/>
                  </w:divBdr>
                  <w:divsChild>
                    <w:div w:id="1547370906">
                      <w:marLeft w:val="0"/>
                      <w:marRight w:val="0"/>
                      <w:marTop w:val="240"/>
                      <w:marBottom w:val="240"/>
                      <w:divBdr>
                        <w:top w:val="none" w:sz="0" w:space="0" w:color="auto"/>
                        <w:left w:val="none" w:sz="0" w:space="0" w:color="auto"/>
                        <w:bottom w:val="none" w:sz="0" w:space="0" w:color="auto"/>
                        <w:right w:val="none" w:sz="0" w:space="0" w:color="auto"/>
                      </w:divBdr>
                    </w:div>
                  </w:divsChild>
                </w:div>
                <w:div w:id="859508852">
                  <w:marLeft w:val="0"/>
                  <w:marRight w:val="0"/>
                  <w:marTop w:val="0"/>
                  <w:marBottom w:val="0"/>
                  <w:divBdr>
                    <w:top w:val="none" w:sz="0" w:space="0" w:color="auto"/>
                    <w:left w:val="none" w:sz="0" w:space="0" w:color="auto"/>
                    <w:bottom w:val="none" w:sz="0" w:space="0" w:color="auto"/>
                    <w:right w:val="none" w:sz="0" w:space="0" w:color="auto"/>
                  </w:divBdr>
                </w:div>
                <w:div w:id="425687658">
                  <w:marLeft w:val="0"/>
                  <w:marRight w:val="0"/>
                  <w:marTop w:val="0"/>
                  <w:marBottom w:val="0"/>
                  <w:divBdr>
                    <w:top w:val="none" w:sz="0" w:space="0" w:color="auto"/>
                    <w:left w:val="none" w:sz="0" w:space="0" w:color="auto"/>
                    <w:bottom w:val="none" w:sz="0" w:space="0" w:color="auto"/>
                    <w:right w:val="none" w:sz="0" w:space="0" w:color="auto"/>
                  </w:divBdr>
                  <w:divsChild>
                    <w:div w:id="826213573">
                      <w:marLeft w:val="0"/>
                      <w:marRight w:val="0"/>
                      <w:marTop w:val="0"/>
                      <w:marBottom w:val="0"/>
                      <w:divBdr>
                        <w:top w:val="none" w:sz="0" w:space="0" w:color="auto"/>
                        <w:left w:val="none" w:sz="0" w:space="0" w:color="auto"/>
                        <w:bottom w:val="none" w:sz="0" w:space="0" w:color="auto"/>
                        <w:right w:val="none" w:sz="0" w:space="0" w:color="auto"/>
                      </w:divBdr>
                    </w:div>
                    <w:div w:id="127941176">
                      <w:marLeft w:val="0"/>
                      <w:marRight w:val="0"/>
                      <w:marTop w:val="0"/>
                      <w:marBottom w:val="0"/>
                      <w:divBdr>
                        <w:top w:val="none" w:sz="0" w:space="0" w:color="auto"/>
                        <w:left w:val="none" w:sz="0" w:space="0" w:color="auto"/>
                        <w:bottom w:val="none" w:sz="0" w:space="0" w:color="auto"/>
                        <w:right w:val="none" w:sz="0" w:space="0" w:color="auto"/>
                      </w:divBdr>
                    </w:div>
                    <w:div w:id="357200796">
                      <w:marLeft w:val="0"/>
                      <w:marRight w:val="0"/>
                      <w:marTop w:val="0"/>
                      <w:marBottom w:val="0"/>
                      <w:divBdr>
                        <w:top w:val="none" w:sz="0" w:space="0" w:color="auto"/>
                        <w:left w:val="none" w:sz="0" w:space="0" w:color="auto"/>
                        <w:bottom w:val="none" w:sz="0" w:space="0" w:color="auto"/>
                        <w:right w:val="none" w:sz="0" w:space="0" w:color="auto"/>
                      </w:divBdr>
                    </w:div>
                    <w:div w:id="1167939040">
                      <w:marLeft w:val="0"/>
                      <w:marRight w:val="0"/>
                      <w:marTop w:val="0"/>
                      <w:marBottom w:val="0"/>
                      <w:divBdr>
                        <w:top w:val="none" w:sz="0" w:space="0" w:color="auto"/>
                        <w:left w:val="none" w:sz="0" w:space="0" w:color="auto"/>
                        <w:bottom w:val="none" w:sz="0" w:space="0" w:color="auto"/>
                        <w:right w:val="none" w:sz="0" w:space="0" w:color="auto"/>
                      </w:divBdr>
                    </w:div>
                  </w:divsChild>
                </w:div>
                <w:div w:id="1670015432">
                  <w:marLeft w:val="0"/>
                  <w:marRight w:val="0"/>
                  <w:marTop w:val="0"/>
                  <w:marBottom w:val="0"/>
                  <w:divBdr>
                    <w:top w:val="none" w:sz="0" w:space="0" w:color="auto"/>
                    <w:left w:val="none" w:sz="0" w:space="0" w:color="auto"/>
                    <w:bottom w:val="none" w:sz="0" w:space="0" w:color="auto"/>
                    <w:right w:val="none" w:sz="0" w:space="0" w:color="auto"/>
                  </w:divBdr>
                </w:div>
                <w:div w:id="1369835929">
                  <w:marLeft w:val="0"/>
                  <w:marRight w:val="0"/>
                  <w:marTop w:val="0"/>
                  <w:marBottom w:val="0"/>
                  <w:divBdr>
                    <w:top w:val="none" w:sz="0" w:space="0" w:color="auto"/>
                    <w:left w:val="none" w:sz="0" w:space="0" w:color="auto"/>
                    <w:bottom w:val="none" w:sz="0" w:space="0" w:color="auto"/>
                    <w:right w:val="none" w:sz="0" w:space="0" w:color="auto"/>
                  </w:divBdr>
                </w:div>
                <w:div w:id="1702365955">
                  <w:marLeft w:val="0"/>
                  <w:marRight w:val="0"/>
                  <w:marTop w:val="0"/>
                  <w:marBottom w:val="0"/>
                  <w:divBdr>
                    <w:top w:val="none" w:sz="0" w:space="0" w:color="auto"/>
                    <w:left w:val="none" w:sz="0" w:space="0" w:color="auto"/>
                    <w:bottom w:val="none" w:sz="0" w:space="0" w:color="auto"/>
                    <w:right w:val="none" w:sz="0" w:space="0" w:color="auto"/>
                  </w:divBdr>
                  <w:divsChild>
                    <w:div w:id="1149399725">
                      <w:marLeft w:val="0"/>
                      <w:marRight w:val="0"/>
                      <w:marTop w:val="240"/>
                      <w:marBottom w:val="240"/>
                      <w:divBdr>
                        <w:top w:val="none" w:sz="0" w:space="0" w:color="auto"/>
                        <w:left w:val="none" w:sz="0" w:space="0" w:color="auto"/>
                        <w:bottom w:val="none" w:sz="0" w:space="0" w:color="auto"/>
                        <w:right w:val="none" w:sz="0" w:space="0" w:color="auto"/>
                      </w:divBdr>
                    </w:div>
                    <w:div w:id="146553975">
                      <w:marLeft w:val="0"/>
                      <w:marRight w:val="0"/>
                      <w:marTop w:val="0"/>
                      <w:marBottom w:val="0"/>
                      <w:divBdr>
                        <w:top w:val="none" w:sz="0" w:space="0" w:color="auto"/>
                        <w:left w:val="none" w:sz="0" w:space="0" w:color="auto"/>
                        <w:bottom w:val="none" w:sz="0" w:space="0" w:color="auto"/>
                        <w:right w:val="none" w:sz="0" w:space="0" w:color="auto"/>
                      </w:divBdr>
                    </w:div>
                    <w:div w:id="576986927">
                      <w:marLeft w:val="0"/>
                      <w:marRight w:val="0"/>
                      <w:marTop w:val="0"/>
                      <w:marBottom w:val="0"/>
                      <w:divBdr>
                        <w:top w:val="none" w:sz="0" w:space="0" w:color="auto"/>
                        <w:left w:val="none" w:sz="0" w:space="0" w:color="auto"/>
                        <w:bottom w:val="none" w:sz="0" w:space="0" w:color="auto"/>
                        <w:right w:val="none" w:sz="0" w:space="0" w:color="auto"/>
                      </w:divBdr>
                      <w:divsChild>
                        <w:div w:id="676150067">
                          <w:marLeft w:val="0"/>
                          <w:marRight w:val="0"/>
                          <w:marTop w:val="0"/>
                          <w:marBottom w:val="0"/>
                          <w:divBdr>
                            <w:top w:val="none" w:sz="0" w:space="0" w:color="auto"/>
                            <w:left w:val="none" w:sz="0" w:space="0" w:color="auto"/>
                            <w:bottom w:val="none" w:sz="0" w:space="0" w:color="auto"/>
                            <w:right w:val="none" w:sz="0" w:space="0" w:color="auto"/>
                          </w:divBdr>
                        </w:div>
                        <w:div w:id="6631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0167">
                  <w:marLeft w:val="0"/>
                  <w:marRight w:val="0"/>
                  <w:marTop w:val="0"/>
                  <w:marBottom w:val="0"/>
                  <w:divBdr>
                    <w:top w:val="none" w:sz="0" w:space="0" w:color="auto"/>
                    <w:left w:val="none" w:sz="0" w:space="0" w:color="auto"/>
                    <w:bottom w:val="none" w:sz="0" w:space="0" w:color="auto"/>
                    <w:right w:val="none" w:sz="0" w:space="0" w:color="auto"/>
                  </w:divBdr>
                  <w:divsChild>
                    <w:div w:id="52237836">
                      <w:marLeft w:val="0"/>
                      <w:marRight w:val="0"/>
                      <w:marTop w:val="240"/>
                      <w:marBottom w:val="240"/>
                      <w:divBdr>
                        <w:top w:val="none" w:sz="0" w:space="0" w:color="auto"/>
                        <w:left w:val="none" w:sz="0" w:space="0" w:color="auto"/>
                        <w:bottom w:val="none" w:sz="0" w:space="0" w:color="auto"/>
                        <w:right w:val="none" w:sz="0" w:space="0" w:color="auto"/>
                      </w:divBdr>
                    </w:div>
                    <w:div w:id="1767143372">
                      <w:marLeft w:val="0"/>
                      <w:marRight w:val="0"/>
                      <w:marTop w:val="0"/>
                      <w:marBottom w:val="0"/>
                      <w:divBdr>
                        <w:top w:val="none" w:sz="0" w:space="0" w:color="auto"/>
                        <w:left w:val="none" w:sz="0" w:space="0" w:color="auto"/>
                        <w:bottom w:val="none" w:sz="0" w:space="0" w:color="auto"/>
                        <w:right w:val="none" w:sz="0" w:space="0" w:color="auto"/>
                      </w:divBdr>
                    </w:div>
                    <w:div w:id="728844671">
                      <w:marLeft w:val="0"/>
                      <w:marRight w:val="0"/>
                      <w:marTop w:val="0"/>
                      <w:marBottom w:val="0"/>
                      <w:divBdr>
                        <w:top w:val="none" w:sz="0" w:space="0" w:color="auto"/>
                        <w:left w:val="none" w:sz="0" w:space="0" w:color="auto"/>
                        <w:bottom w:val="none" w:sz="0" w:space="0" w:color="auto"/>
                        <w:right w:val="none" w:sz="0" w:space="0" w:color="auto"/>
                      </w:divBdr>
                      <w:divsChild>
                        <w:div w:id="1850021127">
                          <w:marLeft w:val="0"/>
                          <w:marRight w:val="0"/>
                          <w:marTop w:val="0"/>
                          <w:marBottom w:val="0"/>
                          <w:divBdr>
                            <w:top w:val="none" w:sz="0" w:space="0" w:color="auto"/>
                            <w:left w:val="none" w:sz="0" w:space="0" w:color="auto"/>
                            <w:bottom w:val="none" w:sz="0" w:space="0" w:color="auto"/>
                            <w:right w:val="none" w:sz="0" w:space="0" w:color="auto"/>
                          </w:divBdr>
                        </w:div>
                        <w:div w:id="1305353596">
                          <w:marLeft w:val="0"/>
                          <w:marRight w:val="0"/>
                          <w:marTop w:val="0"/>
                          <w:marBottom w:val="0"/>
                          <w:divBdr>
                            <w:top w:val="none" w:sz="0" w:space="0" w:color="auto"/>
                            <w:left w:val="none" w:sz="0" w:space="0" w:color="auto"/>
                            <w:bottom w:val="none" w:sz="0" w:space="0" w:color="auto"/>
                            <w:right w:val="none" w:sz="0" w:space="0" w:color="auto"/>
                          </w:divBdr>
                        </w:div>
                        <w:div w:id="10985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1908">
                  <w:marLeft w:val="0"/>
                  <w:marRight w:val="0"/>
                  <w:marTop w:val="0"/>
                  <w:marBottom w:val="0"/>
                  <w:divBdr>
                    <w:top w:val="none" w:sz="0" w:space="0" w:color="auto"/>
                    <w:left w:val="none" w:sz="0" w:space="0" w:color="auto"/>
                    <w:bottom w:val="none" w:sz="0" w:space="0" w:color="auto"/>
                    <w:right w:val="none" w:sz="0" w:space="0" w:color="auto"/>
                  </w:divBdr>
                  <w:divsChild>
                    <w:div w:id="882794854">
                      <w:marLeft w:val="0"/>
                      <w:marRight w:val="0"/>
                      <w:marTop w:val="240"/>
                      <w:marBottom w:val="240"/>
                      <w:divBdr>
                        <w:top w:val="none" w:sz="0" w:space="0" w:color="auto"/>
                        <w:left w:val="none" w:sz="0" w:space="0" w:color="auto"/>
                        <w:bottom w:val="none" w:sz="0" w:space="0" w:color="auto"/>
                        <w:right w:val="none" w:sz="0" w:space="0" w:color="auto"/>
                      </w:divBdr>
                    </w:div>
                  </w:divsChild>
                </w:div>
                <w:div w:id="498270924">
                  <w:marLeft w:val="0"/>
                  <w:marRight w:val="0"/>
                  <w:marTop w:val="0"/>
                  <w:marBottom w:val="0"/>
                  <w:divBdr>
                    <w:top w:val="none" w:sz="0" w:space="0" w:color="auto"/>
                    <w:left w:val="none" w:sz="0" w:space="0" w:color="auto"/>
                    <w:bottom w:val="none" w:sz="0" w:space="0" w:color="auto"/>
                    <w:right w:val="none" w:sz="0" w:space="0" w:color="auto"/>
                  </w:divBdr>
                  <w:divsChild>
                    <w:div w:id="1781099782">
                      <w:marLeft w:val="0"/>
                      <w:marRight w:val="0"/>
                      <w:marTop w:val="240"/>
                      <w:marBottom w:val="240"/>
                      <w:divBdr>
                        <w:top w:val="none" w:sz="0" w:space="0" w:color="auto"/>
                        <w:left w:val="none" w:sz="0" w:space="0" w:color="auto"/>
                        <w:bottom w:val="none" w:sz="0" w:space="0" w:color="auto"/>
                        <w:right w:val="none" w:sz="0" w:space="0" w:color="auto"/>
                      </w:divBdr>
                    </w:div>
                  </w:divsChild>
                </w:div>
                <w:div w:id="500924130">
                  <w:marLeft w:val="0"/>
                  <w:marRight w:val="0"/>
                  <w:marTop w:val="0"/>
                  <w:marBottom w:val="0"/>
                  <w:divBdr>
                    <w:top w:val="none" w:sz="0" w:space="0" w:color="auto"/>
                    <w:left w:val="none" w:sz="0" w:space="0" w:color="auto"/>
                    <w:bottom w:val="none" w:sz="0" w:space="0" w:color="auto"/>
                    <w:right w:val="none" w:sz="0" w:space="0" w:color="auto"/>
                  </w:divBdr>
                  <w:divsChild>
                    <w:div w:id="1506820379">
                      <w:marLeft w:val="0"/>
                      <w:marRight w:val="0"/>
                      <w:marTop w:val="240"/>
                      <w:marBottom w:val="240"/>
                      <w:divBdr>
                        <w:top w:val="none" w:sz="0" w:space="0" w:color="auto"/>
                        <w:left w:val="none" w:sz="0" w:space="0" w:color="auto"/>
                        <w:bottom w:val="none" w:sz="0" w:space="0" w:color="auto"/>
                        <w:right w:val="none" w:sz="0" w:space="0" w:color="auto"/>
                      </w:divBdr>
                    </w:div>
                    <w:div w:id="1155877027">
                      <w:marLeft w:val="0"/>
                      <w:marRight w:val="0"/>
                      <w:marTop w:val="0"/>
                      <w:marBottom w:val="0"/>
                      <w:divBdr>
                        <w:top w:val="none" w:sz="0" w:space="0" w:color="auto"/>
                        <w:left w:val="none" w:sz="0" w:space="0" w:color="auto"/>
                        <w:bottom w:val="none" w:sz="0" w:space="0" w:color="auto"/>
                        <w:right w:val="none" w:sz="0" w:space="0" w:color="auto"/>
                      </w:divBdr>
                    </w:div>
                    <w:div w:id="910582914">
                      <w:marLeft w:val="0"/>
                      <w:marRight w:val="0"/>
                      <w:marTop w:val="0"/>
                      <w:marBottom w:val="0"/>
                      <w:divBdr>
                        <w:top w:val="none" w:sz="0" w:space="0" w:color="auto"/>
                        <w:left w:val="none" w:sz="0" w:space="0" w:color="auto"/>
                        <w:bottom w:val="none" w:sz="0" w:space="0" w:color="auto"/>
                        <w:right w:val="none" w:sz="0" w:space="0" w:color="auto"/>
                      </w:divBdr>
                    </w:div>
                    <w:div w:id="2079787219">
                      <w:marLeft w:val="0"/>
                      <w:marRight w:val="0"/>
                      <w:marTop w:val="0"/>
                      <w:marBottom w:val="0"/>
                      <w:divBdr>
                        <w:top w:val="none" w:sz="0" w:space="0" w:color="auto"/>
                        <w:left w:val="none" w:sz="0" w:space="0" w:color="auto"/>
                        <w:bottom w:val="none" w:sz="0" w:space="0" w:color="auto"/>
                        <w:right w:val="none" w:sz="0" w:space="0" w:color="auto"/>
                      </w:divBdr>
                    </w:div>
                  </w:divsChild>
                </w:div>
                <w:div w:id="304091587">
                  <w:marLeft w:val="0"/>
                  <w:marRight w:val="0"/>
                  <w:marTop w:val="0"/>
                  <w:marBottom w:val="0"/>
                  <w:divBdr>
                    <w:top w:val="none" w:sz="0" w:space="0" w:color="auto"/>
                    <w:left w:val="none" w:sz="0" w:space="0" w:color="auto"/>
                    <w:bottom w:val="none" w:sz="0" w:space="0" w:color="auto"/>
                    <w:right w:val="none" w:sz="0" w:space="0" w:color="auto"/>
                  </w:divBdr>
                  <w:divsChild>
                    <w:div w:id="1253201910">
                      <w:marLeft w:val="0"/>
                      <w:marRight w:val="0"/>
                      <w:marTop w:val="240"/>
                      <w:marBottom w:val="240"/>
                      <w:divBdr>
                        <w:top w:val="none" w:sz="0" w:space="0" w:color="auto"/>
                        <w:left w:val="none" w:sz="0" w:space="0" w:color="auto"/>
                        <w:bottom w:val="none" w:sz="0" w:space="0" w:color="auto"/>
                        <w:right w:val="none" w:sz="0" w:space="0" w:color="auto"/>
                      </w:divBdr>
                    </w:div>
                  </w:divsChild>
                </w:div>
                <w:div w:id="1780679014">
                  <w:marLeft w:val="0"/>
                  <w:marRight w:val="0"/>
                  <w:marTop w:val="0"/>
                  <w:marBottom w:val="0"/>
                  <w:divBdr>
                    <w:top w:val="none" w:sz="0" w:space="0" w:color="auto"/>
                    <w:left w:val="none" w:sz="0" w:space="0" w:color="auto"/>
                    <w:bottom w:val="none" w:sz="0" w:space="0" w:color="auto"/>
                    <w:right w:val="none" w:sz="0" w:space="0" w:color="auto"/>
                  </w:divBdr>
                  <w:divsChild>
                    <w:div w:id="1714310259">
                      <w:marLeft w:val="0"/>
                      <w:marRight w:val="0"/>
                      <w:marTop w:val="240"/>
                      <w:marBottom w:val="240"/>
                      <w:divBdr>
                        <w:top w:val="none" w:sz="0" w:space="0" w:color="auto"/>
                        <w:left w:val="none" w:sz="0" w:space="0" w:color="auto"/>
                        <w:bottom w:val="none" w:sz="0" w:space="0" w:color="auto"/>
                        <w:right w:val="none" w:sz="0" w:space="0" w:color="auto"/>
                      </w:divBdr>
                    </w:div>
                  </w:divsChild>
                </w:div>
                <w:div w:id="35349850">
                  <w:marLeft w:val="0"/>
                  <w:marRight w:val="0"/>
                  <w:marTop w:val="0"/>
                  <w:marBottom w:val="0"/>
                  <w:divBdr>
                    <w:top w:val="none" w:sz="0" w:space="0" w:color="auto"/>
                    <w:left w:val="none" w:sz="0" w:space="0" w:color="auto"/>
                    <w:bottom w:val="none" w:sz="0" w:space="0" w:color="auto"/>
                    <w:right w:val="none" w:sz="0" w:space="0" w:color="auto"/>
                  </w:divBdr>
                  <w:divsChild>
                    <w:div w:id="856962225">
                      <w:marLeft w:val="0"/>
                      <w:marRight w:val="0"/>
                      <w:marTop w:val="240"/>
                      <w:marBottom w:val="240"/>
                      <w:divBdr>
                        <w:top w:val="none" w:sz="0" w:space="0" w:color="auto"/>
                        <w:left w:val="none" w:sz="0" w:space="0" w:color="auto"/>
                        <w:bottom w:val="none" w:sz="0" w:space="0" w:color="auto"/>
                        <w:right w:val="none" w:sz="0" w:space="0" w:color="auto"/>
                      </w:divBdr>
                    </w:div>
                  </w:divsChild>
                </w:div>
                <w:div w:id="1314217712">
                  <w:marLeft w:val="0"/>
                  <w:marRight w:val="0"/>
                  <w:marTop w:val="0"/>
                  <w:marBottom w:val="0"/>
                  <w:divBdr>
                    <w:top w:val="none" w:sz="0" w:space="0" w:color="auto"/>
                    <w:left w:val="none" w:sz="0" w:space="0" w:color="auto"/>
                    <w:bottom w:val="none" w:sz="0" w:space="0" w:color="auto"/>
                    <w:right w:val="none" w:sz="0" w:space="0" w:color="auto"/>
                  </w:divBdr>
                  <w:divsChild>
                    <w:div w:id="1156338005">
                      <w:marLeft w:val="0"/>
                      <w:marRight w:val="0"/>
                      <w:marTop w:val="240"/>
                      <w:marBottom w:val="240"/>
                      <w:divBdr>
                        <w:top w:val="none" w:sz="0" w:space="0" w:color="auto"/>
                        <w:left w:val="none" w:sz="0" w:space="0" w:color="auto"/>
                        <w:bottom w:val="none" w:sz="0" w:space="0" w:color="auto"/>
                        <w:right w:val="none" w:sz="0" w:space="0" w:color="auto"/>
                      </w:divBdr>
                    </w:div>
                  </w:divsChild>
                </w:div>
                <w:div w:id="23678088">
                  <w:marLeft w:val="0"/>
                  <w:marRight w:val="0"/>
                  <w:marTop w:val="0"/>
                  <w:marBottom w:val="0"/>
                  <w:divBdr>
                    <w:top w:val="none" w:sz="0" w:space="0" w:color="auto"/>
                    <w:left w:val="none" w:sz="0" w:space="0" w:color="auto"/>
                    <w:bottom w:val="none" w:sz="0" w:space="0" w:color="auto"/>
                    <w:right w:val="none" w:sz="0" w:space="0" w:color="auto"/>
                  </w:divBdr>
                  <w:divsChild>
                    <w:div w:id="9835128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16042852">
      <w:bodyDiv w:val="1"/>
      <w:marLeft w:val="0"/>
      <w:marRight w:val="0"/>
      <w:marTop w:val="0"/>
      <w:marBottom w:val="0"/>
      <w:divBdr>
        <w:top w:val="none" w:sz="0" w:space="0" w:color="auto"/>
        <w:left w:val="none" w:sz="0" w:space="0" w:color="auto"/>
        <w:bottom w:val="none" w:sz="0" w:space="0" w:color="auto"/>
        <w:right w:val="none" w:sz="0" w:space="0" w:color="auto"/>
      </w:divBdr>
      <w:divsChild>
        <w:div w:id="390424164">
          <w:marLeft w:val="0"/>
          <w:marRight w:val="0"/>
          <w:marTop w:val="240"/>
          <w:marBottom w:val="240"/>
          <w:divBdr>
            <w:top w:val="none" w:sz="0" w:space="0" w:color="auto"/>
            <w:left w:val="none" w:sz="0" w:space="0" w:color="auto"/>
            <w:bottom w:val="none" w:sz="0" w:space="0" w:color="auto"/>
            <w:right w:val="none" w:sz="0" w:space="0" w:color="auto"/>
          </w:divBdr>
        </w:div>
        <w:div w:id="1032152487">
          <w:marLeft w:val="0"/>
          <w:marRight w:val="0"/>
          <w:marTop w:val="240"/>
          <w:marBottom w:val="240"/>
          <w:divBdr>
            <w:top w:val="none" w:sz="0" w:space="0" w:color="auto"/>
            <w:left w:val="none" w:sz="0" w:space="0" w:color="auto"/>
            <w:bottom w:val="none" w:sz="0" w:space="0" w:color="auto"/>
            <w:right w:val="none" w:sz="0" w:space="0" w:color="auto"/>
          </w:divBdr>
        </w:div>
        <w:div w:id="1567569866">
          <w:marLeft w:val="0"/>
          <w:marRight w:val="0"/>
          <w:marTop w:val="240"/>
          <w:marBottom w:val="240"/>
          <w:divBdr>
            <w:top w:val="none" w:sz="0" w:space="0" w:color="auto"/>
            <w:left w:val="none" w:sz="0" w:space="0" w:color="auto"/>
            <w:bottom w:val="none" w:sz="0" w:space="0" w:color="auto"/>
            <w:right w:val="none" w:sz="0" w:space="0" w:color="auto"/>
          </w:divBdr>
        </w:div>
        <w:div w:id="1765303234">
          <w:marLeft w:val="0"/>
          <w:marRight w:val="0"/>
          <w:marTop w:val="240"/>
          <w:marBottom w:val="240"/>
          <w:divBdr>
            <w:top w:val="none" w:sz="0" w:space="0" w:color="auto"/>
            <w:left w:val="none" w:sz="0" w:space="0" w:color="auto"/>
            <w:bottom w:val="none" w:sz="0" w:space="0" w:color="auto"/>
            <w:right w:val="none" w:sz="0" w:space="0" w:color="auto"/>
          </w:divBdr>
        </w:div>
      </w:divsChild>
    </w:div>
    <w:div w:id="591940383">
      <w:bodyDiv w:val="1"/>
      <w:marLeft w:val="0"/>
      <w:marRight w:val="0"/>
      <w:marTop w:val="0"/>
      <w:marBottom w:val="0"/>
      <w:divBdr>
        <w:top w:val="none" w:sz="0" w:space="0" w:color="auto"/>
        <w:left w:val="none" w:sz="0" w:space="0" w:color="auto"/>
        <w:bottom w:val="none" w:sz="0" w:space="0" w:color="auto"/>
        <w:right w:val="none" w:sz="0" w:space="0" w:color="auto"/>
      </w:divBdr>
      <w:divsChild>
        <w:div w:id="1177115756">
          <w:marLeft w:val="0"/>
          <w:marRight w:val="0"/>
          <w:marTop w:val="0"/>
          <w:marBottom w:val="0"/>
          <w:divBdr>
            <w:top w:val="none" w:sz="0" w:space="0" w:color="auto"/>
            <w:left w:val="none" w:sz="0" w:space="0" w:color="auto"/>
            <w:bottom w:val="none" w:sz="0" w:space="0" w:color="auto"/>
            <w:right w:val="none" w:sz="0" w:space="0" w:color="auto"/>
          </w:divBdr>
        </w:div>
        <w:div w:id="601187766">
          <w:marLeft w:val="0"/>
          <w:marRight w:val="0"/>
          <w:marTop w:val="0"/>
          <w:marBottom w:val="0"/>
          <w:divBdr>
            <w:top w:val="none" w:sz="0" w:space="0" w:color="auto"/>
            <w:left w:val="none" w:sz="0" w:space="0" w:color="auto"/>
            <w:bottom w:val="none" w:sz="0" w:space="0" w:color="auto"/>
            <w:right w:val="none" w:sz="0" w:space="0" w:color="auto"/>
          </w:divBdr>
          <w:divsChild>
            <w:div w:id="904802598">
              <w:marLeft w:val="0"/>
              <w:marRight w:val="0"/>
              <w:marTop w:val="0"/>
              <w:marBottom w:val="0"/>
              <w:divBdr>
                <w:top w:val="none" w:sz="0" w:space="0" w:color="auto"/>
                <w:left w:val="none" w:sz="0" w:space="0" w:color="auto"/>
                <w:bottom w:val="none" w:sz="0" w:space="0" w:color="auto"/>
                <w:right w:val="none" w:sz="0" w:space="0" w:color="auto"/>
              </w:divBdr>
            </w:div>
          </w:divsChild>
        </w:div>
        <w:div w:id="1916234126">
          <w:marLeft w:val="0"/>
          <w:marRight w:val="0"/>
          <w:marTop w:val="0"/>
          <w:marBottom w:val="0"/>
          <w:divBdr>
            <w:top w:val="none" w:sz="0" w:space="0" w:color="auto"/>
            <w:left w:val="none" w:sz="0" w:space="0" w:color="auto"/>
            <w:bottom w:val="none" w:sz="0" w:space="0" w:color="auto"/>
            <w:right w:val="none" w:sz="0" w:space="0" w:color="auto"/>
          </w:divBdr>
          <w:divsChild>
            <w:div w:id="213809757">
              <w:marLeft w:val="0"/>
              <w:marRight w:val="0"/>
              <w:marTop w:val="0"/>
              <w:marBottom w:val="0"/>
              <w:divBdr>
                <w:top w:val="none" w:sz="0" w:space="0" w:color="auto"/>
                <w:left w:val="none" w:sz="0" w:space="0" w:color="auto"/>
                <w:bottom w:val="none" w:sz="0" w:space="0" w:color="auto"/>
                <w:right w:val="none" w:sz="0" w:space="0" w:color="auto"/>
              </w:divBdr>
            </w:div>
          </w:divsChild>
        </w:div>
        <w:div w:id="293873932">
          <w:marLeft w:val="0"/>
          <w:marRight w:val="0"/>
          <w:marTop w:val="0"/>
          <w:marBottom w:val="0"/>
          <w:divBdr>
            <w:top w:val="none" w:sz="0" w:space="0" w:color="auto"/>
            <w:left w:val="none" w:sz="0" w:space="0" w:color="auto"/>
            <w:bottom w:val="none" w:sz="0" w:space="0" w:color="auto"/>
            <w:right w:val="none" w:sz="0" w:space="0" w:color="auto"/>
          </w:divBdr>
        </w:div>
        <w:div w:id="1406761124">
          <w:marLeft w:val="0"/>
          <w:marRight w:val="0"/>
          <w:marTop w:val="0"/>
          <w:marBottom w:val="0"/>
          <w:divBdr>
            <w:top w:val="none" w:sz="0" w:space="0" w:color="auto"/>
            <w:left w:val="none" w:sz="0" w:space="0" w:color="auto"/>
            <w:bottom w:val="none" w:sz="0" w:space="0" w:color="auto"/>
            <w:right w:val="none" w:sz="0" w:space="0" w:color="auto"/>
          </w:divBdr>
        </w:div>
        <w:div w:id="1557620200">
          <w:marLeft w:val="0"/>
          <w:marRight w:val="0"/>
          <w:marTop w:val="0"/>
          <w:marBottom w:val="0"/>
          <w:divBdr>
            <w:top w:val="none" w:sz="0" w:space="0" w:color="auto"/>
            <w:left w:val="none" w:sz="0" w:space="0" w:color="auto"/>
            <w:bottom w:val="none" w:sz="0" w:space="0" w:color="auto"/>
            <w:right w:val="none" w:sz="0" w:space="0" w:color="auto"/>
          </w:divBdr>
        </w:div>
        <w:div w:id="345056561">
          <w:marLeft w:val="0"/>
          <w:marRight w:val="0"/>
          <w:marTop w:val="0"/>
          <w:marBottom w:val="0"/>
          <w:divBdr>
            <w:top w:val="none" w:sz="0" w:space="0" w:color="auto"/>
            <w:left w:val="none" w:sz="0" w:space="0" w:color="auto"/>
            <w:bottom w:val="none" w:sz="0" w:space="0" w:color="auto"/>
            <w:right w:val="none" w:sz="0" w:space="0" w:color="auto"/>
          </w:divBdr>
        </w:div>
        <w:div w:id="1349021320">
          <w:marLeft w:val="0"/>
          <w:marRight w:val="0"/>
          <w:marTop w:val="0"/>
          <w:marBottom w:val="0"/>
          <w:divBdr>
            <w:top w:val="none" w:sz="0" w:space="0" w:color="auto"/>
            <w:left w:val="none" w:sz="0" w:space="0" w:color="auto"/>
            <w:bottom w:val="none" w:sz="0" w:space="0" w:color="auto"/>
            <w:right w:val="none" w:sz="0" w:space="0" w:color="auto"/>
          </w:divBdr>
        </w:div>
        <w:div w:id="214582878">
          <w:marLeft w:val="0"/>
          <w:marRight w:val="0"/>
          <w:marTop w:val="0"/>
          <w:marBottom w:val="0"/>
          <w:divBdr>
            <w:top w:val="none" w:sz="0" w:space="0" w:color="auto"/>
            <w:left w:val="none" w:sz="0" w:space="0" w:color="auto"/>
            <w:bottom w:val="none" w:sz="0" w:space="0" w:color="auto"/>
            <w:right w:val="none" w:sz="0" w:space="0" w:color="auto"/>
          </w:divBdr>
        </w:div>
      </w:divsChild>
    </w:div>
    <w:div w:id="688725863">
      <w:bodyDiv w:val="1"/>
      <w:marLeft w:val="0"/>
      <w:marRight w:val="0"/>
      <w:marTop w:val="0"/>
      <w:marBottom w:val="0"/>
      <w:divBdr>
        <w:top w:val="none" w:sz="0" w:space="0" w:color="auto"/>
        <w:left w:val="none" w:sz="0" w:space="0" w:color="auto"/>
        <w:bottom w:val="none" w:sz="0" w:space="0" w:color="auto"/>
        <w:right w:val="none" w:sz="0" w:space="0" w:color="auto"/>
      </w:divBdr>
    </w:div>
    <w:div w:id="923490708">
      <w:bodyDiv w:val="1"/>
      <w:marLeft w:val="0"/>
      <w:marRight w:val="0"/>
      <w:marTop w:val="0"/>
      <w:marBottom w:val="0"/>
      <w:divBdr>
        <w:top w:val="none" w:sz="0" w:space="0" w:color="auto"/>
        <w:left w:val="none" w:sz="0" w:space="0" w:color="auto"/>
        <w:bottom w:val="none" w:sz="0" w:space="0" w:color="auto"/>
        <w:right w:val="none" w:sz="0" w:space="0" w:color="auto"/>
      </w:divBdr>
      <w:divsChild>
        <w:div w:id="2026322976">
          <w:marLeft w:val="0"/>
          <w:marRight w:val="0"/>
          <w:marTop w:val="0"/>
          <w:marBottom w:val="0"/>
          <w:divBdr>
            <w:top w:val="none" w:sz="0" w:space="0" w:color="auto"/>
            <w:left w:val="none" w:sz="0" w:space="0" w:color="auto"/>
            <w:bottom w:val="none" w:sz="0" w:space="0" w:color="auto"/>
            <w:right w:val="none" w:sz="0" w:space="0" w:color="auto"/>
          </w:divBdr>
        </w:div>
        <w:div w:id="980963357">
          <w:marLeft w:val="0"/>
          <w:marRight w:val="0"/>
          <w:marTop w:val="0"/>
          <w:marBottom w:val="0"/>
          <w:divBdr>
            <w:top w:val="none" w:sz="0" w:space="0" w:color="auto"/>
            <w:left w:val="none" w:sz="0" w:space="0" w:color="auto"/>
            <w:bottom w:val="none" w:sz="0" w:space="0" w:color="auto"/>
            <w:right w:val="none" w:sz="0" w:space="0" w:color="auto"/>
          </w:divBdr>
        </w:div>
        <w:div w:id="2031565843">
          <w:marLeft w:val="0"/>
          <w:marRight w:val="0"/>
          <w:marTop w:val="0"/>
          <w:marBottom w:val="0"/>
          <w:divBdr>
            <w:top w:val="none" w:sz="0" w:space="0" w:color="auto"/>
            <w:left w:val="none" w:sz="0" w:space="0" w:color="auto"/>
            <w:bottom w:val="none" w:sz="0" w:space="0" w:color="auto"/>
            <w:right w:val="none" w:sz="0" w:space="0" w:color="auto"/>
          </w:divBdr>
        </w:div>
      </w:divsChild>
    </w:div>
    <w:div w:id="1045908135">
      <w:bodyDiv w:val="1"/>
      <w:marLeft w:val="0"/>
      <w:marRight w:val="0"/>
      <w:marTop w:val="0"/>
      <w:marBottom w:val="0"/>
      <w:divBdr>
        <w:top w:val="none" w:sz="0" w:space="0" w:color="auto"/>
        <w:left w:val="none" w:sz="0" w:space="0" w:color="auto"/>
        <w:bottom w:val="none" w:sz="0" w:space="0" w:color="auto"/>
        <w:right w:val="none" w:sz="0" w:space="0" w:color="auto"/>
      </w:divBdr>
      <w:divsChild>
        <w:div w:id="772475376">
          <w:marLeft w:val="0"/>
          <w:marRight w:val="0"/>
          <w:marTop w:val="0"/>
          <w:marBottom w:val="0"/>
          <w:divBdr>
            <w:top w:val="none" w:sz="0" w:space="0" w:color="auto"/>
            <w:left w:val="none" w:sz="0" w:space="0" w:color="auto"/>
            <w:bottom w:val="none" w:sz="0" w:space="0" w:color="auto"/>
            <w:right w:val="none" w:sz="0" w:space="0" w:color="auto"/>
          </w:divBdr>
          <w:divsChild>
            <w:div w:id="112485563">
              <w:marLeft w:val="0"/>
              <w:marRight w:val="0"/>
              <w:marTop w:val="0"/>
              <w:marBottom w:val="0"/>
              <w:divBdr>
                <w:top w:val="none" w:sz="0" w:space="0" w:color="auto"/>
                <w:left w:val="none" w:sz="0" w:space="0" w:color="auto"/>
                <w:bottom w:val="none" w:sz="0" w:space="0" w:color="auto"/>
                <w:right w:val="none" w:sz="0" w:space="0" w:color="auto"/>
              </w:divBdr>
            </w:div>
            <w:div w:id="299581983">
              <w:marLeft w:val="0"/>
              <w:marRight w:val="0"/>
              <w:marTop w:val="0"/>
              <w:marBottom w:val="0"/>
              <w:divBdr>
                <w:top w:val="none" w:sz="0" w:space="0" w:color="auto"/>
                <w:left w:val="none" w:sz="0" w:space="0" w:color="auto"/>
                <w:bottom w:val="none" w:sz="0" w:space="0" w:color="auto"/>
                <w:right w:val="none" w:sz="0" w:space="0" w:color="auto"/>
              </w:divBdr>
              <w:divsChild>
                <w:div w:id="2088189696">
                  <w:marLeft w:val="0"/>
                  <w:marRight w:val="0"/>
                  <w:marTop w:val="0"/>
                  <w:marBottom w:val="0"/>
                  <w:divBdr>
                    <w:top w:val="none" w:sz="0" w:space="0" w:color="auto"/>
                    <w:left w:val="none" w:sz="0" w:space="0" w:color="auto"/>
                    <w:bottom w:val="none" w:sz="0" w:space="0" w:color="auto"/>
                    <w:right w:val="none" w:sz="0" w:space="0" w:color="auto"/>
                  </w:divBdr>
                </w:div>
                <w:div w:id="99298654">
                  <w:marLeft w:val="0"/>
                  <w:marRight w:val="0"/>
                  <w:marTop w:val="0"/>
                  <w:marBottom w:val="0"/>
                  <w:divBdr>
                    <w:top w:val="none" w:sz="0" w:space="0" w:color="auto"/>
                    <w:left w:val="none" w:sz="0" w:space="0" w:color="auto"/>
                    <w:bottom w:val="none" w:sz="0" w:space="0" w:color="auto"/>
                    <w:right w:val="none" w:sz="0" w:space="0" w:color="auto"/>
                  </w:divBdr>
                </w:div>
                <w:div w:id="20037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8926">
          <w:marLeft w:val="0"/>
          <w:marRight w:val="0"/>
          <w:marTop w:val="0"/>
          <w:marBottom w:val="0"/>
          <w:divBdr>
            <w:top w:val="none" w:sz="0" w:space="0" w:color="auto"/>
            <w:left w:val="none" w:sz="0" w:space="0" w:color="auto"/>
            <w:bottom w:val="none" w:sz="0" w:space="0" w:color="auto"/>
            <w:right w:val="none" w:sz="0" w:space="0" w:color="auto"/>
          </w:divBdr>
          <w:divsChild>
            <w:div w:id="390007626">
              <w:marLeft w:val="0"/>
              <w:marRight w:val="0"/>
              <w:marTop w:val="0"/>
              <w:marBottom w:val="0"/>
              <w:divBdr>
                <w:top w:val="none" w:sz="0" w:space="0" w:color="auto"/>
                <w:left w:val="none" w:sz="0" w:space="0" w:color="auto"/>
                <w:bottom w:val="none" w:sz="0" w:space="0" w:color="auto"/>
                <w:right w:val="none" w:sz="0" w:space="0" w:color="auto"/>
              </w:divBdr>
              <w:divsChild>
                <w:div w:id="1376199630">
                  <w:marLeft w:val="0"/>
                  <w:marRight w:val="0"/>
                  <w:marTop w:val="0"/>
                  <w:marBottom w:val="0"/>
                  <w:divBdr>
                    <w:top w:val="none" w:sz="0" w:space="0" w:color="auto"/>
                    <w:left w:val="none" w:sz="0" w:space="0" w:color="auto"/>
                    <w:bottom w:val="none" w:sz="0" w:space="0" w:color="auto"/>
                    <w:right w:val="none" w:sz="0" w:space="0" w:color="auto"/>
                  </w:divBdr>
                </w:div>
              </w:divsChild>
            </w:div>
            <w:div w:id="1155340091">
              <w:marLeft w:val="0"/>
              <w:marRight w:val="0"/>
              <w:marTop w:val="0"/>
              <w:marBottom w:val="0"/>
              <w:divBdr>
                <w:top w:val="none" w:sz="0" w:space="0" w:color="auto"/>
                <w:left w:val="none" w:sz="0" w:space="0" w:color="auto"/>
                <w:bottom w:val="none" w:sz="0" w:space="0" w:color="auto"/>
                <w:right w:val="none" w:sz="0" w:space="0" w:color="auto"/>
              </w:divBdr>
              <w:divsChild>
                <w:div w:id="602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8018">
          <w:marLeft w:val="0"/>
          <w:marRight w:val="0"/>
          <w:marTop w:val="0"/>
          <w:marBottom w:val="0"/>
          <w:divBdr>
            <w:top w:val="none" w:sz="0" w:space="0" w:color="auto"/>
            <w:left w:val="none" w:sz="0" w:space="0" w:color="auto"/>
            <w:bottom w:val="none" w:sz="0" w:space="0" w:color="auto"/>
            <w:right w:val="none" w:sz="0" w:space="0" w:color="auto"/>
          </w:divBdr>
        </w:div>
      </w:divsChild>
    </w:div>
    <w:div w:id="1099912786">
      <w:bodyDiv w:val="1"/>
      <w:marLeft w:val="0"/>
      <w:marRight w:val="0"/>
      <w:marTop w:val="0"/>
      <w:marBottom w:val="0"/>
      <w:divBdr>
        <w:top w:val="none" w:sz="0" w:space="0" w:color="auto"/>
        <w:left w:val="none" w:sz="0" w:space="0" w:color="auto"/>
        <w:bottom w:val="none" w:sz="0" w:space="0" w:color="auto"/>
        <w:right w:val="none" w:sz="0" w:space="0" w:color="auto"/>
      </w:divBdr>
    </w:div>
    <w:div w:id="1181504952">
      <w:bodyDiv w:val="1"/>
      <w:marLeft w:val="0"/>
      <w:marRight w:val="0"/>
      <w:marTop w:val="0"/>
      <w:marBottom w:val="0"/>
      <w:divBdr>
        <w:top w:val="none" w:sz="0" w:space="0" w:color="auto"/>
        <w:left w:val="none" w:sz="0" w:space="0" w:color="auto"/>
        <w:bottom w:val="none" w:sz="0" w:space="0" w:color="auto"/>
        <w:right w:val="none" w:sz="0" w:space="0" w:color="auto"/>
      </w:divBdr>
      <w:divsChild>
        <w:div w:id="50856375">
          <w:marLeft w:val="0"/>
          <w:marRight w:val="0"/>
          <w:marTop w:val="0"/>
          <w:marBottom w:val="0"/>
          <w:divBdr>
            <w:top w:val="none" w:sz="0" w:space="0" w:color="auto"/>
            <w:left w:val="none" w:sz="0" w:space="0" w:color="auto"/>
            <w:bottom w:val="none" w:sz="0" w:space="0" w:color="auto"/>
            <w:right w:val="none" w:sz="0" w:space="0" w:color="auto"/>
          </w:divBdr>
        </w:div>
        <w:div w:id="1456557954">
          <w:marLeft w:val="0"/>
          <w:marRight w:val="0"/>
          <w:marTop w:val="0"/>
          <w:marBottom w:val="0"/>
          <w:divBdr>
            <w:top w:val="none" w:sz="0" w:space="0" w:color="auto"/>
            <w:left w:val="none" w:sz="0" w:space="0" w:color="auto"/>
            <w:bottom w:val="none" w:sz="0" w:space="0" w:color="auto"/>
            <w:right w:val="none" w:sz="0" w:space="0" w:color="auto"/>
          </w:divBdr>
        </w:div>
        <w:div w:id="1328249483">
          <w:marLeft w:val="0"/>
          <w:marRight w:val="0"/>
          <w:marTop w:val="0"/>
          <w:marBottom w:val="0"/>
          <w:divBdr>
            <w:top w:val="none" w:sz="0" w:space="0" w:color="auto"/>
            <w:left w:val="none" w:sz="0" w:space="0" w:color="auto"/>
            <w:bottom w:val="none" w:sz="0" w:space="0" w:color="auto"/>
            <w:right w:val="none" w:sz="0" w:space="0" w:color="auto"/>
          </w:divBdr>
        </w:div>
        <w:div w:id="1687362145">
          <w:marLeft w:val="0"/>
          <w:marRight w:val="0"/>
          <w:marTop w:val="0"/>
          <w:marBottom w:val="0"/>
          <w:divBdr>
            <w:top w:val="none" w:sz="0" w:space="0" w:color="auto"/>
            <w:left w:val="none" w:sz="0" w:space="0" w:color="auto"/>
            <w:bottom w:val="none" w:sz="0" w:space="0" w:color="auto"/>
            <w:right w:val="none" w:sz="0" w:space="0" w:color="auto"/>
          </w:divBdr>
        </w:div>
        <w:div w:id="50156090">
          <w:marLeft w:val="0"/>
          <w:marRight w:val="0"/>
          <w:marTop w:val="0"/>
          <w:marBottom w:val="0"/>
          <w:divBdr>
            <w:top w:val="none" w:sz="0" w:space="0" w:color="auto"/>
            <w:left w:val="none" w:sz="0" w:space="0" w:color="auto"/>
            <w:bottom w:val="none" w:sz="0" w:space="0" w:color="auto"/>
            <w:right w:val="none" w:sz="0" w:space="0" w:color="auto"/>
          </w:divBdr>
        </w:div>
        <w:div w:id="701828274">
          <w:marLeft w:val="0"/>
          <w:marRight w:val="0"/>
          <w:marTop w:val="0"/>
          <w:marBottom w:val="0"/>
          <w:divBdr>
            <w:top w:val="none" w:sz="0" w:space="0" w:color="auto"/>
            <w:left w:val="none" w:sz="0" w:space="0" w:color="auto"/>
            <w:bottom w:val="none" w:sz="0" w:space="0" w:color="auto"/>
            <w:right w:val="none" w:sz="0" w:space="0" w:color="auto"/>
          </w:divBdr>
        </w:div>
        <w:div w:id="90009616">
          <w:marLeft w:val="0"/>
          <w:marRight w:val="0"/>
          <w:marTop w:val="0"/>
          <w:marBottom w:val="0"/>
          <w:divBdr>
            <w:top w:val="none" w:sz="0" w:space="0" w:color="auto"/>
            <w:left w:val="none" w:sz="0" w:space="0" w:color="auto"/>
            <w:bottom w:val="none" w:sz="0" w:space="0" w:color="auto"/>
            <w:right w:val="none" w:sz="0" w:space="0" w:color="auto"/>
          </w:divBdr>
        </w:div>
        <w:div w:id="778909121">
          <w:marLeft w:val="0"/>
          <w:marRight w:val="0"/>
          <w:marTop w:val="0"/>
          <w:marBottom w:val="0"/>
          <w:divBdr>
            <w:top w:val="none" w:sz="0" w:space="0" w:color="auto"/>
            <w:left w:val="none" w:sz="0" w:space="0" w:color="auto"/>
            <w:bottom w:val="none" w:sz="0" w:space="0" w:color="auto"/>
            <w:right w:val="none" w:sz="0" w:space="0" w:color="auto"/>
          </w:divBdr>
        </w:div>
      </w:divsChild>
    </w:div>
    <w:div w:id="1243103616">
      <w:bodyDiv w:val="1"/>
      <w:marLeft w:val="0"/>
      <w:marRight w:val="0"/>
      <w:marTop w:val="0"/>
      <w:marBottom w:val="0"/>
      <w:divBdr>
        <w:top w:val="none" w:sz="0" w:space="0" w:color="auto"/>
        <w:left w:val="none" w:sz="0" w:space="0" w:color="auto"/>
        <w:bottom w:val="none" w:sz="0" w:space="0" w:color="auto"/>
        <w:right w:val="none" w:sz="0" w:space="0" w:color="auto"/>
      </w:divBdr>
    </w:div>
    <w:div w:id="1320231470">
      <w:bodyDiv w:val="1"/>
      <w:marLeft w:val="0"/>
      <w:marRight w:val="0"/>
      <w:marTop w:val="0"/>
      <w:marBottom w:val="0"/>
      <w:divBdr>
        <w:top w:val="none" w:sz="0" w:space="0" w:color="auto"/>
        <w:left w:val="none" w:sz="0" w:space="0" w:color="auto"/>
        <w:bottom w:val="none" w:sz="0" w:space="0" w:color="auto"/>
        <w:right w:val="none" w:sz="0" w:space="0" w:color="auto"/>
      </w:divBdr>
    </w:div>
    <w:div w:id="1330478410">
      <w:bodyDiv w:val="1"/>
      <w:marLeft w:val="0"/>
      <w:marRight w:val="0"/>
      <w:marTop w:val="0"/>
      <w:marBottom w:val="0"/>
      <w:divBdr>
        <w:top w:val="none" w:sz="0" w:space="0" w:color="auto"/>
        <w:left w:val="none" w:sz="0" w:space="0" w:color="auto"/>
        <w:bottom w:val="none" w:sz="0" w:space="0" w:color="auto"/>
        <w:right w:val="none" w:sz="0" w:space="0" w:color="auto"/>
      </w:divBdr>
      <w:divsChild>
        <w:div w:id="132673198">
          <w:marLeft w:val="0"/>
          <w:marRight w:val="0"/>
          <w:marTop w:val="0"/>
          <w:marBottom w:val="0"/>
          <w:divBdr>
            <w:top w:val="none" w:sz="0" w:space="0" w:color="auto"/>
            <w:left w:val="none" w:sz="0" w:space="0" w:color="auto"/>
            <w:bottom w:val="none" w:sz="0" w:space="0" w:color="auto"/>
            <w:right w:val="none" w:sz="0" w:space="0" w:color="auto"/>
          </w:divBdr>
        </w:div>
        <w:div w:id="1075783911">
          <w:marLeft w:val="0"/>
          <w:marRight w:val="0"/>
          <w:marTop w:val="0"/>
          <w:marBottom w:val="0"/>
          <w:divBdr>
            <w:top w:val="none" w:sz="0" w:space="0" w:color="auto"/>
            <w:left w:val="none" w:sz="0" w:space="0" w:color="auto"/>
            <w:bottom w:val="none" w:sz="0" w:space="0" w:color="auto"/>
            <w:right w:val="none" w:sz="0" w:space="0" w:color="auto"/>
          </w:divBdr>
          <w:divsChild>
            <w:div w:id="1043017973">
              <w:marLeft w:val="0"/>
              <w:marRight w:val="0"/>
              <w:marTop w:val="0"/>
              <w:marBottom w:val="0"/>
              <w:divBdr>
                <w:top w:val="none" w:sz="0" w:space="0" w:color="auto"/>
                <w:left w:val="none" w:sz="0" w:space="0" w:color="auto"/>
                <w:bottom w:val="none" w:sz="0" w:space="0" w:color="auto"/>
                <w:right w:val="none" w:sz="0" w:space="0" w:color="auto"/>
              </w:divBdr>
            </w:div>
          </w:divsChild>
        </w:div>
        <w:div w:id="659188685">
          <w:marLeft w:val="0"/>
          <w:marRight w:val="0"/>
          <w:marTop w:val="0"/>
          <w:marBottom w:val="0"/>
          <w:divBdr>
            <w:top w:val="none" w:sz="0" w:space="0" w:color="auto"/>
            <w:left w:val="none" w:sz="0" w:space="0" w:color="auto"/>
            <w:bottom w:val="none" w:sz="0" w:space="0" w:color="auto"/>
            <w:right w:val="none" w:sz="0" w:space="0" w:color="auto"/>
          </w:divBdr>
          <w:divsChild>
            <w:div w:id="948005746">
              <w:marLeft w:val="0"/>
              <w:marRight w:val="0"/>
              <w:marTop w:val="0"/>
              <w:marBottom w:val="0"/>
              <w:divBdr>
                <w:top w:val="none" w:sz="0" w:space="0" w:color="auto"/>
                <w:left w:val="none" w:sz="0" w:space="0" w:color="auto"/>
                <w:bottom w:val="none" w:sz="0" w:space="0" w:color="auto"/>
                <w:right w:val="none" w:sz="0" w:space="0" w:color="auto"/>
              </w:divBdr>
            </w:div>
          </w:divsChild>
        </w:div>
        <w:div w:id="991834799">
          <w:marLeft w:val="0"/>
          <w:marRight w:val="0"/>
          <w:marTop w:val="0"/>
          <w:marBottom w:val="0"/>
          <w:divBdr>
            <w:top w:val="none" w:sz="0" w:space="0" w:color="auto"/>
            <w:left w:val="none" w:sz="0" w:space="0" w:color="auto"/>
            <w:bottom w:val="none" w:sz="0" w:space="0" w:color="auto"/>
            <w:right w:val="none" w:sz="0" w:space="0" w:color="auto"/>
          </w:divBdr>
        </w:div>
        <w:div w:id="87042143">
          <w:marLeft w:val="0"/>
          <w:marRight w:val="0"/>
          <w:marTop w:val="0"/>
          <w:marBottom w:val="0"/>
          <w:divBdr>
            <w:top w:val="none" w:sz="0" w:space="0" w:color="auto"/>
            <w:left w:val="none" w:sz="0" w:space="0" w:color="auto"/>
            <w:bottom w:val="none" w:sz="0" w:space="0" w:color="auto"/>
            <w:right w:val="none" w:sz="0" w:space="0" w:color="auto"/>
          </w:divBdr>
        </w:div>
      </w:divsChild>
    </w:div>
    <w:div w:id="1331299602">
      <w:bodyDiv w:val="1"/>
      <w:marLeft w:val="0"/>
      <w:marRight w:val="0"/>
      <w:marTop w:val="0"/>
      <w:marBottom w:val="0"/>
      <w:divBdr>
        <w:top w:val="none" w:sz="0" w:space="0" w:color="auto"/>
        <w:left w:val="none" w:sz="0" w:space="0" w:color="auto"/>
        <w:bottom w:val="none" w:sz="0" w:space="0" w:color="auto"/>
        <w:right w:val="none" w:sz="0" w:space="0" w:color="auto"/>
      </w:divBdr>
    </w:div>
    <w:div w:id="1376006517">
      <w:bodyDiv w:val="1"/>
      <w:marLeft w:val="0"/>
      <w:marRight w:val="0"/>
      <w:marTop w:val="0"/>
      <w:marBottom w:val="0"/>
      <w:divBdr>
        <w:top w:val="none" w:sz="0" w:space="0" w:color="auto"/>
        <w:left w:val="none" w:sz="0" w:space="0" w:color="auto"/>
        <w:bottom w:val="none" w:sz="0" w:space="0" w:color="auto"/>
        <w:right w:val="none" w:sz="0" w:space="0" w:color="auto"/>
      </w:divBdr>
    </w:div>
    <w:div w:id="1687948533">
      <w:bodyDiv w:val="1"/>
      <w:marLeft w:val="0"/>
      <w:marRight w:val="0"/>
      <w:marTop w:val="0"/>
      <w:marBottom w:val="0"/>
      <w:divBdr>
        <w:top w:val="none" w:sz="0" w:space="0" w:color="auto"/>
        <w:left w:val="none" w:sz="0" w:space="0" w:color="auto"/>
        <w:bottom w:val="none" w:sz="0" w:space="0" w:color="auto"/>
        <w:right w:val="none" w:sz="0" w:space="0" w:color="auto"/>
      </w:divBdr>
    </w:div>
    <w:div w:id="1774864397">
      <w:bodyDiv w:val="1"/>
      <w:marLeft w:val="0"/>
      <w:marRight w:val="0"/>
      <w:marTop w:val="0"/>
      <w:marBottom w:val="0"/>
      <w:divBdr>
        <w:top w:val="none" w:sz="0" w:space="0" w:color="auto"/>
        <w:left w:val="none" w:sz="0" w:space="0" w:color="auto"/>
        <w:bottom w:val="none" w:sz="0" w:space="0" w:color="auto"/>
        <w:right w:val="none" w:sz="0" w:space="0" w:color="auto"/>
      </w:divBdr>
    </w:div>
    <w:div w:id="1998607368">
      <w:bodyDiv w:val="1"/>
      <w:marLeft w:val="0"/>
      <w:marRight w:val="0"/>
      <w:marTop w:val="0"/>
      <w:marBottom w:val="0"/>
      <w:divBdr>
        <w:top w:val="none" w:sz="0" w:space="0" w:color="auto"/>
        <w:left w:val="none" w:sz="0" w:space="0" w:color="auto"/>
        <w:bottom w:val="none" w:sz="0" w:space="0" w:color="auto"/>
        <w:right w:val="none" w:sz="0" w:space="0" w:color="auto"/>
      </w:divBdr>
    </w:div>
    <w:div w:id="20342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theme" Target="theme/theme1.xml"/><Relationship Id="rId5" Type="http://schemas.openxmlformats.org/officeDocument/2006/relationships/hyperlink" Target="http://pravo.gov.ru/proxy/ips/?docbody=&amp;prevDoc=102027595&amp;backlink=1&amp;&amp;nd=102100440"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6427</Words>
  <Characters>36639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ARM-2</dc:creator>
  <cp:lastModifiedBy>IRONMANN (AKA SHAMAN)</cp:lastModifiedBy>
  <cp:revision>2</cp:revision>
  <dcterms:created xsi:type="dcterms:W3CDTF">2024-04-23T09:21:00Z</dcterms:created>
  <dcterms:modified xsi:type="dcterms:W3CDTF">2024-04-23T09:21:00Z</dcterms:modified>
</cp:coreProperties>
</file>