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D2" w:rsidRPr="003A79D2" w:rsidRDefault="003A79D2" w:rsidP="003A79D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A79D2">
        <w:rPr>
          <w:rFonts w:ascii="Times New Roman" w:hAnsi="Times New Roman" w:cs="Times New Roman"/>
          <w:b/>
          <w:sz w:val="28"/>
        </w:rPr>
        <w:t>Алгоритм действий инвестора по процедуре подключения к сетям теплоснабжения</w:t>
      </w:r>
      <w:bookmarkEnd w:id="0"/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2835"/>
        <w:gridCol w:w="1984"/>
        <w:gridCol w:w="1560"/>
        <w:gridCol w:w="1275"/>
        <w:gridCol w:w="1418"/>
      </w:tblGrid>
      <w:tr w:rsidR="001B5034" w:rsidRPr="00962F75" w:rsidTr="00897DBD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59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Шаг алгоритма (Процедура)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фактический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целевой</w:t>
            </w:r>
          </w:p>
        </w:tc>
        <w:tc>
          <w:tcPr>
            <w:tcW w:w="1418" w:type="dxa"/>
          </w:tcPr>
          <w:p w:rsidR="001B5034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док</w:t>
            </w:r>
            <w:r w:rsidR="001B5034" w:rsidRPr="00962F75">
              <w:rPr>
                <w:rFonts w:ascii="Times New Roman" w:hAnsi="Times New Roman" w:cs="Times New Roman"/>
                <w:b/>
                <w:bCs/>
              </w:rPr>
              <w:t>ументов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Входящие документы</w:t>
            </w:r>
          </w:p>
        </w:tc>
        <w:tc>
          <w:tcPr>
            <w:tcW w:w="198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Результирующие </w:t>
            </w:r>
            <w:r w:rsidRPr="00962F75">
              <w:rPr>
                <w:rFonts w:ascii="Times New Roman" w:hAnsi="Times New Roman" w:cs="Times New Roman"/>
                <w:b/>
                <w:bCs/>
              </w:rPr>
              <w:br/>
              <w:t>документы</w:t>
            </w:r>
          </w:p>
        </w:tc>
        <w:tc>
          <w:tcPr>
            <w:tcW w:w="1560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НПА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</w:tbl>
    <w:p w:rsidR="00962F75" w:rsidRPr="00962F75" w:rsidRDefault="00962F75">
      <w:pPr>
        <w:rPr>
          <w:sz w:val="2"/>
        </w:rPr>
      </w:pPr>
    </w:p>
    <w:tbl>
      <w:tblPr>
        <w:tblStyle w:val="a7"/>
        <w:tblW w:w="15213" w:type="dxa"/>
        <w:tblLayout w:type="fixed"/>
        <w:tblLook w:val="04A0" w:firstRow="1" w:lastRow="0" w:firstColumn="1" w:lastColumn="0" w:noHBand="0" w:noVBand="1"/>
      </w:tblPr>
      <w:tblGrid>
        <w:gridCol w:w="534"/>
        <w:gridCol w:w="1496"/>
        <w:gridCol w:w="1276"/>
        <w:gridCol w:w="1276"/>
        <w:gridCol w:w="1417"/>
        <w:gridCol w:w="2835"/>
        <w:gridCol w:w="1985"/>
        <w:gridCol w:w="1605"/>
        <w:gridCol w:w="1271"/>
        <w:gridCol w:w="1518"/>
      </w:tblGrid>
      <w:tr w:rsidR="001B5034" w:rsidRPr="00962F75" w:rsidTr="00962F75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органом местного самоуправления, в целях подготовки градостроительного плана земельного участка, запроса о представлении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Запрос о представлении информации о возможности подключения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подключения.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Максимальная нагрузка в возможных точках подключения.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9, 10, 12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№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2115 (далее – Правила № 2115)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дней со дня получения запроса от органов государственной власти/органов местного самоуправления, 10 рабочих дней со дня получения запроса от иных лиц отказ в предоставлении информации о возможности подключения в течении 3 рабочих дней со дня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получения запроса, в случае не предоставления обратившимся лицом сведений и документов в полном объеме. 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дней со дня получения запроса от органов государственной власти/органов местного самоуправления,  10 рабочих дней со дня получения запроса от иных лиц отказ в предоставлении информации о возможности подключения в течении 3 рабочих дней со дня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получения запроса, в случае не предоставления обратившимся лицом сведений и документов в полном объеме.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>1. Запрос в муниципальное образование или в адрес исполнителя о представлении информации о возможности подключения, который д</w:t>
            </w:r>
            <w:r w:rsidRPr="00962F75">
              <w:rPr>
                <w:sz w:val="22"/>
                <w:szCs w:val="22"/>
              </w:rPr>
              <w:t>олжен содержать: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наименование лица, направившего запрос, его местонахождение, почтовый адрес;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 xml:space="preserve">необходимую суммарную </w:t>
            </w:r>
            <w:r w:rsidR="003A79D2" w:rsidRPr="00962F75">
              <w:rPr>
                <w:sz w:val="22"/>
                <w:szCs w:val="22"/>
              </w:rPr>
              <w:lastRenderedPageBreak/>
              <w:t>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режимы теплопотребления для подключаемого объекта (непрерывный, одно-, двухсменный и др.);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разрешенном использовании земельного участка;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 xml:space="preserve"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</w:t>
            </w:r>
            <w:r w:rsidR="003A79D2" w:rsidRPr="00962F75">
              <w:rPr>
                <w:sz w:val="22"/>
                <w:szCs w:val="22"/>
              </w:rPr>
              <w:lastRenderedPageBreak/>
              <w:t>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      </w:r>
          </w:p>
          <w:p w:rsidR="003A79D2" w:rsidRPr="00962F75" w:rsidRDefault="00962F75" w:rsidP="00962F75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Копии правоустанавливающих документов, подтверждающих право собственности/иное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Направленная информация о возможности подключения: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Сведения о наличии или об отсутствии технической возможности подключения.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Тепловая нагрузка.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подключения объекта к системе теплоснабжения, определяемый, в том числе в зависимости от сроков реализации инвестиционных программ.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информации не подаст заявку на заключение договора о подключении.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Пункт 9-12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запроса о предоставлении технических условий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подключения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Запрос в муниципальное образование или в адрес исполнителя о предоставлении технических условий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 xml:space="preserve">Копии 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>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Технические условия подключения, содержащие следующие данные: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 xml:space="preserve">Местонахождение и назначение 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>подключаемого объекта.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Требования в части схемы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3. </w:t>
            </w:r>
            <w:r w:rsidR="003A79D2" w:rsidRPr="00962F75">
              <w:rPr>
                <w:rFonts w:ascii="Times New Roman" w:hAnsi="Times New Roman"/>
                <w:bCs/>
              </w:rPr>
              <w:t xml:space="preserve"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4. </w:t>
            </w:r>
            <w:r w:rsidR="003A79D2" w:rsidRPr="00962F75">
              <w:rPr>
                <w:rFonts w:ascii="Times New Roman" w:hAnsi="Times New Roman"/>
                <w:bCs/>
              </w:rPr>
              <w:t>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5. </w:t>
            </w:r>
            <w:r w:rsidR="003A79D2" w:rsidRPr="00962F75">
              <w:rPr>
                <w:rFonts w:ascii="Times New Roman" w:hAnsi="Times New Roman"/>
                <w:bCs/>
              </w:rPr>
              <w:t xml:space="preserve">Параметры (давление, температура) теплоносителей и пределы их отклонений в точках 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>подключения к тепловой сети с учетом роста нагрузок в системе теплоснабжения.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6. </w:t>
            </w:r>
            <w:r w:rsidR="003A79D2" w:rsidRPr="00962F75">
              <w:rPr>
                <w:rFonts w:ascii="Times New Roman" w:hAnsi="Times New Roman"/>
                <w:bCs/>
              </w:rPr>
              <w:t xml:space="preserve">Технические требования к способу и типам прокладки тепловых сетей и изоляции трубопроводов.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7. </w:t>
            </w:r>
            <w:r w:rsidR="003A79D2" w:rsidRPr="00962F75">
              <w:rPr>
                <w:rFonts w:ascii="Times New Roman" w:hAnsi="Times New Roman"/>
                <w:bCs/>
              </w:rPr>
              <w:t>Требования и рекомендации к организации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8. </w:t>
            </w:r>
            <w:r w:rsidR="003A79D2" w:rsidRPr="00962F75">
              <w:rPr>
                <w:rFonts w:ascii="Times New Roman" w:hAnsi="Times New Roman"/>
                <w:bCs/>
              </w:rPr>
              <w:t xml:space="preserve">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 w:rsidR="003A79D2" w:rsidRPr="00962F75" w:rsidRDefault="003A79D2" w:rsidP="001C6FCA">
            <w:pPr>
              <w:pStyle w:val="a8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 xml:space="preserve">Срок действия технических условий подключения, который составляет 3 года </w:t>
            </w:r>
            <w:r w:rsidRPr="00962F75">
              <w:rPr>
                <w:rFonts w:ascii="Times New Roman" w:hAnsi="Times New Roman"/>
                <w:bCs/>
              </w:rPr>
              <w:lastRenderedPageBreak/>
              <w:t>(при комплексном развитии территории - 5 лет) с даты их выдачи. При не направлении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заявки на заключение договора о подключении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Пункты 15, 16, 17, 20 Правил № 2115, ст. 52.1 Градостроительного кодекса РФ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заявки на заключение договора о подключении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lang w:val="en-US"/>
              </w:rPr>
              <w:lastRenderedPageBreak/>
              <w:t>6-</w:t>
            </w:r>
            <w:r w:rsidRPr="00962F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</w:tcPr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 xml:space="preserve">1. Заявка в муниципальное образование или в адрес исполнителя на заключение договора о подключении. (В случае подачи комплексной заявки на подключение, заявка подписывается всеми заявителями) </w:t>
            </w:r>
            <w:r w:rsidRPr="00962F75">
              <w:rPr>
                <w:sz w:val="22"/>
                <w:szCs w:val="22"/>
              </w:rPr>
              <w:t>которая содержит следующие сведения: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реквизиты заявителя (для юридических лиц - полное наименование организации, дата и номер записи о включении в Единый государственный </w:t>
            </w:r>
            <w:r w:rsidRPr="00962F75">
              <w:rPr>
                <w:sz w:val="22"/>
                <w:szCs w:val="22"/>
              </w:rPr>
              <w:lastRenderedPageBreak/>
              <w:t>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наименование (вид) и местонахождение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технические параметры подключаемого объекта с включением (указанием):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 xml:space="preserve"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 вида и параметров теплоносителей (давление </w:t>
            </w:r>
            <w:r w:rsidR="003A79D2" w:rsidRPr="00962F75">
              <w:rPr>
                <w:sz w:val="22"/>
                <w:szCs w:val="22"/>
              </w:rPr>
              <w:lastRenderedPageBreak/>
              <w:t>и температура);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параметров возвращаемого теплоносителя (в случае подключения тепловой нагрузки в паре);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режимов теплопотребления для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расположения узла учета тепловой энергии и теплоносителей и контроля их качества;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наличия и возможности использования собственных источников тепловой энергии (с указанием их мощностей и режимов работы);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подключаемого объекта);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 xml:space="preserve">правовые основания пользования заявителем земельным участком, на котором расположен существующий подключаемый объект или </w:t>
            </w:r>
            <w:r w:rsidR="003A79D2" w:rsidRPr="00962F75">
              <w:rPr>
                <w:sz w:val="22"/>
                <w:szCs w:val="22"/>
              </w:rPr>
              <w:lastRenderedPageBreak/>
              <w:t>предполагается создание подключаемого объекта (при наличии);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номер и дата выдачи </w:t>
            </w:r>
            <w:r w:rsidR="003A79D2" w:rsidRPr="0040753F">
              <w:rPr>
                <w:sz w:val="22"/>
                <w:szCs w:val="22"/>
              </w:rPr>
              <w:t>информации о возможности подключения</w:t>
            </w:r>
            <w:r w:rsidR="003A79D2" w:rsidRPr="00962F75">
              <w:rPr>
                <w:sz w:val="22"/>
                <w:szCs w:val="22"/>
              </w:rPr>
              <w:t> или технических условий подключения (если они выдавались ранее);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планируемые сроки подключения;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виде разрешенного использования земельного участка;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3A79D2" w:rsidRPr="00962F75">
              <w:rPr>
                <w:rFonts w:ascii="Times New Roman" w:hAnsi="Times New Roman" w:cs="Times New Roman"/>
                <w:bCs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ЕГРН (в случае если такие права зарегистрированы в указанном реестре, представляются </w:t>
            </w:r>
            <w:r w:rsidR="003A79D2" w:rsidRPr="00962F75">
              <w:rPr>
                <w:rFonts w:ascii="Times New Roman" w:hAnsi="Times New Roman" w:cs="Times New Roman"/>
                <w:bCs/>
              </w:rPr>
              <w:lastRenderedPageBreak/>
              <w:t xml:space="preserve">соответствующие выписки из ЕГРН с датой выдачи не ранее 30 дней), заверенные заявителем. 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</w:t>
            </w:r>
            <w:r w:rsidR="003A79D2" w:rsidRPr="00962F75">
              <w:rPr>
                <w:rFonts w:ascii="Times New Roman" w:hAnsi="Times New Roman" w:cs="Times New Roman"/>
                <w:bCs/>
              </w:rPr>
              <w:lastRenderedPageBreak/>
              <w:t>модернизацию) подключаемого объекта.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4. 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Копии документов, подтверждающих полномочия лица, действующего от имени заявителя (при направлении заявки представителем заявителя),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6. </w:t>
            </w:r>
            <w:r w:rsidR="003A79D2" w:rsidRPr="00962F75">
              <w:rPr>
                <w:rFonts w:ascii="Times New Roman" w:hAnsi="Times New Roman" w:cs="Times New Roman"/>
                <w:bCs/>
              </w:rPr>
              <w:t xml:space="preserve">Для юридических лиц - копии учредительных документов, действующие банковские реквизиты, заверенные заявителем, для индивидуальных </w:t>
            </w:r>
            <w:r w:rsidR="003A79D2" w:rsidRPr="00962F75">
              <w:rPr>
                <w:rFonts w:ascii="Times New Roman" w:hAnsi="Times New Roman" w:cs="Times New Roman"/>
                <w:bCs/>
              </w:rPr>
              <w:lastRenderedPageBreak/>
              <w:t>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7. 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:rsidR="003A79D2" w:rsidRPr="00962F75" w:rsidRDefault="001B5034" w:rsidP="001B5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 xml:space="preserve">заключение договора о подключении с платой, установленной в </w:t>
            </w:r>
            <w:r w:rsidR="003A79D2" w:rsidRPr="00962F75">
              <w:rPr>
                <w:rFonts w:ascii="Times New Roman" w:hAnsi="Times New Roman" w:cs="Times New Roman"/>
              </w:rPr>
              <w:lastRenderedPageBreak/>
              <w:t>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</w:p>
          <w:p w:rsidR="003A79D2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Пункты 35, 36, 37, 41 Правил 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 xml:space="preserve"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</w:t>
            </w:r>
            <w:r w:rsidRPr="00962F75">
              <w:rPr>
                <w:rFonts w:ascii="Times New Roman" w:hAnsi="Times New Roman" w:cs="Times New Roman"/>
                <w:iCs/>
              </w:rPr>
              <w:lastRenderedPageBreak/>
              <w:t>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письма </w:t>
            </w:r>
            <w:r w:rsidRPr="00962F75">
              <w:rPr>
                <w:rFonts w:ascii="Times New Roman" w:hAnsi="Times New Roman" w:cs="Times New Roman"/>
              </w:rPr>
              <w:t>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1276" w:type="dxa"/>
          </w:tcPr>
          <w:p w:rsidR="001B5034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 xml:space="preserve">5 рабочих дней со дня получения письма от исполнителя с предложением выбрать вариант создания технической возможности подключения к системам </w:t>
            </w:r>
            <w:r w:rsidRPr="00962F75">
              <w:rPr>
                <w:rFonts w:ascii="Times New Roman" w:hAnsi="Times New Roman" w:cs="Times New Roman"/>
                <w:iCs/>
              </w:rPr>
              <w:lastRenderedPageBreak/>
              <w:t>теплоснабжения</w:t>
            </w:r>
          </w:p>
          <w:p w:rsidR="00962F75" w:rsidRPr="00962F75" w:rsidRDefault="00962F75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lastRenderedPageBreak/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 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Письмо </w:t>
            </w:r>
            <w:r w:rsidR="001B5034" w:rsidRPr="00962F75">
              <w:rPr>
                <w:rFonts w:ascii="Times New Roman" w:hAnsi="Times New Roman" w:cs="Times New Roman"/>
                <w:bCs/>
              </w:rPr>
              <w:t>теплоснабжающей организации в адрес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Ответное письмо заявителя в адрес теплоснабжающей организации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24 Правил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Зарегистрированная теплоснабжающей/теплосетевой организацией заявка на заключение договора о подключении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Направленный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заявителю подписанный проект договора о подключении в 2 экземплярах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28-32,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1496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теплоснабжающей/теплосетевой организации подписанного договора в 1 экземпляре.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договор.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ющей компании уведомления о несогласии с условиями направленного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10 рабочих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 с протоколом разногласий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 xml:space="preserve">Документы, подтверждающие </w:t>
            </w:r>
            <w:r w:rsidR="001B5034" w:rsidRPr="00962F75">
              <w:rPr>
                <w:rFonts w:ascii="Times New Roman" w:hAnsi="Times New Roman" w:cs="Times New Roman"/>
                <w:bCs/>
              </w:rPr>
              <w:lastRenderedPageBreak/>
              <w:t>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Заключенный договор о подключении с протоколом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разногласий/урегулирования разногласий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о размере платы за подключение).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Заявка на установление платы за подключение: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</w:t>
            </w:r>
            <w:r w:rsidRPr="00962F75">
              <w:rPr>
                <w:rFonts w:ascii="Times New Roman" w:hAnsi="Times New Roman" w:cs="Times New Roman"/>
              </w:rPr>
              <w:lastRenderedPageBreak/>
              <w:t>зарегистрированы в указанном реестре, представляются сведения об этих зданиях, строениях, сооружениях, земельных участках);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:rsidR="001B5034" w:rsidRPr="00962F75" w:rsidRDefault="001B5034" w:rsidP="0068264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в) расчет платы за подключение;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Решение регулирующего органа об утверждении платы за подключение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2, 85, 86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22.10.2012 № 1075 «О ценообразовании в сфере теплоснабжения»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Внесение заявителем первого авансового платежа в размере 15% платы за подключение.</w:t>
            </w:r>
          </w:p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ю сторон).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ю сторон).-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 xml:space="preserve">Сроки </w:t>
            </w:r>
            <w:r w:rsidRPr="00962F75">
              <w:rPr>
                <w:rFonts w:ascii="Times New Roman" w:hAnsi="Times New Roman" w:cs="Times New Roman"/>
              </w:rPr>
              <w:lastRenderedPageBreak/>
              <w:t>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Письмо от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Ответное письмо теплоснабжающей организации об отказе или согласовании выполнения мероприятий.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Исполнение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мероприятий в рамках заключенного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18 месяцев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18 месяцев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Заключенный договор 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подключении.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Уведомление 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Пункты 55,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56,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 w:rsidRPr="00962F75">
              <w:rPr>
                <w:rFonts w:ascii="Times New Roman" w:hAnsi="Times New Roman" w:cs="Times New Roman"/>
              </w:rPr>
              <w:lastRenderedPageBreak/>
              <w:t>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13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ю сторон)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ю сторон)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40753F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14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 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1B5034" w:rsidRPr="00962F75">
              <w:rPr>
                <w:rFonts w:ascii="Times New Roman" w:hAnsi="Times New Roman"/>
                <w:bCs/>
              </w:rPr>
              <w:t>Утвержденная в установленном порядке проектная документация</w:t>
            </w:r>
          </w:p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1B5034" w:rsidRPr="00962F75">
              <w:rPr>
                <w:rFonts w:ascii="Times New Roman" w:hAnsi="Times New Roman"/>
                <w:bCs/>
              </w:rPr>
              <w:t>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График производства работ по подключению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готовности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По результатам проверки исполнителем выполнени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готовности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56, 57 Правил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заявителем временного разрешения органа федерального государственного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До осуществления действий по подключению к сети инженерно-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До составления акта о готовности и осуществления действий по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Временное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Подтверждение получения временного разрешения органа федерального государственного энергетического надзора на допуск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в эксплуатацию объекта теплоснабжения и (или) теплопотребляющей установки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Пункты 23, 59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Подача тепловой энергии и теплоносителя на объект заявителя на время проведения пусконаладо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чных работ и комплексного опробования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После подписания акта о готовности с учетом получения временного разрешени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После подписания акта о готовности с учетом получения временного разрешени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я органа федерального государственного энергетического надзора, но не позднее установленной договором о подключении даты подключения-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Акт об успешно проведенных пусконаладочных работах и испытаний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23,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с даты подачи тепловой энергии и теплоносителя на объект заявителя на время проведения пусконаладочных работ и комплексного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опробования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с даты подачи тепловой энергии и теплоносителя на объект заявителя на время проведения пусконаладочных работ и комплексного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опробования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19.1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 заявителем разрешение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 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62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Все категории 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не позднее 18 месяцев со дня заключения договора,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>теплосетевой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не позднее 18 месяцев со дня заключения договора, если более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>теплосетевой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835" w:type="dxa"/>
          </w:tcPr>
          <w:p w:rsidR="001B5034" w:rsidRPr="00962F75" w:rsidDel="00BE7FF1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 xml:space="preserve">Заключенный договор теплоснабжения на время проведения пуско-наладочных работ и комплексного опробования, акт о готовности внутриплощадочных и внутридомовых сетей и оборудования подключаемого объекта к подаче тепловой энергии и теплоносителя, платежные </w:t>
            </w:r>
            <w:r w:rsidRPr="00962F75">
              <w:rPr>
                <w:rFonts w:ascii="Times New Roman" w:hAnsi="Times New Roman" w:cs="Times New Roman"/>
              </w:rPr>
              <w:lastRenderedPageBreak/>
              <w:t>поручения (3 шт)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Подписанный акт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63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21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52, 77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Заключение договора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потребитель 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потребитель 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1. Заявитель направляет единой теплоснабжающей </w:t>
            </w:r>
            <w:r w:rsidRPr="00962F75">
              <w:rPr>
                <w:sz w:val="22"/>
                <w:szCs w:val="22"/>
              </w:rPr>
              <w:lastRenderedPageBreak/>
              <w:t>организации заявку на </w:t>
            </w:r>
            <w:r w:rsidRPr="00962F75">
              <w:rPr>
                <w:rStyle w:val="js-doc-mark"/>
                <w:sz w:val="22"/>
                <w:szCs w:val="22"/>
              </w:rPr>
              <w:t>заключение</w:t>
            </w:r>
            <w:r w:rsidRPr="00962F75">
              <w:rPr>
                <w:sz w:val="22"/>
                <w:szCs w:val="22"/>
              </w:rPr>
              <w:t> договора теплоснабжения, содержащую следующие сведения:</w:t>
            </w:r>
            <w:bookmarkStart w:id="1" w:name="l194"/>
            <w:bookmarkEnd w:id="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1B5034" w:rsidRPr="00962F75">
              <w:rPr>
                <w:sz w:val="22"/>
                <w:szCs w:val="22"/>
              </w:rPr>
              <w:t>полное наименование организации (фамилия, имя, отчество) заявителя;</w:t>
            </w:r>
            <w:bookmarkStart w:id="2" w:name="l195"/>
            <w:bookmarkEnd w:id="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место нахождения организации (место жительства физического лица);</w:t>
            </w:r>
            <w:bookmarkStart w:id="3" w:name="l196"/>
            <w:bookmarkEnd w:id="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место нахождения теплопотребляющих установок и место их подключения к системе теплоснабжения (тепловой ввод);</w:t>
            </w:r>
            <w:bookmarkStart w:id="4" w:name="l197"/>
            <w:bookmarkEnd w:id="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      </w:r>
            <w:bookmarkStart w:id="5" w:name="l198"/>
            <w:bookmarkEnd w:id="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договорный объем потребления тепловой энергии и (или) теплоносителя в течение срока действия договора </w:t>
            </w:r>
            <w:r w:rsidR="001B5034" w:rsidRPr="00962F75">
              <w:rPr>
                <w:sz w:val="22"/>
                <w:szCs w:val="22"/>
              </w:rPr>
              <w:lastRenderedPageBreak/>
              <w:t>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 теплоносителя;</w:t>
            </w:r>
            <w:bookmarkStart w:id="6" w:name="l199"/>
            <w:bookmarkEnd w:id="6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 </w:t>
            </w:r>
            <w:r w:rsidR="0040753F">
              <w:rPr>
                <w:rStyle w:val="dt-r"/>
                <w:sz w:val="22"/>
                <w:szCs w:val="22"/>
              </w:rPr>
              <w:t>от 22.05.2019 № 637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срок действия договора;</w:t>
            </w:r>
            <w:bookmarkStart w:id="7" w:name="l200"/>
            <w:bookmarkEnd w:id="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 предполагаемом режиме потребления тепловой энергии;</w:t>
            </w:r>
            <w:bookmarkStart w:id="8" w:name="l201"/>
            <w:bookmarkEnd w:id="8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  <w:bookmarkStart w:id="9" w:name="l202"/>
            <w:bookmarkEnd w:id="9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  <w:bookmarkStart w:id="10" w:name="l203"/>
            <w:bookmarkEnd w:id="1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банковские реквизиты;</w:t>
            </w:r>
            <w:bookmarkStart w:id="11" w:name="l204"/>
            <w:bookmarkEnd w:id="1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сведения об имеющихся приборах учета тепловой </w:t>
            </w:r>
            <w:r w:rsidR="001B5034" w:rsidRPr="00962F75">
              <w:rPr>
                <w:sz w:val="22"/>
                <w:szCs w:val="22"/>
              </w:rPr>
              <w:lastRenderedPageBreak/>
              <w:t>энергии, теплоносителя и их технические характеристики.</w:t>
            </w:r>
            <w:bookmarkStart w:id="12" w:name="l205"/>
            <w:bookmarkEnd w:id="12"/>
          </w:p>
          <w:p w:rsidR="00962F75" w:rsidRDefault="00962F75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dt-m"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К заявке </w:t>
            </w:r>
            <w:r w:rsidR="001B5034" w:rsidRPr="00962F75">
              <w:rPr>
                <w:sz w:val="22"/>
                <w:szCs w:val="22"/>
              </w:rPr>
              <w:t>на </w:t>
            </w:r>
            <w:r w:rsidR="001B5034" w:rsidRPr="00962F75">
              <w:rPr>
                <w:rStyle w:val="js-doc-mark"/>
                <w:sz w:val="22"/>
                <w:szCs w:val="22"/>
              </w:rPr>
              <w:t>заключение</w:t>
            </w:r>
            <w:r w:rsidR="001B5034" w:rsidRPr="00962F75">
              <w:rPr>
                <w:sz w:val="22"/>
                <w:szCs w:val="22"/>
              </w:rPr>
              <w:t> 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договора теплоснабжения прилагаются следующие документы:</w:t>
            </w:r>
            <w:bookmarkStart w:id="13" w:name="l206"/>
            <w:bookmarkEnd w:id="1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      </w:r>
            <w:bookmarkStart w:id="14" w:name="l207"/>
            <w:bookmarkEnd w:id="1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 управления многоквартирным домом (для управляющих организаций);</w:t>
            </w:r>
            <w:bookmarkStart w:id="15" w:name="l208"/>
            <w:bookmarkEnd w:id="1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устав товарищества собственников жилья, жилищного кооператива или иного специализированного потребительского кооператива;</w:t>
            </w:r>
            <w:bookmarkStart w:id="16" w:name="l209"/>
            <w:bookmarkEnd w:id="16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lastRenderedPageBreak/>
              <w:t>- </w:t>
            </w:r>
            <w:r w:rsidR="001B5034" w:rsidRPr="00962F75">
              <w:rPr>
                <w:sz w:val="22"/>
                <w:szCs w:val="22"/>
              </w:rPr>
              <w:t>документы, подтверждающие подключение теплопотребляющих установок заявителя к системе теплоснабжения;</w:t>
            </w:r>
            <w:bookmarkStart w:id="17" w:name="l210"/>
            <w:bookmarkEnd w:id="1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      </w:r>
            <w:bookmarkStart w:id="18" w:name="l211"/>
            <w:bookmarkStart w:id="19" w:name="l1106"/>
            <w:bookmarkEnd w:id="18"/>
            <w:bookmarkEnd w:id="19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18.01.2017 № 32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;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lastRenderedPageBreak/>
              <w:t>- </w:t>
            </w:r>
            <w:r w:rsidR="001B5034" w:rsidRPr="00962F75">
              <w:rPr>
                <w:sz w:val="22"/>
                <w:szCs w:val="22"/>
              </w:rPr>
      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      </w:r>
            <w:bookmarkStart w:id="20" w:name="l212"/>
            <w:bookmarkEnd w:id="2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3.</w:t>
            </w:r>
            <w:r w:rsidRPr="00962F75">
              <w:rPr>
                <w:sz w:val="22"/>
                <w:szCs w:val="22"/>
              </w:rPr>
              <w:t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      </w:r>
            <w:bookmarkStart w:id="21" w:name="l213"/>
            <w:bookmarkEnd w:id="21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4.</w:t>
            </w:r>
            <w:r w:rsidRPr="00962F75">
              <w:rPr>
                <w:sz w:val="22"/>
                <w:szCs w:val="22"/>
              </w:rPr>
              <w:t xml:space="preserve">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</w:t>
            </w:r>
            <w:r w:rsidRPr="00962F75">
              <w:rPr>
                <w:sz w:val="22"/>
                <w:szCs w:val="22"/>
              </w:rPr>
              <w:lastRenderedPageBreak/>
              <w:t>договора направить единой теплоснабжающей организации.</w:t>
            </w:r>
            <w:bookmarkStart w:id="22" w:name="l218"/>
            <w:bookmarkEnd w:id="2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теплоснабжения.</w:t>
            </w:r>
            <w:bookmarkStart w:id="23" w:name="l224"/>
            <w:bookmarkEnd w:id="23"/>
            <w:r w:rsidRPr="00962F75">
              <w:rPr>
                <w:sz w:val="22"/>
                <w:szCs w:val="22"/>
              </w:rPr>
              <w:t> </w:t>
            </w:r>
            <w:r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22.05.2019 № 637</w:t>
            </w:r>
            <w:r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.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Договор теплоснабжения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п. 62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Постановление Правительства Российской Федерации от 08.08.2012 № 808 «Об организации теплоснабжения в Российской Федерации»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5AC6" w:rsidRPr="00815AC6" w:rsidRDefault="00815AC6">
      <w:pPr>
        <w:rPr>
          <w:rFonts w:ascii="Times New Roman" w:hAnsi="Times New Roman" w:cs="Times New Roman"/>
        </w:rPr>
      </w:pPr>
    </w:p>
    <w:sectPr w:rsidR="00815AC6" w:rsidRPr="00815AC6" w:rsidSect="008321B7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C7" w:rsidRDefault="008736C7" w:rsidP="00815AC6">
      <w:pPr>
        <w:spacing w:after="0" w:line="240" w:lineRule="auto"/>
      </w:pPr>
      <w:r>
        <w:separator/>
      </w:r>
    </w:p>
  </w:endnote>
  <w:endnote w:type="continuationSeparator" w:id="0">
    <w:p w:rsidR="008736C7" w:rsidRDefault="008736C7" w:rsidP="008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11228"/>
      <w:docPartObj>
        <w:docPartGallery w:val="Page Numbers (Bottom of Page)"/>
        <w:docPartUnique/>
      </w:docPartObj>
    </w:sdtPr>
    <w:sdtEndPr/>
    <w:sdtContent>
      <w:p w:rsidR="00815AC6" w:rsidRDefault="00815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EC">
          <w:rPr>
            <w:noProof/>
          </w:rPr>
          <w:t>2</w:t>
        </w:r>
        <w:r>
          <w:fldChar w:fldCharType="end"/>
        </w:r>
      </w:p>
    </w:sdtContent>
  </w:sdt>
  <w:p w:rsidR="00815AC6" w:rsidRDefault="00815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C7" w:rsidRDefault="008736C7" w:rsidP="00815AC6">
      <w:pPr>
        <w:spacing w:after="0" w:line="240" w:lineRule="auto"/>
      </w:pPr>
      <w:r>
        <w:separator/>
      </w:r>
    </w:p>
  </w:footnote>
  <w:footnote w:type="continuationSeparator" w:id="0">
    <w:p w:rsidR="008736C7" w:rsidRDefault="008736C7" w:rsidP="008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3C4"/>
    <w:multiLevelType w:val="hybridMultilevel"/>
    <w:tmpl w:val="AEDA503A"/>
    <w:lvl w:ilvl="0" w:tplc="D63446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6EF"/>
    <w:multiLevelType w:val="hybridMultilevel"/>
    <w:tmpl w:val="D6F4E7EE"/>
    <w:lvl w:ilvl="0" w:tplc="BC9EA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2772"/>
    <w:multiLevelType w:val="hybridMultilevel"/>
    <w:tmpl w:val="4D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6C52"/>
    <w:multiLevelType w:val="hybridMultilevel"/>
    <w:tmpl w:val="D50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6373"/>
    <w:multiLevelType w:val="hybridMultilevel"/>
    <w:tmpl w:val="BD04FD48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93690"/>
    <w:multiLevelType w:val="hybridMultilevel"/>
    <w:tmpl w:val="F14EE53A"/>
    <w:lvl w:ilvl="0" w:tplc="F70ACC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D039B"/>
    <w:multiLevelType w:val="hybridMultilevel"/>
    <w:tmpl w:val="5B5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255"/>
    <w:multiLevelType w:val="hybridMultilevel"/>
    <w:tmpl w:val="1BC48870"/>
    <w:lvl w:ilvl="0" w:tplc="C9C888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6EA919A7"/>
    <w:multiLevelType w:val="hybridMultilevel"/>
    <w:tmpl w:val="06DA1AF8"/>
    <w:lvl w:ilvl="0" w:tplc="7B0AAA3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5"/>
    <w:rsid w:val="00060299"/>
    <w:rsid w:val="001B1B99"/>
    <w:rsid w:val="001B5034"/>
    <w:rsid w:val="003A79D2"/>
    <w:rsid w:val="0040753F"/>
    <w:rsid w:val="00682642"/>
    <w:rsid w:val="006E4012"/>
    <w:rsid w:val="007741B0"/>
    <w:rsid w:val="00793B2A"/>
    <w:rsid w:val="00815AC6"/>
    <w:rsid w:val="008321B7"/>
    <w:rsid w:val="008736C7"/>
    <w:rsid w:val="00897DBD"/>
    <w:rsid w:val="00962F75"/>
    <w:rsid w:val="009E34EC"/>
    <w:rsid w:val="00B83B8F"/>
    <w:rsid w:val="00B906FC"/>
    <w:rsid w:val="00D43F15"/>
    <w:rsid w:val="00E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gluhenky_ss</dc:creator>
  <cp:lastModifiedBy>User</cp:lastModifiedBy>
  <cp:revision>2</cp:revision>
  <dcterms:created xsi:type="dcterms:W3CDTF">2022-07-22T09:27:00Z</dcterms:created>
  <dcterms:modified xsi:type="dcterms:W3CDTF">2022-07-22T09:27:00Z</dcterms:modified>
</cp:coreProperties>
</file>