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2" w:rsidRPr="00022F36" w:rsidRDefault="00284212" w:rsidP="00284212">
      <w:pPr>
        <w:pStyle w:val="Standard"/>
        <w:jc w:val="right"/>
        <w:rPr>
          <w:rFonts w:ascii="Times New Roman" w:hAnsi="Times New Roman" w:cs="Times New Roman"/>
        </w:rPr>
      </w:pPr>
      <w:bookmarkStart w:id="0" w:name="_Hlk124937235"/>
      <w:r w:rsidRPr="00022F36">
        <w:rPr>
          <w:rFonts w:ascii="Times New Roman" w:eastAsia="Times New Roman" w:hAnsi="Times New Roman" w:cs="Times New Roman"/>
          <w:b/>
          <w:i/>
        </w:rPr>
        <w:t>ПРОЕКТ</w:t>
      </w:r>
    </w:p>
    <w:p w:rsidR="00B02EC1" w:rsidRPr="00022F36" w:rsidRDefault="00B02EC1" w:rsidP="001E38EB">
      <w:pPr>
        <w:pStyle w:val="ConsPlusNormal"/>
        <w:jc w:val="both"/>
      </w:pPr>
    </w:p>
    <w:p w:rsidR="002574E4" w:rsidRDefault="002574E4" w:rsidP="00E34C16">
      <w:pPr>
        <w:pStyle w:val="ConsPlusNormal"/>
        <w:jc w:val="center"/>
        <w:rPr>
          <w:b/>
        </w:rPr>
      </w:pPr>
    </w:p>
    <w:p w:rsidR="00B02EC1" w:rsidRPr="00022F36" w:rsidRDefault="00AE58BF" w:rsidP="00E34C16">
      <w:pPr>
        <w:pStyle w:val="ConsPlusNormal"/>
        <w:jc w:val="center"/>
        <w:rPr>
          <w:b/>
        </w:rPr>
      </w:pPr>
      <w:r w:rsidRPr="00022F36">
        <w:rPr>
          <w:b/>
        </w:rPr>
        <w:t>МУНИЦИПАЛЬНЫЙ КОНТРАКТ № ________</w:t>
      </w:r>
    </w:p>
    <w:p w:rsidR="00E34C16" w:rsidRPr="00022F36" w:rsidRDefault="00022F36" w:rsidP="00E34C16">
      <w:pPr>
        <w:tabs>
          <w:tab w:val="left" w:pos="851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037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E34C16" w:rsidRPr="00022F36">
        <w:rPr>
          <w:rFonts w:ascii="Times New Roman" w:hAnsi="Times New Roman" w:cs="Times New Roman"/>
          <w:sz w:val="24"/>
          <w:szCs w:val="24"/>
        </w:rPr>
        <w:t>выполнени</w:t>
      </w:r>
      <w:r w:rsidR="00647037">
        <w:rPr>
          <w:rFonts w:ascii="Times New Roman" w:hAnsi="Times New Roman" w:cs="Times New Roman"/>
          <w:sz w:val="24"/>
          <w:szCs w:val="24"/>
        </w:rPr>
        <w:t>я</w:t>
      </w:r>
      <w:r w:rsidR="00E34C16" w:rsidRPr="00022F36">
        <w:rPr>
          <w:rFonts w:ascii="Times New Roman" w:hAnsi="Times New Roman" w:cs="Times New Roman"/>
          <w:sz w:val="24"/>
          <w:szCs w:val="24"/>
        </w:rPr>
        <w:t xml:space="preserve"> работ, связанных с осуществлением регулярных перевозок</w:t>
      </w:r>
    </w:p>
    <w:p w:rsidR="00B02EC1" w:rsidRDefault="00E34C16" w:rsidP="00AD11B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 w:rsidRPr="00022F36">
        <w:rPr>
          <w:rFonts w:ascii="Times New Roman" w:hAnsi="Times New Roman" w:cs="Times New Roman"/>
          <w:noProof/>
          <w:sz w:val="24"/>
          <w:szCs w:val="24"/>
        </w:rPr>
        <w:t>автобусами</w:t>
      </w:r>
      <w:r w:rsidRPr="00022F36">
        <w:rPr>
          <w:rFonts w:ascii="Times New Roman" w:hAnsi="Times New Roman" w:cs="Times New Roman"/>
          <w:sz w:val="24"/>
          <w:szCs w:val="24"/>
        </w:rPr>
        <w:t xml:space="preserve"> по регулируемым тарифам</w:t>
      </w:r>
      <w:r w:rsidR="00CB4BA6" w:rsidRPr="00022F36">
        <w:rPr>
          <w:rFonts w:ascii="Times New Roman" w:hAnsi="Times New Roman" w:cs="Times New Roman"/>
          <w:sz w:val="24"/>
          <w:szCs w:val="24"/>
        </w:rPr>
        <w:t xml:space="preserve"> </w:t>
      </w:r>
      <w:r w:rsidR="00AD11BD" w:rsidRPr="00022F36">
        <w:rPr>
          <w:rFonts w:ascii="Times New Roman" w:hAnsi="Times New Roman" w:cs="Times New Roman"/>
          <w:noProof/>
          <w:sz w:val="24"/>
          <w:szCs w:val="24"/>
        </w:rPr>
        <w:t xml:space="preserve">по муниципальным маршрутам регулярных перевозок </w:t>
      </w:r>
      <w:r w:rsidR="0094456D">
        <w:rPr>
          <w:rFonts w:ascii="Times New Roman" w:hAnsi="Times New Roman" w:cs="Times New Roman"/>
          <w:noProof/>
          <w:sz w:val="24"/>
          <w:szCs w:val="24"/>
        </w:rPr>
        <w:t>в городе Новошахтинске Ростовской области_________________________</w:t>
      </w:r>
    </w:p>
    <w:p w:rsidR="00022F36" w:rsidRPr="00022F36" w:rsidRDefault="00022F36" w:rsidP="00AD11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671"/>
      </w:tblGrid>
      <w:tr w:rsidR="00B02EC1" w:rsidRPr="00022F36" w:rsidTr="00CC79CF">
        <w:tc>
          <w:tcPr>
            <w:tcW w:w="4535" w:type="dxa"/>
          </w:tcPr>
          <w:p w:rsidR="00B02EC1" w:rsidRPr="00022F36" w:rsidRDefault="00B02EC1" w:rsidP="00B02EC1">
            <w:pPr>
              <w:pStyle w:val="ConsPlusNormal"/>
              <w:jc w:val="both"/>
            </w:pPr>
            <w:r w:rsidRPr="00022F36">
              <w:t xml:space="preserve">г. </w:t>
            </w:r>
            <w:r w:rsidR="00AD11BD" w:rsidRPr="00022F36">
              <w:t>Новошахтинск</w:t>
            </w:r>
          </w:p>
        </w:tc>
        <w:tc>
          <w:tcPr>
            <w:tcW w:w="5671" w:type="dxa"/>
          </w:tcPr>
          <w:p w:rsidR="00B02EC1" w:rsidRPr="00022F36" w:rsidRDefault="00E34C16" w:rsidP="00B02EC1">
            <w:pPr>
              <w:pStyle w:val="ConsPlusNormal"/>
              <w:jc w:val="right"/>
            </w:pPr>
            <w:r w:rsidRPr="00022F36">
              <w:t>«___»</w:t>
            </w:r>
            <w:r w:rsidR="00B02EC1" w:rsidRPr="00022F36">
              <w:t xml:space="preserve"> __________ ____ г. </w:t>
            </w:r>
          </w:p>
        </w:tc>
      </w:tr>
    </w:tbl>
    <w:p w:rsidR="00B02EC1" w:rsidRPr="00022F36" w:rsidRDefault="00B02EC1" w:rsidP="00B02EC1">
      <w:pPr>
        <w:pStyle w:val="ConsPlusNormal"/>
        <w:ind w:firstLine="540"/>
        <w:jc w:val="both"/>
      </w:pPr>
    </w:p>
    <w:p w:rsidR="00840BC7" w:rsidRPr="00022F36" w:rsidRDefault="00FB6162" w:rsidP="00840BC7">
      <w:pPr>
        <w:pStyle w:val="ConsPlusNormal"/>
        <w:ind w:firstLine="709"/>
        <w:jc w:val="both"/>
      </w:pPr>
      <w:r>
        <w:t xml:space="preserve">Муниципальное казенное учреждение </w:t>
      </w:r>
      <w:r w:rsidR="00972814">
        <w:t xml:space="preserve">города Новошахтинск </w:t>
      </w:r>
      <w:r>
        <w:t>«Управление городского хозяйства»</w:t>
      </w:r>
      <w:r w:rsidRPr="00FB6162">
        <w:t>, именуем</w:t>
      </w:r>
      <w:r>
        <w:t>ое</w:t>
      </w:r>
      <w:r w:rsidRPr="00FB6162">
        <w:t xml:space="preserve"> в дальнейшем </w:t>
      </w:r>
      <w:r>
        <w:t>«</w:t>
      </w:r>
      <w:r w:rsidRPr="00FB6162">
        <w:t>Заказчик</w:t>
      </w:r>
      <w:r>
        <w:t>»</w:t>
      </w:r>
      <w:r w:rsidRPr="00FB6162">
        <w:t>, в лице</w:t>
      </w:r>
      <w:r>
        <w:t xml:space="preserve"> </w:t>
      </w:r>
      <w:r w:rsidR="00E42B11">
        <w:t>______________</w:t>
      </w:r>
      <w:r w:rsidRPr="00FB6162">
        <w:t>, действующего на основании</w:t>
      </w:r>
      <w:r>
        <w:t xml:space="preserve"> Устава</w:t>
      </w:r>
      <w:r w:rsidRPr="00FB6162">
        <w:t xml:space="preserve">, с одной стороны и ________________, именуемое в дальнейшем </w:t>
      </w:r>
      <w:r>
        <w:t>«</w:t>
      </w:r>
      <w:r w:rsidRPr="00FB6162">
        <w:t>Подрядчик</w:t>
      </w:r>
      <w:r>
        <w:t>»</w:t>
      </w:r>
      <w:r w:rsidRPr="00FB6162">
        <w:t>, в лице ____________________, действующего на основании</w:t>
      </w:r>
      <w:r>
        <w:t xml:space="preserve"> _____________</w:t>
      </w:r>
      <w:r w:rsidRPr="00FB6162">
        <w:t xml:space="preserve">, с другой стороны, здесь и далее именуемые </w:t>
      </w:r>
      <w:r>
        <w:t>«</w:t>
      </w:r>
      <w:r w:rsidRPr="00FB6162">
        <w:t>Стороны</w:t>
      </w:r>
      <w:r>
        <w:t>»</w:t>
      </w:r>
      <w:r w:rsidRPr="00FB6162">
        <w:t>, в соответствии с Федеральн</w:t>
      </w:r>
      <w:r w:rsidR="006B3F03">
        <w:t xml:space="preserve">ым  законом </w:t>
      </w:r>
      <w:r w:rsidRPr="00FB6162">
        <w:t xml:space="preserve">от 13.07.2015 </w:t>
      </w:r>
      <w:r w:rsidR="00867DCB">
        <w:t>№</w:t>
      </w:r>
      <w:r w:rsidRPr="00FB6162">
        <w:t xml:space="preserve"> 220-ФЗ </w:t>
      </w:r>
      <w:r w:rsidR="00355E40">
        <w:t>«</w:t>
      </w:r>
      <w:r w:rsidRPr="00FB6162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55E40">
        <w:t>»</w:t>
      </w:r>
      <w:r w:rsidRPr="00FB6162">
        <w:t xml:space="preserve"> по результатам </w:t>
      </w:r>
      <w:r w:rsidR="00D42CF3">
        <w:t>отбора</w:t>
      </w:r>
      <w:r w:rsidRPr="00FB6162">
        <w:t>,</w:t>
      </w:r>
      <w:r w:rsidR="006B3F03">
        <w:t xml:space="preserve"> </w:t>
      </w:r>
      <w:r w:rsidRPr="00FB6162">
        <w:t xml:space="preserve"> объявленного Извещением </w:t>
      </w:r>
      <w:r w:rsidRPr="00E07E6A">
        <w:t xml:space="preserve">от "___"__________ ___ г. </w:t>
      </w:r>
      <w:r w:rsidR="00867DCB" w:rsidRPr="00E07E6A">
        <w:t>№</w:t>
      </w:r>
      <w:r w:rsidRPr="00E07E6A">
        <w:t>_____,</w:t>
      </w:r>
      <w:r w:rsidRPr="00FB6162">
        <w:t xml:space="preserve"> на основании </w:t>
      </w:r>
      <w:r w:rsidRPr="00E07E6A">
        <w:t xml:space="preserve">________ </w:t>
      </w:r>
      <w:r w:rsidRPr="00FB6162">
        <w:t xml:space="preserve">от </w:t>
      </w:r>
      <w:r w:rsidRPr="00E07E6A">
        <w:t>"___"_______ _____</w:t>
      </w:r>
      <w:r w:rsidRPr="00FB6162">
        <w:t xml:space="preserve">г. </w:t>
      </w:r>
      <w:r w:rsidR="00867DCB">
        <w:t>№</w:t>
      </w:r>
      <w:r w:rsidRPr="00FB6162">
        <w:t xml:space="preserve">____, </w:t>
      </w:r>
      <w:r w:rsidR="00E0225B">
        <w:t xml:space="preserve"> и протокола подведения итогов </w:t>
      </w:r>
      <w:r w:rsidR="00D42CF3">
        <w:t>отбора</w:t>
      </w:r>
      <w:r w:rsidR="00DB4E30">
        <w:t xml:space="preserve"> №____ от «___» ___________</w:t>
      </w:r>
      <w:r w:rsidR="00E0225B">
        <w:t xml:space="preserve"> «</w:t>
      </w:r>
      <w:r w:rsidR="00E0225B" w:rsidRPr="00E0225B">
        <w:t>На право выполнения работ, связанных с осуществлением регулярных перевозок пассажиров и багажа автобусами по регулируемым тарифам в городе Новошахтинске Ростовской области</w:t>
      </w:r>
      <w:r w:rsidR="00E0225B">
        <w:t xml:space="preserve">», </w:t>
      </w:r>
      <w:r w:rsidRPr="00FB6162">
        <w:t xml:space="preserve">заключили настоящий </w:t>
      </w:r>
      <w:r w:rsidR="00355E40">
        <w:t>муниципальный контракт</w:t>
      </w:r>
      <w:r w:rsidRPr="00FB6162">
        <w:t xml:space="preserve"> (далее - Контракт) о нижеследующем:</w:t>
      </w:r>
    </w:p>
    <w:p w:rsidR="007E1F18" w:rsidRDefault="007E1F18" w:rsidP="001E38EB">
      <w:pPr>
        <w:pStyle w:val="ConsPlusNormal"/>
        <w:jc w:val="center"/>
        <w:outlineLvl w:val="1"/>
        <w:rPr>
          <w:b/>
        </w:rPr>
      </w:pPr>
    </w:p>
    <w:p w:rsidR="00B02EC1" w:rsidRPr="00022F36" w:rsidRDefault="00B02EC1" w:rsidP="001E38EB">
      <w:pPr>
        <w:pStyle w:val="ConsPlusNormal"/>
        <w:jc w:val="center"/>
        <w:outlineLvl w:val="1"/>
        <w:rPr>
          <w:b/>
        </w:rPr>
      </w:pPr>
      <w:r w:rsidRPr="00022F36">
        <w:rPr>
          <w:b/>
        </w:rPr>
        <w:t>1. Предмет контракта</w:t>
      </w:r>
    </w:p>
    <w:p w:rsidR="00B02EC1" w:rsidRPr="00022F36" w:rsidRDefault="00B02EC1" w:rsidP="00B02EC1">
      <w:pPr>
        <w:pStyle w:val="ConsPlusNormal"/>
        <w:ind w:firstLine="539"/>
        <w:jc w:val="both"/>
      </w:pPr>
      <w:r w:rsidRPr="00022F36">
        <w:t xml:space="preserve">1.1. </w:t>
      </w:r>
      <w:r w:rsidR="00D42CF3">
        <w:t xml:space="preserve">Предмет контракта – право </w:t>
      </w:r>
      <w:r w:rsidR="00E34C16" w:rsidRPr="00022F36">
        <w:t>выполн</w:t>
      </w:r>
      <w:r w:rsidR="00D42CF3">
        <w:t>ять</w:t>
      </w:r>
      <w:r w:rsidR="00E34C16" w:rsidRPr="00022F36">
        <w:t xml:space="preserve"> работы, связанные с осуществлением регулярных перевозок пассажиров и багажа автобусами по регулируемым тарифам (далее - Работы) </w:t>
      </w:r>
      <w:r w:rsidR="00E34C16" w:rsidRPr="00022F36">
        <w:br/>
        <w:t xml:space="preserve">по маршрутам, параметры которых установлены приложением № 1 к Контракту, а </w:t>
      </w:r>
      <w:r w:rsidR="0098255B" w:rsidRPr="00022F36">
        <w:t>Заказчик</w:t>
      </w:r>
      <w:r w:rsidR="00E34C16" w:rsidRPr="00022F36">
        <w:t xml:space="preserve"> принять эти работы</w:t>
      </w:r>
      <w:r w:rsidR="00D67E52" w:rsidRPr="00022F36">
        <w:t>.</w:t>
      </w:r>
    </w:p>
    <w:p w:rsidR="00B02EC1" w:rsidRPr="00022F36" w:rsidRDefault="00B02EC1" w:rsidP="00B02EC1">
      <w:pPr>
        <w:pStyle w:val="ConsPlusNormal"/>
        <w:ind w:firstLine="539"/>
        <w:jc w:val="both"/>
      </w:pPr>
      <w:r w:rsidRPr="00022F36">
        <w:t xml:space="preserve">1.2. Для выполнения работ используются транспортные средства, характеристики </w:t>
      </w:r>
      <w:r w:rsidR="00FE7A35" w:rsidRPr="00022F36">
        <w:br/>
      </w:r>
      <w:r w:rsidRPr="00022F36">
        <w:t xml:space="preserve">и оборудование, которых соответствуют требованиям, установленным </w:t>
      </w:r>
      <w:hyperlink w:anchor="P2568" w:history="1">
        <w:r w:rsidRPr="00022F36">
          <w:t>приложением № 2</w:t>
        </w:r>
      </w:hyperlink>
      <w:r w:rsidR="00CC79CF" w:rsidRPr="00022F36">
        <w:br/>
      </w:r>
      <w:r w:rsidRPr="00022F36">
        <w:t>к Контракту.</w:t>
      </w:r>
    </w:p>
    <w:p w:rsidR="00B02EC1" w:rsidRPr="00022F36" w:rsidRDefault="00B02EC1" w:rsidP="00B02EC1">
      <w:pPr>
        <w:pStyle w:val="ConsPlusNormal"/>
        <w:ind w:firstLine="539"/>
        <w:jc w:val="both"/>
      </w:pPr>
      <w:r w:rsidRPr="00022F36">
        <w:t xml:space="preserve">1.3. Объемы работ установлены </w:t>
      </w:r>
      <w:hyperlink w:anchor="P2607" w:history="1">
        <w:r w:rsidRPr="00022F36">
          <w:t xml:space="preserve">приложением № </w:t>
        </w:r>
      </w:hyperlink>
      <w:r w:rsidR="00E42B11">
        <w:t>1</w:t>
      </w:r>
      <w:r w:rsidRPr="00022F36">
        <w:t xml:space="preserve"> к Контракту.</w:t>
      </w:r>
    </w:p>
    <w:p w:rsidR="00E96381" w:rsidRPr="00022F36" w:rsidRDefault="00E96381" w:rsidP="00E96381">
      <w:pPr>
        <w:pStyle w:val="ConsPlusNormal"/>
        <w:ind w:firstLine="539"/>
        <w:jc w:val="both"/>
      </w:pPr>
      <w:r w:rsidRPr="00022F36">
        <w:t xml:space="preserve">1.4. В течение срока действия Контракта применяются тарифы на перевозку пассажиров </w:t>
      </w:r>
      <w:r w:rsidRPr="00022F36">
        <w:br/>
        <w:t xml:space="preserve">и провоз багажа, установленные постановлением Администрации города </w:t>
      </w:r>
      <w:r w:rsidR="0024135B" w:rsidRPr="00022F36">
        <w:t>Новошахтинска</w:t>
      </w:r>
      <w:r w:rsidRPr="00022F36">
        <w:br/>
        <w:t xml:space="preserve">с предоставлением всех льгот на проезд, утвержденных правовыми актами Российской Федерации, Ростовской области, города </w:t>
      </w:r>
      <w:r w:rsidR="0024135B" w:rsidRPr="00022F36">
        <w:t>Новошахтинска</w:t>
      </w:r>
      <w:r w:rsidRPr="00022F36">
        <w:t xml:space="preserve"> в установленном порядке.</w:t>
      </w:r>
    </w:p>
    <w:p w:rsidR="00B02EC1" w:rsidRPr="00022F36" w:rsidRDefault="00B02EC1" w:rsidP="00B02EC1">
      <w:pPr>
        <w:pStyle w:val="ConsPlusNormal"/>
        <w:ind w:firstLine="539"/>
        <w:jc w:val="both"/>
      </w:pPr>
      <w:r w:rsidRPr="00022F36">
        <w:t xml:space="preserve">1.5. Плата за проезд пассажиров и провоз багажа по маршрутам, предусмотренных </w:t>
      </w:r>
      <w:hyperlink w:anchor="P2421" w:history="1">
        <w:r w:rsidRPr="00022F36">
          <w:t>приложением № 1</w:t>
        </w:r>
      </w:hyperlink>
      <w:r w:rsidRPr="00022F36">
        <w:t xml:space="preserve"> к Контракту, поступает в распоряжение </w:t>
      </w:r>
      <w:r w:rsidR="0098255B" w:rsidRPr="00022F36">
        <w:t>Подрядчик</w:t>
      </w:r>
      <w:r w:rsidRPr="00022F36">
        <w:t>а.</w:t>
      </w:r>
    </w:p>
    <w:p w:rsidR="007F3292" w:rsidRPr="00022F36" w:rsidRDefault="007F3292" w:rsidP="00B02EC1">
      <w:pPr>
        <w:pStyle w:val="ConsPlusNormal"/>
        <w:ind w:firstLine="539"/>
        <w:jc w:val="both"/>
      </w:pPr>
    </w:p>
    <w:p w:rsidR="00B02EC1" w:rsidRPr="00022F36" w:rsidRDefault="00992FD4" w:rsidP="00B02EC1">
      <w:pPr>
        <w:pStyle w:val="ConsPlusNormal"/>
        <w:jc w:val="center"/>
        <w:outlineLvl w:val="1"/>
        <w:rPr>
          <w:b/>
        </w:rPr>
      </w:pPr>
      <w:bookmarkStart w:id="1" w:name="P2139"/>
      <w:bookmarkStart w:id="2" w:name="P2140"/>
      <w:bookmarkStart w:id="3" w:name="P2141"/>
      <w:bookmarkEnd w:id="0"/>
      <w:bookmarkEnd w:id="1"/>
      <w:bookmarkEnd w:id="2"/>
      <w:bookmarkEnd w:id="3"/>
      <w:r>
        <w:rPr>
          <w:b/>
        </w:rPr>
        <w:t>2</w:t>
      </w:r>
      <w:r w:rsidR="00B02EC1" w:rsidRPr="00022F36">
        <w:rPr>
          <w:b/>
        </w:rPr>
        <w:t xml:space="preserve">. Контроль за наличием у </w:t>
      </w:r>
      <w:r w:rsidR="0098255B" w:rsidRPr="00022F36">
        <w:rPr>
          <w:b/>
        </w:rPr>
        <w:t>Подрядчик</w:t>
      </w:r>
      <w:r w:rsidR="00B02EC1" w:rsidRPr="00022F36">
        <w:rPr>
          <w:b/>
        </w:rPr>
        <w:t>а транспортных</w:t>
      </w:r>
    </w:p>
    <w:p w:rsidR="00B02EC1" w:rsidRPr="00022F36" w:rsidRDefault="00B02EC1" w:rsidP="001E38EB">
      <w:pPr>
        <w:pStyle w:val="ConsPlusNormal"/>
        <w:jc w:val="center"/>
        <w:rPr>
          <w:b/>
        </w:rPr>
      </w:pPr>
      <w:r w:rsidRPr="00022F36">
        <w:rPr>
          <w:b/>
        </w:rPr>
        <w:t>сред</w:t>
      </w:r>
      <w:r w:rsidR="001E38EB" w:rsidRPr="00022F36">
        <w:rPr>
          <w:b/>
        </w:rPr>
        <w:t>ств, предусмотренных Контрактом</w:t>
      </w:r>
    </w:p>
    <w:p w:rsidR="00413332" w:rsidRDefault="00992FD4" w:rsidP="00413332">
      <w:pPr>
        <w:pStyle w:val="ConsPlusNormal"/>
        <w:ind w:firstLine="539"/>
        <w:jc w:val="both"/>
      </w:pPr>
      <w:r>
        <w:t>2</w:t>
      </w:r>
      <w:r w:rsidR="00413332">
        <w:t xml:space="preserve">.1. Не позднее, чем за 10 рабочих дней до установленного Контрактом дня начала выполнения работ с использованием транспортных средств, предусмотренных Контрактом, Подрядчик составляет и направляет Заказчику подписанный со своей стороны Акт наличия транспортных средств согласно приложению </w:t>
      </w:r>
      <w:r w:rsidR="00867DCB">
        <w:t>№</w:t>
      </w:r>
      <w:r w:rsidR="00413332">
        <w:t xml:space="preserve"> </w:t>
      </w:r>
      <w:r w:rsidR="00E07E6A">
        <w:t>3</w:t>
      </w:r>
      <w:r w:rsidR="00413332">
        <w:t xml:space="preserve"> к Контракту в двух экземплярах. К указанному Акту прилагаются документы, подтверждающие наличие у Подрядчика на праве собственности или ином законном основании транспортных средств, количество, характеристики и оборудование которых соответствуют условиям Контракта.</w:t>
      </w:r>
    </w:p>
    <w:p w:rsidR="00413332" w:rsidRDefault="00992FD4" w:rsidP="00413332">
      <w:pPr>
        <w:pStyle w:val="ConsPlusNormal"/>
        <w:ind w:firstLine="539"/>
        <w:jc w:val="both"/>
      </w:pPr>
      <w:r>
        <w:t>2</w:t>
      </w:r>
      <w:r w:rsidR="00413332">
        <w:t>.2. В течение 5 рабочих дней со дня получения Акта наличи</w:t>
      </w:r>
      <w:r w:rsidR="00E07E6A">
        <w:t>я</w:t>
      </w:r>
      <w:r w:rsidR="00413332">
        <w:t xml:space="preserve"> транспортных средств</w:t>
      </w:r>
      <w:r w:rsidR="00E07E6A">
        <w:t xml:space="preserve"> согласно приложению № 3</w:t>
      </w:r>
      <w:r w:rsidR="00413332">
        <w:t xml:space="preserve"> Заказчик проводит документарную проверку сведений, содержащихся </w:t>
      </w:r>
      <w:r w:rsidR="00413332">
        <w:lastRenderedPageBreak/>
        <w:t>в представленном Акте и прилагаемых к нему документах. В случае если при проведении соответствующей документарной проверки возникают обоснованные сомнения в достоверности указанных сведений, Заказчик проводит выездную проверку Подрядчика.</w:t>
      </w:r>
    </w:p>
    <w:p w:rsidR="00413332" w:rsidRDefault="00992FD4" w:rsidP="00413332">
      <w:pPr>
        <w:pStyle w:val="ConsPlusNormal"/>
        <w:ind w:firstLine="539"/>
        <w:jc w:val="both"/>
      </w:pPr>
      <w:r>
        <w:t>2</w:t>
      </w:r>
      <w:r w:rsidR="00413332">
        <w:t>.3. В случае согласия с Актом наличия транспортных средств Заказчик направляет Подрядчику подписанный со своей стороны один экземпляр данного Акта.</w:t>
      </w:r>
    </w:p>
    <w:p w:rsidR="00B02EC1" w:rsidRPr="00022F36" w:rsidRDefault="00992FD4" w:rsidP="00413332">
      <w:pPr>
        <w:pStyle w:val="ConsPlusNormal"/>
        <w:ind w:firstLine="539"/>
        <w:jc w:val="both"/>
      </w:pPr>
      <w:r>
        <w:t>2</w:t>
      </w:r>
      <w:r w:rsidR="00413332">
        <w:t>.4. В случае несогласия Заказчика с представленным Подрядчиком Актом наличия транспортных средств</w:t>
      </w:r>
      <w:r w:rsidR="00E07E6A">
        <w:t xml:space="preserve"> согласно приложению № 3</w:t>
      </w:r>
      <w:r w:rsidR="00413332">
        <w:t xml:space="preserve"> Стороны урегулируют разногласия в соответствии с разделом</w:t>
      </w:r>
      <w:r w:rsidR="00636588">
        <w:t xml:space="preserve"> № 6</w:t>
      </w:r>
      <w:r w:rsidR="00413332">
        <w:t xml:space="preserve"> </w:t>
      </w:r>
      <w:r w:rsidR="001D0FD9">
        <w:t>Контракта.</w:t>
      </w:r>
    </w:p>
    <w:p w:rsidR="00413332" w:rsidRDefault="00413332" w:rsidP="001E38EB">
      <w:pPr>
        <w:pStyle w:val="ConsPlusNormal"/>
        <w:jc w:val="center"/>
        <w:outlineLvl w:val="1"/>
        <w:rPr>
          <w:b/>
        </w:rPr>
      </w:pPr>
    </w:p>
    <w:p w:rsidR="00B02EC1" w:rsidRPr="00022F36" w:rsidRDefault="00992FD4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3</w:t>
      </w:r>
      <w:r w:rsidR="00B02EC1" w:rsidRPr="00022F36">
        <w:rPr>
          <w:b/>
        </w:rPr>
        <w:t xml:space="preserve">. </w:t>
      </w:r>
      <w:r w:rsidR="00BC2BCB" w:rsidRPr="00022F36">
        <w:rPr>
          <w:b/>
        </w:rPr>
        <w:t>Права и обязанности сторон</w:t>
      </w:r>
    </w:p>
    <w:p w:rsidR="0021032E" w:rsidRPr="0021032E" w:rsidRDefault="00992FD4" w:rsidP="0021032E">
      <w:pPr>
        <w:pStyle w:val="ConsPlusNormal"/>
        <w:ind w:firstLine="539"/>
        <w:jc w:val="both"/>
        <w:rPr>
          <w:b/>
        </w:rPr>
      </w:pPr>
      <w:r>
        <w:rPr>
          <w:b/>
        </w:rPr>
        <w:t>3</w:t>
      </w:r>
      <w:r w:rsidR="0021032E" w:rsidRPr="0021032E">
        <w:rPr>
          <w:b/>
        </w:rPr>
        <w:t>.1. Заказчик вправе:</w:t>
      </w:r>
    </w:p>
    <w:p w:rsidR="0021032E" w:rsidRPr="0021032E" w:rsidRDefault="0021032E" w:rsidP="0021032E">
      <w:pPr>
        <w:pStyle w:val="ConsPlusNormal"/>
        <w:ind w:firstLine="539"/>
        <w:jc w:val="both"/>
        <w:rPr>
          <w:bCs/>
        </w:rPr>
      </w:pPr>
      <w:r w:rsidRPr="0021032E">
        <w:rPr>
          <w:bCs/>
        </w:rPr>
        <w:t xml:space="preserve">1) осуществлять контроль за соблюдением Подрядчиком условий Контракта в соответствии с приложением </w:t>
      </w:r>
      <w:r w:rsidR="00867DCB">
        <w:rPr>
          <w:bCs/>
        </w:rPr>
        <w:t>№</w:t>
      </w:r>
      <w:r w:rsidRPr="0021032E">
        <w:rPr>
          <w:bCs/>
        </w:rPr>
        <w:t xml:space="preserve"> </w:t>
      </w:r>
      <w:r w:rsidR="00D42CF3">
        <w:rPr>
          <w:bCs/>
        </w:rPr>
        <w:t>4</w:t>
      </w:r>
      <w:r w:rsidRPr="0021032E">
        <w:rPr>
          <w:bCs/>
        </w:rPr>
        <w:t xml:space="preserve"> к Контракту;</w:t>
      </w:r>
    </w:p>
    <w:p w:rsidR="0021032E" w:rsidRPr="0021032E" w:rsidRDefault="0021032E" w:rsidP="0021032E">
      <w:pPr>
        <w:pStyle w:val="ConsPlusNormal"/>
        <w:ind w:firstLine="539"/>
        <w:jc w:val="both"/>
        <w:rPr>
          <w:bCs/>
        </w:rPr>
      </w:pPr>
      <w:r w:rsidRPr="0021032E">
        <w:rPr>
          <w:bCs/>
        </w:rPr>
        <w:t>2) требовать от Подрядчика надлежащего выполнения обязательств в соответствии с условиями Контракта;</w:t>
      </w:r>
    </w:p>
    <w:p w:rsidR="0021032E" w:rsidRPr="0021032E" w:rsidRDefault="0021032E" w:rsidP="0021032E">
      <w:pPr>
        <w:pStyle w:val="ConsPlusNormal"/>
        <w:ind w:firstLine="539"/>
        <w:jc w:val="both"/>
        <w:rPr>
          <w:bCs/>
        </w:rPr>
      </w:pPr>
      <w:r w:rsidRPr="0021032E">
        <w:rPr>
          <w:bCs/>
        </w:rPr>
        <w:t>3) координировать действия Подрядчика в рамках выполнения работ по Контракту;</w:t>
      </w:r>
    </w:p>
    <w:p w:rsidR="0021032E" w:rsidRPr="0021032E" w:rsidRDefault="0021032E" w:rsidP="0021032E">
      <w:pPr>
        <w:pStyle w:val="ConsPlusNormal"/>
        <w:ind w:firstLine="539"/>
        <w:jc w:val="both"/>
        <w:rPr>
          <w:bCs/>
        </w:rPr>
      </w:pPr>
      <w:r w:rsidRPr="0021032E">
        <w:rPr>
          <w:bCs/>
        </w:rPr>
        <w:t xml:space="preserve">4) изменять параметры маршрутов в порядке, предусмотренном приложением </w:t>
      </w:r>
      <w:r w:rsidR="00867DCB">
        <w:rPr>
          <w:bCs/>
        </w:rPr>
        <w:t>№</w:t>
      </w:r>
      <w:r w:rsidRPr="0021032E">
        <w:rPr>
          <w:bCs/>
        </w:rPr>
        <w:t xml:space="preserve"> </w:t>
      </w:r>
      <w:r w:rsidR="00D42CF3">
        <w:rPr>
          <w:bCs/>
        </w:rPr>
        <w:t>5</w:t>
      </w:r>
      <w:r w:rsidRPr="0021032E">
        <w:rPr>
          <w:bCs/>
        </w:rPr>
        <w:t xml:space="preserve"> к Контракту;</w:t>
      </w:r>
    </w:p>
    <w:p w:rsidR="0021032E" w:rsidRPr="0021032E" w:rsidRDefault="0021032E" w:rsidP="0021032E">
      <w:pPr>
        <w:pStyle w:val="ConsPlusNormal"/>
        <w:ind w:firstLine="539"/>
        <w:jc w:val="both"/>
        <w:rPr>
          <w:bCs/>
        </w:rPr>
      </w:pPr>
      <w:r w:rsidRPr="0021032E">
        <w:rPr>
          <w:bCs/>
        </w:rPr>
        <w:t>5) осуществлять иные права, предусмотренные Контрактом и законодательством Российской Федерации;</w:t>
      </w:r>
    </w:p>
    <w:p w:rsidR="0021032E" w:rsidRPr="0021032E" w:rsidRDefault="00992FD4" w:rsidP="0021032E">
      <w:pPr>
        <w:pStyle w:val="ConsPlusNormal"/>
        <w:ind w:firstLine="539"/>
        <w:jc w:val="both"/>
        <w:rPr>
          <w:b/>
        </w:rPr>
      </w:pPr>
      <w:r>
        <w:rPr>
          <w:b/>
        </w:rPr>
        <w:t>3</w:t>
      </w:r>
      <w:r w:rsidR="0021032E" w:rsidRPr="0021032E">
        <w:rPr>
          <w:b/>
        </w:rPr>
        <w:t>.2. Заказчик обязан:</w:t>
      </w:r>
    </w:p>
    <w:p w:rsidR="0021032E" w:rsidRPr="0021032E" w:rsidRDefault="0021032E" w:rsidP="0021032E">
      <w:pPr>
        <w:pStyle w:val="ConsPlusNormal"/>
        <w:ind w:firstLine="539"/>
        <w:jc w:val="both"/>
        <w:rPr>
          <w:bCs/>
        </w:rPr>
      </w:pPr>
      <w:r w:rsidRPr="0021032E">
        <w:rPr>
          <w:bCs/>
        </w:rPr>
        <w:t xml:space="preserve">1) в течение </w:t>
      </w:r>
      <w:r>
        <w:rPr>
          <w:bCs/>
        </w:rPr>
        <w:t xml:space="preserve">10 </w:t>
      </w:r>
      <w:r w:rsidRPr="0021032E">
        <w:rPr>
          <w:bCs/>
        </w:rPr>
        <w:t>рабочих дней со дня подписания Сторонами Акта наличия транспортных средств</w:t>
      </w:r>
      <w:r w:rsidR="00E07E6A">
        <w:rPr>
          <w:bCs/>
        </w:rPr>
        <w:t xml:space="preserve"> согласно приложению № 3</w:t>
      </w:r>
      <w:r w:rsidRPr="0021032E">
        <w:rPr>
          <w:bCs/>
        </w:rPr>
        <w:t xml:space="preserve"> выдать Подрядчику карты маршрутов в отношении транспортных средств, указанных в данном Акте;</w:t>
      </w:r>
    </w:p>
    <w:p w:rsidR="0021032E" w:rsidRPr="0021032E" w:rsidRDefault="00E07E6A" w:rsidP="001A4124">
      <w:pPr>
        <w:pStyle w:val="ConsPlusNormal"/>
        <w:ind w:firstLine="539"/>
        <w:jc w:val="both"/>
        <w:rPr>
          <w:bCs/>
        </w:rPr>
      </w:pPr>
      <w:r>
        <w:rPr>
          <w:bCs/>
        </w:rPr>
        <w:t>2</w:t>
      </w:r>
      <w:r w:rsidR="0021032E" w:rsidRPr="0021032E">
        <w:rPr>
          <w:bCs/>
        </w:rPr>
        <w:t xml:space="preserve">) уведомить Подрядчика в письменной форме не позднее, чем за </w:t>
      </w:r>
      <w:r w:rsidR="001A4124">
        <w:rPr>
          <w:bCs/>
        </w:rPr>
        <w:t>2</w:t>
      </w:r>
      <w:r w:rsidR="0021032E" w:rsidRPr="0021032E">
        <w:rPr>
          <w:bCs/>
        </w:rPr>
        <w:t xml:space="preserve"> рабочих дн</w:t>
      </w:r>
      <w:r w:rsidR="001A4124">
        <w:rPr>
          <w:bCs/>
        </w:rPr>
        <w:t>я</w:t>
      </w:r>
      <w:r w:rsidR="0021032E" w:rsidRPr="0021032E">
        <w:rPr>
          <w:bCs/>
        </w:rPr>
        <w:t xml:space="preserve"> до дня начала выполнения работ, предусмотренных Контрактом, о способах (каналах) связи с </w:t>
      </w:r>
      <w:r w:rsidR="00D42CF3">
        <w:rPr>
          <w:bCs/>
        </w:rPr>
        <w:t>организатором пассажирских перевозок</w:t>
      </w:r>
      <w:r w:rsidR="0021032E" w:rsidRPr="0021032E">
        <w:rPr>
          <w:bCs/>
        </w:rPr>
        <w:t>;</w:t>
      </w:r>
    </w:p>
    <w:p w:rsidR="0021032E" w:rsidRPr="0021032E" w:rsidRDefault="00E07E6A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3</w:t>
      </w:r>
      <w:r w:rsidR="0021032E" w:rsidRPr="0021032E">
        <w:rPr>
          <w:bCs/>
        </w:rPr>
        <w:t>)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улично-дорожной сети не позднее, чем за</w:t>
      </w:r>
      <w:r w:rsidR="001D0FD9">
        <w:rPr>
          <w:bCs/>
        </w:rPr>
        <w:t xml:space="preserve"> </w:t>
      </w:r>
      <w:r w:rsidR="001A4124">
        <w:rPr>
          <w:bCs/>
        </w:rPr>
        <w:t xml:space="preserve">1 </w:t>
      </w:r>
      <w:r w:rsidR="0021032E" w:rsidRPr="0021032E">
        <w:rPr>
          <w:bCs/>
        </w:rPr>
        <w:t>рабочи</w:t>
      </w:r>
      <w:r w:rsidR="001A4124">
        <w:rPr>
          <w:bCs/>
        </w:rPr>
        <w:t>й</w:t>
      </w:r>
      <w:r w:rsidR="0021032E" w:rsidRPr="0021032E">
        <w:rPr>
          <w:bCs/>
        </w:rPr>
        <w:t xml:space="preserve"> д</w:t>
      </w:r>
      <w:r w:rsidR="001A4124">
        <w:rPr>
          <w:bCs/>
        </w:rPr>
        <w:t>е</w:t>
      </w:r>
      <w:r w:rsidR="0021032E" w:rsidRPr="0021032E">
        <w:rPr>
          <w:bCs/>
        </w:rPr>
        <w:t>н</w:t>
      </w:r>
      <w:r w:rsidR="001A4124">
        <w:rPr>
          <w:bCs/>
        </w:rPr>
        <w:t>ь</w:t>
      </w:r>
      <w:r w:rsidR="0021032E" w:rsidRPr="0021032E">
        <w:rPr>
          <w:bCs/>
        </w:rPr>
        <w:t xml:space="preserve"> до наступления указанных обстоятельств;</w:t>
      </w:r>
    </w:p>
    <w:p w:rsidR="0021032E" w:rsidRPr="0021032E" w:rsidRDefault="00E07E6A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4</w:t>
      </w:r>
      <w:r w:rsidR="0021032E" w:rsidRPr="0021032E">
        <w:rPr>
          <w:bCs/>
        </w:rPr>
        <w:t xml:space="preserve">)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позднее, чем за </w:t>
      </w:r>
      <w:r w:rsidR="001A4124">
        <w:rPr>
          <w:bCs/>
        </w:rPr>
        <w:t xml:space="preserve">2 </w:t>
      </w:r>
      <w:r w:rsidR="0021032E" w:rsidRPr="0021032E">
        <w:rPr>
          <w:bCs/>
        </w:rPr>
        <w:t>рабочих дн</w:t>
      </w:r>
      <w:r w:rsidR="001A4124">
        <w:rPr>
          <w:bCs/>
        </w:rPr>
        <w:t>я</w:t>
      </w:r>
      <w:r w:rsidR="0021032E" w:rsidRPr="0021032E">
        <w:rPr>
          <w:bCs/>
        </w:rPr>
        <w:t xml:space="preserve"> до вступления в силу указанных изменений;</w:t>
      </w:r>
    </w:p>
    <w:p w:rsidR="0021032E" w:rsidRPr="0021032E" w:rsidRDefault="00E07E6A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5</w:t>
      </w:r>
      <w:r w:rsidR="0021032E" w:rsidRPr="0021032E">
        <w:rPr>
          <w:bCs/>
        </w:rPr>
        <w:t xml:space="preserve">)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позднее, чем за </w:t>
      </w:r>
      <w:r w:rsidR="001A4124">
        <w:rPr>
          <w:bCs/>
        </w:rPr>
        <w:t>3</w:t>
      </w:r>
      <w:r w:rsidR="0021032E" w:rsidRPr="0021032E">
        <w:rPr>
          <w:bCs/>
        </w:rPr>
        <w:t xml:space="preserve"> рабочих дн</w:t>
      </w:r>
      <w:r w:rsidR="001A4124">
        <w:rPr>
          <w:bCs/>
        </w:rPr>
        <w:t>я</w:t>
      </w:r>
      <w:r w:rsidR="0021032E" w:rsidRPr="0021032E">
        <w:rPr>
          <w:bCs/>
        </w:rPr>
        <w:t xml:space="preserve"> до вступления в силу указанных изменений;</w:t>
      </w:r>
    </w:p>
    <w:p w:rsidR="0021032E" w:rsidRPr="0021032E" w:rsidRDefault="00E07E6A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6</w:t>
      </w:r>
      <w:r w:rsidR="0021032E" w:rsidRPr="0021032E">
        <w:rPr>
          <w:bCs/>
        </w:rPr>
        <w:t>) выполнять иные обязанности, предусмотренные Контрактом и законодательством Российской Федерации.</w:t>
      </w:r>
    </w:p>
    <w:p w:rsidR="0021032E" w:rsidRPr="0021032E" w:rsidRDefault="00992FD4" w:rsidP="0021032E">
      <w:pPr>
        <w:pStyle w:val="ConsPlusNormal"/>
        <w:ind w:firstLine="539"/>
        <w:jc w:val="both"/>
        <w:rPr>
          <w:b/>
        </w:rPr>
      </w:pPr>
      <w:r>
        <w:rPr>
          <w:b/>
        </w:rPr>
        <w:t>3</w:t>
      </w:r>
      <w:r w:rsidR="0021032E" w:rsidRPr="0021032E">
        <w:rPr>
          <w:b/>
        </w:rPr>
        <w:t>.3. Подрядчик вправе:</w:t>
      </w:r>
    </w:p>
    <w:p w:rsidR="0021032E" w:rsidRPr="001A4124" w:rsidRDefault="0021032E" w:rsidP="0021032E">
      <w:pPr>
        <w:pStyle w:val="ConsPlusNormal"/>
        <w:ind w:firstLine="539"/>
        <w:jc w:val="both"/>
        <w:rPr>
          <w:bCs/>
        </w:rPr>
      </w:pPr>
      <w:r w:rsidRPr="001A4124">
        <w:rPr>
          <w:bCs/>
        </w:rPr>
        <w:t>1) запрашивать и получать от Заказчика всю информацию, необходимую для полного, своевременного и качественного выполнения работ;</w:t>
      </w:r>
    </w:p>
    <w:p w:rsidR="0021032E" w:rsidRDefault="00D42CF3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2</w:t>
      </w:r>
      <w:r w:rsidR="0021032E" w:rsidRPr="001A4124">
        <w:rPr>
          <w:bCs/>
        </w:rPr>
        <w:t>) осуществлять иные права, предусмотренные Контрактом и законодательством Российской Федерации.</w:t>
      </w:r>
    </w:p>
    <w:p w:rsidR="00D42CF3" w:rsidRPr="001A4124" w:rsidRDefault="00D42CF3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3) предложить заказчику разработанное сводное расписание для утверждения и выполнения рейсов в соответствии с ним.</w:t>
      </w:r>
    </w:p>
    <w:p w:rsidR="0021032E" w:rsidRPr="0021032E" w:rsidRDefault="00992FD4" w:rsidP="0021032E">
      <w:pPr>
        <w:pStyle w:val="ConsPlusNormal"/>
        <w:ind w:firstLine="539"/>
        <w:jc w:val="both"/>
        <w:rPr>
          <w:b/>
        </w:rPr>
      </w:pPr>
      <w:r>
        <w:rPr>
          <w:b/>
        </w:rPr>
        <w:t>3</w:t>
      </w:r>
      <w:r w:rsidR="0021032E" w:rsidRPr="0021032E">
        <w:rPr>
          <w:b/>
        </w:rPr>
        <w:t>.4. Подрядчик обязан: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1) подтвердить наличие транспортных средств, необходимых для выполнения предусмотренных Контрактом работ, не позднее, чем за </w:t>
      </w:r>
      <w:r w:rsidR="001A4124" w:rsidRPr="00235F4D">
        <w:rPr>
          <w:bCs/>
        </w:rPr>
        <w:t>10</w:t>
      </w:r>
      <w:r w:rsidRPr="00235F4D">
        <w:rPr>
          <w:bCs/>
        </w:rPr>
        <w:t xml:space="preserve"> рабочих дней до дня начала их выполнения;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2) приступить к выполнению предусмотренных Контрактом работ, </w:t>
      </w:r>
      <w:r w:rsidR="001A4124" w:rsidRPr="00235F4D">
        <w:rPr>
          <w:bCs/>
        </w:rPr>
        <w:t>с 01 мая 2023 года</w:t>
      </w:r>
      <w:r w:rsidRPr="00235F4D">
        <w:rPr>
          <w:bCs/>
        </w:rPr>
        <w:t>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3) выполнять предусмотренные Контрактом работы самостоятельно;</w:t>
      </w:r>
    </w:p>
    <w:p w:rsidR="0021032E" w:rsidRPr="00DB4E30" w:rsidRDefault="0021032E" w:rsidP="0021032E">
      <w:pPr>
        <w:pStyle w:val="ConsPlusNormal"/>
        <w:ind w:firstLine="539"/>
        <w:jc w:val="both"/>
        <w:rPr>
          <w:bCs/>
        </w:rPr>
      </w:pPr>
      <w:r w:rsidRPr="00DB4E30">
        <w:rPr>
          <w:bCs/>
        </w:rPr>
        <w:t xml:space="preserve">4) ежемесячно предоставлять Подрядчику отчет о полученной им плате за проезд пассажиров </w:t>
      </w:r>
      <w:r w:rsidRPr="00DB4E30">
        <w:rPr>
          <w:bCs/>
        </w:rPr>
        <w:lastRenderedPageBreak/>
        <w:t xml:space="preserve">и провоз багажа в соответствии с приложением </w:t>
      </w:r>
      <w:r w:rsidR="00867DCB" w:rsidRPr="00DB4E30">
        <w:rPr>
          <w:bCs/>
        </w:rPr>
        <w:t>№</w:t>
      </w:r>
      <w:r w:rsidRPr="00DB4E30">
        <w:rPr>
          <w:bCs/>
        </w:rPr>
        <w:t xml:space="preserve"> </w:t>
      </w:r>
      <w:r w:rsidR="00D42CF3">
        <w:rPr>
          <w:bCs/>
        </w:rPr>
        <w:t>6</w:t>
      </w:r>
      <w:r w:rsidRPr="00DB4E30">
        <w:rPr>
          <w:bCs/>
        </w:rPr>
        <w:t xml:space="preserve"> к Контракту;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5) соблюдать сводное расписание отправления транспортных средств из остановочных пунктов, </w:t>
      </w:r>
      <w:r w:rsidR="00D42CF3">
        <w:rPr>
          <w:bCs/>
        </w:rPr>
        <w:t>утвержденное организатором пассажирских перевозок</w:t>
      </w:r>
      <w:r w:rsidRPr="00235F4D">
        <w:rPr>
          <w:bCs/>
        </w:rPr>
        <w:t>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6) использовать для осуществления перевозок транспортные средства количество, характеристики и оборудование которых соответствует условиям Контракта;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7) выполнять требования к размещению информации, в том числе рекламы, в транспортных средствах, установленные приложением </w:t>
      </w:r>
      <w:r w:rsidR="00867DCB">
        <w:rPr>
          <w:bCs/>
        </w:rPr>
        <w:t>№</w:t>
      </w:r>
      <w:r w:rsidRPr="00235F4D">
        <w:rPr>
          <w:bCs/>
        </w:rPr>
        <w:t xml:space="preserve"> </w:t>
      </w:r>
      <w:r w:rsidR="00D42CF3">
        <w:rPr>
          <w:bCs/>
        </w:rPr>
        <w:t>7</w:t>
      </w:r>
      <w:r w:rsidRPr="00235F4D">
        <w:rPr>
          <w:bCs/>
        </w:rPr>
        <w:t xml:space="preserve"> к Контракту;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8) выполнять указания </w:t>
      </w:r>
      <w:r w:rsidR="00D42CF3">
        <w:rPr>
          <w:bCs/>
        </w:rPr>
        <w:t>организатора пассажирских перевозок</w:t>
      </w:r>
      <w:r w:rsidRPr="00235F4D">
        <w:rPr>
          <w:bCs/>
        </w:rPr>
        <w:t>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9) по запросу Заказчика направлять ему в течение </w:t>
      </w:r>
      <w:r w:rsidR="001A4124" w:rsidRPr="00235F4D">
        <w:rPr>
          <w:bCs/>
        </w:rPr>
        <w:t>3</w:t>
      </w:r>
      <w:r w:rsidRPr="00235F4D">
        <w:rPr>
          <w:bCs/>
        </w:rPr>
        <w:t xml:space="preserve"> рабочих дней мотивированные ответы на жалобы, поступившие от пассажиров в адрес Заказчика, на качество транспортного обслуживания на маршрутах, предусмотренных Контрактом;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10) </w:t>
      </w:r>
      <w:r w:rsidR="00972814">
        <w:rPr>
          <w:bCs/>
        </w:rPr>
        <w:t>е</w:t>
      </w:r>
      <w:r w:rsidRPr="00235F4D">
        <w:rPr>
          <w:bCs/>
        </w:rPr>
        <w:t>жемесячно уведомлять Заказчика в письменной форме о количестве и содержании жалоб на качество транспортного обслуживания, поступивших непосредственно Подрядчику</w:t>
      </w:r>
      <w:r w:rsidR="00927064">
        <w:rPr>
          <w:bCs/>
        </w:rPr>
        <w:t xml:space="preserve"> в письменной форме</w:t>
      </w:r>
      <w:r w:rsidRPr="00235F4D">
        <w:rPr>
          <w:bCs/>
        </w:rPr>
        <w:t>, а также о принятых мерах по результатам рассмотрения данных жалоб;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11) при поступлении по электронной почте, посредством факсимильной связи от Заказчика письма (запроса) подготовить ответ в течение </w:t>
      </w:r>
      <w:r w:rsidR="001A4124" w:rsidRPr="00235F4D">
        <w:rPr>
          <w:bCs/>
        </w:rPr>
        <w:t>3</w:t>
      </w:r>
      <w:r w:rsidRPr="00235F4D">
        <w:rPr>
          <w:bCs/>
        </w:rPr>
        <w:t xml:space="preserve"> рабочих дней;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1</w:t>
      </w:r>
      <w:r w:rsidR="00927064">
        <w:rPr>
          <w:bCs/>
        </w:rPr>
        <w:t>2</w:t>
      </w:r>
      <w:r w:rsidRPr="00235F4D">
        <w:rPr>
          <w:bCs/>
        </w:rPr>
        <w:t>) уведомлять Заказчика о наступлении обстоятельств, которые могут поставить под угрозу надлежащее исполнение Подрядчиком обязательств по Контракту, в том числе: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о приостановлении или прекращении действия лицензии Подрядчика на осуществление деятельности по перевозкам пассажиров и иных лиц автобусами;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об открытие в отношении Подрядчика процедуры банкротства;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о принятии Подрядчиком решений о начале процедур ликвидации или реорганизации.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 xml:space="preserve">Указанные уведомления должны быть направлены Заказчику в письменной форме в течение </w:t>
      </w:r>
      <w:r w:rsidR="00110D26" w:rsidRPr="00235F4D">
        <w:rPr>
          <w:bCs/>
        </w:rPr>
        <w:t>90</w:t>
      </w:r>
      <w:r w:rsidRPr="00235F4D">
        <w:rPr>
          <w:bCs/>
        </w:rPr>
        <w:t xml:space="preserve"> рабочих дней со дня наступления соответствующих обстоятельств;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1</w:t>
      </w:r>
      <w:r w:rsidR="00927064">
        <w:rPr>
          <w:bCs/>
        </w:rPr>
        <w:t>3</w:t>
      </w:r>
      <w:r w:rsidRPr="00235F4D">
        <w:rPr>
          <w:bCs/>
        </w:rPr>
        <w:t>) обеспечить беспрепятственный доступ в транспортные средства должностных лиц, уполномоченных Заказчиком на осуществление контроля за выполнением условий Контракта;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1</w:t>
      </w:r>
      <w:r w:rsidR="00927064">
        <w:rPr>
          <w:bCs/>
        </w:rPr>
        <w:t>4</w:t>
      </w:r>
      <w:r w:rsidRPr="00235F4D">
        <w:rPr>
          <w:bCs/>
        </w:rPr>
        <w:t xml:space="preserve">) обеспечить работоспособность установленного на транспортных средствах оборудования и программного обеспечения, </w:t>
      </w:r>
      <w:r w:rsidR="00110D26" w:rsidRPr="00235F4D">
        <w:rPr>
          <w:bCs/>
        </w:rPr>
        <w:t>для безналичной оплаты проезда</w:t>
      </w:r>
      <w:r w:rsidR="00927064">
        <w:rPr>
          <w:bCs/>
        </w:rPr>
        <w:t>;</w:t>
      </w:r>
      <w:r w:rsidR="00110D26" w:rsidRPr="00235F4D">
        <w:rPr>
          <w:bCs/>
        </w:rPr>
        <w:t xml:space="preserve"> </w:t>
      </w:r>
    </w:p>
    <w:p w:rsidR="0021032E" w:rsidRPr="00235F4D" w:rsidRDefault="0021032E" w:rsidP="0021032E">
      <w:pPr>
        <w:pStyle w:val="ConsPlusNormal"/>
        <w:ind w:firstLine="539"/>
        <w:jc w:val="both"/>
        <w:rPr>
          <w:bCs/>
        </w:rPr>
      </w:pPr>
      <w:r w:rsidRPr="00235F4D">
        <w:rPr>
          <w:bCs/>
        </w:rPr>
        <w:t>1</w:t>
      </w:r>
      <w:r w:rsidR="00927064">
        <w:rPr>
          <w:bCs/>
        </w:rPr>
        <w:t>5</w:t>
      </w:r>
      <w:r w:rsidRPr="00235F4D">
        <w:rPr>
          <w:bCs/>
        </w:rPr>
        <w:t xml:space="preserve">) обеспечить водителей, осуществляющих перевозку пассажиров, форменной одеждой, соответствующей требованиям, предусмотренным приложением </w:t>
      </w:r>
      <w:r w:rsidR="00867DCB">
        <w:rPr>
          <w:bCs/>
        </w:rPr>
        <w:t>№</w:t>
      </w:r>
      <w:r w:rsidRPr="00235F4D">
        <w:rPr>
          <w:bCs/>
        </w:rPr>
        <w:t xml:space="preserve"> </w:t>
      </w:r>
      <w:r w:rsidR="00D42CF3">
        <w:rPr>
          <w:bCs/>
        </w:rPr>
        <w:t>9</w:t>
      </w:r>
      <w:r w:rsidRPr="00235F4D">
        <w:rPr>
          <w:bCs/>
        </w:rPr>
        <w:t xml:space="preserve"> к Контракту; </w:t>
      </w:r>
    </w:p>
    <w:p w:rsidR="00D42CF3" w:rsidRDefault="00D42CF3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1</w:t>
      </w:r>
      <w:r w:rsidR="00927064">
        <w:rPr>
          <w:bCs/>
        </w:rPr>
        <w:t>6</w:t>
      </w:r>
      <w:r>
        <w:rPr>
          <w:bCs/>
        </w:rPr>
        <w:t>) обеспечить пассажиров, информацией об условиях перевозки в соответствии с приложением № 10;</w:t>
      </w:r>
    </w:p>
    <w:p w:rsidR="0021032E" w:rsidRPr="00235F4D" w:rsidRDefault="00D42CF3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1</w:t>
      </w:r>
      <w:r w:rsidR="00927064">
        <w:rPr>
          <w:bCs/>
        </w:rPr>
        <w:t>7</w:t>
      </w:r>
      <w:r w:rsidR="0021032E" w:rsidRPr="00235F4D">
        <w:rPr>
          <w:bCs/>
        </w:rPr>
        <w:t xml:space="preserve">) обеспечить чистоту в салоне транспортных средств в соответствии с приложением </w:t>
      </w:r>
      <w:r w:rsidR="00867DCB">
        <w:rPr>
          <w:bCs/>
        </w:rPr>
        <w:t>№</w:t>
      </w:r>
      <w:r w:rsidR="0021032E" w:rsidRPr="00235F4D">
        <w:rPr>
          <w:bCs/>
        </w:rPr>
        <w:t xml:space="preserve"> </w:t>
      </w:r>
      <w:r w:rsidR="00867DCB">
        <w:rPr>
          <w:bCs/>
        </w:rPr>
        <w:t>1</w:t>
      </w:r>
      <w:r>
        <w:rPr>
          <w:bCs/>
        </w:rPr>
        <w:t>1</w:t>
      </w:r>
      <w:r w:rsidR="0021032E" w:rsidRPr="00235F4D">
        <w:rPr>
          <w:bCs/>
        </w:rPr>
        <w:t xml:space="preserve"> к Контракту;</w:t>
      </w:r>
    </w:p>
    <w:p w:rsidR="0021032E" w:rsidRPr="00235F4D" w:rsidRDefault="00927064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18</w:t>
      </w:r>
      <w:r w:rsidR="0021032E" w:rsidRPr="00235F4D">
        <w:rPr>
          <w:bCs/>
        </w:rPr>
        <w:t xml:space="preserve">) обеспечить внешнее и внутреннее оформление транспортных средств в соответствии с приложением </w:t>
      </w:r>
      <w:r w:rsidR="00867DCB">
        <w:rPr>
          <w:bCs/>
        </w:rPr>
        <w:t>№</w:t>
      </w:r>
      <w:r w:rsidR="0021032E" w:rsidRPr="00235F4D">
        <w:rPr>
          <w:bCs/>
        </w:rPr>
        <w:t xml:space="preserve"> </w:t>
      </w:r>
      <w:r w:rsidR="00867DCB">
        <w:rPr>
          <w:bCs/>
        </w:rPr>
        <w:t>1</w:t>
      </w:r>
      <w:r w:rsidR="00D42CF3">
        <w:rPr>
          <w:bCs/>
        </w:rPr>
        <w:t>2</w:t>
      </w:r>
      <w:r w:rsidR="0021032E" w:rsidRPr="00235F4D">
        <w:rPr>
          <w:bCs/>
        </w:rPr>
        <w:t xml:space="preserve"> к Контракту; </w:t>
      </w:r>
    </w:p>
    <w:p w:rsidR="007F3292" w:rsidRDefault="00927064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19</w:t>
      </w:r>
      <w:r w:rsidR="0021032E" w:rsidRPr="00235F4D">
        <w:rPr>
          <w:bCs/>
        </w:rPr>
        <w:t>) выполнять иные обязанности, предусмотренные Контрактом с учетом особенностей организации регулярных перевозок и законодательством Российской Федерации.</w:t>
      </w:r>
    </w:p>
    <w:p w:rsidR="007E1F18" w:rsidRDefault="00927064" w:rsidP="0021032E">
      <w:pPr>
        <w:pStyle w:val="ConsPlusNormal"/>
        <w:ind w:firstLine="539"/>
        <w:jc w:val="both"/>
        <w:rPr>
          <w:bCs/>
        </w:rPr>
      </w:pPr>
      <w:r>
        <w:rPr>
          <w:bCs/>
        </w:rPr>
        <w:t>20</w:t>
      </w:r>
      <w:r w:rsidR="007E1F18">
        <w:rPr>
          <w:bCs/>
        </w:rPr>
        <w:t>) разработать и предоставить паспорт маршрута.</w:t>
      </w:r>
    </w:p>
    <w:p w:rsidR="007E1F18" w:rsidRDefault="007E1F18" w:rsidP="0021032E">
      <w:pPr>
        <w:pStyle w:val="ConsPlusNormal"/>
        <w:ind w:firstLine="539"/>
        <w:jc w:val="both"/>
        <w:rPr>
          <w:bCs/>
        </w:rPr>
      </w:pPr>
    </w:p>
    <w:p w:rsidR="007E1F18" w:rsidRPr="00022F36" w:rsidRDefault="00992FD4" w:rsidP="007E1F18">
      <w:pPr>
        <w:pStyle w:val="ConsPlusNormal"/>
        <w:jc w:val="center"/>
        <w:outlineLvl w:val="1"/>
        <w:rPr>
          <w:b/>
        </w:rPr>
      </w:pPr>
      <w:r>
        <w:rPr>
          <w:b/>
        </w:rPr>
        <w:t>4</w:t>
      </w:r>
      <w:r w:rsidR="007E1F18" w:rsidRPr="00022F36">
        <w:rPr>
          <w:b/>
        </w:rPr>
        <w:t>. Порядок приемки работ</w:t>
      </w:r>
    </w:p>
    <w:p w:rsidR="007E1F18" w:rsidRDefault="00992FD4" w:rsidP="007E1F18">
      <w:pPr>
        <w:pStyle w:val="ConsPlusNormal"/>
        <w:ind w:firstLine="539"/>
        <w:jc w:val="both"/>
      </w:pPr>
      <w:bookmarkStart w:id="4" w:name="Par2171"/>
      <w:bookmarkEnd w:id="4"/>
      <w:r>
        <w:t>4</w:t>
      </w:r>
      <w:r w:rsidR="007E1F18">
        <w:t xml:space="preserve">.1. Не позднее 10 рабочих дней со дня окончания этапа исполнения Контракта Подрядчик составляет и направляет Заказчику подписанный со своей стороны Акт приемки выполненных работ в двух экземплярах. </w:t>
      </w:r>
    </w:p>
    <w:p w:rsidR="00992FD4" w:rsidRDefault="00992FD4" w:rsidP="007E1F18">
      <w:pPr>
        <w:pStyle w:val="ConsPlusNormal"/>
        <w:ind w:firstLine="539"/>
        <w:jc w:val="both"/>
      </w:pPr>
      <w:r>
        <w:t>4.1.1. Акт приемки выполненных работ должен содержать количество рейсов выполненных за этап исполнения Контракта.</w:t>
      </w:r>
    </w:p>
    <w:p w:rsidR="00992FD4" w:rsidRDefault="00992FD4" w:rsidP="007E1F18">
      <w:pPr>
        <w:pStyle w:val="ConsPlusNormal"/>
        <w:ind w:firstLine="539"/>
        <w:jc w:val="both"/>
      </w:pPr>
      <w:r>
        <w:t>4.1.2. Этап исполнения Контракта 1 календарный месяц.</w:t>
      </w:r>
    </w:p>
    <w:p w:rsidR="007E1F18" w:rsidRDefault="00992FD4" w:rsidP="007E1F18">
      <w:pPr>
        <w:pStyle w:val="ConsPlusNormal"/>
        <w:ind w:firstLine="539"/>
        <w:jc w:val="both"/>
      </w:pPr>
      <w:r>
        <w:t>4</w:t>
      </w:r>
      <w:r w:rsidR="007E1F18">
        <w:t>.2. Заказчик в течение 20 рабочих дней со дня получения Акта приемки выполненных работ обязан:</w:t>
      </w:r>
    </w:p>
    <w:p w:rsidR="007E1F18" w:rsidRDefault="007E1F18" w:rsidP="007E1F18">
      <w:pPr>
        <w:pStyle w:val="ConsPlusNormal"/>
        <w:ind w:firstLine="539"/>
        <w:jc w:val="both"/>
      </w:pPr>
      <w:r>
        <w:t>1) в случае согласия с Актом приемки выполненных работ направить Подрядчику подписанный со своей стороны один экземпляр данного Акта;</w:t>
      </w:r>
    </w:p>
    <w:p w:rsidR="007E1F18" w:rsidRDefault="007E1F18" w:rsidP="007E1F18">
      <w:pPr>
        <w:pStyle w:val="ConsPlusNormal"/>
        <w:ind w:firstLine="539"/>
        <w:jc w:val="both"/>
      </w:pPr>
      <w:r>
        <w:t xml:space="preserve">2) в случае несогласия с Актом приемки выполненных работ направить Подрядчику свои </w:t>
      </w:r>
      <w:r>
        <w:lastRenderedPageBreak/>
        <w:t>замечания с приложением доказательств наличия в указанном акте ошибочных сведений (записи камер фото- или видеофиксации, навигационные треки, параметры движения, зафиксированные информационной системой навигации, и иные доказательства).</w:t>
      </w:r>
    </w:p>
    <w:p w:rsidR="007E1F18" w:rsidRDefault="00992FD4" w:rsidP="007E1F18">
      <w:pPr>
        <w:pStyle w:val="ConsPlusNormal"/>
        <w:ind w:firstLine="539"/>
        <w:jc w:val="both"/>
      </w:pPr>
      <w:r>
        <w:t>4</w:t>
      </w:r>
      <w:r w:rsidR="007E1F18">
        <w:t>.3. В случае согласия Подрядчика с доказательствами, представленными Заказчиком, Стороны подписывают Акт приемки выполненных работ с учетом скорректированных сведений о выполненных работах.</w:t>
      </w:r>
    </w:p>
    <w:p w:rsidR="007E1F18" w:rsidRDefault="00992FD4" w:rsidP="007E1F18">
      <w:pPr>
        <w:pStyle w:val="ConsPlusNormal"/>
        <w:ind w:firstLine="539"/>
        <w:jc w:val="both"/>
      </w:pPr>
      <w:r>
        <w:t>4</w:t>
      </w:r>
      <w:r w:rsidR="007E1F18">
        <w:t xml:space="preserve">.4. В случае несогласия Подрядчика с доказательствами, представленными Заказчиком, Стороны урегулируют разногласия в соответствии с </w:t>
      </w:r>
      <w:r>
        <w:t>6</w:t>
      </w:r>
      <w:r w:rsidR="00972814">
        <w:t xml:space="preserve"> </w:t>
      </w:r>
      <w:r w:rsidR="007E1F18">
        <w:t>разделом Контракта.</w:t>
      </w:r>
    </w:p>
    <w:p w:rsidR="007E1F18" w:rsidRPr="00022F36" w:rsidRDefault="00992FD4" w:rsidP="007E1F18">
      <w:pPr>
        <w:pStyle w:val="ConsPlusNormal"/>
        <w:ind w:firstLine="539"/>
        <w:jc w:val="both"/>
      </w:pPr>
      <w:r>
        <w:t>4</w:t>
      </w:r>
      <w:r w:rsidR="007E1F18">
        <w:t>.5. Для проверки выполненных Подрядчиком работ в части их соответствия условиям Контракта Заказчик проводит экспертизу выполненных работ. Экспертиза выполненных работ может проводиться Заказчиком своими силами или к ее проведению могут привлекаться эксперты, экспертные организации.</w:t>
      </w:r>
    </w:p>
    <w:p w:rsidR="003F3138" w:rsidRDefault="003F3138" w:rsidP="001E38EB">
      <w:pPr>
        <w:pStyle w:val="ConsPlusNormal"/>
        <w:jc w:val="center"/>
        <w:outlineLvl w:val="1"/>
        <w:rPr>
          <w:b/>
        </w:rPr>
      </w:pPr>
    </w:p>
    <w:p w:rsidR="00B02EC1" w:rsidRPr="00022F36" w:rsidRDefault="00992FD4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5</w:t>
      </w:r>
      <w:r w:rsidR="00B02EC1" w:rsidRPr="00022F36">
        <w:rPr>
          <w:b/>
        </w:rPr>
        <w:t>. Обстоятельства непреодолимой силы</w:t>
      </w:r>
    </w:p>
    <w:p w:rsidR="003F3138" w:rsidRDefault="00992FD4" w:rsidP="003F3138">
      <w:pPr>
        <w:pStyle w:val="ConsPlusNormal"/>
        <w:ind w:firstLine="539"/>
        <w:jc w:val="both"/>
      </w:pPr>
      <w:r>
        <w:t>5</w:t>
      </w:r>
      <w:r w:rsidR="003F3138">
        <w:t>.1. Стороны не несут ответственность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3F3138" w:rsidRDefault="00992FD4" w:rsidP="003F3138">
      <w:pPr>
        <w:pStyle w:val="ConsPlusNormal"/>
        <w:ind w:firstLine="539"/>
        <w:jc w:val="both"/>
      </w:pPr>
      <w:r>
        <w:t>5</w:t>
      </w:r>
      <w:r w:rsidR="003F3138">
        <w:t>.2. Сторона, которой стало известно о наступлении обстоятельств непреодолимой силы,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связи. При этом в любом случае не позднее 2 календарных дней со дня наступления таких обстоятельств другой Стороне должно быть направлено соответствующее уведомление в письменной форме. Если Сторона, которая подвергалась действию обстоятельств непреодолимой силы, не уведомила об этом другую Сторону в порядке и сроки, установленные настоящим пунктом, она не вправе впоследствии ссылаться на такие обстоятельства как на основание освобождения от ответственности.</w:t>
      </w:r>
    </w:p>
    <w:p w:rsidR="003F3138" w:rsidRDefault="00992FD4" w:rsidP="003F3138">
      <w:pPr>
        <w:pStyle w:val="ConsPlusNormal"/>
        <w:ind w:firstLine="539"/>
        <w:jc w:val="both"/>
      </w:pPr>
      <w:r>
        <w:t>5</w:t>
      </w:r>
      <w:r w:rsidR="003F3138">
        <w:t>.3.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3F3138" w:rsidRDefault="00992FD4" w:rsidP="003F3138">
      <w:pPr>
        <w:pStyle w:val="ConsPlusNormal"/>
        <w:ind w:firstLine="539"/>
        <w:jc w:val="both"/>
      </w:pPr>
      <w:r>
        <w:t>5</w:t>
      </w:r>
      <w:r w:rsidR="003F3138">
        <w:t>.4.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Контракту, прерванных или приостановленных ввиду наступления обстоятельств непреодолимой силы.</w:t>
      </w:r>
    </w:p>
    <w:p w:rsidR="007F3292" w:rsidRDefault="00992FD4" w:rsidP="003F3138">
      <w:pPr>
        <w:pStyle w:val="ConsPlusNormal"/>
        <w:ind w:firstLine="539"/>
        <w:jc w:val="both"/>
      </w:pPr>
      <w:r>
        <w:t>5</w:t>
      </w:r>
      <w:r w:rsidR="003F3138">
        <w:t>.5. Если обстоятельства непреодолимой силы и их последствия будут длиться более 1 месяца, каждая из Сторон вправе потребовать расторжения Контракта.</w:t>
      </w:r>
    </w:p>
    <w:p w:rsidR="001D0FD9" w:rsidRPr="00022F36" w:rsidRDefault="001D0FD9" w:rsidP="003F3138">
      <w:pPr>
        <w:pStyle w:val="ConsPlusNormal"/>
        <w:ind w:firstLine="539"/>
        <w:jc w:val="both"/>
      </w:pPr>
    </w:p>
    <w:p w:rsidR="00867DCB" w:rsidRDefault="00992FD4" w:rsidP="008B51E5">
      <w:pPr>
        <w:shd w:val="clear" w:color="auto" w:fill="FFFFFF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67DCB" w:rsidRPr="008B51E5">
        <w:rPr>
          <w:rFonts w:ascii="Times New Roman" w:hAnsi="Times New Roman" w:cs="Times New Roman"/>
          <w:b/>
          <w:sz w:val="24"/>
          <w:szCs w:val="24"/>
        </w:rPr>
        <w:t>. Порядок разрешения споров и расторжения Контракта</w:t>
      </w:r>
    </w:p>
    <w:p w:rsidR="007E1F18" w:rsidRPr="007E1F18" w:rsidRDefault="00992FD4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 xml:space="preserve">.1. В случае возникновения любых противоречий, претензий и разногласий, а также споров, связанных с исполнением настоящего Контракта, Стороны предпринимают усилия для урегулирования таких противоречий, претензий и разногласий в добровольном порядке. До передачи спора на разрешение арбитражного </w:t>
      </w:r>
      <w:r w:rsidR="00EE1E2A" w:rsidRPr="007E1F18">
        <w:rPr>
          <w:rFonts w:ascii="Times New Roman" w:eastAsiaTheme="minorHAnsi" w:hAnsi="Times New Roman" w:cs="Times New Roman"/>
          <w:color w:val="auto"/>
          <w:kern w:val="0"/>
        </w:rPr>
        <w:t>суда Стороны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 xml:space="preserve">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</w:t>
      </w:r>
      <w:r w:rsidR="00EE1E2A" w:rsidRPr="007E1F18">
        <w:rPr>
          <w:rFonts w:ascii="Times New Roman" w:eastAsiaTheme="minorHAnsi" w:hAnsi="Times New Roman" w:cs="Times New Roman"/>
          <w:color w:val="auto"/>
          <w:kern w:val="0"/>
        </w:rPr>
        <w:t>ответ, по существу,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 xml:space="preserve"> в срок не позднее 5 (пяти)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E1F18" w:rsidRPr="007E1F18" w:rsidRDefault="00992FD4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 xml:space="preserve">.2. В случае невыполнения Сторонами своих обязательств и не достижении взаимного согласия споры по настоящему Контракту разрешаются в Арбитражном суде Ростовской области. </w:t>
      </w:r>
    </w:p>
    <w:p w:rsidR="007E1F18" w:rsidRPr="007E1F18" w:rsidRDefault="00992FD4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>.3. Настоящий Контракт может быть расторгнут:</w:t>
      </w:r>
    </w:p>
    <w:p w:rsidR="007E1F18" w:rsidRPr="007E1F18" w:rsidRDefault="007E1F18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 w:rsidRPr="007E1F18">
        <w:rPr>
          <w:rFonts w:ascii="Times New Roman" w:eastAsiaTheme="minorHAnsi" w:hAnsi="Times New Roman" w:cs="Times New Roman"/>
          <w:color w:val="auto"/>
          <w:kern w:val="0"/>
        </w:rPr>
        <w:t>- по соглашению Сторон;</w:t>
      </w:r>
    </w:p>
    <w:p w:rsidR="007E1F18" w:rsidRPr="007E1F18" w:rsidRDefault="007E1F18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 w:rsidRPr="007E1F18">
        <w:rPr>
          <w:rFonts w:ascii="Times New Roman" w:eastAsiaTheme="minorHAnsi" w:hAnsi="Times New Roman" w:cs="Times New Roman"/>
          <w:color w:val="auto"/>
          <w:kern w:val="0"/>
        </w:rPr>
        <w:t>- по решению суда</w:t>
      </w:r>
      <w:r w:rsidR="00A33B49">
        <w:rPr>
          <w:rFonts w:ascii="Times New Roman" w:eastAsiaTheme="minorHAnsi" w:hAnsi="Times New Roman" w:cs="Times New Roman"/>
          <w:color w:val="auto"/>
          <w:kern w:val="0"/>
        </w:rPr>
        <w:t>, в том числе</w:t>
      </w:r>
      <w:r w:rsidR="009C1603">
        <w:rPr>
          <w:rFonts w:ascii="Times New Roman" w:eastAsiaTheme="minorHAnsi" w:hAnsi="Times New Roman" w:cs="Times New Roman"/>
          <w:color w:val="auto"/>
          <w:kern w:val="0"/>
        </w:rPr>
        <w:t xml:space="preserve"> в связи с неоднократным неисполнением или ненадлежащем исполнении </w:t>
      </w:r>
      <w:r w:rsidR="00A33B49">
        <w:rPr>
          <w:rFonts w:ascii="Times New Roman" w:eastAsiaTheme="minorHAnsi" w:hAnsi="Times New Roman" w:cs="Times New Roman"/>
          <w:color w:val="auto"/>
          <w:kern w:val="0"/>
        </w:rPr>
        <w:t xml:space="preserve">обязательств по </w:t>
      </w:r>
      <w:r w:rsidR="009C1603">
        <w:rPr>
          <w:rFonts w:ascii="Times New Roman" w:eastAsiaTheme="minorHAnsi" w:hAnsi="Times New Roman" w:cs="Times New Roman"/>
          <w:color w:val="auto"/>
          <w:kern w:val="0"/>
        </w:rPr>
        <w:t>Контракт</w:t>
      </w:r>
      <w:r w:rsidR="00A33B49">
        <w:rPr>
          <w:rFonts w:ascii="Times New Roman" w:eastAsiaTheme="minorHAnsi" w:hAnsi="Times New Roman" w:cs="Times New Roman"/>
          <w:color w:val="auto"/>
          <w:kern w:val="0"/>
        </w:rPr>
        <w:t>у</w:t>
      </w:r>
      <w:r w:rsidRPr="007E1F18">
        <w:rPr>
          <w:rFonts w:ascii="Times New Roman" w:eastAsiaTheme="minorHAnsi" w:hAnsi="Times New Roman" w:cs="Times New Roman"/>
          <w:color w:val="auto"/>
          <w:kern w:val="0"/>
        </w:rPr>
        <w:t>;</w:t>
      </w:r>
    </w:p>
    <w:p w:rsidR="007E1F18" w:rsidRPr="007E1F18" w:rsidRDefault="007E1F18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 w:rsidRPr="007E1F18">
        <w:rPr>
          <w:rFonts w:ascii="Times New Roman" w:eastAsiaTheme="minorHAnsi" w:hAnsi="Times New Roman" w:cs="Times New Roman"/>
          <w:color w:val="auto"/>
          <w:kern w:val="0"/>
        </w:rPr>
        <w:t xml:space="preserve">- в связи с односторонним отказом стороны Контракта от исполнения Контракта в </w:t>
      </w:r>
      <w:r w:rsidRPr="007E1F18">
        <w:rPr>
          <w:rFonts w:ascii="Times New Roman" w:eastAsiaTheme="minorHAnsi" w:hAnsi="Times New Roman" w:cs="Times New Roman"/>
          <w:color w:val="auto"/>
          <w:kern w:val="0"/>
        </w:rPr>
        <w:lastRenderedPageBreak/>
        <w:t>соответствии с гражданским законодательством.</w:t>
      </w:r>
    </w:p>
    <w:p w:rsidR="007E1F18" w:rsidRPr="007E1F18" w:rsidRDefault="00992FD4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>.4. Заказчик вправе принять решение об одностороннем отказе от исполнения настоящего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7E1F18" w:rsidRPr="007E1F18" w:rsidRDefault="00992FD4" w:rsidP="007E1F18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>.</w:t>
      </w:r>
      <w:r>
        <w:rPr>
          <w:rFonts w:ascii="Times New Roman" w:eastAsiaTheme="minorHAnsi" w:hAnsi="Times New Roman" w:cs="Times New Roman"/>
          <w:color w:val="auto"/>
          <w:kern w:val="0"/>
        </w:rPr>
        <w:t>5</w:t>
      </w:r>
      <w:r w:rsidR="007E1F18" w:rsidRPr="007E1F18">
        <w:rPr>
          <w:rFonts w:ascii="Times New Roman" w:eastAsiaTheme="minorHAnsi" w:hAnsi="Times New Roman" w:cs="Times New Roman"/>
          <w:color w:val="auto"/>
          <w:kern w:val="0"/>
        </w:rPr>
        <w:t>. Расторжение настоящего Контракта по соглашению сторон производится Сторонами путем подписания соответствующего соглашения о расторжении.</w:t>
      </w:r>
    </w:p>
    <w:p w:rsidR="009644A5" w:rsidRPr="00022F36" w:rsidRDefault="009644A5" w:rsidP="00F01E3B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</w:rPr>
      </w:pPr>
    </w:p>
    <w:p w:rsidR="00B02EC1" w:rsidRPr="008B51E5" w:rsidRDefault="00992FD4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7</w:t>
      </w:r>
      <w:r w:rsidR="00B02EC1" w:rsidRPr="008B51E5">
        <w:rPr>
          <w:b/>
        </w:rPr>
        <w:t xml:space="preserve">. </w:t>
      </w:r>
      <w:r w:rsidR="00867DCB" w:rsidRPr="008B51E5">
        <w:rPr>
          <w:b/>
        </w:rPr>
        <w:t>Ответственность сторон</w:t>
      </w:r>
    </w:p>
    <w:p w:rsidR="007E1F18" w:rsidRDefault="00992FD4" w:rsidP="007E1F18">
      <w:pPr>
        <w:pStyle w:val="ConsPlusNormal"/>
        <w:ind w:firstLine="709"/>
        <w:jc w:val="both"/>
        <w:outlineLvl w:val="1"/>
      </w:pPr>
      <w:r>
        <w:t>7</w:t>
      </w:r>
      <w:r w:rsidR="007E1F18">
        <w:t>.1.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7E1F18" w:rsidRDefault="00992FD4" w:rsidP="007E1F18">
      <w:pPr>
        <w:pStyle w:val="ConsPlusNormal"/>
        <w:ind w:firstLine="709"/>
        <w:jc w:val="both"/>
        <w:outlineLvl w:val="1"/>
      </w:pPr>
      <w:r>
        <w:t>7</w:t>
      </w:r>
      <w:r w:rsidR="007E1F18">
        <w:t>.</w:t>
      </w:r>
      <w:r w:rsidR="004D58F5">
        <w:t>2</w:t>
      </w:r>
      <w:r w:rsidR="007E1F18">
        <w:t xml:space="preserve">. В случае неисполнения или ненадлежащего исполнения Подрядчиком </w:t>
      </w:r>
      <w:r w:rsidR="001F1526">
        <w:t xml:space="preserve">рейсов </w:t>
      </w:r>
      <w:r w:rsidR="001F1526" w:rsidRPr="001F1526">
        <w:t>движения согласно приложению № 1 к Контракту</w:t>
      </w:r>
      <w:r w:rsidR="001F1526">
        <w:t xml:space="preserve"> предусмотрен штраф в размере 1000 рублей.</w:t>
      </w:r>
    </w:p>
    <w:p w:rsidR="001F1526" w:rsidRDefault="00992FD4" w:rsidP="007E1F18">
      <w:pPr>
        <w:pStyle w:val="ConsPlusNormal"/>
        <w:ind w:firstLine="709"/>
        <w:jc w:val="both"/>
        <w:outlineLvl w:val="1"/>
      </w:pPr>
      <w:r>
        <w:t>7</w:t>
      </w:r>
      <w:r w:rsidR="007E1F18">
        <w:t>.</w:t>
      </w:r>
      <w:r w:rsidR="00267972">
        <w:t>3</w:t>
      </w:r>
      <w:r w:rsidR="007E1F18">
        <w:t xml:space="preserve">. </w:t>
      </w:r>
      <w:r w:rsidR="001F1526">
        <w:t xml:space="preserve">В случае </w:t>
      </w:r>
      <w:r w:rsidR="009C1603">
        <w:t>несоответствия количества посадочных мест с пунктом 2 Приложения № 2 к контракту</w:t>
      </w:r>
      <w:r w:rsidR="001F1526">
        <w:t xml:space="preserve"> предусмотрен штраф в размере 1000 рублей.</w:t>
      </w:r>
    </w:p>
    <w:p w:rsidR="007E1F18" w:rsidRDefault="00992FD4" w:rsidP="007E1F18">
      <w:pPr>
        <w:pStyle w:val="ConsPlusNormal"/>
        <w:ind w:firstLine="709"/>
        <w:jc w:val="both"/>
        <w:outlineLvl w:val="1"/>
      </w:pPr>
      <w:r>
        <w:t>7</w:t>
      </w:r>
      <w:r w:rsidR="007E1F18">
        <w:t>.</w:t>
      </w:r>
      <w:r w:rsidR="00927064">
        <w:t>4</w:t>
      </w:r>
      <w:r w:rsidR="007E1F18">
        <w:t>. Подрядчик несет ответственность за организацию безопасного выполнения работ, последствий, возникающих при несчастных случаях, за несоответствие условий и методов выполнения работ и иных установленных требований (правил, стандартов, технических норма, СНиП и других нормативных документов в части обеспечения правил безопасности и правил охраны труда).</w:t>
      </w:r>
    </w:p>
    <w:p w:rsidR="007E1F18" w:rsidRDefault="007E1F18" w:rsidP="001E38EB">
      <w:pPr>
        <w:pStyle w:val="ConsPlusNormal"/>
        <w:jc w:val="center"/>
        <w:outlineLvl w:val="1"/>
        <w:rPr>
          <w:b/>
        </w:rPr>
      </w:pPr>
    </w:p>
    <w:p w:rsidR="00B02EC1" w:rsidRPr="00022F36" w:rsidRDefault="00992FD4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8</w:t>
      </w:r>
      <w:r w:rsidR="00B02EC1" w:rsidRPr="00022F36">
        <w:rPr>
          <w:b/>
        </w:rPr>
        <w:t xml:space="preserve">. Срок действия </w:t>
      </w:r>
      <w:r w:rsidR="00EC1A1D" w:rsidRPr="00022F36">
        <w:rPr>
          <w:b/>
        </w:rPr>
        <w:t>Контракт</w:t>
      </w:r>
      <w:r w:rsidR="00B02EC1" w:rsidRPr="00022F36">
        <w:rPr>
          <w:b/>
        </w:rPr>
        <w:t>а</w:t>
      </w:r>
    </w:p>
    <w:p w:rsidR="00FF7672" w:rsidRDefault="00992FD4" w:rsidP="009052B0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>8</w:t>
      </w:r>
      <w:r w:rsidR="00540417" w:rsidRPr="00022F36">
        <w:rPr>
          <w:rFonts w:ascii="Times New Roman" w:hAnsi="Times New Roman" w:cs="Times New Roman"/>
        </w:rPr>
        <w:t>.1.</w:t>
      </w:r>
      <w:r w:rsidR="009644A5">
        <w:rPr>
          <w:rFonts w:ascii="Times New Roman" w:hAnsi="Times New Roman" w:cs="Times New Roman"/>
        </w:rPr>
        <w:t xml:space="preserve"> </w:t>
      </w:r>
      <w:r w:rsidR="00B559E5" w:rsidRPr="00022F36">
        <w:rPr>
          <w:rFonts w:ascii="Times New Roman" w:eastAsia="Arial" w:hAnsi="Times New Roman" w:cs="Times New Roman"/>
          <w:color w:val="auto"/>
        </w:rPr>
        <w:t xml:space="preserve">Настоящий </w:t>
      </w:r>
      <w:r w:rsidR="00EC1A1D" w:rsidRPr="00022F36">
        <w:rPr>
          <w:rFonts w:ascii="Times New Roman" w:hAnsi="Times New Roman" w:cs="Times New Roman"/>
        </w:rPr>
        <w:t>Контракт</w:t>
      </w:r>
      <w:r w:rsidR="00B559E5" w:rsidRPr="00022F36">
        <w:rPr>
          <w:rFonts w:ascii="Times New Roman" w:hAnsi="Times New Roman" w:cs="Times New Roman"/>
        </w:rPr>
        <w:t xml:space="preserve"> считается заключенным в день </w:t>
      </w:r>
      <w:r w:rsidR="009644A5">
        <w:rPr>
          <w:rFonts w:ascii="Times New Roman" w:hAnsi="Times New Roman" w:cs="Times New Roman"/>
        </w:rPr>
        <w:t>его подписания</w:t>
      </w:r>
      <w:r w:rsidR="00F8091A" w:rsidRPr="00022F36">
        <w:rPr>
          <w:rFonts w:ascii="Times New Roman" w:hAnsi="Times New Roman" w:cs="Times New Roman"/>
        </w:rPr>
        <w:t>,</w:t>
      </w:r>
      <w:r w:rsidR="00B559E5" w:rsidRPr="00022F36">
        <w:rPr>
          <w:rFonts w:ascii="Times New Roman" w:eastAsia="Arial" w:hAnsi="Times New Roman" w:cs="Times New Roman"/>
          <w:color w:val="auto"/>
        </w:rPr>
        <w:t xml:space="preserve"> и действует</w:t>
      </w:r>
      <w:r w:rsidR="00B34DE2">
        <w:rPr>
          <w:rFonts w:ascii="Times New Roman" w:eastAsia="Arial" w:hAnsi="Times New Roman" w:cs="Times New Roman"/>
          <w:color w:val="auto"/>
        </w:rPr>
        <w:t xml:space="preserve"> </w:t>
      </w:r>
      <w:r w:rsidR="00356804">
        <w:rPr>
          <w:rFonts w:ascii="Times New Roman" w:eastAsia="Arial" w:hAnsi="Times New Roman" w:cs="Times New Roman"/>
          <w:color w:val="auto"/>
        </w:rPr>
        <w:t xml:space="preserve">с «01» мая 2023 года </w:t>
      </w:r>
      <w:r w:rsidR="00B559E5" w:rsidRPr="00022F36">
        <w:rPr>
          <w:rFonts w:ascii="Times New Roman" w:eastAsia="Arial" w:hAnsi="Times New Roman" w:cs="Times New Roman"/>
          <w:color w:val="auto"/>
        </w:rPr>
        <w:t>по «</w:t>
      </w:r>
      <w:r w:rsidR="00356804">
        <w:rPr>
          <w:rFonts w:ascii="Times New Roman" w:eastAsia="Arial" w:hAnsi="Times New Roman" w:cs="Times New Roman"/>
          <w:color w:val="auto"/>
        </w:rPr>
        <w:t>29</w:t>
      </w:r>
      <w:r w:rsidR="00B559E5" w:rsidRPr="00022F36">
        <w:rPr>
          <w:rFonts w:ascii="Times New Roman" w:eastAsia="Arial" w:hAnsi="Times New Roman" w:cs="Times New Roman"/>
          <w:color w:val="auto"/>
        </w:rPr>
        <w:t xml:space="preserve">» </w:t>
      </w:r>
      <w:r w:rsidR="00356804">
        <w:rPr>
          <w:rFonts w:ascii="Times New Roman" w:eastAsia="Arial" w:hAnsi="Times New Roman" w:cs="Times New Roman"/>
          <w:color w:val="auto"/>
        </w:rPr>
        <w:t>апреля</w:t>
      </w:r>
      <w:r w:rsidR="009644A5">
        <w:rPr>
          <w:rFonts w:ascii="Times New Roman" w:eastAsia="Arial" w:hAnsi="Times New Roman" w:cs="Times New Roman"/>
          <w:color w:val="auto"/>
        </w:rPr>
        <w:t xml:space="preserve"> </w:t>
      </w:r>
      <w:r w:rsidR="00B559E5" w:rsidRPr="00022F36">
        <w:rPr>
          <w:rFonts w:ascii="Times New Roman" w:eastAsia="Arial" w:hAnsi="Times New Roman" w:cs="Times New Roman"/>
          <w:color w:val="auto"/>
        </w:rPr>
        <w:t>202</w:t>
      </w:r>
      <w:r w:rsidR="00356804">
        <w:rPr>
          <w:rFonts w:ascii="Times New Roman" w:eastAsia="Arial" w:hAnsi="Times New Roman" w:cs="Times New Roman"/>
          <w:color w:val="auto"/>
        </w:rPr>
        <w:t>6</w:t>
      </w:r>
      <w:r w:rsidR="00B559E5" w:rsidRPr="00022F36">
        <w:rPr>
          <w:rFonts w:ascii="Times New Roman" w:eastAsia="Arial" w:hAnsi="Times New Roman" w:cs="Times New Roman"/>
          <w:color w:val="auto"/>
        </w:rPr>
        <w:t xml:space="preserve"> года.</w:t>
      </w:r>
      <w:r w:rsidR="00B559E5" w:rsidRPr="00022F36">
        <w:rPr>
          <w:rFonts w:ascii="Times New Roman" w:eastAsia="Arial" w:hAnsi="Times New Roman" w:cs="Times New Roman"/>
          <w:color w:val="auto"/>
          <w:shd w:val="clear" w:color="auto" w:fill="FFFFFF"/>
        </w:rPr>
        <w:t xml:space="preserve"> Окончание срока действия </w:t>
      </w:r>
      <w:r w:rsidR="00EC1A1D" w:rsidRPr="00022F36">
        <w:rPr>
          <w:rFonts w:ascii="Times New Roman" w:eastAsia="Arial" w:hAnsi="Times New Roman" w:cs="Times New Roman"/>
          <w:color w:val="auto"/>
          <w:shd w:val="clear" w:color="auto" w:fill="FFFFFF"/>
        </w:rPr>
        <w:t>Контракт</w:t>
      </w:r>
      <w:r w:rsidR="00B559E5" w:rsidRPr="00022F36">
        <w:rPr>
          <w:rFonts w:ascii="Times New Roman" w:eastAsia="Arial" w:hAnsi="Times New Roman" w:cs="Times New Roman"/>
          <w:color w:val="auto"/>
          <w:shd w:val="clear" w:color="auto" w:fill="FFFFFF"/>
        </w:rPr>
        <w:t xml:space="preserve">а не влечет прекращение взаимных обязательств Сторон по </w:t>
      </w:r>
      <w:r w:rsidR="00EC1A1D" w:rsidRPr="00022F36">
        <w:rPr>
          <w:rFonts w:ascii="Times New Roman" w:eastAsia="Arial" w:hAnsi="Times New Roman" w:cs="Times New Roman"/>
          <w:color w:val="auto"/>
          <w:shd w:val="clear" w:color="auto" w:fill="FFFFFF"/>
        </w:rPr>
        <w:t>Контракт</w:t>
      </w:r>
      <w:r w:rsidR="00B559E5" w:rsidRPr="00022F36">
        <w:rPr>
          <w:rFonts w:ascii="Times New Roman" w:eastAsia="Arial" w:hAnsi="Times New Roman" w:cs="Times New Roman"/>
          <w:color w:val="auto"/>
          <w:shd w:val="clear" w:color="auto" w:fill="FFFFFF"/>
        </w:rPr>
        <w:t>у.</w:t>
      </w:r>
    </w:p>
    <w:p w:rsidR="00B1796B" w:rsidRPr="00022F36" w:rsidRDefault="00B1796B" w:rsidP="009052B0">
      <w:pPr>
        <w:pStyle w:val="Standard"/>
        <w:ind w:firstLine="540"/>
        <w:jc w:val="both"/>
        <w:rPr>
          <w:rFonts w:ascii="Times New Roman" w:hAnsi="Times New Roman" w:cs="Times New Roman"/>
        </w:rPr>
      </w:pPr>
    </w:p>
    <w:p w:rsidR="00B02EC1" w:rsidRPr="00022F36" w:rsidRDefault="00992FD4" w:rsidP="00B559E5">
      <w:pPr>
        <w:pStyle w:val="ConsPlusNormal"/>
        <w:ind w:firstLine="540"/>
        <w:jc w:val="center"/>
        <w:rPr>
          <w:b/>
        </w:rPr>
      </w:pPr>
      <w:r>
        <w:rPr>
          <w:b/>
        </w:rPr>
        <w:t>9</w:t>
      </w:r>
      <w:r w:rsidR="00B02EC1" w:rsidRPr="00022F36">
        <w:rPr>
          <w:b/>
        </w:rPr>
        <w:t xml:space="preserve">. Изменение </w:t>
      </w:r>
      <w:r w:rsidR="00EC1A1D" w:rsidRPr="00022F36">
        <w:rPr>
          <w:b/>
        </w:rPr>
        <w:t>Контракт</w:t>
      </w:r>
      <w:r w:rsidR="00B02EC1" w:rsidRPr="00022F36">
        <w:rPr>
          <w:b/>
        </w:rPr>
        <w:t>а</w:t>
      </w:r>
    </w:p>
    <w:p w:rsidR="00356804" w:rsidRDefault="00992FD4" w:rsidP="00867DCB">
      <w:pPr>
        <w:pStyle w:val="ConsPlusNormal"/>
        <w:ind w:firstLine="567"/>
        <w:jc w:val="both"/>
        <w:outlineLvl w:val="1"/>
      </w:pPr>
      <w:r>
        <w:t>9</w:t>
      </w:r>
      <w:r w:rsidR="00356804">
        <w:t>.1. Изменение существенных условий Контракта при его исполнении не допускается, за исключением случаев, предусмотренных Законом о контрактной системе</w:t>
      </w:r>
      <w:r w:rsidR="00867DCB">
        <w:t>.</w:t>
      </w:r>
      <w:r w:rsidR="00356804">
        <w:t xml:space="preserve"> </w:t>
      </w:r>
    </w:p>
    <w:p w:rsidR="00356804" w:rsidRDefault="00992FD4" w:rsidP="00356804">
      <w:pPr>
        <w:pStyle w:val="ConsPlusNormal"/>
        <w:ind w:firstLine="567"/>
        <w:jc w:val="both"/>
        <w:outlineLvl w:val="1"/>
      </w:pPr>
      <w:r>
        <w:t>9</w:t>
      </w:r>
      <w:r w:rsidR="00356804">
        <w:t>.</w:t>
      </w:r>
      <w:r w:rsidR="00867DCB">
        <w:t>2</w:t>
      </w:r>
      <w:r w:rsidR="00356804">
        <w:t xml:space="preserve">. Изменение параметров маршрутов осуществляется в соответствии с приложением </w:t>
      </w:r>
      <w:r w:rsidR="00867DCB">
        <w:t>№</w:t>
      </w:r>
      <w:r w:rsidR="00356804">
        <w:t xml:space="preserve"> </w:t>
      </w:r>
      <w:r w:rsidR="00D42CF3">
        <w:t>5</w:t>
      </w:r>
      <w:r w:rsidR="00356804">
        <w:t xml:space="preserve"> к Контракту.</w:t>
      </w:r>
    </w:p>
    <w:p w:rsidR="00356804" w:rsidRDefault="00992FD4" w:rsidP="00356804">
      <w:pPr>
        <w:pStyle w:val="ConsPlusNormal"/>
        <w:ind w:firstLine="567"/>
        <w:jc w:val="both"/>
        <w:outlineLvl w:val="1"/>
      </w:pPr>
      <w:r>
        <w:t>9</w:t>
      </w:r>
      <w:r w:rsidR="00356804">
        <w:t>.</w:t>
      </w:r>
      <w:r w:rsidR="00867DCB">
        <w:t>3</w:t>
      </w:r>
      <w:r w:rsidR="00356804">
        <w:t>. В случае изменения у какой-либо из Сторон местонахождения, названия, банковских реквизитов, а также в случае реорганизации она обязана в течение 3 рабочих дней уведомить об этом другую Сторону в письменной форме.</w:t>
      </w:r>
    </w:p>
    <w:p w:rsidR="00356804" w:rsidRDefault="00992FD4" w:rsidP="00356804">
      <w:pPr>
        <w:pStyle w:val="ConsPlusNormal"/>
        <w:ind w:firstLine="567"/>
        <w:jc w:val="both"/>
        <w:outlineLvl w:val="1"/>
      </w:pPr>
      <w:r>
        <w:t>9</w:t>
      </w:r>
      <w:r w:rsidR="00356804">
        <w:t>.</w:t>
      </w:r>
      <w:r w:rsidR="00867DCB">
        <w:t>4</w:t>
      </w:r>
      <w:r w:rsidR="00356804">
        <w:t>. 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356804" w:rsidRDefault="00992FD4" w:rsidP="00356804">
      <w:pPr>
        <w:pStyle w:val="ConsPlusNormal"/>
        <w:ind w:firstLine="567"/>
        <w:jc w:val="both"/>
        <w:outlineLvl w:val="1"/>
      </w:pPr>
      <w:r>
        <w:t>9</w:t>
      </w:r>
      <w:r w:rsidR="00356804">
        <w:t>.</w:t>
      </w:r>
      <w:r w:rsidR="00867DCB">
        <w:t>5</w:t>
      </w:r>
      <w:r w:rsidR="00356804">
        <w:t>. В случае перемены Заказчика права и обязанности Заказчика, предусмотренные Контрактом, переходят к новому Заказчику.</w:t>
      </w:r>
    </w:p>
    <w:p w:rsidR="00356804" w:rsidRDefault="00992FD4" w:rsidP="00356804">
      <w:pPr>
        <w:pStyle w:val="ConsPlusNormal"/>
        <w:ind w:firstLine="567"/>
        <w:jc w:val="both"/>
        <w:outlineLvl w:val="1"/>
      </w:pPr>
      <w:r>
        <w:t>9</w:t>
      </w:r>
      <w:r w:rsidR="00356804">
        <w:t>.</w:t>
      </w:r>
      <w:r w:rsidR="00867DCB">
        <w:t>6</w:t>
      </w:r>
      <w:r w:rsidR="00356804">
        <w:t xml:space="preserve">. Все изменения оформляются в письменном виде путем подписания Сторонами дополнительных соглашений к Контракту за исключением предусмотренных приложением </w:t>
      </w:r>
      <w:r w:rsidR="00867DCB">
        <w:t>№</w:t>
      </w:r>
      <w:r w:rsidR="00356804">
        <w:t xml:space="preserve"> </w:t>
      </w:r>
      <w:r w:rsidR="00D42CF3">
        <w:t>5</w:t>
      </w:r>
      <w:r w:rsidR="00356804">
        <w:t xml:space="preserve"> к Контракту случаев, при которых заключение дополнительного соглашения не требуется, а также в случае изменения реквизитов Сторон, указанных в пункте </w:t>
      </w:r>
      <w:r w:rsidR="00D42CF3">
        <w:t>8</w:t>
      </w:r>
      <w:r w:rsidR="00356804">
        <w:t>.</w:t>
      </w:r>
      <w:r w:rsidR="00463222">
        <w:t>3</w:t>
      </w:r>
      <w:r w:rsidR="00356804">
        <w:t>. Контракта.</w:t>
      </w:r>
    </w:p>
    <w:p w:rsidR="00356804" w:rsidRDefault="00992FD4" w:rsidP="00356804">
      <w:pPr>
        <w:pStyle w:val="ConsPlusNormal"/>
        <w:ind w:firstLine="567"/>
        <w:jc w:val="both"/>
        <w:outlineLvl w:val="1"/>
      </w:pPr>
      <w:r>
        <w:t>9</w:t>
      </w:r>
      <w:r w:rsidR="00356804">
        <w:t>.</w:t>
      </w:r>
      <w:r w:rsidR="00867DCB">
        <w:t>7</w:t>
      </w:r>
      <w:r w:rsidR="00356804">
        <w:t>. Все дополнительные соглашения являются неотъемлемой частью Контракта.</w:t>
      </w:r>
    </w:p>
    <w:p w:rsidR="001D0FD9" w:rsidRDefault="001D0FD9" w:rsidP="00356804">
      <w:pPr>
        <w:pStyle w:val="ConsPlusNormal"/>
        <w:ind w:firstLine="567"/>
        <w:jc w:val="both"/>
        <w:outlineLvl w:val="1"/>
      </w:pPr>
    </w:p>
    <w:p w:rsidR="001D0FD9" w:rsidRDefault="001D0FD9" w:rsidP="00356804">
      <w:pPr>
        <w:pStyle w:val="ConsPlusNormal"/>
        <w:ind w:firstLine="567"/>
        <w:jc w:val="both"/>
        <w:outlineLvl w:val="1"/>
      </w:pPr>
    </w:p>
    <w:p w:rsidR="00B02EC1" w:rsidRPr="00022F36" w:rsidRDefault="007E1F18" w:rsidP="00356804">
      <w:pPr>
        <w:pStyle w:val="ConsPlusNormal"/>
        <w:jc w:val="center"/>
        <w:outlineLvl w:val="1"/>
        <w:rPr>
          <w:b/>
        </w:rPr>
      </w:pPr>
      <w:r>
        <w:rPr>
          <w:b/>
        </w:rPr>
        <w:t>1</w:t>
      </w:r>
      <w:r w:rsidR="00992FD4">
        <w:rPr>
          <w:b/>
        </w:rPr>
        <w:t>0</w:t>
      </w:r>
      <w:r w:rsidR="00B02EC1" w:rsidRPr="00022F36">
        <w:rPr>
          <w:b/>
        </w:rPr>
        <w:t>. Прочие положения</w:t>
      </w:r>
    </w:p>
    <w:p w:rsidR="00FB6162" w:rsidRDefault="007E1F18" w:rsidP="00FB6162">
      <w:pPr>
        <w:pStyle w:val="ConsPlusNormal"/>
        <w:ind w:firstLine="540"/>
        <w:jc w:val="both"/>
      </w:pPr>
      <w:bookmarkStart w:id="5" w:name="Par2311"/>
      <w:bookmarkEnd w:id="5"/>
      <w:r>
        <w:t>1</w:t>
      </w:r>
      <w:r w:rsidR="00992FD4">
        <w:t>0</w:t>
      </w:r>
      <w:r w:rsidR="00FB6162">
        <w:t xml:space="preserve">.1. Контракт составлен в 2 экземплярах, идентичных по содержанию и имеющих одинаковую юридическую силу, один из которых передан Подрядчику, находятся у Заказчика. </w:t>
      </w:r>
    </w:p>
    <w:p w:rsidR="00FB6162" w:rsidRDefault="007E1F18" w:rsidP="00FB6162">
      <w:pPr>
        <w:pStyle w:val="ConsPlusNormal"/>
        <w:ind w:firstLine="540"/>
        <w:jc w:val="both"/>
      </w:pPr>
      <w:r>
        <w:t>1</w:t>
      </w:r>
      <w:r w:rsidR="00992FD4">
        <w:t>0</w:t>
      </w:r>
      <w:r w:rsidR="00FB6162">
        <w:t>.2. Все изменения и дополнения к Контракту действительны, если они совершены в письменной форме и подписаны Сторонами.</w:t>
      </w:r>
    </w:p>
    <w:p w:rsidR="00FB6162" w:rsidRDefault="007E1F18" w:rsidP="00FB6162">
      <w:pPr>
        <w:pStyle w:val="ConsPlusNormal"/>
        <w:ind w:firstLine="540"/>
        <w:jc w:val="both"/>
      </w:pPr>
      <w:r>
        <w:t>1</w:t>
      </w:r>
      <w:r w:rsidR="00992FD4">
        <w:t>0</w:t>
      </w:r>
      <w:r w:rsidR="00FB6162">
        <w:t xml:space="preserve">.3. Недействительность какого-либо из условий Контракта не влечет за собой </w:t>
      </w:r>
      <w:r w:rsidR="00FB6162">
        <w:lastRenderedPageBreak/>
        <w:t>недействительность других его условий или всего Контракта в целом.</w:t>
      </w:r>
    </w:p>
    <w:p w:rsidR="00FB6162" w:rsidRDefault="007E1F18" w:rsidP="00FB6162">
      <w:pPr>
        <w:pStyle w:val="ConsPlusNormal"/>
        <w:ind w:firstLine="540"/>
        <w:jc w:val="both"/>
      </w:pPr>
      <w:r>
        <w:t>1</w:t>
      </w:r>
      <w:r w:rsidR="00992FD4">
        <w:t>0</w:t>
      </w:r>
      <w:r w:rsidR="00FB6162">
        <w:t>.4. Во всем, что не оговорено Контрактом, Стороны руководствуются действующим законодательством Российской Федерации.</w:t>
      </w:r>
    </w:p>
    <w:p w:rsidR="00D42CF3" w:rsidRDefault="007E1F18" w:rsidP="00992FD4">
      <w:pPr>
        <w:pStyle w:val="ConsPlusNormal"/>
        <w:ind w:firstLine="540"/>
        <w:jc w:val="both"/>
      </w:pPr>
      <w:r>
        <w:t>1</w:t>
      </w:r>
      <w:r w:rsidR="00992FD4">
        <w:t>0</w:t>
      </w:r>
      <w:r w:rsidR="00D42CF3">
        <w:t>.5 Обмен корреспонденцией в процессе исполнения настоящего Контракта Стороны</w:t>
      </w:r>
      <w:r w:rsidR="00992FD4">
        <w:t xml:space="preserve"> </w:t>
      </w:r>
      <w:r w:rsidR="00D42CF3">
        <w:t>осуществляют по указанн</w:t>
      </w:r>
      <w:r w:rsidR="00992FD4">
        <w:t>ой</w:t>
      </w:r>
      <w:r w:rsidR="00D42CF3">
        <w:t xml:space="preserve"> в разделе 1</w:t>
      </w:r>
      <w:r w:rsidR="00992FD4">
        <w:t>1</w:t>
      </w:r>
      <w:r w:rsidR="00D42CF3">
        <w:t xml:space="preserve"> Контракта </w:t>
      </w:r>
      <w:r w:rsidR="00992FD4">
        <w:t>электронной</w:t>
      </w:r>
      <w:r w:rsidR="00D42CF3">
        <w:t xml:space="preserve"> </w:t>
      </w:r>
      <w:r w:rsidR="00992FD4">
        <w:t>почте или на почтовый адрес</w:t>
      </w:r>
      <w:r w:rsidR="00D42CF3">
        <w:t xml:space="preserve">. В случае изменения </w:t>
      </w:r>
      <w:r w:rsidR="00F13AB3">
        <w:t xml:space="preserve">адреса электронной почты или </w:t>
      </w:r>
      <w:r w:rsidR="00D42CF3">
        <w:t>почтового адреса Сторона обязуется немедленно уведомить об</w:t>
      </w:r>
      <w:r w:rsidR="004D58F5">
        <w:t xml:space="preserve"> </w:t>
      </w:r>
      <w:r w:rsidR="00D42CF3">
        <w:t>этом другую Сторону.</w:t>
      </w:r>
    </w:p>
    <w:p w:rsidR="00D42CF3" w:rsidRDefault="00D42CF3" w:rsidP="00D42CF3">
      <w:pPr>
        <w:pStyle w:val="ConsPlusNormal"/>
        <w:ind w:firstLine="540"/>
        <w:jc w:val="both"/>
      </w:pPr>
      <w:r>
        <w:t>В случае направления уведомлений с использованием почты уведомления считаются полученными</w:t>
      </w:r>
      <w:r w:rsidR="004D58F5">
        <w:t xml:space="preserve"> </w:t>
      </w:r>
      <w:r>
        <w:t>Стороной в день фактического получения, подтвержденного отметкой почты.</w:t>
      </w:r>
    </w:p>
    <w:p w:rsidR="00B02EC1" w:rsidRPr="00022F36" w:rsidRDefault="007E1F18" w:rsidP="00D42CF3">
      <w:pPr>
        <w:pStyle w:val="ConsPlusNormal"/>
        <w:ind w:firstLine="540"/>
        <w:jc w:val="both"/>
      </w:pPr>
      <w:r>
        <w:t>1</w:t>
      </w:r>
      <w:r w:rsidR="00992FD4">
        <w:t>0</w:t>
      </w:r>
      <w:r w:rsidR="00B02EC1" w:rsidRPr="00022F36">
        <w:t>.</w:t>
      </w:r>
      <w:r w:rsidR="00D42CF3">
        <w:t>6</w:t>
      </w:r>
      <w:r w:rsidR="00B02EC1" w:rsidRPr="00022F36">
        <w:t xml:space="preserve">. Неотъемлемой частью </w:t>
      </w:r>
      <w:r w:rsidR="00EC1A1D" w:rsidRPr="00022F36">
        <w:t>Контракт</w:t>
      </w:r>
      <w:r w:rsidR="00B02EC1" w:rsidRPr="00022F36">
        <w:t>а являются следующие приложения:</w:t>
      </w:r>
    </w:p>
    <w:p w:rsidR="00B02EC1" w:rsidRPr="00022F36" w:rsidRDefault="00B02EC1" w:rsidP="00B02EC1">
      <w:pPr>
        <w:pStyle w:val="ConsPlusNormal"/>
        <w:ind w:firstLine="540"/>
        <w:jc w:val="both"/>
      </w:pPr>
      <w:bookmarkStart w:id="6" w:name="_Hlk125098973"/>
      <w:r w:rsidRPr="00022F36">
        <w:t>Приложение</w:t>
      </w:r>
      <w:r w:rsidR="000B0CCA" w:rsidRPr="00022F36">
        <w:t> </w:t>
      </w:r>
      <w:r w:rsidRPr="00022F36">
        <w:t>№ 1. Параметры маршрута.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Pr="00022F36">
        <w:t>№ 2. Требования к характеристикам и оборудованию транспортных средств.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 № </w:t>
      </w:r>
      <w:r w:rsidR="00E07E6A">
        <w:t>3</w:t>
      </w:r>
      <w:r w:rsidRPr="00022F36">
        <w:t>. </w:t>
      </w:r>
      <w:r w:rsidR="00215E41" w:rsidRPr="00022F36">
        <w:t>Акт</w:t>
      </w:r>
      <w:r w:rsidR="00B1796B">
        <w:t xml:space="preserve"> </w:t>
      </w:r>
      <w:r w:rsidRPr="00022F36">
        <w:t xml:space="preserve">наличия транспортных средств, предусмотренных </w:t>
      </w:r>
      <w:r w:rsidR="00EC1A1D" w:rsidRPr="00022F36">
        <w:t>Контракт</w:t>
      </w:r>
      <w:r w:rsidRPr="00022F36">
        <w:t>ом.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Pr="00022F36">
        <w:t>№ </w:t>
      </w:r>
      <w:r w:rsidR="00E07E6A">
        <w:t>4</w:t>
      </w:r>
      <w:r w:rsidRPr="00022F36">
        <w:t xml:space="preserve">. Порядок осуществления контроля за соблюдением </w:t>
      </w:r>
      <w:r w:rsidR="00EC1A1D" w:rsidRPr="00022F36">
        <w:t>Подрядчик</w:t>
      </w:r>
      <w:r w:rsidRPr="00022F36">
        <w:t xml:space="preserve">ом условий </w:t>
      </w:r>
      <w:r w:rsidR="00EC1A1D" w:rsidRPr="00022F36">
        <w:t>Контракт</w:t>
      </w:r>
      <w:r w:rsidRPr="00022F36">
        <w:t>а.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Pr="00022F36">
        <w:t>№ </w:t>
      </w:r>
      <w:r w:rsidR="00E07E6A">
        <w:t>5</w:t>
      </w:r>
      <w:r w:rsidRPr="00022F36">
        <w:t>. Изменение параметров маршрута.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="00215E41" w:rsidRPr="00022F36">
        <w:t>№ </w:t>
      </w:r>
      <w:r w:rsidR="00E07E6A">
        <w:t>6</w:t>
      </w:r>
      <w:r w:rsidR="00215E41" w:rsidRPr="00022F36">
        <w:t>. О</w:t>
      </w:r>
      <w:r w:rsidRPr="00022F36">
        <w:t>тчет о полученной плате за проезд пассажиров и провоз багажа за период.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 № </w:t>
      </w:r>
      <w:r w:rsidR="00E07E6A">
        <w:t>7</w:t>
      </w:r>
      <w:r w:rsidRPr="00022F36">
        <w:t>. Требования к размещению информации в транспортных средствах.</w:t>
      </w:r>
    </w:p>
    <w:p w:rsidR="00B02EC1" w:rsidRPr="00022F36" w:rsidRDefault="000B0CCA" w:rsidP="00B02EC1">
      <w:pPr>
        <w:pStyle w:val="ConsPlusNormal"/>
        <w:ind w:firstLine="540"/>
        <w:jc w:val="both"/>
      </w:pPr>
      <w:r w:rsidRPr="00022F36">
        <w:t>Приложение </w:t>
      </w:r>
      <w:r w:rsidR="00B02EC1" w:rsidRPr="00022F36">
        <w:t>№ </w:t>
      </w:r>
      <w:r w:rsidR="00D42CF3">
        <w:t>8</w:t>
      </w:r>
      <w:r w:rsidR="00B02EC1" w:rsidRPr="00022F36">
        <w:t xml:space="preserve">. Порядок взаимодействия </w:t>
      </w:r>
      <w:r w:rsidR="00EC1A1D" w:rsidRPr="00022F36">
        <w:t>Подрядчик</w:t>
      </w:r>
      <w:r w:rsidR="00B02EC1" w:rsidRPr="00022F36">
        <w:t>а с оператором автоматизированной системы контроля за оплатой проезда.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Pr="00022F36">
        <w:t>№ </w:t>
      </w:r>
      <w:r w:rsidR="00D42CF3">
        <w:t>9</w:t>
      </w:r>
      <w:r w:rsidRPr="00022F36">
        <w:t xml:space="preserve">. Требования к форменной одежде водителей </w:t>
      </w:r>
      <w:r w:rsidR="00EC1A1D" w:rsidRPr="00022F36">
        <w:t>Подрядчик</w:t>
      </w:r>
      <w:r w:rsidRPr="00022F36">
        <w:t>а.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Pr="00022F36">
        <w:t>№ 1</w:t>
      </w:r>
      <w:r w:rsidR="00D42CF3">
        <w:t>0</w:t>
      </w:r>
      <w:r w:rsidRPr="00022F36">
        <w:t>. Порядок информирования пассажиров об условиях перевозок.</w:t>
      </w:r>
    </w:p>
    <w:p w:rsidR="00B02EC1" w:rsidRPr="00022F36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Pr="00022F36">
        <w:t>№ 1</w:t>
      </w:r>
      <w:r w:rsidR="00D42CF3">
        <w:t>1</w:t>
      </w:r>
      <w:r w:rsidRPr="00022F36">
        <w:t>. 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средств.</w:t>
      </w:r>
    </w:p>
    <w:p w:rsidR="00B02EC1" w:rsidRDefault="00B02EC1" w:rsidP="00B02EC1">
      <w:pPr>
        <w:pStyle w:val="ConsPlusNormal"/>
        <w:ind w:firstLine="540"/>
        <w:jc w:val="both"/>
      </w:pPr>
      <w:r w:rsidRPr="00022F36">
        <w:t>Приложение</w:t>
      </w:r>
      <w:r w:rsidR="000B0CCA" w:rsidRPr="00022F36">
        <w:t> </w:t>
      </w:r>
      <w:r w:rsidRPr="00022F36">
        <w:t>№ 1</w:t>
      </w:r>
      <w:r w:rsidR="00D42CF3">
        <w:t>2</w:t>
      </w:r>
      <w:r w:rsidRPr="00022F36">
        <w:t>. Требования к внешнему и внутреннему оформлению транспортных средств.</w:t>
      </w:r>
    </w:p>
    <w:p w:rsidR="00647037" w:rsidRPr="00022F36" w:rsidRDefault="00647037" w:rsidP="001E38EB">
      <w:pPr>
        <w:pStyle w:val="ConsPlusNormal"/>
        <w:ind w:firstLine="540"/>
        <w:jc w:val="both"/>
      </w:pPr>
    </w:p>
    <w:bookmarkEnd w:id="6"/>
    <w:p w:rsidR="000B0CCA" w:rsidRPr="00022F36" w:rsidRDefault="004D58F5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1</w:t>
      </w:r>
      <w:r w:rsidR="00992FD4">
        <w:rPr>
          <w:b/>
        </w:rPr>
        <w:t>1</w:t>
      </w:r>
      <w:r w:rsidR="00B02EC1" w:rsidRPr="00022F36">
        <w:rPr>
          <w:b/>
        </w:rPr>
        <w:t>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819"/>
      </w:tblGrid>
      <w:tr w:rsidR="00B02EC1" w:rsidRPr="00022F36" w:rsidTr="000B0CCA">
        <w:tc>
          <w:tcPr>
            <w:tcW w:w="5103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Заказчик</w:t>
            </w:r>
            <w:r w:rsidR="00B02EC1" w:rsidRPr="00022F36">
              <w:t>:</w:t>
            </w:r>
          </w:p>
          <w:p w:rsidR="008F63E6" w:rsidRPr="00022F36" w:rsidRDefault="008F63E6" w:rsidP="008F63E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Новошахтинска «Управление городского хозяйства»                                      </w:t>
            </w:r>
          </w:p>
          <w:p w:rsidR="00B02EC1" w:rsidRPr="00022F36" w:rsidRDefault="00B02EC1" w:rsidP="000B0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Подрядчик</w:t>
            </w:r>
            <w:r w:rsidR="00B02EC1" w:rsidRPr="00022F36">
              <w:t>:</w:t>
            </w:r>
          </w:p>
        </w:tc>
      </w:tr>
      <w:tr w:rsidR="00B02EC1" w:rsidRPr="00022F36" w:rsidTr="000B0CCA">
        <w:tc>
          <w:tcPr>
            <w:tcW w:w="5103" w:type="dxa"/>
          </w:tcPr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почтовый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юридический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ИНН 6151018177 / КПП 615101001</w:t>
            </w:r>
          </w:p>
          <w:p w:rsidR="008F63E6" w:rsidRPr="00022F36" w:rsidRDefault="008F63E6" w:rsidP="008F63E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22F36">
              <w:rPr>
                <w:rFonts w:ascii="Times New Roman" w:hAnsi="Times New Roman" w:cs="Times New Roman"/>
                <w:b w:val="0"/>
                <w:color w:val="auto"/>
              </w:rPr>
              <w:t>ОКПО 12126500 / ОКТМО 60730000001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Новошахтинска (МКУ «УГХ») 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(МКУ «УГХ» л/сч 03583406980)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03231643607300005800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40102810845370000050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 УФК по Ростовской области г.Ростов-на-Дону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016015102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Тел./факс: 8(863 69) 2 04 83</w:t>
            </w:r>
          </w:p>
          <w:p w:rsidR="008F63E6" w:rsidRPr="004D58F5" w:rsidRDefault="008F63E6" w:rsidP="008F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ugkh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70A43" w:rsidRPr="004D58F5" w:rsidRDefault="00970A43" w:rsidP="003876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>Наименование, место нахождения, банковские реквизиты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 xml:space="preserve">От </w:t>
            </w:r>
            <w:r w:rsidR="00EC1A1D" w:rsidRPr="00022F36">
              <w:t>Заказчик</w:t>
            </w:r>
            <w:r w:rsidR="00761877" w:rsidRPr="00022F36">
              <w:t>а: _________________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 xml:space="preserve">От </w:t>
            </w:r>
            <w:r w:rsidR="00EC1A1D" w:rsidRPr="00022F36">
              <w:t>Подрядчик</w:t>
            </w:r>
            <w:r w:rsidRPr="00022F36">
              <w:t>а: ______________</w:t>
            </w:r>
            <w:r w:rsidR="00761877" w:rsidRPr="00022F36">
              <w:t>____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 (при наличии)</w:t>
            </w:r>
          </w:p>
        </w:tc>
      </w:tr>
    </w:tbl>
    <w:p w:rsidR="00B02EC1" w:rsidRPr="00022F36" w:rsidRDefault="00B02EC1" w:rsidP="00B02EC1">
      <w:pPr>
        <w:pStyle w:val="ConsPlusNormal"/>
        <w:ind w:firstLine="540"/>
        <w:jc w:val="both"/>
      </w:pPr>
      <w:r w:rsidRPr="00022F36">
        <w:br w:type="page"/>
      </w:r>
    </w:p>
    <w:p w:rsidR="004D29A1" w:rsidRDefault="004D29A1" w:rsidP="004D29A1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29A1" w:rsidRDefault="004D29A1" w:rsidP="004D29A1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</w:t>
      </w:r>
    </w:p>
    <w:p w:rsidR="004D29A1" w:rsidRPr="004D58F5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8F5">
        <w:rPr>
          <w:rFonts w:ascii="Times New Roman" w:hAnsi="Times New Roman" w:cs="Times New Roman"/>
          <w:b/>
          <w:bCs/>
          <w:sz w:val="24"/>
          <w:szCs w:val="24"/>
        </w:rPr>
        <w:t>Параметры маршрута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4 «Центр – пос. Соколово Кундрюченский»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(Ул. Базарная, 17А – ул. Баженова,60)</w:t>
      </w:r>
    </w:p>
    <w:p w:rsidR="004D29A1" w:rsidRPr="00177187" w:rsidRDefault="004D29A1" w:rsidP="004D29A1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D29A1" w:rsidRPr="00177187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Королева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Железнякова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Баженова.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Баженова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Железнякова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Королева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Кирпичный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22 км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Оборонная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Поссовет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п.Соколово-Кундрюченский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п.Соколово-Кундрюченский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Поссовет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Оборонная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22 км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Кирпичный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D29A1" w:rsidRPr="00A11923" w:rsidRDefault="004D29A1" w:rsidP="004D29A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4D29A1" w:rsidRPr="00325AE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29A1" w:rsidRPr="00A11923" w:rsidRDefault="004D29A1" w:rsidP="004D29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6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«Центр – ЗАО «Пригородное» 1-е отделение» (Ул. Базарная, 17А – ул. Сибирская,2)</w:t>
      </w:r>
    </w:p>
    <w:p w:rsidR="004D29A1" w:rsidRPr="00177187" w:rsidRDefault="004D29A1" w:rsidP="004D29A1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D29A1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ул. Привокзальная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Назаренко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Сибирская.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ул. Сибирская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Назаренко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Привокзальная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61 училище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Конечная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Конечная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61 училище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Центр.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D29A1" w:rsidRPr="00A11923" w:rsidRDefault="004D29A1" w:rsidP="004D29A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2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4D29A1" w:rsidRPr="00325AE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29A1" w:rsidRPr="00A11923" w:rsidRDefault="004D29A1" w:rsidP="004D29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1527C">
        <w:rPr>
          <w:rFonts w:ascii="Times New Roman" w:hAnsi="Times New Roman" w:cs="Times New Roman"/>
          <w:sz w:val="24"/>
          <w:szCs w:val="24"/>
          <w:u w:val="single"/>
        </w:rPr>
        <w:t>8 «Центр – пос. Водострой» (Ул. Базарная, 17А – ул. Курская,57)</w:t>
      </w:r>
    </w:p>
    <w:p w:rsidR="004D29A1" w:rsidRPr="00177187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D29A1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Молодогвардейцев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71527C">
        <w:rPr>
          <w:rFonts w:ascii="Times New Roman" w:hAnsi="Times New Roman" w:cs="Times New Roman"/>
          <w:noProof/>
          <w:sz w:val="24"/>
          <w:szCs w:val="24"/>
          <w:u w:val="single"/>
        </w:rPr>
        <w:t>ул. Водострой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71527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Курская.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Курская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Водострой -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Молодогвардейцев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7D759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Ул.Молодогвардейцев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Магазин – Водострой 1 – По требованию – Водострой 2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Водострой 2 -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Водострой 1 – Магазин – По требованию – По требованию – ул. Мологвардейцев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D29A1" w:rsidRPr="00A11923" w:rsidRDefault="004D29A1" w:rsidP="004D29A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4D29A1" w:rsidRPr="00325AE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29A1" w:rsidRPr="00A11923" w:rsidRDefault="004D29A1" w:rsidP="004D29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9 «Центр – пос. Юбилейный» (Ул. Базарная, 17А – ул. Пирогова,2А)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29A1" w:rsidRPr="00177187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D29A1" w:rsidRPr="00177187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Пирогова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 Пирогова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Юбилейная 1 – Юбилейная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Юбилейная 2 – Юбилейная 1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ШУ Степановское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Ш.43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По требованию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D29A1" w:rsidRPr="00A11923" w:rsidRDefault="004D29A1" w:rsidP="004D29A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Pr="003A128C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5. Схема маршрута</w:t>
      </w:r>
      <w:r w:rsidRPr="003A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128C">
        <w:rPr>
          <w:rFonts w:ascii="Times New Roman" w:hAnsi="Times New Roman" w:cs="Times New Roman"/>
          <w:sz w:val="24"/>
          <w:szCs w:val="24"/>
        </w:rPr>
        <w:t>риведена в приложен</w:t>
      </w:r>
      <w:r>
        <w:rPr>
          <w:rFonts w:ascii="Times New Roman" w:hAnsi="Times New Roman" w:cs="Times New Roman"/>
          <w:sz w:val="24"/>
          <w:szCs w:val="24"/>
        </w:rPr>
        <w:t>ии 1 приложения № 1 к Контракту.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6.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3C8D">
        <w:rPr>
          <w:rFonts w:ascii="Times New Roman" w:hAnsi="Times New Roman" w:cs="Times New Roman"/>
          <w:sz w:val="24"/>
          <w:szCs w:val="24"/>
        </w:rPr>
        <w:t>7.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4D29A1" w:rsidRPr="00325AE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Pr="00A11923" w:rsidRDefault="004D29A1" w:rsidP="004D29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16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«Центр – пос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ёлок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» (Ул. Базарная, 17А – ул. </w:t>
      </w:r>
      <w:r w:rsidRPr="00875FE8">
        <w:rPr>
          <w:rFonts w:ascii="Times New Roman" w:hAnsi="Times New Roman" w:cs="Times New Roman"/>
          <w:noProof/>
          <w:sz w:val="24"/>
          <w:szCs w:val="24"/>
          <w:u w:val="single"/>
        </w:rPr>
        <w:t>ул. Нахимова, 22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>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29A1" w:rsidRPr="00177187" w:rsidRDefault="004D29A1" w:rsidP="004D29A1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D29A1" w:rsidRPr="00177187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Нахимова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 Нахимова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Рабоче-Крестьянская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Нахимова – Рабоче-Крестьянская.</w:t>
      </w:r>
    </w:p>
    <w:p w:rsidR="004D29A1" w:rsidRPr="00D72ADF" w:rsidRDefault="004D29A1" w:rsidP="004D29A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 w:rsidRPr="00955D5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Рабоче-Крестьянская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Ресторан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Pr="00A11923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D29A1" w:rsidRPr="00A11923" w:rsidRDefault="004D29A1" w:rsidP="004D29A1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D29A1" w:rsidRPr="00A11923" w:rsidRDefault="004D29A1" w:rsidP="004D29A1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к приложению № 1 к Контракту.</w:t>
      </w:r>
    </w:p>
    <w:p w:rsidR="004D29A1" w:rsidRPr="006E2FB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>приведены в приложении № 1 к приложению № 1 к Контракту.</w:t>
      </w:r>
    </w:p>
    <w:p w:rsidR="004D29A1" w:rsidRPr="00325AEB" w:rsidRDefault="004D29A1" w:rsidP="004D2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9C7116"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Малый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D29A1" w:rsidRDefault="004D29A1" w:rsidP="004D29A1">
      <w:pPr>
        <w:rPr>
          <w:rFonts w:ascii="Times New Roman" w:hAnsi="Times New Roman" w:cs="Times New Roman"/>
          <w:b/>
        </w:rPr>
      </w:pPr>
      <w:r w:rsidRPr="00955D5D">
        <w:rPr>
          <w:rFonts w:ascii="Times New Roman" w:hAnsi="Times New Roman" w:cs="Times New Roman"/>
          <w:b/>
        </w:rPr>
        <w:t xml:space="preserve"> </w:t>
      </w: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  <w:sz w:val="24"/>
          <w:szCs w:val="24"/>
        </w:rPr>
        <w:sectPr w:rsidR="004D29A1" w:rsidSect="0012623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D29A1" w:rsidRPr="009623A6" w:rsidRDefault="004D29A1" w:rsidP="004D2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29A1" w:rsidRPr="009623A6" w:rsidRDefault="004D29A1" w:rsidP="004D2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3A6">
        <w:rPr>
          <w:rFonts w:ascii="Times New Roman" w:hAnsi="Times New Roman" w:cs="Times New Roman"/>
          <w:sz w:val="24"/>
          <w:szCs w:val="24"/>
        </w:rPr>
        <w:t xml:space="preserve">риложению № 1 </w:t>
      </w:r>
    </w:p>
    <w:p w:rsidR="004D29A1" w:rsidRPr="009623A6" w:rsidRDefault="004D29A1" w:rsidP="004D2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>онтракту</w:t>
      </w: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№ </w:t>
      </w:r>
      <w:r w:rsidRPr="0058350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B7BF3">
        <w:rPr>
          <w:rFonts w:ascii="Times New Roman" w:hAnsi="Times New Roman" w:cs="Times New Roman"/>
          <w:b/>
          <w:sz w:val="24"/>
          <w:szCs w:val="24"/>
        </w:rPr>
        <w:t>«Центр – пос. Соколово Кундрюченский»</w:t>
      </w:r>
      <w:r w:rsidRPr="00A82D9B">
        <w:rPr>
          <w:rFonts w:ascii="Times New Roman" w:hAnsi="Times New Roman" w:cs="Times New Roman"/>
          <w:b/>
        </w:rPr>
        <w:t xml:space="preserve"> </w:t>
      </w:r>
      <w:r w:rsidRPr="00E41389">
        <w:rPr>
          <w:rFonts w:ascii="Times New Roman" w:hAnsi="Times New Roman" w:cs="Times New Roman"/>
          <w:b/>
        </w:rPr>
        <w:t>(Ул. Базарная, 17А – ул. Баженова,60)</w:t>
      </w: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D29A1" w:rsidRPr="00D73457" w:rsidTr="000E1C04">
        <w:tc>
          <w:tcPr>
            <w:tcW w:w="855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D29A1" w:rsidRPr="00D73457" w:rsidTr="000E1C04">
        <w:tc>
          <w:tcPr>
            <w:tcW w:w="855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6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6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6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9A1" w:rsidRPr="00383045" w:rsidRDefault="004D29A1" w:rsidP="004D29A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045">
        <w:rPr>
          <w:rFonts w:ascii="Times New Roman" w:hAnsi="Times New Roman" w:cs="Times New Roman"/>
          <w:bCs/>
          <w:sz w:val="24"/>
          <w:szCs w:val="24"/>
        </w:rPr>
        <w:t>№ 4 «Центр – пос. Соколово Кундрюченский»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4D29A1" w:rsidRPr="00D73457" w:rsidTr="000E1C04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Соколово Кундрюченский</w:t>
            </w:r>
          </w:p>
        </w:tc>
      </w:tr>
      <w:tr w:rsidR="004D29A1" w:rsidRPr="00D73457" w:rsidTr="000E1C04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09-22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18-55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09-52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20-50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05-10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07-16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</w:tc>
      </w:tr>
    </w:tbl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D29A1" w:rsidTr="000E1C0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D29A1" w:rsidTr="000E1C0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330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330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A82D9B">
        <w:rPr>
          <w:rFonts w:ascii="Times New Roman" w:hAnsi="Times New Roman" w:cs="Times New Roman"/>
          <w:b/>
          <w:sz w:val="24"/>
          <w:szCs w:val="24"/>
        </w:rPr>
        <w:t>№ 6 «Центр – ЗАО «Пригородное» 1-е отделение» (Ул. Базарная, 17А – ул. Сибирская,2)</w:t>
      </w: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D29A1" w:rsidRPr="00D73457" w:rsidTr="000E1C04">
        <w:tc>
          <w:tcPr>
            <w:tcW w:w="855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D29A1" w:rsidRPr="00D73457" w:rsidTr="000E1C04">
        <w:tc>
          <w:tcPr>
            <w:tcW w:w="855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9A1" w:rsidRPr="00383045" w:rsidRDefault="004D29A1" w:rsidP="004D29A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045">
        <w:rPr>
          <w:rFonts w:ascii="Times New Roman" w:hAnsi="Times New Roman" w:cs="Times New Roman"/>
          <w:bCs/>
          <w:sz w:val="24"/>
          <w:szCs w:val="24"/>
        </w:rPr>
        <w:t>№ 6 «Центр – ЗАО «Пригородное» 1-е отделение»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4D29A1" w:rsidRPr="00D73457" w:rsidTr="000E1C04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</w:t>
            </w:r>
            <w:r w:rsidRPr="003279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ЗАО «Пригородное» 1-е отделение</w:t>
            </w:r>
          </w:p>
        </w:tc>
      </w:tr>
      <w:tr w:rsidR="004D29A1" w:rsidRPr="00D73457" w:rsidTr="000E1C04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09-26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10-06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</w:tr>
    </w:tbl>
    <w:p w:rsidR="004D29A1" w:rsidRDefault="004D29A1" w:rsidP="004D29A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D29A1" w:rsidTr="000E1C0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D29A1" w:rsidTr="000E1C0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91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91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>№ 8 «Центр – пос. Водострой» (Ул. Базарная, 17А – ул. Курская,57)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D29A1" w:rsidRPr="00D73457" w:rsidTr="000E1C04">
        <w:tc>
          <w:tcPr>
            <w:tcW w:w="855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D29A1" w:rsidRPr="00D73457" w:rsidTr="000E1C04">
        <w:tc>
          <w:tcPr>
            <w:tcW w:w="855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вых. и празд. </w:t>
            </w:r>
            <w:r w:rsidRPr="00D7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дни</w:t>
            </w:r>
          </w:p>
        </w:tc>
        <w:tc>
          <w:tcPr>
            <w:tcW w:w="1417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вых. и празд. </w:t>
            </w:r>
            <w:r w:rsidRPr="00D7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9A1" w:rsidRPr="00D73457" w:rsidRDefault="004D29A1" w:rsidP="004D29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«Центр – пос. Водострой»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4D29A1" w:rsidRPr="00D73457" w:rsidTr="000E1C04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Соколово Кундрюченский</w:t>
            </w:r>
          </w:p>
        </w:tc>
      </w:tr>
      <w:tr w:rsidR="004D29A1" w:rsidRPr="00D73457" w:rsidTr="000E1C04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05-45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20-20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07-24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D29A1" w:rsidTr="000E1C0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D29A1" w:rsidTr="000E1C0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252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252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Pr="00E41389">
        <w:rPr>
          <w:rFonts w:ascii="Times New Roman" w:hAnsi="Times New Roman" w:cs="Times New Roman"/>
          <w:b/>
        </w:rPr>
        <w:t>9 «Центр – пос. Юбилейный» (Ул. Базарная, 17А – ул. Пирогова,2А)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D29A1" w:rsidRPr="00D73457" w:rsidTr="000E1C04">
        <w:tc>
          <w:tcPr>
            <w:tcW w:w="855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D29A1" w:rsidRPr="00D73457" w:rsidTr="000E1C04">
        <w:tc>
          <w:tcPr>
            <w:tcW w:w="855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9A1" w:rsidRPr="00694871" w:rsidRDefault="004D29A1" w:rsidP="004D29A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4871">
        <w:rPr>
          <w:rFonts w:ascii="Times New Roman" w:hAnsi="Times New Roman" w:cs="Times New Roman"/>
          <w:bCs/>
          <w:sz w:val="24"/>
          <w:szCs w:val="24"/>
        </w:rPr>
        <w:t>№ 9 «Центр – пос. Юбилейный»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4D29A1" w:rsidRPr="00D73457" w:rsidTr="000E1C04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Юбилейный</w:t>
            </w:r>
          </w:p>
        </w:tc>
      </w:tr>
      <w:tr w:rsidR="004D29A1" w:rsidRPr="00D73457" w:rsidTr="000E1C04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20-05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15-55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17-15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20-55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D29A1" w:rsidTr="000E1C0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D29A1" w:rsidTr="000E1C0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323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4D29A1" w:rsidP="000E1C04">
            <w:pPr>
              <w:pStyle w:val="ConsPlusNormal"/>
              <w:jc w:val="center"/>
            </w:pPr>
            <w:r>
              <w:t>323</w:t>
            </w:r>
          </w:p>
        </w:tc>
      </w:tr>
    </w:tbl>
    <w:p w:rsidR="004D29A1" w:rsidRDefault="004D29A1" w:rsidP="004D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16</w:t>
      </w:r>
      <w:r w:rsidRPr="00E41389">
        <w:rPr>
          <w:rFonts w:ascii="Times New Roman" w:hAnsi="Times New Roman" w:cs="Times New Roman"/>
          <w:b/>
        </w:rPr>
        <w:t xml:space="preserve"> «Центр – пос</w:t>
      </w:r>
      <w:r>
        <w:rPr>
          <w:rFonts w:ascii="Times New Roman" w:hAnsi="Times New Roman" w:cs="Times New Roman"/>
          <w:b/>
        </w:rPr>
        <w:t>ёлок Новая Соколовка</w:t>
      </w:r>
      <w:r w:rsidRPr="00E41389">
        <w:rPr>
          <w:rFonts w:ascii="Times New Roman" w:hAnsi="Times New Roman" w:cs="Times New Roman"/>
          <w:b/>
        </w:rPr>
        <w:t xml:space="preserve">» (Ул. Базарная, 17А – ул. </w:t>
      </w:r>
      <w:r>
        <w:rPr>
          <w:rFonts w:ascii="Times New Roman" w:hAnsi="Times New Roman" w:cs="Times New Roman"/>
          <w:b/>
        </w:rPr>
        <w:t>Нахимова</w:t>
      </w:r>
      <w:r w:rsidRPr="00E41389">
        <w:rPr>
          <w:rFonts w:ascii="Times New Roman" w:hAnsi="Times New Roman" w:cs="Times New Roman"/>
          <w:b/>
        </w:rPr>
        <w:t>,2</w:t>
      </w:r>
      <w:r>
        <w:rPr>
          <w:rFonts w:ascii="Times New Roman" w:hAnsi="Times New Roman" w:cs="Times New Roman"/>
          <w:b/>
        </w:rPr>
        <w:t>2</w:t>
      </w:r>
      <w:r w:rsidRPr="00E41389">
        <w:rPr>
          <w:rFonts w:ascii="Times New Roman" w:hAnsi="Times New Roman" w:cs="Times New Roman"/>
          <w:b/>
        </w:rPr>
        <w:t>)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D29A1" w:rsidRPr="00D73457" w:rsidTr="000E1C04">
        <w:tc>
          <w:tcPr>
            <w:tcW w:w="855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D29A1" w:rsidRPr="00D73457" w:rsidTr="000E1C04">
        <w:tc>
          <w:tcPr>
            <w:tcW w:w="855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D29A1" w:rsidRPr="00D73457" w:rsidRDefault="004D29A1" w:rsidP="000E1C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C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D73457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FA4B8C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29A1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Pr="00FA4B8C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7116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9C7116" w:rsidRPr="00D73457" w:rsidTr="000E1C0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16" w:rsidRDefault="009C7116" w:rsidP="000E1C04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9A1" w:rsidRPr="00FC18A9" w:rsidRDefault="004D29A1" w:rsidP="004D2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E7">
        <w:rPr>
          <w:rFonts w:ascii="Times New Roman" w:hAnsi="Times New Roman" w:cs="Times New Roman"/>
          <w:bCs/>
          <w:sz w:val="24"/>
          <w:szCs w:val="24"/>
        </w:rPr>
        <w:t>№ 16 «Центр – посёлок Новая Соколовка</w:t>
      </w:r>
      <w:r w:rsidRPr="000D79E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4D29A1" w:rsidRPr="00D73457" w:rsidTr="000E1C04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посёлка Новая Соколовка</w:t>
            </w:r>
          </w:p>
        </w:tc>
      </w:tr>
      <w:tr w:rsidR="004D29A1" w:rsidRPr="00D73457" w:rsidTr="000E1C04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17-53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19-03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20-53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21-28</w:t>
            </w:r>
          </w:p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22-38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20-33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20-48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22-08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21-13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Pr="00D73457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19-53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19-43</w:t>
            </w:r>
          </w:p>
        </w:tc>
      </w:tr>
      <w:tr w:rsidR="004D29A1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16-38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17-13</w:t>
            </w:r>
          </w:p>
          <w:p w:rsidR="004D29A1" w:rsidRDefault="004D29A1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19-33</w:t>
            </w:r>
          </w:p>
        </w:tc>
      </w:tr>
      <w:tr w:rsidR="009C7116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19-13</w:t>
            </w:r>
          </w:p>
        </w:tc>
      </w:tr>
      <w:tr w:rsidR="009C7116" w:rsidRPr="00D73457" w:rsidTr="000E1C0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17-03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17-38</w:t>
            </w:r>
          </w:p>
          <w:p w:rsidR="009C7116" w:rsidRDefault="009C7116" w:rsidP="000E1C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19-58</w:t>
            </w:r>
          </w:p>
        </w:tc>
      </w:tr>
    </w:tbl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16" w:rsidRDefault="009C7116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9A1" w:rsidRDefault="004D29A1" w:rsidP="004D2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D29A1" w:rsidTr="000E1C0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D29A1" w:rsidTr="000E1C0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1140</w:t>
            </w:r>
          </w:p>
        </w:tc>
      </w:tr>
      <w:tr w:rsidR="004D29A1" w:rsidTr="000E1C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1" w:rsidRDefault="004D29A1" w:rsidP="000E1C04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9A1" w:rsidRPr="00BE1187" w:rsidRDefault="00DE6C6B" w:rsidP="000E1C04">
            <w:pPr>
              <w:pStyle w:val="ConsPlusNormal"/>
              <w:jc w:val="center"/>
            </w:pPr>
            <w:r>
              <w:t>1140</w:t>
            </w:r>
          </w:p>
        </w:tc>
      </w:tr>
    </w:tbl>
    <w:p w:rsidR="004D29A1" w:rsidRPr="008771B1" w:rsidRDefault="004D29A1" w:rsidP="004D29A1"/>
    <w:p w:rsidR="004D29A1" w:rsidRDefault="004D29A1" w:rsidP="004D29A1">
      <w:pPr>
        <w:pStyle w:val="ConsPlusNormal"/>
        <w:jc w:val="right"/>
        <w:outlineLvl w:val="1"/>
      </w:pPr>
    </w:p>
    <w:p w:rsidR="004D29A1" w:rsidRDefault="004D29A1" w:rsidP="004D29A1">
      <w:pPr>
        <w:pStyle w:val="ConsPlusNormal"/>
        <w:jc w:val="right"/>
        <w:outlineLvl w:val="1"/>
      </w:pPr>
    </w:p>
    <w:p w:rsidR="004D29A1" w:rsidRDefault="004D29A1" w:rsidP="004D29A1">
      <w:pPr>
        <w:pStyle w:val="ConsPlusNormal"/>
        <w:jc w:val="right"/>
        <w:outlineLvl w:val="1"/>
      </w:pPr>
    </w:p>
    <w:p w:rsidR="004D29A1" w:rsidRDefault="004D29A1" w:rsidP="004D29A1">
      <w:pPr>
        <w:pStyle w:val="ConsPlusNormal"/>
        <w:jc w:val="right"/>
        <w:outlineLvl w:val="1"/>
      </w:pPr>
    </w:p>
    <w:p w:rsidR="004D29A1" w:rsidRDefault="004D29A1" w:rsidP="004D29A1">
      <w:pPr>
        <w:pStyle w:val="ConsPlusNormal"/>
        <w:jc w:val="right"/>
        <w:outlineLvl w:val="1"/>
      </w:pPr>
    </w:p>
    <w:p w:rsidR="004D29A1" w:rsidRPr="008E5904" w:rsidRDefault="004D29A1" w:rsidP="004D29A1"/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4D29A1" w:rsidRDefault="004D29A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B02EC1" w:rsidRPr="00022F36" w:rsidRDefault="00B02EC1" w:rsidP="00B02EC1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F74E59" w:rsidRPr="00022F36">
        <w:t xml:space="preserve">№ </w:t>
      </w:r>
      <w:r w:rsidRPr="00022F36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B02EC1" w:rsidRPr="00022F36" w:rsidRDefault="00B02EC1" w:rsidP="00B02EC1">
      <w:pPr>
        <w:pStyle w:val="ConsPlusNormal"/>
        <w:ind w:firstLine="540"/>
        <w:jc w:val="both"/>
      </w:pPr>
    </w:p>
    <w:p w:rsidR="00B02EC1" w:rsidRPr="00022F36" w:rsidRDefault="00B02EC1" w:rsidP="00B02EC1">
      <w:pPr>
        <w:pStyle w:val="ConsPlusTitle"/>
        <w:jc w:val="center"/>
        <w:rPr>
          <w:rFonts w:ascii="Times New Roman" w:hAnsi="Times New Roman" w:cs="Times New Roman"/>
        </w:rPr>
      </w:pPr>
      <w:bookmarkStart w:id="7" w:name="Par2568"/>
      <w:bookmarkEnd w:id="7"/>
      <w:r w:rsidRPr="00022F36">
        <w:rPr>
          <w:rFonts w:ascii="Times New Roman" w:hAnsi="Times New Roman" w:cs="Times New Roman"/>
        </w:rPr>
        <w:t>ТРЕБОВАНИЯ</w:t>
      </w:r>
    </w:p>
    <w:p w:rsidR="00B02EC1" w:rsidRPr="00022F36" w:rsidRDefault="00B02EC1" w:rsidP="002F33D6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К ХАРАКТЕРИСТИКАМ И ОБО</w:t>
      </w:r>
      <w:r w:rsidR="002F33D6" w:rsidRPr="00022F36">
        <w:rPr>
          <w:rFonts w:ascii="Times New Roman" w:hAnsi="Times New Roman" w:cs="Times New Roman"/>
        </w:rPr>
        <w:t xml:space="preserve">РУДОВАНИЮ ТРАНСПОРТНЫХ СРЕДСТВ </w:t>
      </w:r>
    </w:p>
    <w:p w:rsidR="00B02EC1" w:rsidRPr="00022F36" w:rsidRDefault="00B02EC1" w:rsidP="00B02EC1">
      <w:pPr>
        <w:pStyle w:val="ConsPlusNormal"/>
        <w:spacing w:before="240"/>
        <w:ind w:firstLine="540"/>
        <w:jc w:val="both"/>
      </w:pPr>
      <w:r w:rsidRPr="00022F36">
        <w:t xml:space="preserve">1) максимальный срок эксплуатации, лет: </w:t>
      </w:r>
    </w:p>
    <w:p w:rsidR="00B02EC1" w:rsidRPr="00022F36" w:rsidRDefault="001B6064" w:rsidP="0002032B">
      <w:pPr>
        <w:pStyle w:val="ConsPlusNormal"/>
        <w:ind w:firstLine="539"/>
        <w:jc w:val="both"/>
      </w:pPr>
      <w:r w:rsidRPr="00022F36">
        <w:t>м</w:t>
      </w:r>
      <w:r w:rsidR="00B02EC1" w:rsidRPr="00022F36">
        <w:t xml:space="preserve">аксимальный срок эксплуатации транспортных средств, используемых для осуществления перевозок пассажиров и багажа автомобильным транспортом по маршрутам регулярных перевозок, в течение всего срока действия </w:t>
      </w:r>
      <w:r w:rsidR="00EC1A1D" w:rsidRPr="00022F36">
        <w:t>Контракт</w:t>
      </w:r>
      <w:r w:rsidR="00B02EC1" w:rsidRPr="00022F36">
        <w:t>а</w:t>
      </w:r>
      <w:r w:rsidR="00A27FC2">
        <w:t xml:space="preserve"> </w:t>
      </w:r>
      <w:r w:rsidR="00B02EC1" w:rsidRPr="00022F36">
        <w:t xml:space="preserve">не превышает </w:t>
      </w:r>
      <w:r w:rsidR="0002032B">
        <w:t>25 лет.</w:t>
      </w:r>
    </w:p>
    <w:p w:rsidR="00F74E59" w:rsidRPr="00022F36" w:rsidRDefault="004F0D5E" w:rsidP="0035143F">
      <w:pPr>
        <w:pStyle w:val="ConsPlusNormal"/>
        <w:ind w:firstLine="539"/>
        <w:jc w:val="both"/>
      </w:pPr>
      <w:r w:rsidRPr="00022F36">
        <w:t>Возраст транспортных средств</w:t>
      </w:r>
      <w:r w:rsidR="0035143F" w:rsidRPr="00022F36">
        <w:t xml:space="preserve"> обязательно указывается в заявке.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 w:rsidRPr="007402BA">
        <w:rPr>
          <w:color w:val="000000" w:themeColor="text1"/>
        </w:rPr>
        <w:t>2) минимальное количество мест, всего, в том числе для сидения</w:t>
      </w:r>
      <w:r>
        <w:rPr>
          <w:color w:val="000000" w:themeColor="text1"/>
        </w:rPr>
        <w:t>: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для маршрутов № 4, № 6, № 8, №9 и № 16 – не менее 17 посадочных мест;</w:t>
      </w:r>
    </w:p>
    <w:p w:rsidR="00B02EC1" w:rsidRPr="00022F36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02EC1" w:rsidRPr="00022F36">
        <w:rPr>
          <w:color w:val="000000" w:themeColor="text1"/>
        </w:rPr>
        <w:t xml:space="preserve">) требования к двигателю: </w:t>
      </w:r>
    </w:p>
    <w:p w:rsidR="00A03C36" w:rsidRPr="00022F36" w:rsidRDefault="00201978" w:rsidP="0002032B">
      <w:pPr>
        <w:pStyle w:val="ConsPlusNormal"/>
        <w:ind w:firstLine="540"/>
        <w:jc w:val="both"/>
        <w:rPr>
          <w:rFonts w:eastAsia="Times New Roman"/>
          <w:bCs/>
        </w:rPr>
      </w:pPr>
      <w:r w:rsidRPr="00022F36">
        <w:rPr>
          <w:color w:val="000000" w:themeColor="text1"/>
        </w:rPr>
        <w:t xml:space="preserve">Экологический </w:t>
      </w:r>
      <w:r w:rsidR="0007254E" w:rsidRPr="00022F36">
        <w:rPr>
          <w:color w:val="000000" w:themeColor="text1"/>
        </w:rPr>
        <w:t xml:space="preserve">класс не </w:t>
      </w:r>
      <w:r w:rsidR="0002032B">
        <w:rPr>
          <w:color w:val="000000" w:themeColor="text1"/>
        </w:rPr>
        <w:t>определен.</w:t>
      </w:r>
    </w:p>
    <w:p w:rsidR="00B02EC1" w:rsidRPr="00022F36" w:rsidRDefault="00B02EC1" w:rsidP="00F74E59">
      <w:pPr>
        <w:pStyle w:val="ConsPlusNormal"/>
        <w:jc w:val="both"/>
      </w:pPr>
      <w:r w:rsidRPr="00022F36">
        <w:t xml:space="preserve">        </w:t>
      </w:r>
      <w:r w:rsidR="007402BA">
        <w:t>4</w:t>
      </w:r>
      <w:r w:rsidRPr="00022F36">
        <w:t xml:space="preserve">) </w:t>
      </w:r>
      <w:r w:rsidR="0002032B">
        <w:t>количество</w:t>
      </w:r>
      <w:r w:rsidRPr="00022F36">
        <w:t xml:space="preserve"> транспортных средств, оборудованных для перевозок пассажиров из числа </w:t>
      </w:r>
      <w:r w:rsidR="00647037" w:rsidRPr="00022F36">
        <w:t>инвалидов,</w:t>
      </w:r>
      <w:r w:rsidR="00647037">
        <w:t xml:space="preserve"> </w:t>
      </w:r>
      <w:r w:rsidR="00647037" w:rsidRPr="00022F36">
        <w:t>в</w:t>
      </w:r>
      <w:r w:rsidRPr="00022F36">
        <w:t xml:space="preserve"> том числе инвалидов-колясочников:</w:t>
      </w:r>
    </w:p>
    <w:p w:rsidR="00746589" w:rsidRPr="00022F36" w:rsidRDefault="0002032B" w:rsidP="00F74E59">
      <w:pPr>
        <w:pStyle w:val="ConsPlusNormal"/>
        <w:ind w:firstLine="540"/>
        <w:jc w:val="both"/>
      </w:pPr>
      <w:r>
        <w:t>1%</w:t>
      </w:r>
      <w:r w:rsidR="00746589" w:rsidRPr="00022F36">
        <w:t xml:space="preserve"> </w:t>
      </w:r>
      <w:r w:rsidR="00746589" w:rsidRPr="00022F36">
        <w:rPr>
          <w:rFonts w:eastAsia="Times New Roman"/>
          <w:bCs/>
        </w:rPr>
        <w:t>(указывается значение, предложенное участником закупки в заявке)</w:t>
      </w:r>
      <w:r w:rsidR="0012046A" w:rsidRPr="00022F36">
        <w:rPr>
          <w:rFonts w:eastAsia="Times New Roman"/>
          <w:bCs/>
        </w:rPr>
        <w:t>(___единиц)</w:t>
      </w:r>
      <w:r w:rsidR="00746589" w:rsidRPr="00022F36">
        <w:t>от количества тран</w:t>
      </w:r>
      <w:r w:rsidR="00970A43" w:rsidRPr="00022F36">
        <w:t xml:space="preserve">спортных средств, используемых </w:t>
      </w:r>
      <w:r w:rsidR="00746589" w:rsidRPr="00022F36">
        <w:t>для осуществления перевозок пассажиров с учетом резерва в 202</w:t>
      </w:r>
      <w:r>
        <w:t>4</w:t>
      </w:r>
      <w:r w:rsidR="00746589" w:rsidRPr="00022F36">
        <w:t xml:space="preserve"> году оборудован</w:t>
      </w:r>
      <w:r w:rsidR="00FA77E7" w:rsidRPr="00022F36">
        <w:t>н</w:t>
      </w:r>
      <w:r w:rsidR="00746589" w:rsidRPr="00022F36">
        <w:t>ы</w:t>
      </w:r>
      <w:r w:rsidR="00FA77E7" w:rsidRPr="00022F36">
        <w:t>х</w:t>
      </w:r>
      <w:r w:rsidR="00746589" w:rsidRPr="00022F36">
        <w:t xml:space="preserve"> вспомогательными средствами для перемещения человека, сидящего в кресле-коляске, при посадке в транспортное средство и высадке из него (например, подъ</w:t>
      </w:r>
      <w:r w:rsidR="00FA77E7" w:rsidRPr="00022F36">
        <w:t>емник, пандус, аппарель и т.п.) и размещения (зон размещения) инвалидных кресел с соответствующим креплением для фиксации кресла, обеспечивающим безопасность перевозки (место для инвалида-колясочника)»</w:t>
      </w:r>
      <w:r w:rsidR="006649AB" w:rsidRPr="00022F36">
        <w:t>;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5</w:t>
      </w:r>
      <w:r w:rsidR="00B02EC1" w:rsidRPr="00022F36">
        <w:t>) требования к системе отопления, вентиляции, кондиционирования:</w:t>
      </w:r>
    </w:p>
    <w:p w:rsidR="00B02EC1" w:rsidRPr="00022F36" w:rsidRDefault="001B6064" w:rsidP="00F74E59">
      <w:pPr>
        <w:pStyle w:val="ConsPlusNormal"/>
        <w:ind w:firstLine="540"/>
        <w:jc w:val="both"/>
      </w:pPr>
      <w:r w:rsidRPr="00022F36">
        <w:t>д</w:t>
      </w:r>
      <w:r w:rsidR="00B02EC1" w:rsidRPr="00022F36">
        <w:t>опускать к работе на маршруте регулярных перевозок подвижной состав в зимнее время с исправным и работающим отоплением салона, в летнее время – работающими кондиционерами, при отсутствии систем кондиционирования воздуха (до их установления в соответствии с условиями настоящего технического задания) обеспеченные естественной вентиляцией через предусмотренные заводом изготовителем люки крыши и форточки.</w:t>
      </w:r>
    </w:p>
    <w:p w:rsidR="00B02EC1" w:rsidRPr="00022F36" w:rsidRDefault="001F6F72" w:rsidP="00F74E59">
      <w:pPr>
        <w:pStyle w:val="ConsPlusNormal"/>
        <w:ind w:firstLine="540"/>
        <w:jc w:val="both"/>
      </w:pPr>
      <w:r w:rsidRPr="00022F36">
        <w:t>5</w:t>
      </w:r>
      <w:r w:rsidR="00B02EC1" w:rsidRPr="00022F36">
        <w:t>% от количества тран</w:t>
      </w:r>
      <w:r w:rsidR="003469ED" w:rsidRPr="00022F36">
        <w:t xml:space="preserve">спортных средств, используемых </w:t>
      </w:r>
      <w:r w:rsidR="00B02EC1" w:rsidRPr="00022F36">
        <w:t>для осуществления перевозок пассажиров с учетом резерва</w:t>
      </w:r>
      <w:r w:rsidR="006649AB" w:rsidRPr="00022F36">
        <w:t xml:space="preserve"> в 202</w:t>
      </w:r>
      <w:r w:rsidR="00AB1200">
        <w:t>3</w:t>
      </w:r>
      <w:r w:rsidR="006649AB" w:rsidRPr="00022F36">
        <w:t xml:space="preserve"> году</w:t>
      </w:r>
      <w:r w:rsidR="00B02EC1" w:rsidRPr="00022F36">
        <w:t xml:space="preserve"> оборудов</w:t>
      </w:r>
      <w:r w:rsidR="006649AB" w:rsidRPr="00022F36">
        <w:t xml:space="preserve">аны системами кондиционирования </w:t>
      </w:r>
      <w:r w:rsidR="00B02EC1" w:rsidRPr="00022F36">
        <w:t>воздуха</w:t>
      </w:r>
      <w:r w:rsidR="006649AB" w:rsidRPr="00022F36">
        <w:t>;</w:t>
      </w:r>
    </w:p>
    <w:p w:rsidR="006649AB" w:rsidRPr="00022F36" w:rsidRDefault="006649AB" w:rsidP="00F74E59">
      <w:pPr>
        <w:pStyle w:val="ConsPlusNormal"/>
        <w:ind w:firstLine="540"/>
        <w:jc w:val="both"/>
      </w:pPr>
      <w:r w:rsidRPr="00022F36">
        <w:t>10% от количества транспортных средств, используемых для осуществления перевозок пассажиров с учетом резерва в 202</w:t>
      </w:r>
      <w:r w:rsidR="00AB1200">
        <w:t>4</w:t>
      </w:r>
      <w:r w:rsidRPr="00022F36">
        <w:t xml:space="preserve"> году оборудованы системами кондиционирования воздуха;</w:t>
      </w:r>
    </w:p>
    <w:p w:rsidR="00AB1200" w:rsidRDefault="00B02EC1" w:rsidP="00F74E59">
      <w:pPr>
        <w:pStyle w:val="ConsPlusNormal"/>
        <w:ind w:firstLine="540"/>
        <w:jc w:val="both"/>
      </w:pPr>
      <w:r w:rsidRPr="00022F36">
        <w:t>1</w:t>
      </w:r>
      <w:r w:rsidR="0002032B">
        <w:t>5</w:t>
      </w:r>
      <w:r w:rsidRPr="00022F36">
        <w:t>% от количества тран</w:t>
      </w:r>
      <w:r w:rsidR="00621AB6" w:rsidRPr="00022F36">
        <w:t xml:space="preserve">спортных средств, используемых </w:t>
      </w:r>
      <w:r w:rsidRPr="00022F36">
        <w:t xml:space="preserve">для осуществления перевозок пассажиров с учетом резерва </w:t>
      </w:r>
      <w:r w:rsidR="00AB1200">
        <w:t xml:space="preserve">в 2025 году </w:t>
      </w:r>
      <w:r w:rsidRPr="00022F36">
        <w:t xml:space="preserve">оборудованы системами отопления, настроенными на поддержание комфортной температуры в салоне транспортного средства в любое время года. 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Температурный режим: не менее 12 градусов Цельсия при среднесуточной температуре наружного воздуха ниже 5 градусов Цельсия.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6</w:t>
      </w:r>
      <w:r w:rsidR="00B02EC1" w:rsidRPr="00022F36">
        <w:t>) требования к бортовому оборудованию и программному обеспечению, предназначенными для взаимодействия с оператором информационной системы навигации: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информационной системы навигации в соответствии с ГОСТ Р 57187-2016, </w:t>
      </w:r>
      <w:r w:rsidR="006F4CF6" w:rsidRPr="00022F36">
        <w:t>Приказом Министерства транспорта Российской Федерации от 07.10.2020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</w:r>
      <w:r w:rsidR="00647037">
        <w:t xml:space="preserve"> </w:t>
      </w:r>
      <w:r w:rsidRPr="00022F36">
        <w:t xml:space="preserve">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</w:r>
      <w:r w:rsidR="00867DCB" w:rsidRPr="00867DCB">
        <w:t>№</w:t>
      </w:r>
      <w:r w:rsidRPr="00022F36">
        <w:t>, используемых для перевозки опасных грузов»</w:t>
      </w:r>
      <w:r w:rsidR="00647037">
        <w:t xml:space="preserve"> </w:t>
      </w:r>
      <w:r w:rsidR="00AC5310" w:rsidRPr="00022F36">
        <w:t>или иным оборудованием спутниковой навигации и программным обеспечением, согласованным с оператором информационной системы навигации</w:t>
      </w:r>
      <w:r w:rsidR="00AB1200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7</w:t>
      </w:r>
      <w:r w:rsidR="00B02EC1" w:rsidRPr="00022F36">
        <w:t xml:space="preserve">) требование к бортовому оборудованию и программному обеспечению, предназначенными </w:t>
      </w:r>
      <w:r w:rsidR="00B02EC1" w:rsidRPr="00022F36">
        <w:lastRenderedPageBreak/>
        <w:t>для взаимодействия с оператором автоматизированной сист</w:t>
      </w:r>
      <w:r w:rsidR="001B6064" w:rsidRPr="00022F36">
        <w:t>емы контроля за оплатой проезда:</w:t>
      </w:r>
    </w:p>
    <w:p w:rsidR="00540417" w:rsidRPr="00022F36" w:rsidRDefault="00B02EC1" w:rsidP="00223060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автоматизированной системы контроля за оплатой проезда в соответствии с </w:t>
      </w:r>
      <w:r w:rsidR="00EE787F" w:rsidRPr="00022F36">
        <w:t xml:space="preserve">муниципальным </w:t>
      </w:r>
      <w:r w:rsidR="003708B9" w:rsidRPr="00022F36">
        <w:t xml:space="preserve">нормативным правовым актом Администрации города </w:t>
      </w:r>
      <w:r w:rsidR="0024135B" w:rsidRPr="00022F36">
        <w:t>Новошахтинска</w:t>
      </w:r>
      <w:r w:rsidR="003708B9" w:rsidRPr="00022F36">
        <w:t xml:space="preserve">, устанавливающим порядок функционирования транспортной платежной системы города </w:t>
      </w:r>
      <w:r w:rsidR="0024135B" w:rsidRPr="00022F36">
        <w:t>Новошахтинска</w:t>
      </w:r>
      <w:r w:rsidR="003708B9" w:rsidRPr="00022F36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8</w:t>
      </w:r>
      <w:r w:rsidR="00B02EC1" w:rsidRPr="00022F36">
        <w:t>) требования к системе информирования пассажиров: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___% </w:t>
      </w:r>
      <w:r w:rsidR="00EE787F" w:rsidRPr="00022F36">
        <w:rPr>
          <w:rFonts w:ascii="Times New Roman" w:eastAsiaTheme="minorEastAsia" w:hAnsi="Times New Roman" w:cs="Times New Roman"/>
          <w:sz w:val="24"/>
          <w:szCs w:val="24"/>
        </w:rPr>
        <w:t>(указывается значение, предложенное участником закупки в заявке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пассажиров, с учетом резерва оборудованы звуковым автоинформатором;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(указывается значение, предложенное участником закупки в заявке)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пассажиров, с учетом резерва оборудованы и</w:t>
      </w:r>
      <w:r w:rsidR="006674D6" w:rsidRPr="00022F36">
        <w:rPr>
          <w:rFonts w:ascii="Times New Roman" w:eastAsia="Times New Roman" w:hAnsi="Times New Roman" w:cs="Times New Roman"/>
          <w:bCs/>
          <w:sz w:val="24"/>
          <w:szCs w:val="24"/>
        </w:rPr>
        <w:t>нформационным электронным табло;</w:t>
      </w:r>
    </w:p>
    <w:p w:rsidR="006674D6" w:rsidRPr="00022F36" w:rsidRDefault="006674D6" w:rsidP="006674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автомат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ической системой распознавания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остановок и информирования пассажиров с выводом информации на маршруто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указатель и информационное табло в салоне автобуса;</w:t>
      </w:r>
    </w:p>
    <w:p w:rsidR="006674D6" w:rsidRDefault="006674D6" w:rsidP="006674D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>системой замера температуры воздуха с выводом сведений на информационное табло.</w:t>
      </w:r>
    </w:p>
    <w:p w:rsidR="00647037" w:rsidRDefault="007402BA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647037">
        <w:rPr>
          <w:rFonts w:ascii="Times New Roman" w:eastAsiaTheme="minorEastAsia" w:hAnsi="Times New Roman" w:cs="Times New Roman"/>
          <w:sz w:val="24"/>
          <w:szCs w:val="24"/>
        </w:rPr>
        <w:t>) требования к оснащению транспортных средств терминалами безналичной оплаты:</w:t>
      </w:r>
    </w:p>
    <w:p w:rsidR="00647037" w:rsidRPr="00022F36" w:rsidRDefault="00647037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100 % подвижного состава оборудованы терминалами безналичной оплаты способными принимать льготную проездную карту и электронный социальный проездной билет.</w:t>
      </w: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FA77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4CF6" w:rsidRPr="00022F36" w:rsidRDefault="006F4CF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0A5B" w:rsidRPr="00022F36" w:rsidRDefault="00350A5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032B" w:rsidRDefault="0002032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B48C1" w:rsidRPr="00022F36" w:rsidRDefault="00BB48C1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3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849"/>
      <w:bookmarkEnd w:id="8"/>
      <w:r w:rsidRPr="00022F36">
        <w:rPr>
          <w:rFonts w:ascii="Times New Roman" w:hAnsi="Times New Roman" w:cs="Times New Roman"/>
          <w:sz w:val="24"/>
          <w:szCs w:val="24"/>
        </w:rPr>
        <w:t>АКТ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наличия транспортных средств, предусмотренных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ом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(дополнительным соглашением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</w:p>
    <w:p w:rsidR="00CF6CF5" w:rsidRPr="00022F36" w:rsidRDefault="00690EDB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№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 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             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составления)(дата составления)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_____________________________________________________, именуемый(-ое) 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дальнейшем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________________________________</w:t>
      </w:r>
      <w:r w:rsidR="00647037" w:rsidRPr="00022F36">
        <w:rPr>
          <w:rFonts w:ascii="Times New Roman" w:hAnsi="Times New Roman" w:cs="Times New Roman"/>
          <w:sz w:val="24"/>
          <w:szCs w:val="24"/>
        </w:rPr>
        <w:t>_, действующего</w:t>
      </w:r>
      <w:r w:rsidR="006157D4" w:rsidRPr="00022F3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 уполномоченного</w:t>
      </w:r>
      <w:r w:rsidR="00647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________________________________________, с одной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стороны и______________________,</w:t>
      </w:r>
    </w:p>
    <w:p w:rsidR="00ED123E" w:rsidRPr="00022F36" w:rsidRDefault="00CF6CF5" w:rsidP="00ED12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(наименование документа)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именуемый(-ое) в дальнейшем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</w:t>
      </w:r>
      <w:r w:rsidR="00ED123E" w:rsidRPr="00022F36">
        <w:rPr>
          <w:rFonts w:ascii="Times New Roman" w:hAnsi="Times New Roman" w:cs="Times New Roman"/>
          <w:sz w:val="24"/>
          <w:szCs w:val="24"/>
        </w:rPr>
        <w:t>__________</w:t>
      </w:r>
      <w:r w:rsidRPr="00022F36">
        <w:rPr>
          <w:rFonts w:ascii="Times New Roman" w:hAnsi="Times New Roman" w:cs="Times New Roman"/>
          <w:sz w:val="24"/>
          <w:szCs w:val="24"/>
        </w:rPr>
        <w:t>,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Ф.И.О. уполномоченного 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_____________________________________, с другой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ED123E" w:rsidRPr="00022F36">
        <w:rPr>
          <w:rFonts w:ascii="Times New Roman" w:hAnsi="Times New Roman" w:cs="Times New Roman"/>
          <w:sz w:val="24"/>
          <w:szCs w:val="24"/>
        </w:rPr>
        <w:t>стороны,</w:t>
      </w:r>
      <w:r w:rsidR="00ED123E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документа)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совместно именуемые в дальнейшем "Стороны" и каждый в отдельности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"Сторона", составили настоящий Акт о нижеследующем: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1.</w:t>
      </w:r>
      <w:r w:rsidR="00847CF5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 располагает следующими транспортными средствами,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предусмотренными   условиями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 (дополнительного соглашения к</w:t>
      </w:r>
      <w:r w:rsidR="00033437" w:rsidRPr="00033437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 от "__" __________ ____г.:</w:t>
      </w:r>
    </w:p>
    <w:p w:rsidR="00CF6CF5" w:rsidRPr="00022F36" w:rsidRDefault="00CF6CF5" w:rsidP="001542E8">
      <w:pPr>
        <w:pStyle w:val="ConsPlusNormal"/>
        <w:ind w:firstLine="540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64"/>
        <w:gridCol w:w="2891"/>
        <w:gridCol w:w="2665"/>
      </w:tblGrid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690EDB" w:rsidP="001542E8">
            <w:pPr>
              <w:pStyle w:val="ConsPlusNormal"/>
              <w:jc w:val="both"/>
            </w:pPr>
            <w:r w:rsidRPr="00022F36">
              <w:t>№</w:t>
            </w:r>
            <w:r w:rsidR="00A27FC2">
              <w:t xml:space="preserve"> </w:t>
            </w:r>
            <w:r w:rsidR="00CF6CF5" w:rsidRPr="00022F36">
              <w:t>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Вид транспортного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Класс транспортного средства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Количество транспортных средств</w:t>
            </w:r>
          </w:p>
        </w:tc>
      </w:tr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</w:tr>
    </w:tbl>
    <w:p w:rsidR="00CF6CF5" w:rsidRPr="00022F36" w:rsidRDefault="00CF6CF5" w:rsidP="001542E8">
      <w:pPr>
        <w:pStyle w:val="ConsPlusNormal"/>
        <w:ind w:firstLine="540"/>
        <w:jc w:val="both"/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2.  Количество, характеристики и оборудование транспортных средств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соответствуют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(дополнительного соглашения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3. Настоящий Акт составлен на русском языке в двух экземплярах, имеющих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равную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юридическую силу, по одному экземпляру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для каждой из Сторон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указанного выше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: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__________________________________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(должность)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 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 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(Ф.И.О.)       (подпись)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                (подпись)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МП       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МП (при наличии)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4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bookmarkStart w:id="9" w:name="Par2908"/>
      <w:bookmarkEnd w:id="9"/>
      <w:r w:rsidRPr="00022F36">
        <w:rPr>
          <w:rFonts w:ascii="Times New Roman" w:hAnsi="Times New Roman" w:cs="Times New Roman"/>
        </w:rPr>
        <w:t>ОСУЩЕСТВЛЕНИЕ</w:t>
      </w: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 xml:space="preserve">КОНТРОЛЯ ЗА СОБЛЮДЕНИЕМ </w:t>
      </w:r>
      <w:r w:rsidR="00EC1A1D" w:rsidRPr="00022F36">
        <w:rPr>
          <w:rFonts w:ascii="Times New Roman" w:hAnsi="Times New Roman" w:cs="Times New Roman"/>
        </w:rPr>
        <w:t>ПОДРЯДЧИК</w:t>
      </w:r>
      <w:r w:rsidRPr="00022F36">
        <w:rPr>
          <w:rFonts w:ascii="Times New Roman" w:hAnsi="Times New Roman" w:cs="Times New Roman"/>
        </w:rPr>
        <w:t xml:space="preserve">ОМ </w:t>
      </w:r>
      <w:r w:rsidR="00F13AB3">
        <w:rPr>
          <w:rFonts w:ascii="Times New Roman" w:hAnsi="Times New Roman" w:cs="Times New Roman"/>
        </w:rPr>
        <w:t>ОБЯЗАТЕЛЬСТВ ПО</w:t>
      </w:r>
      <w:r w:rsidR="00F13AB3" w:rsidRPr="00022F36">
        <w:rPr>
          <w:rFonts w:ascii="Times New Roman" w:hAnsi="Times New Roman" w:cs="Times New Roman"/>
        </w:rPr>
        <w:t xml:space="preserve"> </w:t>
      </w:r>
      <w:r w:rsidR="00EC1A1D" w:rsidRPr="00022F36">
        <w:rPr>
          <w:rFonts w:ascii="Times New Roman" w:hAnsi="Times New Roman" w:cs="Times New Roman"/>
        </w:rPr>
        <w:t>КОНТРАКТ</w:t>
      </w:r>
      <w:r w:rsidR="00F13AB3">
        <w:rPr>
          <w:rFonts w:ascii="Times New Roman" w:hAnsi="Times New Roman" w:cs="Times New Roman"/>
        </w:rPr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Normal"/>
        <w:ind w:firstLine="540"/>
        <w:jc w:val="both"/>
      </w:pPr>
      <w:r w:rsidRPr="00022F36">
        <w:t xml:space="preserve">В настоящем приложении описываются процедуры осуществления </w:t>
      </w:r>
      <w:r w:rsidR="00EC1A1D" w:rsidRPr="00022F36">
        <w:t>Заказчик</w:t>
      </w:r>
      <w:r w:rsidRPr="00022F36">
        <w:t xml:space="preserve">ом контроля за соблюдением </w:t>
      </w:r>
      <w:r w:rsidR="00EC1A1D" w:rsidRPr="00022F36">
        <w:t>Подрядчик</w:t>
      </w:r>
      <w:r w:rsidRPr="00022F36">
        <w:t xml:space="preserve">ом условий </w:t>
      </w:r>
      <w:r w:rsidR="00EC1A1D" w:rsidRPr="00022F36">
        <w:t>Контракт</w:t>
      </w:r>
      <w:r w:rsidRPr="00022F36">
        <w:t xml:space="preserve">а с учетом особенностей организации регулярных перевозок в городе </w:t>
      </w:r>
      <w:r w:rsidR="0024135B" w:rsidRPr="00022F36">
        <w:t>Новошахтинске</w:t>
      </w:r>
      <w:r w:rsidRPr="00022F36"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контроль исполнения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обязательств, предусмотренных настоящим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осуществляется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контрольно-надзорными органами.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64B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планируемой дате и времени проведения контроля.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фиксируется актом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</w:t>
      </w:r>
      <w:r w:rsidR="00115EB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(или) актом (информацией) ЦДС. В акте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указывается дата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(период)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</w:t>
      </w:r>
      <w:r w:rsidR="008B3E8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63090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подтвердить 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условий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объективными данными</w:t>
      </w:r>
      <w:r w:rsidR="00C1623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предоставить доступ к этим данным)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записями камер фото- или видеофиксации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случае, если 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вид нарушения подлежит визуальному наблюдению</w:t>
      </w:r>
      <w:r w:rsidR="003955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может быть подтвержден другим способом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навигационными треками, параметрами движения, зафиксированны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информационной системой навигации.</w:t>
      </w:r>
    </w:p>
    <w:p w:rsidR="00310B42" w:rsidRPr="00022F36" w:rsidRDefault="00CF6CF5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Контроль осуществляется посредством линейного контроля и (или) оперативного контроля.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обеспечить беспрепятственный доступ должностных лиц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для проведения проверок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на территории хранения транспортных средств, технического обслуживания транспортных средств, выпуска транспортных средств на линию, в транспортные средства, работающие по маршруту.</w:t>
      </w:r>
    </w:p>
    <w:p w:rsidR="00310B42" w:rsidRPr="00022F36" w:rsidRDefault="00310B42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линейного контроля могут выявляться любые нарушения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подлежащие визуальному наблюдению.</w:t>
      </w:r>
    </w:p>
    <w:p w:rsidR="00CF6CF5" w:rsidRPr="00022F36" w:rsidRDefault="00310B42" w:rsidP="00310B4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Линейный контроль производится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уполномоченными контрольно-надзорными органами.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линейного контроля.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Водитель транспортного средства имеет право дать письменное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объяснение, по существу,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выявленных нарушений.</w:t>
      </w:r>
    </w:p>
    <w:p w:rsidR="00040C2E" w:rsidRPr="00022F36" w:rsidRDefault="00040C2E" w:rsidP="00040C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Доказательствами, подтверждающими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(ненадлежаще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я)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 условий муниципального Контракта,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записи камер фото- или видеофиксации, навигационные треки, параметры движения, зафиксированные информационной системой навигации, 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иные доказательства.</w:t>
      </w:r>
    </w:p>
    <w:p w:rsidR="00237BDB" w:rsidRPr="00022F36" w:rsidRDefault="00CF6CF5" w:rsidP="00237BD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Оперативный контроль осуществляется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посредством системы спутниково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навигации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ГЛОНАСС или ГЛОНАСС/GPS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систем видеонаблюдения и других</w:t>
      </w:r>
      <w:r w:rsidR="004B305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технических средств объективного контроля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объемов перевозки, в том числе учет параметров движения осуществляется по информации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оператора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осуществляюще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 Центральной диспетчерской службы (ЦДС)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данным системы спутниковой навигации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ГЛОНАСС или ГЛОНАСС/GPS.</w:t>
      </w:r>
      <w:r w:rsidR="0066763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 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могут являться обращения граждан (при условии, что сведения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указанные в обращении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подтверждаются </w:t>
      </w:r>
      <w:r w:rsidR="00AA2F8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техническими средствами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объективного контроля). 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03758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27.07.2006 № 152-ФЗ «О персональных данных»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вправе 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информацию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 или косвенно относящуюся к заявителю (субъекту персональных данных)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</w:t>
      </w:r>
      <w:r w:rsidR="002F202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отчество, место жительства и другие персональные данные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оперативного контроля.</w:t>
      </w:r>
    </w:p>
    <w:p w:rsidR="00CF6CF5" w:rsidRPr="00022F36" w:rsidRDefault="00CF6CF5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 проведении контроля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проверяется: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обязательства по выпуску транспортных средств в количестве, установленным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ом. Факт нарушения подтверждается актом (информацией) ЦДС;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установленной схемы движения транспортных средств по маршруту, а при ее изменении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ом, в соответствии с внесенными изменениями.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или ЦДС с приложением фото-, видео материалов или данных системы ГЛОНАСС или ГЛОНАСС/GPS, подтверждающих нарушение;</w:t>
      </w:r>
    </w:p>
    <w:p w:rsidR="00CF6CF5" w:rsidRPr="00022F36" w:rsidRDefault="00CF6CF5" w:rsidP="00CF6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техническому состоянию транспортных средств. Внешние и внутренние поверхности кузова транспортного средства, световые приборы должны быть без видимых следов повреждений, коррозии. На обивке сидений должны отсутствовать обширные и/или многочисленные небольшие порезы, прожоги обивки и иные повреждения. Стекла окон транспортного средства должны быть прозрачными и не иметь трещин длиной более 10 см либо сетки трещин, занимающих более 10% от площади соответствующего окна. Не допускается отсутствие стекол или их замена на иные материалы. Напольное покрытие транспортного средства не должно иметь видимых повреждений. Форточки окон и вентиляционные люки должны находиться в исправном состоянии, открываться и закрываться с естественным усилием без заеданий и перекосов. Уплотнители вентиляционных люков должны обеспечивать герметичность и исключать попадание осадков в салон. Салон транспортного средства должен быть укомплектован поручнями, сидениями, осветительными приборами, в соответствии с техническими характеристиками завода-изготовителя. Системы отопления и кондиционирования воздуха (при наличии), должны </w:t>
      </w:r>
      <w:r w:rsidR="0013624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находиться в исправном состоянии</w:t>
      </w:r>
      <w:r w:rsidR="002B000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 Специальные устройства и приспособления (аппарели, подъемники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т.п.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предназначенные для обеспечения доступа в салон инвалидов, использующих кресла-коляски, должны находиться в исправном состоянии.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аличие действительной карты маршрута регулярных перевозок и соответствие характеристик транспортного средства, используемого для осуществления перевозок пассажиров, характеристикам, указанным в карте маршрута регулярных перевозок. При проведении проверки по требованию представителя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водитель обязан дополнительно предоставить путевой лист, свидетельство о регистрации транспортного средства, водительское удостоверение. В случае, если предъявленная карта маршрута регулярных перевозок является недействительной и внесена в реестр недействительных карт маршрутов регулярных перевозок, данная карта подлежит изъятию, о чем делается отметка в акте проверки.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оответствие транспортного средства, используемого для осуществления перевозок пассажиров, техническим требованиям, установленным законодательством Российской Федерации и Техническим регламентом Таможенного союза «О безопасности колесных транспортных средств» (ТР ТС 018/2011), утвержденным Решением Комиссии Таможенного союза от 09.12.2011 №877, а также требованиям законодательства Российской Федерации в области обеспечения санитарно-эпидемиологического благополучия населения.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правил посадки (высадки) пассажиров. Не допускается посадка (высадка) пассажиров вне остановочного пункта (в случае, если перевозки осуществляются с посадкой (высадкой) только на остановочных пунктах). Не допускается проезд остановочного пункта, предусмотренного Приложением № 1 без остановки для посадки (высадки) пассажиров. Не допускается простой транспортного средства на </w:t>
      </w:r>
      <w:r w:rsidR="006F290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промежуточном остановочном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пункте более 30 секунд с момента оплаты последнего зашедшего в салон пассажира (при условии, что дорожная ситуация позволяет начать движение).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оборудования системы безналичной оплаты проезда.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</w:t>
      </w:r>
      <w:r w:rsidR="00FA601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системы, установленного и переданного Оператором.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эксплуатирующих оборудование, или иных лиц) в техническое состояние и внешнее эстетическое оформление оборудования системы: в виде подключения к терминалу сторонних устройств, посредством размещения на терминалах информации. </w:t>
      </w:r>
      <w:r w:rsidR="009D3F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возникновения неисправности (сбоя) в работе терминала незамедлительно информировать об этом </w:t>
      </w:r>
      <w:r w:rsidR="00DC462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оператора автоматизированной системы контроля за оплатой проезда.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Транспортный терминал должен быть расположен в салоне транспортного средства способом, обеспечивающим возможность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беспрепятственного, безопасного, доступного и удобного самостоятельного прикладывания карты пассажиром к считывателю транспортного терминала, а также ознакомления пассажира с визуальным отображением информации на дисплее транспортного терминала.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системы автоматизированного учета пассажиров. При внедрении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системы автоматизированного учета пассажиров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работ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эксплуатирующих оборудование или иных лиц) в техническое состояние и внешнее эстетическое о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оборудования системы.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возникновения неисправности (сбоя) в работе системы незамедлительно информировать об этом оператора системы автоматизированного учета пассажиров. 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020FF1" w:rsidRPr="00022F36" w:rsidRDefault="00020FF1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бортовому оборудованию и программному обеспечению, предназначенными для взаимодействия с оператором информационной системы навигации установленных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EB0875" w:rsidRDefault="006674D6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характеристикам и оборудованию транспортных средств, предусмотренных Приложением №2 к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 непоименованных в пунктах 1-9</w:t>
      </w:r>
      <w:r w:rsidR="00DC7837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Приложения.</w:t>
      </w:r>
    </w:p>
    <w:p w:rsidR="00F13AB3" w:rsidRPr="00022F36" w:rsidRDefault="00F13AB3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соблюдение Подрядчиком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установленных пунктом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муниципального контракта. </w:t>
      </w:r>
      <w:r w:rsidR="009E77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нарушения подтверждается актом Заказчика.</w:t>
      </w:r>
    </w:p>
    <w:p w:rsidR="00F67E82" w:rsidRPr="00022F36" w:rsidRDefault="00F67E82" w:rsidP="00F67E8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3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5</w:t>
      </w:r>
    </w:p>
    <w:p w:rsidR="00FA77E7" w:rsidRPr="00022F36" w:rsidRDefault="00FA77E7" w:rsidP="00FA77E7">
      <w:pPr>
        <w:pStyle w:val="ConsPlusNormal"/>
        <w:jc w:val="right"/>
        <w:outlineLvl w:val="1"/>
      </w:pPr>
      <w:bookmarkStart w:id="10" w:name="Par2948"/>
      <w:bookmarkEnd w:id="10"/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7D7E59">
      <w:pPr>
        <w:pStyle w:val="ConsPlusTitle"/>
        <w:jc w:val="center"/>
        <w:rPr>
          <w:rFonts w:ascii="Times New Roman" w:hAnsi="Times New Roman" w:cs="Times New Roman"/>
        </w:rPr>
      </w:pPr>
    </w:p>
    <w:p w:rsidR="00CF6CF5" w:rsidRPr="00022F36" w:rsidRDefault="007D7E59" w:rsidP="007D7E59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ИЗМЕНЕНИЕ ПАРАМЕТРОВ МАРШРУТОВ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>1. Изменение параметров маршрутов (</w:t>
      </w:r>
      <w:hyperlink w:anchor="Par2421" w:tooltip="                          Параметры маршрута &lt;61&gt;" w:history="1">
        <w:r w:rsidRPr="00022F36">
          <w:rPr>
            <w:color w:val="0000FF"/>
          </w:rPr>
          <w:t xml:space="preserve">приложение </w:t>
        </w:r>
        <w:r w:rsidR="00690EDB" w:rsidRPr="00022F36">
          <w:rPr>
            <w:color w:val="0000FF"/>
          </w:rPr>
          <w:t>№</w:t>
        </w:r>
        <w:r w:rsidRPr="00022F36">
          <w:rPr>
            <w:color w:val="0000FF"/>
          </w:rPr>
          <w:t xml:space="preserve"> 1</w:t>
        </w:r>
      </w:hyperlink>
      <w:r w:rsidRPr="00022F36">
        <w:t xml:space="preserve"> к </w:t>
      </w:r>
      <w:r w:rsidR="00EC1A1D" w:rsidRPr="00022F36">
        <w:t>Контракт</w:t>
      </w:r>
      <w:r w:rsidR="00020FF1" w:rsidRPr="00022F36">
        <w:t>у) на срок, превышающий тридцат</w:t>
      </w:r>
      <w:r w:rsidR="00C86FDA" w:rsidRPr="00022F36">
        <w:t>ь</w:t>
      </w:r>
      <w:r w:rsidRPr="00022F36">
        <w:t xml:space="preserve"> календарных дней, устанавливается дополнительным соглашением к </w:t>
      </w:r>
      <w:r w:rsidR="00EC1A1D" w:rsidRPr="00022F36">
        <w:t>Контракт</w:t>
      </w:r>
      <w:r w:rsidRPr="00022F36">
        <w:t>у (далее - Дополнительное соглашение).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2. Параметры маршрутов изменяются по предложению </w:t>
      </w:r>
      <w:r w:rsidR="00EC1A1D" w:rsidRPr="00022F36">
        <w:t>Заказчик</w:t>
      </w:r>
      <w:r w:rsidRPr="00022F36">
        <w:t xml:space="preserve">а. Не допускается изменение указанных параметров посредством включения в </w:t>
      </w:r>
      <w:r w:rsidR="00EC1A1D" w:rsidRPr="00022F36">
        <w:t>Контракт</w:t>
      </w:r>
      <w:r w:rsidRPr="00022F36">
        <w:t xml:space="preserve"> дополнительных маршрутов.</w:t>
      </w:r>
    </w:p>
    <w:p w:rsidR="00CF6CF5" w:rsidRPr="00022F36" w:rsidRDefault="00033437" w:rsidP="00D323E6">
      <w:pPr>
        <w:pStyle w:val="ConsPlusNormal"/>
        <w:ind w:firstLine="540"/>
        <w:jc w:val="both"/>
      </w:pPr>
      <w:bookmarkStart w:id="11" w:name="Par2953"/>
      <w:bookmarkEnd w:id="11"/>
      <w:r w:rsidRPr="00033437">
        <w:t>3</w:t>
      </w:r>
      <w:r w:rsidR="00CF6CF5" w:rsidRPr="00022F36">
        <w:t xml:space="preserve">. </w:t>
      </w:r>
      <w:r w:rsidR="00EC1A1D" w:rsidRPr="00022F36">
        <w:t>Заказчик</w:t>
      </w:r>
      <w:r w:rsidR="00CF6CF5" w:rsidRPr="00022F36">
        <w:t xml:space="preserve"> направляет проект Дополнительного соглашения на согласование </w:t>
      </w:r>
      <w:r w:rsidR="00EC1A1D" w:rsidRPr="00022F36">
        <w:t>Подрядчик</w:t>
      </w:r>
      <w:r w:rsidR="00CF6CF5" w:rsidRPr="00022F36">
        <w:t>у.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4</w:t>
      </w:r>
      <w:r w:rsidR="00CF6CF5" w:rsidRPr="00022F36">
        <w:t xml:space="preserve">. </w:t>
      </w:r>
      <w:r w:rsidR="00EC1A1D" w:rsidRPr="00022F36">
        <w:t>Подрядчик</w:t>
      </w:r>
      <w:r w:rsidR="00CF6CF5" w:rsidRPr="00022F36">
        <w:t xml:space="preserve"> в течение </w:t>
      </w:r>
      <w:r w:rsidR="00020FF1" w:rsidRPr="00022F36">
        <w:t>двух</w:t>
      </w:r>
      <w:r w:rsidR="00CF6CF5" w:rsidRPr="00022F36">
        <w:t xml:space="preserve"> рабочих дней со дня получения Дополнительного соглашения обязан направить </w:t>
      </w:r>
      <w:r w:rsidR="00EC1A1D" w:rsidRPr="00022F36">
        <w:t>Заказчик</w:t>
      </w:r>
      <w:r w:rsidR="00CF6CF5" w:rsidRPr="00022F36">
        <w:t>у извещение о согласовании указанного Дополнительного соглашения, об отказе в его согласовании либо о согласовании на иных условиях (протокол разногласий к проекту указанного соглашения).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5</w:t>
      </w:r>
      <w:r w:rsidR="00CF6CF5" w:rsidRPr="00022F36">
        <w:t xml:space="preserve">. Стороны урегулируют разногласия в порядке, предусмотренном </w:t>
      </w:r>
      <w:hyperlink w:anchor="Par2256" w:tooltip="8. Порядок урегулирования споров" w:history="1">
        <w:r w:rsidR="00CF6CF5" w:rsidRPr="00022F36">
          <w:rPr>
            <w:color w:val="0000FF"/>
          </w:rPr>
          <w:t xml:space="preserve">разделом </w:t>
        </w:r>
      </w:hyperlink>
      <w:r w:rsidR="009E77A2">
        <w:rPr>
          <w:color w:val="0000FF"/>
        </w:rPr>
        <w:t>6</w:t>
      </w:r>
      <w:r w:rsidR="00647037">
        <w:rPr>
          <w:color w:val="0000FF"/>
        </w:rPr>
        <w:t xml:space="preserve"> </w:t>
      </w:r>
      <w:r w:rsidR="00EC1A1D" w:rsidRPr="00022F36">
        <w:t>Контракт</w:t>
      </w:r>
      <w:r w:rsidR="00CF6CF5" w:rsidRPr="00022F36">
        <w:t>а.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6</w:t>
      </w:r>
      <w:r w:rsidR="00CF6CF5" w:rsidRPr="00022F36">
        <w:t>.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случаях:</w:t>
      </w:r>
    </w:p>
    <w:p w:rsidR="00CF6CF5" w:rsidRPr="00022F36" w:rsidRDefault="00CF6CF5" w:rsidP="00D323E6">
      <w:pPr>
        <w:pStyle w:val="ConsPlusNormal"/>
        <w:ind w:firstLine="540"/>
        <w:jc w:val="both"/>
      </w:pPr>
      <w:bookmarkStart w:id="12" w:name="Par2958"/>
      <w:bookmarkEnd w:id="12"/>
      <w:r w:rsidRPr="00022F36">
        <w:t>1) при невозможности движения транспортных средств по маршруту и (или) осуществления посадки и высадки пассажиров в установленных остановочных пунктах вследствие осуществления дорожных работ, перекрытия движения и т.п.;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2) при необходимости перевода транспортных средств </w:t>
      </w:r>
      <w:r w:rsidR="00EC1A1D" w:rsidRPr="00022F36">
        <w:t>Подрядчик</w:t>
      </w:r>
      <w:r w:rsidRPr="00022F36">
        <w:t xml:space="preserve">а на временный маршрут, установленный </w:t>
      </w:r>
      <w:r w:rsidR="00EC1A1D" w:rsidRPr="00022F36">
        <w:t>Заказчик</w:t>
      </w:r>
      <w:r w:rsidRPr="00022F36">
        <w:t>ом в целях обеспечения транспортного обслуживания населения в условиях чрезвычайной ситуации.</w:t>
      </w:r>
    </w:p>
    <w:p w:rsidR="00CF6CF5" w:rsidRPr="00022F36" w:rsidRDefault="009623A6" w:rsidP="00D323E6">
      <w:pPr>
        <w:pStyle w:val="ConsPlusNormal"/>
        <w:ind w:firstLine="540"/>
        <w:jc w:val="both"/>
      </w:pPr>
      <w:r>
        <w:t>7</w:t>
      </w:r>
      <w:r w:rsidR="00CF6CF5" w:rsidRPr="00022F36">
        <w:t xml:space="preserve">. Перевод транспортных средств </w:t>
      </w:r>
      <w:r w:rsidR="00EC1A1D" w:rsidRPr="00022F36">
        <w:t>Подрядчик</w:t>
      </w:r>
      <w:r w:rsidR="00CF6CF5" w:rsidRPr="00022F36">
        <w:t xml:space="preserve">а на временный маршрут осуществляется по указанию </w:t>
      </w:r>
      <w:r w:rsidR="00033437">
        <w:t>организатора пассажирских перевозок</w:t>
      </w:r>
      <w:r w:rsidR="00CF6CF5" w:rsidRPr="00022F36">
        <w:t xml:space="preserve">. </w:t>
      </w:r>
    </w:p>
    <w:p w:rsidR="00CF6CF5" w:rsidRPr="00022F36" w:rsidRDefault="00CF6CF5" w:rsidP="00D323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>Приложение</w:t>
      </w:r>
      <w:r w:rsidR="00033437">
        <w:t xml:space="preserve"> </w:t>
      </w:r>
      <w:r w:rsidR="00690EDB" w:rsidRPr="00022F36">
        <w:t>№</w:t>
      </w:r>
      <w:r w:rsidRPr="00022F36">
        <w:t xml:space="preserve"> </w:t>
      </w:r>
      <w:r w:rsidR="00033437">
        <w:t>6</w:t>
      </w:r>
    </w:p>
    <w:p w:rsidR="00CF6CF5" w:rsidRPr="00022F36" w:rsidRDefault="00CF6CF5" w:rsidP="00D323E6">
      <w:pPr>
        <w:pStyle w:val="ConsPlusNormal"/>
        <w:jc w:val="right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D323E6">
      <w:pPr>
        <w:pStyle w:val="ConsPlusNormal"/>
        <w:ind w:firstLine="540"/>
        <w:jc w:val="center"/>
      </w:pP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970"/>
      <w:bookmarkEnd w:id="13"/>
      <w:r w:rsidRPr="00022F36">
        <w:rPr>
          <w:rFonts w:ascii="Times New Roman" w:hAnsi="Times New Roman" w:cs="Times New Roman"/>
          <w:sz w:val="24"/>
          <w:szCs w:val="24"/>
        </w:rPr>
        <w:t>ОТЧЕТ</w:t>
      </w: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 полученной плате за проезд пассажиров и провоз багажа</w:t>
      </w:r>
    </w:p>
    <w:p w:rsidR="00CF6CF5" w:rsidRPr="00022F36" w:rsidRDefault="00D323E6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 период с «__» __________ ____ г. по «__»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__________ ____ г.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1644"/>
        <w:gridCol w:w="1247"/>
        <w:gridCol w:w="1475"/>
      </w:tblGrid>
      <w:tr w:rsidR="00CF6CF5" w:rsidRPr="00022F36" w:rsidTr="00D323E6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Номер (наименование) маршрута, предусмотренного </w:t>
            </w:r>
            <w:r w:rsidR="00EC1A1D" w:rsidRPr="00022F36">
              <w:t>Контракт</w:t>
            </w:r>
            <w:r w:rsidRPr="00022F36">
              <w:t>ом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Сумма платы, руб.</w:t>
            </w:r>
          </w:p>
        </w:tc>
      </w:tr>
      <w:tr w:rsidR="00CF6CF5" w:rsidRPr="00022F36" w:rsidTr="00D323E6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наличной оплате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безналичной оплате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3917A3" w:rsidP="00CF6CF5">
            <w:pPr>
              <w:pStyle w:val="ConsPlusNormal"/>
              <w:jc w:val="center"/>
            </w:pPr>
            <w:r>
              <w:t>За проезд льготных категорий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ИТОГО</w:t>
            </w:r>
          </w:p>
        </w:tc>
      </w:tr>
      <w:tr w:rsidR="00CF6CF5" w:rsidRPr="00022F36" w:rsidTr="00D323E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</w:tr>
    </w:tbl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Общая сумма полученной в отчетном периоде платы за проезд пассажиров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провоз багажа составляет ____________ (_____________) рублей.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Отчет принят Заказчиком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без возражений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не </w:t>
      </w:r>
      <w:r w:rsidR="00CF6CF5" w:rsidRPr="00022F36">
        <w:rPr>
          <w:rFonts w:ascii="Times New Roman" w:hAnsi="Times New Roman" w:cs="Times New Roman"/>
          <w:sz w:val="24"/>
          <w:szCs w:val="24"/>
        </w:rPr>
        <w:t>имеют.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Настоящий Отчет составлен в 2 экземплярах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, по одному для каждой из </w:t>
      </w:r>
      <w:r w:rsidR="00CF6CF5" w:rsidRPr="00022F36">
        <w:rPr>
          <w:rFonts w:ascii="Times New Roman" w:hAnsi="Times New Roman" w:cs="Times New Roman"/>
          <w:sz w:val="24"/>
          <w:szCs w:val="24"/>
        </w:rPr>
        <w:t>Сторон, и вступает в силу со дня его подписания Сторонами.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EC1A1D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>: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F6CF5" w:rsidRPr="00022F36" w:rsidRDefault="00CF6CF5" w:rsidP="006F2900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 _________       ________________________ _________</w:t>
      </w:r>
    </w:p>
    <w:p w:rsidR="00CF6CF5" w:rsidRPr="00022F36" w:rsidRDefault="00CF6CF5" w:rsidP="006F2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МП   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МП </w:t>
      </w:r>
    </w:p>
    <w:p w:rsidR="00CF6CF5" w:rsidRPr="00022F36" w:rsidRDefault="00CF6CF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>
        <w:t>7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5E1158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bookmarkStart w:id="14" w:name="Par3007"/>
      <w:bookmarkEnd w:id="14"/>
      <w:r w:rsidRPr="00022F36">
        <w:rPr>
          <w:b/>
          <w:bCs/>
        </w:rPr>
        <w:t>ТРЕБОВАНИЯ</w:t>
      </w:r>
    </w:p>
    <w:p w:rsidR="00CF6CF5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r w:rsidRPr="00022F36">
        <w:rPr>
          <w:b/>
          <w:bCs/>
        </w:rPr>
        <w:t>К РАЗМЕЩЕНИЮ ИНФОРМАЦИИ В ТРАНСПОРТНЫХ СРЕДСТВАХ</w:t>
      </w:r>
    </w:p>
    <w:p w:rsidR="005E1158" w:rsidRPr="00022F36" w:rsidRDefault="005E1158" w:rsidP="005E1158">
      <w:pPr>
        <w:pStyle w:val="ConsPlusNormal"/>
        <w:ind w:firstLine="540"/>
        <w:jc w:val="center"/>
      </w:pP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1. </w:t>
      </w:r>
      <w:r w:rsidR="00EC1A1D" w:rsidRPr="00022F36">
        <w:t>Подрядчик</w:t>
      </w:r>
      <w:r w:rsidRPr="00022F36">
        <w:t xml:space="preserve"> не в вправе размещать рекламные и информационные материалы в (на) транспортных средствах без согласования с </w:t>
      </w:r>
      <w:r w:rsidR="00EC1A1D" w:rsidRPr="00022F36">
        <w:t>Заказчик</w:t>
      </w:r>
      <w:r w:rsidRPr="00022F36">
        <w:t>ом.</w:t>
      </w:r>
    </w:p>
    <w:p w:rsidR="00CF6CF5" w:rsidRPr="00022F36" w:rsidRDefault="00CF6CF5" w:rsidP="00037584">
      <w:pPr>
        <w:pStyle w:val="ConsPlusNormal"/>
        <w:ind w:firstLine="540"/>
        <w:jc w:val="both"/>
      </w:pPr>
      <w:bookmarkStart w:id="15" w:name="Par3011"/>
      <w:bookmarkEnd w:id="15"/>
      <w:r w:rsidRPr="00022F36">
        <w:t>2. Реклама, размещаемая в (на) транспортных средствах, должна соответствовать законодательству Российской Федерации и не мешать проходу пассажиров.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3. При несоответствии рекламы требованиям, указанным в </w:t>
      </w:r>
      <w:hyperlink w:anchor="Par3011" w:tooltip="2. Реклама, размещаемая в (на) транспортных средствах, должна соответствовать законодательству Российской Федерации и не мешать проходу пассажиров." w:history="1">
        <w:r w:rsidRPr="00022F36">
          <w:rPr>
            <w:color w:val="0000FF"/>
          </w:rPr>
          <w:t>пункте 2</w:t>
        </w:r>
      </w:hyperlink>
      <w:r w:rsidRPr="00022F36">
        <w:t xml:space="preserve"> настоящего приложения, </w:t>
      </w:r>
      <w:r w:rsidR="00EC1A1D" w:rsidRPr="00022F36">
        <w:t>Подрядчик</w:t>
      </w:r>
      <w:r w:rsidRPr="00022F36">
        <w:t xml:space="preserve"> обязан устранить указанную рекламу в течение </w:t>
      </w:r>
      <w:r w:rsidR="00020FF1" w:rsidRPr="00022F36">
        <w:t>двух</w:t>
      </w:r>
      <w:r w:rsidRPr="00022F36">
        <w:t xml:space="preserve"> рабочих дней после дня получения от </w:t>
      </w:r>
      <w:r w:rsidR="00EC1A1D" w:rsidRPr="00022F36">
        <w:t>Заказчик</w:t>
      </w:r>
      <w:r w:rsidRPr="00022F36">
        <w:t>а предписания в письменной форме об устранении соответствующих нарушений.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4. </w:t>
      </w:r>
      <w:r w:rsidR="00EC1A1D" w:rsidRPr="00022F36">
        <w:t>Подрядчик</w:t>
      </w:r>
      <w:r w:rsidRPr="00022F36">
        <w:t xml:space="preserve"> обязан разместить по требованию </w:t>
      </w:r>
      <w:r w:rsidR="00EC1A1D" w:rsidRPr="00022F36">
        <w:t>Заказчик</w:t>
      </w:r>
      <w:r w:rsidRPr="00022F36">
        <w:t>а в салоне каждого транспортного средства информацию, адресованную неопределенному кругу лиц и направленную на достижение благотворительных и иных общественно полезных целей, в том числе информацию об утвержденных тарифах.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5. </w:t>
      </w:r>
      <w:r w:rsidR="00EC1A1D" w:rsidRPr="00022F36">
        <w:t>Подрядчик</w:t>
      </w:r>
      <w:r w:rsidRPr="00022F36">
        <w:t xml:space="preserve"> обязан разместить информацию в течение </w:t>
      </w:r>
      <w:r w:rsidR="00020FF1" w:rsidRPr="00022F36">
        <w:t>двух</w:t>
      </w:r>
      <w:r w:rsidRPr="00022F36">
        <w:t xml:space="preserve"> рабочих дней со дня получения от </w:t>
      </w:r>
      <w:r w:rsidR="00EC1A1D" w:rsidRPr="00022F36">
        <w:t>Заказчик</w:t>
      </w:r>
      <w:r w:rsidRPr="00022F36">
        <w:t>а требования в письменной форме о таком размещении.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6. </w:t>
      </w:r>
      <w:r w:rsidR="00EC1A1D" w:rsidRPr="00022F36">
        <w:t>Подрядчик</w:t>
      </w:r>
      <w:r w:rsidRPr="00022F36">
        <w:t xml:space="preserve"> обязан обеспечить размещение информации собственными силами и средствами, а также сохранность этой информации в течение всего срока ее размещения.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7. Ответственность за содержание информации несет </w:t>
      </w:r>
      <w:r w:rsidR="00EC1A1D" w:rsidRPr="00022F36">
        <w:t>Заказчик</w:t>
      </w:r>
      <w:r w:rsidRPr="00022F36">
        <w:t>.</w:t>
      </w:r>
    </w:p>
    <w:p w:rsidR="00CF6CF5" w:rsidRPr="00022F36" w:rsidRDefault="00CF6CF5" w:rsidP="00037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> </w:t>
      </w:r>
      <w:r w:rsidR="003917A3">
        <w:t>8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ПОРЯДОК ВЗАИМОДЕЙСТВИЯ </w:t>
      </w:r>
      <w:r w:rsidR="00EC1A1D"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А С ОПЕРАТОРОМ АВТОМАТИЗИРОВАННОЙ СИСТЕМЫ КОНТРОЛЯ ЗА ОПЛАТОЙ ПРОЕЗДА</w:t>
      </w: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6CF5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Оператором автоматизированной системы контроля за оплатой проезда выступает организация, заключившая по результатам конкурса инвестиционный договор о развитии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 xml:space="preserve"> и выполнении функций оператора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>.</w:t>
      </w:r>
    </w:p>
    <w:p w:rsidR="003708B9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с оператором автоматизированной системы контроля за оплатой проезда осуществляется в порядке, установленном </w:t>
      </w:r>
      <w:r w:rsidR="00DE58BE" w:rsidRPr="00022F3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нормативным правовым актом Администрации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, устанавливающим порядок функционирования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24150C" w:rsidRPr="00022F36">
        <w:rPr>
          <w:rFonts w:ascii="Times New Roman" w:hAnsi="Times New Roman" w:cs="Times New Roman"/>
          <w:sz w:val="24"/>
          <w:szCs w:val="24"/>
        </w:rPr>
        <w:t>.</w:t>
      </w:r>
    </w:p>
    <w:p w:rsidR="0024150C" w:rsidRPr="00022F36" w:rsidRDefault="00890186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24150C" w:rsidRPr="00022F36">
        <w:rPr>
          <w:rFonts w:ascii="Times New Roman" w:hAnsi="Times New Roman" w:cs="Times New Roman"/>
          <w:sz w:val="24"/>
          <w:szCs w:val="24"/>
        </w:rPr>
        <w:t xml:space="preserve"> обязан обеспечить бесперебойную работу установленного специализированного оборудования с предустановленным программным обеспечением, обеспечивающее прием и использование электронных средств платежа для оплаты проезда и возможность безналичной оплаты проезда.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3917A3">
        <w:t>9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ФОРМЕННОЙ ОДЕЖДЕ ВОДИТЕЛЕЙ </w:t>
      </w:r>
      <w:r w:rsidR="00EC1A1D" w:rsidRPr="00022F36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Одежда водителей транспортных средств должна иметь форменный стиль, утвержденный распорядительным документом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 отсутствия у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 распорядительного документа, утверждающего форменной стиль одежды, рабочая одежда водителей транспортных средств должна быть чистой, аккуратной в строгих классических тонах.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одежде и обуви не должны присутствовать очень яркие цвета, вызывающие экстравагантные детали, привлекающие пристальное внимание. 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Рубашка (футболка) должна быть с длинным или коротким рукавом.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Не допускается использование в одежде: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маек, рубашек и футболок без рукавов, иной одежды, не прикрывающей живот и спину;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спортивных костюмов (штанов);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пляжной одежды и обуви (шлепанцы и тапочки);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прозрачных платьев, юбок, блузок, футболок, одежды с прозрачными вставками.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Форменная одежда водителей транспортных средств должна соответствовать погоде и температурному режиму.</w:t>
      </w:r>
    </w:p>
    <w:p w:rsidR="00993BE7" w:rsidRPr="00022F36" w:rsidRDefault="00993BE7" w:rsidP="00993BE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0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4855F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ПАССАЖИРОВ ОБ УСЛОВИЯХ ПЕРЕВОЗОК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4855F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Информирование пассажиров об условиях перевозок осуществляется в соответствии с требованиями нормативных правовых актов Российской Федерации и Ростовской области, в том числе статей 8 – 10 Закона Российской Федерации от 07.02.1992 № 2300-1 «О защите прав потребителей» и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</w:t>
      </w:r>
      <w:r w:rsidR="00970A43" w:rsidRPr="00022F36">
        <w:rPr>
          <w:rFonts w:ascii="Times New Roman" w:eastAsia="Times New Roman" w:hAnsi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Информирование пассажиров об условиях перевозок (о стоимости проезда и провоза багажа, об остановочных пунктах на маршруте и т.д.)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ом посредством размещения указанной информации в салоне транспортного средства, а также с использованием электронного информационного табло и системы </w:t>
      </w:r>
      <w:r w:rsidR="006F2900" w:rsidRPr="00022F36">
        <w:rPr>
          <w:rFonts w:ascii="Times New Roman" w:eastAsia="Times New Roman" w:hAnsi="Times New Roman"/>
          <w:sz w:val="24"/>
          <w:szCs w:val="24"/>
        </w:rPr>
        <w:t>аудио информирования</w:t>
      </w:r>
      <w:r w:rsidRPr="00022F36">
        <w:rPr>
          <w:rFonts w:ascii="Times New Roman" w:eastAsia="Times New Roman" w:hAnsi="Times New Roman"/>
          <w:sz w:val="24"/>
          <w:szCs w:val="24"/>
        </w:rPr>
        <w:t>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случае, если нормативными правовыми актами Российской Федерации и Ростовской области установлены сроки для доведения до пассажиров информации, связанной с осуществлением регулярных перевозок пассажиров и багажа по маршрутам регулярных перевозок, информирование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ом в указанные сроки.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1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Салон транспортного средства признается неубранным в следующих случаях: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загрязнений салона и (или) кузова транспортного средства (в том числе пола, окон, сидений, кузовных деталей) природного (уличная грязь, налипание пыли и прочее) или искусственного (рисунки, наклейки, следы технических жидкостей и прочее) происхождения (в случае выпадения осадков допускается наличие загрязнений природного происхождения на напольном покрытии в проходах и на кузовных деталях); 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в салоне транспортного средства (на полу и (или) на сиденьях) мусора, разлитой жидкости (в случае если мусором являются чеки (билеты), оставленные пассажирами,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вправе провести их уборку до завершения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ом);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 предметов, размещение которых не предусмотрено обязательными требованиями (ведра, швабры, тряпки, ветошь и прочее);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средства, в том числе на полу, окнах, сидениях, пачкающих (загрязняющих) предметов и веществ;</w:t>
      </w:r>
    </w:p>
    <w:p w:rsidR="00CF6CF5" w:rsidRPr="00022F36" w:rsidRDefault="00EC1A1D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поддержание чистоты в салоне в течение всего времени работы транспортного средства на маршруте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рейса во время технологического перерыва проводить уборку салона от мусора.</w:t>
      </w:r>
    </w:p>
    <w:p w:rsidR="00CF6CF5" w:rsidRPr="00022F36" w:rsidRDefault="00CF6C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430622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ТРЕБОВАНИЯ К ВНЕШНЕМУ И ВНУТРЕННЕМУ ОФОРМЛЕНИЮ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работ, связанных с осуществлением регулярных перевозок пассажиров и багажа автомобильным транспортом по регулируемым тарифам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внешнее оформление транспортных средств в соответствии с </w:t>
      </w:r>
      <w:r w:rsidR="00DE3195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17 - 23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 и багажа автомобильным транспортом и городским наземным электрическим транспортом», утвержденных постановлением Правител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 (далее - Правила перевозок пассажиров);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внутреннее оформление транспортных 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t>средств в соответствии с пунктами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br/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24 - 26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- разместить на кузове и в салоне транспортного средства информацию (логотип) о наличии кондиционера, приспособлений для перевозки инвалидов.</w:t>
      </w:r>
    </w:p>
    <w:p w:rsidR="00604A91" w:rsidRPr="00022F36" w:rsidRDefault="00604A91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(изменения)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ом единых требований к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внешнему и внутреннему оформлению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экипировки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 руководствоваться данными требованиями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 xml:space="preserve"> или иными требованиями, согласованными с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6E5" w:rsidRPr="007616E5" w:rsidRDefault="00B3562F" w:rsidP="001F1526">
      <w:pPr>
        <w:spacing w:after="200" w:line="276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616E5" w:rsidRPr="007616E5" w:rsidSect="00CC79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BA" w:rsidRDefault="006974BA" w:rsidP="00B02EC1">
      <w:pPr>
        <w:spacing w:after="0" w:line="240" w:lineRule="auto"/>
      </w:pPr>
      <w:r>
        <w:separator/>
      </w:r>
    </w:p>
  </w:endnote>
  <w:endnote w:type="continuationSeparator" w:id="0">
    <w:p w:rsidR="006974BA" w:rsidRDefault="006974BA" w:rsidP="00B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BA" w:rsidRDefault="006974BA" w:rsidP="00B02EC1">
      <w:pPr>
        <w:spacing w:after="0" w:line="240" w:lineRule="auto"/>
      </w:pPr>
      <w:r>
        <w:separator/>
      </w:r>
    </w:p>
  </w:footnote>
  <w:footnote w:type="continuationSeparator" w:id="0">
    <w:p w:rsidR="006974BA" w:rsidRDefault="006974BA" w:rsidP="00B0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BA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DAD"/>
    <w:multiLevelType w:val="hybridMultilevel"/>
    <w:tmpl w:val="1992598E"/>
    <w:lvl w:ilvl="0" w:tplc="1DE4F9E8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F46C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406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7E5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635F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137F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5FE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0A0"/>
    <w:multiLevelType w:val="hybridMultilevel"/>
    <w:tmpl w:val="A470D0EC"/>
    <w:lvl w:ilvl="0" w:tplc="74AE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52B"/>
    <w:multiLevelType w:val="hybridMultilevel"/>
    <w:tmpl w:val="C3E80C36"/>
    <w:lvl w:ilvl="0" w:tplc="74AEA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600958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C1"/>
    <w:rsid w:val="00010F48"/>
    <w:rsid w:val="00014DEC"/>
    <w:rsid w:val="0002032B"/>
    <w:rsid w:val="00020FF1"/>
    <w:rsid w:val="00022F36"/>
    <w:rsid w:val="00033437"/>
    <w:rsid w:val="00037584"/>
    <w:rsid w:val="00040C2E"/>
    <w:rsid w:val="0004115E"/>
    <w:rsid w:val="00052190"/>
    <w:rsid w:val="00057196"/>
    <w:rsid w:val="000615AD"/>
    <w:rsid w:val="000659CF"/>
    <w:rsid w:val="00065EFF"/>
    <w:rsid w:val="0007254E"/>
    <w:rsid w:val="00075F8F"/>
    <w:rsid w:val="000837F3"/>
    <w:rsid w:val="000877E2"/>
    <w:rsid w:val="00092C30"/>
    <w:rsid w:val="000947E5"/>
    <w:rsid w:val="000968D2"/>
    <w:rsid w:val="000A02B8"/>
    <w:rsid w:val="000B0CCA"/>
    <w:rsid w:val="000B2CD6"/>
    <w:rsid w:val="000B4331"/>
    <w:rsid w:val="000C7CD2"/>
    <w:rsid w:val="000D0A71"/>
    <w:rsid w:val="000D2ADF"/>
    <w:rsid w:val="000D4C58"/>
    <w:rsid w:val="000D59B8"/>
    <w:rsid w:val="000D7B27"/>
    <w:rsid w:val="000E15FE"/>
    <w:rsid w:val="000F2036"/>
    <w:rsid w:val="00110D26"/>
    <w:rsid w:val="00115EBD"/>
    <w:rsid w:val="0012046A"/>
    <w:rsid w:val="0012623E"/>
    <w:rsid w:val="00132963"/>
    <w:rsid w:val="001344D9"/>
    <w:rsid w:val="00135631"/>
    <w:rsid w:val="0013624F"/>
    <w:rsid w:val="00140228"/>
    <w:rsid w:val="001431DB"/>
    <w:rsid w:val="0014630E"/>
    <w:rsid w:val="00152447"/>
    <w:rsid w:val="001542E8"/>
    <w:rsid w:val="00162680"/>
    <w:rsid w:val="00197455"/>
    <w:rsid w:val="001A4124"/>
    <w:rsid w:val="001B180D"/>
    <w:rsid w:val="001B6064"/>
    <w:rsid w:val="001C26E0"/>
    <w:rsid w:val="001C32D7"/>
    <w:rsid w:val="001D0FD9"/>
    <w:rsid w:val="001E048E"/>
    <w:rsid w:val="001E0908"/>
    <w:rsid w:val="001E38EB"/>
    <w:rsid w:val="001F04AB"/>
    <w:rsid w:val="001F1526"/>
    <w:rsid w:val="001F217A"/>
    <w:rsid w:val="001F6D97"/>
    <w:rsid w:val="001F6F72"/>
    <w:rsid w:val="00201045"/>
    <w:rsid w:val="00201978"/>
    <w:rsid w:val="00201EFC"/>
    <w:rsid w:val="0020596E"/>
    <w:rsid w:val="0021032E"/>
    <w:rsid w:val="00215E41"/>
    <w:rsid w:val="00223060"/>
    <w:rsid w:val="00223465"/>
    <w:rsid w:val="00235F4D"/>
    <w:rsid w:val="00236789"/>
    <w:rsid w:val="00237BDB"/>
    <w:rsid w:val="0024135B"/>
    <w:rsid w:val="0024150C"/>
    <w:rsid w:val="0024310B"/>
    <w:rsid w:val="00244E4B"/>
    <w:rsid w:val="002460D5"/>
    <w:rsid w:val="002477E9"/>
    <w:rsid w:val="00256439"/>
    <w:rsid w:val="002574E4"/>
    <w:rsid w:val="00263512"/>
    <w:rsid w:val="002663BB"/>
    <w:rsid w:val="00267972"/>
    <w:rsid w:val="00275F59"/>
    <w:rsid w:val="0027682A"/>
    <w:rsid w:val="00284212"/>
    <w:rsid w:val="00287A23"/>
    <w:rsid w:val="00294C34"/>
    <w:rsid w:val="00296FF4"/>
    <w:rsid w:val="00297E08"/>
    <w:rsid w:val="002A1F4D"/>
    <w:rsid w:val="002A6723"/>
    <w:rsid w:val="002A6906"/>
    <w:rsid w:val="002B0001"/>
    <w:rsid w:val="002B346B"/>
    <w:rsid w:val="002C2641"/>
    <w:rsid w:val="002D3545"/>
    <w:rsid w:val="002E16D6"/>
    <w:rsid w:val="002E46A3"/>
    <w:rsid w:val="002E77DA"/>
    <w:rsid w:val="002F131F"/>
    <w:rsid w:val="002F2020"/>
    <w:rsid w:val="002F33D6"/>
    <w:rsid w:val="003014C3"/>
    <w:rsid w:val="00303DBE"/>
    <w:rsid w:val="00310B42"/>
    <w:rsid w:val="00316BDB"/>
    <w:rsid w:val="00317BFC"/>
    <w:rsid w:val="00322A5A"/>
    <w:rsid w:val="00337C7F"/>
    <w:rsid w:val="00342BEA"/>
    <w:rsid w:val="003440C9"/>
    <w:rsid w:val="0034419B"/>
    <w:rsid w:val="00344D16"/>
    <w:rsid w:val="003451CA"/>
    <w:rsid w:val="00345DF7"/>
    <w:rsid w:val="003469ED"/>
    <w:rsid w:val="00350A5B"/>
    <w:rsid w:val="0035143F"/>
    <w:rsid w:val="00355E40"/>
    <w:rsid w:val="00356804"/>
    <w:rsid w:val="0035792D"/>
    <w:rsid w:val="00360649"/>
    <w:rsid w:val="00361349"/>
    <w:rsid w:val="003708B9"/>
    <w:rsid w:val="0038386B"/>
    <w:rsid w:val="00387612"/>
    <w:rsid w:val="003917A3"/>
    <w:rsid w:val="003936B4"/>
    <w:rsid w:val="00393A80"/>
    <w:rsid w:val="003955A2"/>
    <w:rsid w:val="003A0854"/>
    <w:rsid w:val="003B74D6"/>
    <w:rsid w:val="003C66CD"/>
    <w:rsid w:val="003D0E4D"/>
    <w:rsid w:val="003D37E8"/>
    <w:rsid w:val="003D5C3D"/>
    <w:rsid w:val="003E24E3"/>
    <w:rsid w:val="003E3501"/>
    <w:rsid w:val="003F3138"/>
    <w:rsid w:val="003F55CE"/>
    <w:rsid w:val="0040111E"/>
    <w:rsid w:val="00404281"/>
    <w:rsid w:val="00404A1D"/>
    <w:rsid w:val="00406875"/>
    <w:rsid w:val="00411952"/>
    <w:rsid w:val="00411989"/>
    <w:rsid w:val="00413332"/>
    <w:rsid w:val="004162D8"/>
    <w:rsid w:val="00421876"/>
    <w:rsid w:val="00423708"/>
    <w:rsid w:val="004241DE"/>
    <w:rsid w:val="004261DC"/>
    <w:rsid w:val="00430622"/>
    <w:rsid w:val="00431C1E"/>
    <w:rsid w:val="00434A08"/>
    <w:rsid w:val="004409D0"/>
    <w:rsid w:val="00440D3D"/>
    <w:rsid w:val="00442B6D"/>
    <w:rsid w:val="00450941"/>
    <w:rsid w:val="004512D4"/>
    <w:rsid w:val="004518E9"/>
    <w:rsid w:val="004526FA"/>
    <w:rsid w:val="004529C0"/>
    <w:rsid w:val="00452CDA"/>
    <w:rsid w:val="00455725"/>
    <w:rsid w:val="00463222"/>
    <w:rsid w:val="00463368"/>
    <w:rsid w:val="0047084E"/>
    <w:rsid w:val="0047250D"/>
    <w:rsid w:val="00475F08"/>
    <w:rsid w:val="00481EA4"/>
    <w:rsid w:val="00482B68"/>
    <w:rsid w:val="004855FB"/>
    <w:rsid w:val="004927C3"/>
    <w:rsid w:val="004B0238"/>
    <w:rsid w:val="004B02D1"/>
    <w:rsid w:val="004B0869"/>
    <w:rsid w:val="004B11CD"/>
    <w:rsid w:val="004B305A"/>
    <w:rsid w:val="004C78A3"/>
    <w:rsid w:val="004D16A5"/>
    <w:rsid w:val="004D2928"/>
    <w:rsid w:val="004D29A1"/>
    <w:rsid w:val="004D58F5"/>
    <w:rsid w:val="004D69A6"/>
    <w:rsid w:val="004E1BF2"/>
    <w:rsid w:val="004E3B8D"/>
    <w:rsid w:val="004E58B7"/>
    <w:rsid w:val="004F0D5E"/>
    <w:rsid w:val="00501F1D"/>
    <w:rsid w:val="00514713"/>
    <w:rsid w:val="00520079"/>
    <w:rsid w:val="00523914"/>
    <w:rsid w:val="0052405D"/>
    <w:rsid w:val="00527380"/>
    <w:rsid w:val="00534EA2"/>
    <w:rsid w:val="00540417"/>
    <w:rsid w:val="005425C1"/>
    <w:rsid w:val="00544378"/>
    <w:rsid w:val="00545A1F"/>
    <w:rsid w:val="00554C3C"/>
    <w:rsid w:val="00586E65"/>
    <w:rsid w:val="00593A66"/>
    <w:rsid w:val="00594474"/>
    <w:rsid w:val="005A0F97"/>
    <w:rsid w:val="005A4EA5"/>
    <w:rsid w:val="005A6FFD"/>
    <w:rsid w:val="005B2282"/>
    <w:rsid w:val="005C127D"/>
    <w:rsid w:val="005C5F55"/>
    <w:rsid w:val="005C6CE3"/>
    <w:rsid w:val="005E013E"/>
    <w:rsid w:val="005E09BD"/>
    <w:rsid w:val="005E1158"/>
    <w:rsid w:val="005E62FF"/>
    <w:rsid w:val="005F162D"/>
    <w:rsid w:val="005F7189"/>
    <w:rsid w:val="00604A91"/>
    <w:rsid w:val="006135FB"/>
    <w:rsid w:val="006142D2"/>
    <w:rsid w:val="006157D4"/>
    <w:rsid w:val="00615E8A"/>
    <w:rsid w:val="006164BB"/>
    <w:rsid w:val="006213CB"/>
    <w:rsid w:val="00621AB6"/>
    <w:rsid w:val="0062285E"/>
    <w:rsid w:val="006272E5"/>
    <w:rsid w:val="0063090A"/>
    <w:rsid w:val="006329F3"/>
    <w:rsid w:val="00635DED"/>
    <w:rsid w:val="00636588"/>
    <w:rsid w:val="00637280"/>
    <w:rsid w:val="00637D00"/>
    <w:rsid w:val="00641450"/>
    <w:rsid w:val="00642256"/>
    <w:rsid w:val="006435F1"/>
    <w:rsid w:val="0064369C"/>
    <w:rsid w:val="00647037"/>
    <w:rsid w:val="00654987"/>
    <w:rsid w:val="006638F4"/>
    <w:rsid w:val="006649AB"/>
    <w:rsid w:val="006674D6"/>
    <w:rsid w:val="0066763A"/>
    <w:rsid w:val="0067434E"/>
    <w:rsid w:val="0067441F"/>
    <w:rsid w:val="006766EF"/>
    <w:rsid w:val="00690EDB"/>
    <w:rsid w:val="00693248"/>
    <w:rsid w:val="00693B9B"/>
    <w:rsid w:val="00695450"/>
    <w:rsid w:val="006974BA"/>
    <w:rsid w:val="006A4EDA"/>
    <w:rsid w:val="006A7874"/>
    <w:rsid w:val="006B3F03"/>
    <w:rsid w:val="006B5760"/>
    <w:rsid w:val="006C1192"/>
    <w:rsid w:val="006C706C"/>
    <w:rsid w:val="006D1640"/>
    <w:rsid w:val="006D21F8"/>
    <w:rsid w:val="006D2ABA"/>
    <w:rsid w:val="006E0DC7"/>
    <w:rsid w:val="006E2FBB"/>
    <w:rsid w:val="006E4891"/>
    <w:rsid w:val="006F1BD0"/>
    <w:rsid w:val="006F2900"/>
    <w:rsid w:val="006F2A17"/>
    <w:rsid w:val="006F2E85"/>
    <w:rsid w:val="006F4CF6"/>
    <w:rsid w:val="006F6284"/>
    <w:rsid w:val="00706F79"/>
    <w:rsid w:val="0070785F"/>
    <w:rsid w:val="00707A29"/>
    <w:rsid w:val="0071527C"/>
    <w:rsid w:val="00722DF1"/>
    <w:rsid w:val="00723129"/>
    <w:rsid w:val="007402BA"/>
    <w:rsid w:val="00746589"/>
    <w:rsid w:val="0075115F"/>
    <w:rsid w:val="007616E5"/>
    <w:rsid w:val="00761877"/>
    <w:rsid w:val="00764EF2"/>
    <w:rsid w:val="00770085"/>
    <w:rsid w:val="00774499"/>
    <w:rsid w:val="00776BD1"/>
    <w:rsid w:val="00781571"/>
    <w:rsid w:val="007819DD"/>
    <w:rsid w:val="00785136"/>
    <w:rsid w:val="007875CD"/>
    <w:rsid w:val="00791BD1"/>
    <w:rsid w:val="007A0372"/>
    <w:rsid w:val="007B2B32"/>
    <w:rsid w:val="007B38B3"/>
    <w:rsid w:val="007B6228"/>
    <w:rsid w:val="007B71C6"/>
    <w:rsid w:val="007C2020"/>
    <w:rsid w:val="007C4C85"/>
    <w:rsid w:val="007C5214"/>
    <w:rsid w:val="007D0711"/>
    <w:rsid w:val="007D5026"/>
    <w:rsid w:val="007D7591"/>
    <w:rsid w:val="007D78FC"/>
    <w:rsid w:val="007D7E59"/>
    <w:rsid w:val="007E1F18"/>
    <w:rsid w:val="007E3C76"/>
    <w:rsid w:val="007E47E4"/>
    <w:rsid w:val="007F3292"/>
    <w:rsid w:val="007F3B09"/>
    <w:rsid w:val="007F4B51"/>
    <w:rsid w:val="00801488"/>
    <w:rsid w:val="00813B42"/>
    <w:rsid w:val="00821033"/>
    <w:rsid w:val="00835BAC"/>
    <w:rsid w:val="00835EFD"/>
    <w:rsid w:val="00840BC7"/>
    <w:rsid w:val="008420C8"/>
    <w:rsid w:val="00842967"/>
    <w:rsid w:val="00847CF5"/>
    <w:rsid w:val="00862CBD"/>
    <w:rsid w:val="00862DC2"/>
    <w:rsid w:val="00867DCB"/>
    <w:rsid w:val="00871CAA"/>
    <w:rsid w:val="00877661"/>
    <w:rsid w:val="008825AC"/>
    <w:rsid w:val="00890186"/>
    <w:rsid w:val="008953E8"/>
    <w:rsid w:val="008A0DB0"/>
    <w:rsid w:val="008A1A52"/>
    <w:rsid w:val="008A5067"/>
    <w:rsid w:val="008B3E86"/>
    <w:rsid w:val="008B42D4"/>
    <w:rsid w:val="008B51E5"/>
    <w:rsid w:val="008B74E0"/>
    <w:rsid w:val="008C190E"/>
    <w:rsid w:val="008C4621"/>
    <w:rsid w:val="008D500F"/>
    <w:rsid w:val="008D7495"/>
    <w:rsid w:val="008E1040"/>
    <w:rsid w:val="008E6350"/>
    <w:rsid w:val="008E6A6F"/>
    <w:rsid w:val="008F0484"/>
    <w:rsid w:val="008F0C94"/>
    <w:rsid w:val="008F63E6"/>
    <w:rsid w:val="009052B0"/>
    <w:rsid w:val="009111BC"/>
    <w:rsid w:val="00913040"/>
    <w:rsid w:val="00921B26"/>
    <w:rsid w:val="00925820"/>
    <w:rsid w:val="00926178"/>
    <w:rsid w:val="00927064"/>
    <w:rsid w:val="0093768B"/>
    <w:rsid w:val="00937FCB"/>
    <w:rsid w:val="0094456D"/>
    <w:rsid w:val="009570B8"/>
    <w:rsid w:val="009623A6"/>
    <w:rsid w:val="009644A5"/>
    <w:rsid w:val="00970A43"/>
    <w:rsid w:val="00972740"/>
    <w:rsid w:val="00972814"/>
    <w:rsid w:val="00973283"/>
    <w:rsid w:val="00977E8C"/>
    <w:rsid w:val="00980BD2"/>
    <w:rsid w:val="00981B11"/>
    <w:rsid w:val="0098255B"/>
    <w:rsid w:val="00986875"/>
    <w:rsid w:val="009920D5"/>
    <w:rsid w:val="00992FD4"/>
    <w:rsid w:val="00993BE7"/>
    <w:rsid w:val="00996CF3"/>
    <w:rsid w:val="009A7850"/>
    <w:rsid w:val="009B145B"/>
    <w:rsid w:val="009B58B1"/>
    <w:rsid w:val="009B58D3"/>
    <w:rsid w:val="009C1603"/>
    <w:rsid w:val="009C167B"/>
    <w:rsid w:val="009C2B40"/>
    <w:rsid w:val="009C2E1F"/>
    <w:rsid w:val="009C7116"/>
    <w:rsid w:val="009D0AA9"/>
    <w:rsid w:val="009D1670"/>
    <w:rsid w:val="009D3F8E"/>
    <w:rsid w:val="009D75D1"/>
    <w:rsid w:val="009E4CC7"/>
    <w:rsid w:val="009E77A2"/>
    <w:rsid w:val="009F15D1"/>
    <w:rsid w:val="009F4E7C"/>
    <w:rsid w:val="00A03C36"/>
    <w:rsid w:val="00A04B31"/>
    <w:rsid w:val="00A10A0F"/>
    <w:rsid w:val="00A16077"/>
    <w:rsid w:val="00A23817"/>
    <w:rsid w:val="00A27FC2"/>
    <w:rsid w:val="00A301D1"/>
    <w:rsid w:val="00A33B49"/>
    <w:rsid w:val="00A366AD"/>
    <w:rsid w:val="00A432DC"/>
    <w:rsid w:val="00A43D8F"/>
    <w:rsid w:val="00A57A64"/>
    <w:rsid w:val="00A65382"/>
    <w:rsid w:val="00A67C07"/>
    <w:rsid w:val="00A82D9B"/>
    <w:rsid w:val="00A91340"/>
    <w:rsid w:val="00AA1987"/>
    <w:rsid w:val="00AA2F8C"/>
    <w:rsid w:val="00AB1200"/>
    <w:rsid w:val="00AB1722"/>
    <w:rsid w:val="00AB6DE5"/>
    <w:rsid w:val="00AC5310"/>
    <w:rsid w:val="00AD11BD"/>
    <w:rsid w:val="00AD6EF9"/>
    <w:rsid w:val="00AE22AE"/>
    <w:rsid w:val="00AE2C60"/>
    <w:rsid w:val="00AE58BF"/>
    <w:rsid w:val="00AF4C03"/>
    <w:rsid w:val="00AF575C"/>
    <w:rsid w:val="00B020C9"/>
    <w:rsid w:val="00B02EC1"/>
    <w:rsid w:val="00B12FF5"/>
    <w:rsid w:val="00B14EFC"/>
    <w:rsid w:val="00B1762F"/>
    <w:rsid w:val="00B17907"/>
    <w:rsid w:val="00B1796B"/>
    <w:rsid w:val="00B1798F"/>
    <w:rsid w:val="00B23ACD"/>
    <w:rsid w:val="00B23C59"/>
    <w:rsid w:val="00B27908"/>
    <w:rsid w:val="00B30BE5"/>
    <w:rsid w:val="00B324B9"/>
    <w:rsid w:val="00B32DC1"/>
    <w:rsid w:val="00B34DE2"/>
    <w:rsid w:val="00B352D9"/>
    <w:rsid w:val="00B3562F"/>
    <w:rsid w:val="00B51CC9"/>
    <w:rsid w:val="00B520E0"/>
    <w:rsid w:val="00B54C3B"/>
    <w:rsid w:val="00B559E5"/>
    <w:rsid w:val="00B5633B"/>
    <w:rsid w:val="00B60BEB"/>
    <w:rsid w:val="00B6657B"/>
    <w:rsid w:val="00B740E8"/>
    <w:rsid w:val="00B90268"/>
    <w:rsid w:val="00B9273E"/>
    <w:rsid w:val="00B96AF4"/>
    <w:rsid w:val="00B96E8C"/>
    <w:rsid w:val="00B974F9"/>
    <w:rsid w:val="00BA2C14"/>
    <w:rsid w:val="00BB007B"/>
    <w:rsid w:val="00BB48C1"/>
    <w:rsid w:val="00BC2BCB"/>
    <w:rsid w:val="00BD3AF8"/>
    <w:rsid w:val="00BD7310"/>
    <w:rsid w:val="00BE0576"/>
    <w:rsid w:val="00BE5696"/>
    <w:rsid w:val="00BE7FF0"/>
    <w:rsid w:val="00BF12AB"/>
    <w:rsid w:val="00BF1D54"/>
    <w:rsid w:val="00BF51FF"/>
    <w:rsid w:val="00BF5C1E"/>
    <w:rsid w:val="00C060D3"/>
    <w:rsid w:val="00C16232"/>
    <w:rsid w:val="00C2010D"/>
    <w:rsid w:val="00C22DCD"/>
    <w:rsid w:val="00C231C4"/>
    <w:rsid w:val="00C2615E"/>
    <w:rsid w:val="00C34DE0"/>
    <w:rsid w:val="00C3543D"/>
    <w:rsid w:val="00C36853"/>
    <w:rsid w:val="00C518D1"/>
    <w:rsid w:val="00C525E4"/>
    <w:rsid w:val="00C66C06"/>
    <w:rsid w:val="00C6781E"/>
    <w:rsid w:val="00C7211D"/>
    <w:rsid w:val="00C80657"/>
    <w:rsid w:val="00C829F0"/>
    <w:rsid w:val="00C86FDA"/>
    <w:rsid w:val="00C87998"/>
    <w:rsid w:val="00C9079E"/>
    <w:rsid w:val="00C933E6"/>
    <w:rsid w:val="00C95A89"/>
    <w:rsid w:val="00CA3A4A"/>
    <w:rsid w:val="00CB1E51"/>
    <w:rsid w:val="00CB3B98"/>
    <w:rsid w:val="00CB4BA6"/>
    <w:rsid w:val="00CB677A"/>
    <w:rsid w:val="00CC2CB4"/>
    <w:rsid w:val="00CC79CF"/>
    <w:rsid w:val="00CD2722"/>
    <w:rsid w:val="00CD7E5A"/>
    <w:rsid w:val="00CE785E"/>
    <w:rsid w:val="00CF1E3C"/>
    <w:rsid w:val="00CF1F59"/>
    <w:rsid w:val="00CF6CF5"/>
    <w:rsid w:val="00D00CB4"/>
    <w:rsid w:val="00D0185E"/>
    <w:rsid w:val="00D058D9"/>
    <w:rsid w:val="00D05DBA"/>
    <w:rsid w:val="00D136EB"/>
    <w:rsid w:val="00D211C8"/>
    <w:rsid w:val="00D239A3"/>
    <w:rsid w:val="00D24F9E"/>
    <w:rsid w:val="00D264BB"/>
    <w:rsid w:val="00D3136B"/>
    <w:rsid w:val="00D323E6"/>
    <w:rsid w:val="00D3566C"/>
    <w:rsid w:val="00D410DB"/>
    <w:rsid w:val="00D42CF3"/>
    <w:rsid w:val="00D5727D"/>
    <w:rsid w:val="00D645F5"/>
    <w:rsid w:val="00D65561"/>
    <w:rsid w:val="00D65CBD"/>
    <w:rsid w:val="00D67E52"/>
    <w:rsid w:val="00D705C0"/>
    <w:rsid w:val="00D720F6"/>
    <w:rsid w:val="00D872C6"/>
    <w:rsid w:val="00D8751D"/>
    <w:rsid w:val="00D97ED1"/>
    <w:rsid w:val="00DA6C64"/>
    <w:rsid w:val="00DB13A2"/>
    <w:rsid w:val="00DB4E30"/>
    <w:rsid w:val="00DC3556"/>
    <w:rsid w:val="00DC462C"/>
    <w:rsid w:val="00DC7837"/>
    <w:rsid w:val="00DD3256"/>
    <w:rsid w:val="00DE3195"/>
    <w:rsid w:val="00DE58BE"/>
    <w:rsid w:val="00DE6C6B"/>
    <w:rsid w:val="00E0225B"/>
    <w:rsid w:val="00E07E6A"/>
    <w:rsid w:val="00E1452A"/>
    <w:rsid w:val="00E25CBA"/>
    <w:rsid w:val="00E274AD"/>
    <w:rsid w:val="00E32A12"/>
    <w:rsid w:val="00E34623"/>
    <w:rsid w:val="00E34C16"/>
    <w:rsid w:val="00E41389"/>
    <w:rsid w:val="00E42B11"/>
    <w:rsid w:val="00E46A44"/>
    <w:rsid w:val="00E51EF4"/>
    <w:rsid w:val="00E61046"/>
    <w:rsid w:val="00E618B0"/>
    <w:rsid w:val="00E656F8"/>
    <w:rsid w:val="00E711F6"/>
    <w:rsid w:val="00E72DF3"/>
    <w:rsid w:val="00E73696"/>
    <w:rsid w:val="00E856FC"/>
    <w:rsid w:val="00E9618E"/>
    <w:rsid w:val="00E96381"/>
    <w:rsid w:val="00EB023C"/>
    <w:rsid w:val="00EB0875"/>
    <w:rsid w:val="00EB7BF3"/>
    <w:rsid w:val="00EC1A1D"/>
    <w:rsid w:val="00EC51C0"/>
    <w:rsid w:val="00ED123E"/>
    <w:rsid w:val="00ED698B"/>
    <w:rsid w:val="00EE0552"/>
    <w:rsid w:val="00EE1A92"/>
    <w:rsid w:val="00EE1E2A"/>
    <w:rsid w:val="00EE6EA0"/>
    <w:rsid w:val="00EE787F"/>
    <w:rsid w:val="00EF36C7"/>
    <w:rsid w:val="00EF70F1"/>
    <w:rsid w:val="00F01E3B"/>
    <w:rsid w:val="00F07C68"/>
    <w:rsid w:val="00F13AB3"/>
    <w:rsid w:val="00F243CC"/>
    <w:rsid w:val="00F24725"/>
    <w:rsid w:val="00F25C4F"/>
    <w:rsid w:val="00F3049B"/>
    <w:rsid w:val="00F3063D"/>
    <w:rsid w:val="00F32932"/>
    <w:rsid w:val="00F434D1"/>
    <w:rsid w:val="00F50378"/>
    <w:rsid w:val="00F54E95"/>
    <w:rsid w:val="00F5619A"/>
    <w:rsid w:val="00F67E82"/>
    <w:rsid w:val="00F705B5"/>
    <w:rsid w:val="00F70C58"/>
    <w:rsid w:val="00F74E59"/>
    <w:rsid w:val="00F766CC"/>
    <w:rsid w:val="00F8091A"/>
    <w:rsid w:val="00F8441D"/>
    <w:rsid w:val="00F937EF"/>
    <w:rsid w:val="00F96FA8"/>
    <w:rsid w:val="00FA601A"/>
    <w:rsid w:val="00FA6240"/>
    <w:rsid w:val="00FA77E7"/>
    <w:rsid w:val="00FB5083"/>
    <w:rsid w:val="00FB6162"/>
    <w:rsid w:val="00FB6C19"/>
    <w:rsid w:val="00FB7360"/>
    <w:rsid w:val="00FB7608"/>
    <w:rsid w:val="00FC18A9"/>
    <w:rsid w:val="00FC7299"/>
    <w:rsid w:val="00FD2823"/>
    <w:rsid w:val="00FD54E8"/>
    <w:rsid w:val="00FD5F81"/>
    <w:rsid w:val="00FD66A1"/>
    <w:rsid w:val="00FD7FF4"/>
    <w:rsid w:val="00FE054B"/>
    <w:rsid w:val="00FE25A1"/>
    <w:rsid w:val="00FE7A35"/>
    <w:rsid w:val="00FF4BFE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1"/>
    <w:pPr>
      <w:spacing w:after="160" w:line="259" w:lineRule="auto"/>
    </w:pPr>
    <w:rPr>
      <w:rFonts w:asciiTheme="minorHAnsi" w:hAnsiTheme="minorHAnsi"/>
      <w:sz w:val="22"/>
      <w:szCs w:val="22"/>
      <w:lang w:eastAsia="ru-RU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ch,."/>
    <w:basedOn w:val="a"/>
    <w:next w:val="a"/>
    <w:link w:val="10"/>
    <w:qFormat/>
    <w:rsid w:val="00615E8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aliases w:val="H3,h3,Çàãîëîâîê 3,Bullet list,Заголовок 3 Знак Знак,Заголовок 3 Знак2 Знак Знак,Заголовок 3 Знак1 Знак Знак1 Знак,Заголовок 3 Знак Знак Знак Знак1 Знак,Заголовок 3 Знак2 Знак Знак Знак Знак Знак,Minor Знак"/>
    <w:basedOn w:val="a"/>
    <w:next w:val="a"/>
    <w:link w:val="30"/>
    <w:unhideWhenUsed/>
    <w:qFormat/>
    <w:rsid w:val="008F63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B02EC1"/>
    <w:rPr>
      <w:rFonts w:eastAsiaTheme="minorEastAsia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B02EC1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EC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2EC1"/>
    <w:rPr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B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2EC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CF5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customStyle="1" w:styleId="Heading1Char">
    <w:name w:val="Heading 1 Char"/>
    <w:aliases w:val="H1 Char,h1 Char,Глава 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II Char"/>
    <w:basedOn w:val="a0"/>
    <w:uiPriority w:val="99"/>
    <w:locked/>
    <w:rsid w:val="004855FB"/>
    <w:rPr>
      <w:b/>
      <w:bCs/>
      <w:kern w:val="28"/>
      <w:sz w:val="36"/>
      <w:szCs w:val="36"/>
      <w:lang w:val="ru-RU" w:eastAsia="ru-RU"/>
    </w:rPr>
  </w:style>
  <w:style w:type="paragraph" w:styleId="a9">
    <w:name w:val="Body Text Indent"/>
    <w:aliases w:val="Основной текст 1,Основной текст 1 Знак Знак,Основной текст 1 Знак Знак Знак Знак,текст"/>
    <w:basedOn w:val="a"/>
    <w:link w:val="aa"/>
    <w:rsid w:val="00215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a">
    <w:name w:val="Основной текст с отступом Знак"/>
    <w:aliases w:val="Основной текст 1 Знак,Основной текст 1 Знак Знак Знак,Основной текст 1 Знак Знак Знак Знак Знак,текст Знак"/>
    <w:basedOn w:val="a0"/>
    <w:link w:val="a9"/>
    <w:rsid w:val="00215E41"/>
    <w:rPr>
      <w:rFonts w:eastAsia="Times New Roman" w:cs="Times New Roman"/>
      <w:b/>
      <w:bCs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6B4"/>
    <w:rPr>
      <w:rFonts w:ascii="Tahoma" w:hAnsi="Tahoma" w:cs="Tahoma"/>
      <w:sz w:val="16"/>
      <w:szCs w:val="16"/>
      <w:lang w:eastAsia="ru-RU"/>
    </w:rPr>
  </w:style>
  <w:style w:type="character" w:customStyle="1" w:styleId="sectioninfo2">
    <w:name w:val="section__info2"/>
    <w:basedOn w:val="a0"/>
    <w:rsid w:val="001E38EB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C933E6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C521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5214"/>
    <w:rPr>
      <w:rFonts w:asciiTheme="minorHAnsi" w:hAnsiTheme="minorHAnsi"/>
      <w:sz w:val="22"/>
      <w:szCs w:val="22"/>
      <w:lang w:eastAsia="ru-RU"/>
    </w:rPr>
  </w:style>
  <w:style w:type="paragraph" w:customStyle="1" w:styleId="Standard">
    <w:name w:val="Standard"/>
    <w:rsid w:val="00F01E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30">
    <w:name w:val="Заголовок 3 Знак"/>
    <w:aliases w:val="H3 Знак,h3 Знак,Çàãîëîâîê 3 Знак,Bullet list Знак,Заголовок 3 Знак Знак Знак,Заголовок 3 Знак2 Знак Знак Знак,Заголовок 3 Знак1 Знак Знак1 Знак Знак,Заголовок 3 Знак Знак Знак Знак1 Знак Знак,Minor Знак Знак"/>
    <w:basedOn w:val="a0"/>
    <w:link w:val="3"/>
    <w:rsid w:val="008F6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ch Знак"/>
    <w:basedOn w:val="a0"/>
    <w:link w:val="1"/>
    <w:rsid w:val="00615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F2C7-4FF8-4AF4-9275-D67CC3C4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9393</Words>
  <Characters>53546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2023-03-16T07:00:00Z</cp:lastPrinted>
  <dcterms:created xsi:type="dcterms:W3CDTF">2023-03-22T06:12:00Z</dcterms:created>
  <dcterms:modified xsi:type="dcterms:W3CDTF">2023-03-22T06:12:00Z</dcterms:modified>
</cp:coreProperties>
</file>