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3FC434AC" w14:textId="77777777" w:rsidR="000D2CB6" w:rsidRDefault="000D2CB6" w:rsidP="0060702C"/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0EAC2151" w:rsidR="000D2CB6" w:rsidRPr="00E406BC" w:rsidRDefault="007A5F88" w:rsidP="00EF4027">
      <w:pPr>
        <w:pStyle w:val="a5"/>
        <w:widowControl/>
        <w:tabs>
          <w:tab w:val="clear" w:pos="4153"/>
          <w:tab w:val="clear" w:pos="8306"/>
        </w:tabs>
        <w:rPr>
          <w:rFonts w:eastAsia="Calibri"/>
          <w:sz w:val="28"/>
          <w:szCs w:val="28"/>
        </w:rPr>
      </w:pPr>
      <w:r w:rsidRPr="00E406BC">
        <w:rPr>
          <w:rFonts w:eastAsia="Calibri"/>
          <w:sz w:val="28"/>
          <w:szCs w:val="28"/>
        </w:rPr>
        <w:t xml:space="preserve">    </w:t>
      </w:r>
      <w:r w:rsidR="00E406BC" w:rsidRPr="00E406BC">
        <w:rPr>
          <w:rFonts w:eastAsia="Calibri"/>
          <w:sz w:val="28"/>
          <w:szCs w:val="28"/>
        </w:rPr>
        <w:t>28 июля 2021 года</w:t>
      </w:r>
      <w:r w:rsidR="000D2CB6" w:rsidRPr="00E406BC">
        <w:rPr>
          <w:rFonts w:eastAsia="Calibri"/>
          <w:sz w:val="28"/>
          <w:szCs w:val="28"/>
        </w:rPr>
        <w:tab/>
      </w:r>
      <w:r w:rsidR="000D2CB6" w:rsidRPr="00E406BC">
        <w:rPr>
          <w:rFonts w:eastAsia="Calibri"/>
          <w:sz w:val="28"/>
          <w:szCs w:val="28"/>
        </w:rPr>
        <w:tab/>
        <w:t xml:space="preserve">       </w:t>
      </w:r>
      <w:r w:rsidR="000D2CB6" w:rsidRPr="00E406BC">
        <w:rPr>
          <w:rFonts w:eastAsia="Calibri"/>
          <w:sz w:val="28"/>
          <w:szCs w:val="28"/>
        </w:rPr>
        <w:tab/>
      </w:r>
      <w:r w:rsidR="000D2CB6" w:rsidRPr="00E406BC">
        <w:rPr>
          <w:rFonts w:eastAsia="Calibri"/>
          <w:sz w:val="28"/>
          <w:szCs w:val="28"/>
        </w:rPr>
        <w:tab/>
      </w:r>
      <w:r w:rsidR="000D2CB6" w:rsidRPr="00E406BC">
        <w:rPr>
          <w:rFonts w:eastAsia="Calibri"/>
          <w:sz w:val="28"/>
          <w:szCs w:val="28"/>
        </w:rPr>
        <w:tab/>
      </w:r>
      <w:r w:rsidR="000D2CB6" w:rsidRPr="00E406BC">
        <w:rPr>
          <w:rFonts w:eastAsia="Calibri"/>
          <w:sz w:val="28"/>
          <w:szCs w:val="28"/>
        </w:rPr>
        <w:tab/>
      </w:r>
      <w:r w:rsidR="000D2CB6" w:rsidRPr="00E406BC">
        <w:rPr>
          <w:rFonts w:eastAsia="Calibri"/>
          <w:sz w:val="28"/>
          <w:szCs w:val="28"/>
        </w:rPr>
        <w:tab/>
        <w:t xml:space="preserve">  </w:t>
      </w:r>
      <w:r w:rsidR="00F555E8" w:rsidRPr="00E406BC">
        <w:rPr>
          <w:rFonts w:eastAsia="Calibri"/>
          <w:sz w:val="28"/>
          <w:szCs w:val="28"/>
        </w:rPr>
        <w:t xml:space="preserve">       </w:t>
      </w:r>
      <w:r w:rsidR="000D2CB6" w:rsidRPr="00E406BC">
        <w:rPr>
          <w:rFonts w:eastAsia="Calibri"/>
          <w:sz w:val="28"/>
          <w:szCs w:val="28"/>
        </w:rPr>
        <w:t xml:space="preserve">       №   </w:t>
      </w:r>
      <w:r w:rsidR="000B7AB3" w:rsidRPr="00E406BC">
        <w:rPr>
          <w:rFonts w:eastAsia="Calibri"/>
          <w:sz w:val="28"/>
          <w:szCs w:val="28"/>
        </w:rPr>
        <w:t>15</w:t>
      </w:r>
      <w:r w:rsidR="000D2CB6" w:rsidRPr="00E406BC">
        <w:rPr>
          <w:rFonts w:eastAsia="Calibri"/>
          <w:sz w:val="28"/>
          <w:szCs w:val="28"/>
        </w:rPr>
        <w:t xml:space="preserve"> 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50053111" w14:textId="77777777" w:rsidR="000B7AB3" w:rsidRDefault="000B7AB3" w:rsidP="000B7A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Устава Городского казачьего общества </w:t>
      </w:r>
    </w:p>
    <w:p w14:paraId="57929048" w14:textId="1685BBF9" w:rsidR="000D2CB6" w:rsidRDefault="000B7AB3" w:rsidP="000B7A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Новошахтинское</w:t>
      </w:r>
      <w:proofErr w:type="spellEnd"/>
      <w:r>
        <w:rPr>
          <w:bCs/>
          <w:sz w:val="28"/>
          <w:szCs w:val="28"/>
        </w:rPr>
        <w:t>» окружного казачьего общества Черкасский округ войскового казачьего общества «Всевеликое войско Донское»</w:t>
      </w: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66F41632" w14:textId="14189CBB" w:rsidR="000D2CB6" w:rsidRDefault="005527FA" w:rsidP="005527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0B7AB3" w:rsidRPr="004C7D98">
        <w:rPr>
          <w:rFonts w:eastAsia="Calibri"/>
          <w:sz w:val="28"/>
          <w:szCs w:val="28"/>
        </w:rPr>
        <w:t>Указ</w:t>
      </w:r>
      <w:r>
        <w:rPr>
          <w:rFonts w:eastAsia="Calibri"/>
          <w:sz w:val="28"/>
          <w:szCs w:val="28"/>
        </w:rPr>
        <w:t>ом</w:t>
      </w:r>
      <w:r w:rsidR="000B7AB3" w:rsidRPr="004C7D98">
        <w:rPr>
          <w:rFonts w:eastAsia="Calibri"/>
          <w:sz w:val="28"/>
          <w:szCs w:val="28"/>
        </w:rPr>
        <w:t xml:space="preserve"> Президента Российской Федерации </w:t>
      </w:r>
      <w:r>
        <w:rPr>
          <w:rFonts w:eastAsia="Calibri"/>
          <w:sz w:val="28"/>
          <w:szCs w:val="28"/>
        </w:rPr>
        <w:t xml:space="preserve">                                     </w:t>
      </w:r>
      <w:r w:rsidR="000B7AB3" w:rsidRPr="004C7D98">
        <w:rPr>
          <w:rFonts w:eastAsia="Calibri"/>
          <w:sz w:val="28"/>
          <w:szCs w:val="28"/>
        </w:rPr>
        <w:t>от 15.06.1992 №</w:t>
      </w:r>
      <w:r w:rsidR="000B7AB3">
        <w:rPr>
          <w:rFonts w:eastAsia="Calibri"/>
          <w:sz w:val="28"/>
          <w:szCs w:val="28"/>
        </w:rPr>
        <w:t xml:space="preserve"> </w:t>
      </w:r>
      <w:r w:rsidR="000B7AB3" w:rsidRPr="004C7D98">
        <w:rPr>
          <w:rFonts w:eastAsia="Calibri"/>
          <w:sz w:val="28"/>
          <w:szCs w:val="28"/>
        </w:rPr>
        <w:t xml:space="preserve">632 «О мерах по реализации Закона Российской Федерации «О реабилитации репрессированных народов» в отношении казачества»,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риказ Федерального агентства по делам национальностей и казачества (ФАДН России) от 06.04.2020 N 45 «Об утверждении Типового положения о согласовании и утверждении уставов казачьих обществ», </w:t>
      </w:r>
      <w:r w:rsidR="000B7AB3" w:rsidRPr="004C7D98">
        <w:rPr>
          <w:rFonts w:eastAsia="Calibri"/>
          <w:sz w:val="28"/>
          <w:szCs w:val="28"/>
        </w:rPr>
        <w:t xml:space="preserve">Уставом муниципального образования «Город </w:t>
      </w:r>
      <w:r w:rsidR="000B7AB3">
        <w:rPr>
          <w:rFonts w:eastAsia="Calibri"/>
          <w:sz w:val="28"/>
          <w:szCs w:val="28"/>
        </w:rPr>
        <w:t>Новошахтинск</w:t>
      </w:r>
      <w:r w:rsidR="000B7AB3" w:rsidRPr="004C7D98">
        <w:rPr>
          <w:rFonts w:eastAsia="Calibri"/>
          <w:sz w:val="28"/>
          <w:szCs w:val="28"/>
        </w:rPr>
        <w:t>»</w:t>
      </w:r>
      <w:r w:rsidR="000B7AB3">
        <w:rPr>
          <w:rFonts w:eastAsia="Calibri"/>
          <w:sz w:val="28"/>
          <w:szCs w:val="28"/>
        </w:rPr>
        <w:t xml:space="preserve">, постановлением Председателя городской Думы – главы города </w:t>
      </w:r>
      <w:r w:rsidR="003054E2">
        <w:rPr>
          <w:rFonts w:eastAsia="Calibri"/>
          <w:sz w:val="28"/>
          <w:szCs w:val="28"/>
        </w:rPr>
        <w:t>Новошахтинска</w:t>
      </w:r>
      <w:r w:rsidR="000B7AB3">
        <w:rPr>
          <w:rFonts w:eastAsia="Calibri"/>
          <w:sz w:val="28"/>
          <w:szCs w:val="28"/>
        </w:rPr>
        <w:t xml:space="preserve"> </w:t>
      </w:r>
      <w:r w:rsidR="003054E2">
        <w:rPr>
          <w:rFonts w:eastAsia="Calibri"/>
          <w:sz w:val="28"/>
          <w:szCs w:val="28"/>
        </w:rPr>
        <w:t>от 07.12.2020 № 14 «</w:t>
      </w:r>
      <w:hyperlink r:id="rId6" w:history="1">
        <w:r w:rsidR="003054E2" w:rsidRPr="003054E2">
          <w:rPr>
            <w:rFonts w:eastAsia="Calibri"/>
            <w:sz w:val="28"/>
            <w:szCs w:val="28"/>
          </w:rPr>
          <w:t xml:space="preserve">Об утверждении Порядка принятия Председателем городской Думы – главой города Новошахтинска решений о согласовании и утверждении уставов казачьих обществ» </w:t>
        </w:r>
      </w:hyperlink>
    </w:p>
    <w:p w14:paraId="70AB3EDF" w14:textId="77777777" w:rsidR="003054E2" w:rsidRPr="003054E2" w:rsidRDefault="003054E2" w:rsidP="003054E2">
      <w:pPr>
        <w:ind w:firstLine="709"/>
        <w:jc w:val="both"/>
        <w:rPr>
          <w:rFonts w:eastAsia="Calibri"/>
          <w:sz w:val="28"/>
          <w:szCs w:val="28"/>
        </w:rPr>
      </w:pPr>
    </w:p>
    <w:p w14:paraId="3D04636A" w14:textId="77777777" w:rsidR="000D2CB6" w:rsidRPr="003054E2" w:rsidRDefault="000D2CB6" w:rsidP="00FA0B6E">
      <w:pPr>
        <w:ind w:firstLine="567"/>
        <w:jc w:val="center"/>
        <w:rPr>
          <w:rFonts w:eastAsia="Calibri"/>
          <w:sz w:val="28"/>
          <w:szCs w:val="28"/>
        </w:rPr>
      </w:pPr>
    </w:p>
    <w:p w14:paraId="6C66BEE2" w14:textId="4FF63B3E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44B8919" w14:textId="77777777" w:rsidR="003054E2" w:rsidRDefault="003054E2" w:rsidP="009F3CCF">
      <w:pPr>
        <w:ind w:left="-567" w:firstLine="567"/>
        <w:jc w:val="center"/>
        <w:rPr>
          <w:sz w:val="28"/>
          <w:szCs w:val="28"/>
        </w:rPr>
      </w:pPr>
    </w:p>
    <w:p w14:paraId="3CB5DB17" w14:textId="77777777" w:rsidR="000D2CB6" w:rsidRDefault="000D2CB6" w:rsidP="003054E2">
      <w:pPr>
        <w:ind w:left="-567" w:firstLine="567"/>
        <w:jc w:val="both"/>
        <w:rPr>
          <w:sz w:val="28"/>
          <w:szCs w:val="28"/>
        </w:rPr>
      </w:pPr>
    </w:p>
    <w:p w14:paraId="06B34F74" w14:textId="79AB8C60" w:rsidR="003054E2" w:rsidRDefault="003054E2" w:rsidP="003054E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10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Устав Городского казачьего общества «</w:t>
      </w:r>
      <w:proofErr w:type="spellStart"/>
      <w:r>
        <w:rPr>
          <w:bCs/>
          <w:sz w:val="28"/>
          <w:szCs w:val="28"/>
        </w:rPr>
        <w:t>Новошахтинское</w:t>
      </w:r>
      <w:proofErr w:type="spellEnd"/>
      <w:r>
        <w:rPr>
          <w:bCs/>
          <w:sz w:val="28"/>
          <w:szCs w:val="28"/>
        </w:rPr>
        <w:t>» окружного казачьего общества Черкасский округ войскового казачьего общества «Всевеликое войско Донское».</w:t>
      </w:r>
    </w:p>
    <w:p w14:paraId="27FBB882" w14:textId="77777777" w:rsidR="003054E2" w:rsidRPr="004010C9" w:rsidRDefault="003054E2" w:rsidP="003054E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10C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EE222DF" w14:textId="77777777" w:rsidR="003054E2" w:rsidRPr="004010C9" w:rsidRDefault="003054E2" w:rsidP="003054E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0C9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460C870" w14:textId="77777777" w:rsidR="003054E2" w:rsidRDefault="003054E2" w:rsidP="003054E2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  <w:bookmarkStart w:id="0" w:name="_GoBack"/>
      <w:bookmarkEnd w:id="0"/>
    </w:p>
    <w:sectPr w:rsidR="000D2CB6" w:rsidSect="00FA0B6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7433D"/>
    <w:rsid w:val="000A080D"/>
    <w:rsid w:val="000B5D3B"/>
    <w:rsid w:val="000B7AB3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A7D93"/>
    <w:rsid w:val="003054E2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527FA"/>
    <w:rsid w:val="00561BB5"/>
    <w:rsid w:val="00574649"/>
    <w:rsid w:val="00574F9E"/>
    <w:rsid w:val="005758C5"/>
    <w:rsid w:val="00595884"/>
    <w:rsid w:val="005B4745"/>
    <w:rsid w:val="005B644F"/>
    <w:rsid w:val="005D4527"/>
    <w:rsid w:val="0060702C"/>
    <w:rsid w:val="00607AC0"/>
    <w:rsid w:val="006353FC"/>
    <w:rsid w:val="00654C1C"/>
    <w:rsid w:val="00660A8B"/>
    <w:rsid w:val="0068460C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92E30"/>
    <w:rsid w:val="007A5F88"/>
    <w:rsid w:val="007C14D4"/>
    <w:rsid w:val="007D6BAD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B423A"/>
    <w:rsid w:val="009F3CCF"/>
    <w:rsid w:val="00A56AD6"/>
    <w:rsid w:val="00A60BBF"/>
    <w:rsid w:val="00A66F38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A0CF6"/>
    <w:rsid w:val="00BD4546"/>
    <w:rsid w:val="00C46D01"/>
    <w:rsid w:val="00C53F9A"/>
    <w:rsid w:val="00C73F6A"/>
    <w:rsid w:val="00C926EF"/>
    <w:rsid w:val="00CC7455"/>
    <w:rsid w:val="00D270AC"/>
    <w:rsid w:val="00D87CD0"/>
    <w:rsid w:val="00D93F82"/>
    <w:rsid w:val="00DE3170"/>
    <w:rsid w:val="00DE4F30"/>
    <w:rsid w:val="00DF08A4"/>
    <w:rsid w:val="00E11E35"/>
    <w:rsid w:val="00E22660"/>
    <w:rsid w:val="00E406BC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postanovleniya-dumy/191/5685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2021-03-29T07:21:00Z</cp:lastPrinted>
  <dcterms:created xsi:type="dcterms:W3CDTF">2021-03-29T07:16:00Z</dcterms:created>
  <dcterms:modified xsi:type="dcterms:W3CDTF">2021-07-28T08:35:00Z</dcterms:modified>
  <cp:category/>
</cp:coreProperties>
</file>